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qwmala5dv2tv" w:id="0"/>
      <w:bookmarkEnd w:id="0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STEM MINDS – AI-Powered Crop Health Classification System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</w:t>
      </w:r>
      <w:r w:rsidDel="00000000" w:rsidR="00000000" w:rsidRPr="00000000">
        <w:rPr>
          <w:b w:val="1"/>
          <w:color w:val="1b1c1d"/>
          <w:rtl w:val="0"/>
        </w:rPr>
        <w:t xml:space="preserve">STEM MINDS</w:t>
      </w:r>
      <w:r w:rsidDel="00000000" w:rsidR="00000000" w:rsidRPr="00000000">
        <w:rPr>
          <w:color w:val="1b1c1d"/>
          <w:rtl w:val="0"/>
        </w:rPr>
        <w:t xml:space="preserve"> project is a comprehensive, full-stack application for classifying the health of tomatoes. It's built on a </w:t>
      </w:r>
      <w:r w:rsidDel="00000000" w:rsidR="00000000" w:rsidRPr="00000000">
        <w:rPr>
          <w:b w:val="1"/>
          <w:color w:val="1b1c1d"/>
          <w:rtl w:val="0"/>
        </w:rPr>
        <w:t xml:space="preserve">modular client-server architecture</w:t>
      </w:r>
      <w:r w:rsidDel="00000000" w:rsidR="00000000" w:rsidRPr="00000000">
        <w:rPr>
          <w:color w:val="1b1c1d"/>
          <w:rtl w:val="0"/>
        </w:rPr>
        <w:t xml:space="preserve"> where a React frontend interacts with a FastAPI backend. The core of the system is a custom-trained deep learning model for image classification.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qb1lne5g673m" w:id="1"/>
      <w:bookmarkEnd w:id="1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1. System Design &amp; Architecture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fwv3hkdmnkl9" w:id="2"/>
      <w:bookmarkEnd w:id="2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a) Frontend (React)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frontend's primary goal is to provide a simple, accessible interface for all users, regardless of technical expertise. It features: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Secure Authentication</w:t>
      </w:r>
      <w:r w:rsidDel="00000000" w:rsidR="00000000" w:rsidRPr="00000000">
        <w:rPr>
          <w:color w:val="1b1c1d"/>
          <w:rtl w:val="0"/>
        </w:rPr>
        <w:t xml:space="preserve">: A </w:t>
      </w:r>
      <w:r w:rsidDel="00000000" w:rsidR="00000000" w:rsidRPr="00000000">
        <w:rPr>
          <w:b w:val="1"/>
          <w:color w:val="1b1c1d"/>
          <w:rtl w:val="0"/>
        </w:rPr>
        <w:t xml:space="preserve">Sign Up / Sign In</w:t>
      </w:r>
      <w:r w:rsidDel="00000000" w:rsidR="00000000" w:rsidRPr="00000000">
        <w:rPr>
          <w:color w:val="1b1c1d"/>
          <w:rtl w:val="0"/>
        </w:rPr>
        <w:t xml:space="preserve"> system that uses </w:t>
      </w:r>
      <w:r w:rsidDel="00000000" w:rsidR="00000000" w:rsidRPr="00000000">
        <w:rPr>
          <w:b w:val="1"/>
          <w:color w:val="1b1c1d"/>
          <w:rtl w:val="0"/>
        </w:rPr>
        <w:t xml:space="preserve">JWT tokens</w:t>
      </w:r>
      <w:r w:rsidDel="00000000" w:rsidR="00000000" w:rsidRPr="00000000">
        <w:rPr>
          <w:color w:val="1b1c1d"/>
          <w:rtl w:val="0"/>
        </w:rPr>
        <w:t xml:space="preserve"> for secure, memory-based authentication.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Core Functionality</w:t>
      </w:r>
      <w:r w:rsidDel="00000000" w:rsidR="00000000" w:rsidRPr="00000000">
        <w:rPr>
          <w:color w:val="1b1c1d"/>
          <w:rtl w:val="0"/>
        </w:rPr>
        <w:t xml:space="preserve">: The </w:t>
      </w:r>
      <w:r w:rsidDel="00000000" w:rsidR="00000000" w:rsidRPr="00000000">
        <w:rPr>
          <w:b w:val="1"/>
          <w:color w:val="1b1c1d"/>
          <w:rtl w:val="0"/>
        </w:rPr>
        <w:t xml:space="preserve">Upload &amp; Classify</w:t>
      </w:r>
      <w:r w:rsidDel="00000000" w:rsidR="00000000" w:rsidRPr="00000000">
        <w:rPr>
          <w:color w:val="1b1c1d"/>
          <w:rtl w:val="0"/>
        </w:rPr>
        <w:t xml:space="preserve"> page is central, allowing users to submit an image and receive a clear "Ripe/Healthy" or "Damaged" classification.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Guidance and Reference</w:t>
      </w:r>
      <w:r w:rsidDel="00000000" w:rsidR="00000000" w:rsidRPr="00000000">
        <w:rPr>
          <w:color w:val="1b1c1d"/>
          <w:rtl w:val="0"/>
        </w:rPr>
        <w:t xml:space="preserve">: The </w:t>
      </w:r>
      <w:r w:rsidDel="00000000" w:rsidR="00000000" w:rsidRPr="00000000">
        <w:rPr>
          <w:b w:val="1"/>
          <w:color w:val="1b1c1d"/>
          <w:rtl w:val="0"/>
        </w:rPr>
        <w:t xml:space="preserve">Guide</w:t>
      </w:r>
      <w:r w:rsidDel="00000000" w:rsidR="00000000" w:rsidRPr="00000000">
        <w:rPr>
          <w:color w:val="1b1c1d"/>
          <w:rtl w:val="0"/>
        </w:rPr>
        <w:t xml:space="preserve"> and </w:t>
      </w:r>
      <w:r w:rsidDel="00000000" w:rsidR="00000000" w:rsidRPr="00000000">
        <w:rPr>
          <w:b w:val="1"/>
          <w:color w:val="1b1c1d"/>
          <w:rtl w:val="0"/>
        </w:rPr>
        <w:t xml:space="preserve">Identify</w:t>
      </w:r>
      <w:r w:rsidDel="00000000" w:rsidR="00000000" w:rsidRPr="00000000">
        <w:rPr>
          <w:color w:val="1b1c1d"/>
          <w:rtl w:val="0"/>
        </w:rPr>
        <w:t xml:space="preserve"> features provide care steps and a visual reference library of diseases, respectively, by leveraging </w:t>
      </w:r>
      <w:r w:rsidDel="00000000" w:rsidR="00000000" w:rsidRPr="00000000">
        <w:rPr>
          <w:b w:val="1"/>
          <w:color w:val="1b1c1d"/>
          <w:rtl w:val="0"/>
        </w:rPr>
        <w:t xml:space="preserve">Gemini AI</w:t>
      </w:r>
      <w:r w:rsidDel="00000000" w:rsidR="00000000" w:rsidRPr="00000000">
        <w:rPr>
          <w:color w:val="1b1c1d"/>
          <w:rtl w:val="0"/>
        </w:rPr>
        <w:t xml:space="preserve"> and a </w:t>
      </w:r>
      <w:r w:rsidDel="00000000" w:rsidR="00000000" w:rsidRPr="00000000">
        <w:rPr>
          <w:b w:val="1"/>
          <w:color w:val="1b1c1d"/>
          <w:rtl w:val="0"/>
        </w:rPr>
        <w:t xml:space="preserve">web scraper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UX/UI</w:t>
      </w:r>
      <w:r w:rsidDel="00000000" w:rsidR="00000000" w:rsidRPr="00000000">
        <w:rPr>
          <w:color w:val="1b1c1d"/>
          <w:rtl w:val="0"/>
        </w:rPr>
        <w:t xml:space="preserve">: The design prioritizes user confidence and ease of use with large buttons, informative error messages, and a mobile-friendly layout.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pbpxfc4sx82w" w:id="3"/>
      <w:bookmarkEnd w:id="3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b) Backend (FastAPI)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backend is a fast, reliable, and secure API framework. Its services are modular for independent scaling and maintenance: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Auth Service</w:t>
      </w:r>
      <w:r w:rsidDel="00000000" w:rsidR="00000000" w:rsidRPr="00000000">
        <w:rPr>
          <w:color w:val="1b1c1d"/>
          <w:rtl w:val="0"/>
        </w:rPr>
        <w:t xml:space="preserve">: Manages user registration, login, and JWT token lifecycle using </w:t>
      </w:r>
      <w:r w:rsidDel="00000000" w:rsidR="00000000" w:rsidRPr="00000000">
        <w:rPr>
          <w:b w:val="1"/>
          <w:color w:val="1b1c1d"/>
          <w:rtl w:val="0"/>
        </w:rPr>
        <w:t xml:space="preserve">bcrypt</w:t>
      </w:r>
      <w:r w:rsidDel="00000000" w:rsidR="00000000" w:rsidRPr="00000000">
        <w:rPr>
          <w:color w:val="1b1c1d"/>
          <w:rtl w:val="0"/>
        </w:rPr>
        <w:t xml:space="preserve"> for secure password hashing.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Image Classification Service</w:t>
      </w:r>
      <w:r w:rsidDel="00000000" w:rsidR="00000000" w:rsidRPr="00000000">
        <w:rPr>
          <w:color w:val="1b1c1d"/>
          <w:rtl w:val="0"/>
        </w:rPr>
        <w:t xml:space="preserve">: This is the system's core. It loads a pre-trained </w:t>
      </w:r>
      <w:r w:rsidDel="00000000" w:rsidR="00000000" w:rsidRPr="00000000">
        <w:rPr>
          <w:b w:val="1"/>
          <w:color w:val="1b1c1d"/>
          <w:rtl w:val="0"/>
        </w:rPr>
        <w:t xml:space="preserve">FastAI ResNet18 model</w:t>
      </w:r>
      <w:r w:rsidDel="00000000" w:rsidR="00000000" w:rsidRPr="00000000">
        <w:rPr>
          <w:color w:val="1b1c1d"/>
          <w:rtl w:val="0"/>
        </w:rPr>
        <w:t xml:space="preserve"> once at startup for efficient image classification.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AI &amp; Data Services</w:t>
      </w:r>
      <w:r w:rsidDel="00000000" w:rsidR="00000000" w:rsidRPr="00000000">
        <w:rPr>
          <w:color w:val="1b1c1d"/>
          <w:rtl w:val="0"/>
        </w:rPr>
        <w:t xml:space="preserve">: </w:t>
      </w:r>
      <w:r w:rsidDel="00000000" w:rsidR="00000000" w:rsidRPr="00000000">
        <w:rPr>
          <w:b w:val="1"/>
          <w:color w:val="1b1c1d"/>
          <w:rtl w:val="0"/>
        </w:rPr>
        <w:t xml:space="preserve">Gemini AI</w:t>
      </w:r>
      <w:r w:rsidDel="00000000" w:rsidR="00000000" w:rsidRPr="00000000">
        <w:rPr>
          <w:color w:val="1b1c1d"/>
          <w:rtl w:val="0"/>
        </w:rPr>
        <w:t xml:space="preserve"> generates care guides and disease recommendations. A </w:t>
      </w:r>
      <w:r w:rsidDel="00000000" w:rsidR="00000000" w:rsidRPr="00000000">
        <w:rPr>
          <w:b w:val="1"/>
          <w:color w:val="1b1c1d"/>
          <w:rtl w:val="0"/>
        </w:rPr>
        <w:t xml:space="preserve">web scraper</w:t>
      </w:r>
      <w:r w:rsidDel="00000000" w:rsidR="00000000" w:rsidRPr="00000000">
        <w:rPr>
          <w:color w:val="1b1c1d"/>
          <w:rtl w:val="0"/>
        </w:rPr>
        <w:t xml:space="preserve"> pulls images from Wikimedia, and the </w:t>
      </w:r>
      <w:r w:rsidDel="00000000" w:rsidR="00000000" w:rsidRPr="00000000">
        <w:rPr>
          <w:b w:val="1"/>
          <w:color w:val="1b1c1d"/>
          <w:rtl w:val="0"/>
        </w:rPr>
        <w:t xml:space="preserve">Firebase Service</w:t>
      </w:r>
      <w:r w:rsidDel="00000000" w:rsidR="00000000" w:rsidRPr="00000000">
        <w:rPr>
          <w:color w:val="1b1c1d"/>
          <w:rtl w:val="0"/>
        </w:rPr>
        <w:t xml:space="preserve"> handles ripe image gallery data.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Engineering Practices</w:t>
      </w:r>
      <w:r w:rsidDel="00000000" w:rsidR="00000000" w:rsidRPr="00000000">
        <w:rPr>
          <w:color w:val="1b1c1d"/>
          <w:rtl w:val="0"/>
        </w:rPr>
        <w:t xml:space="preserve">: The backend includes </w:t>
      </w:r>
      <w:r w:rsidDel="00000000" w:rsidR="00000000" w:rsidRPr="00000000">
        <w:rPr>
          <w:b w:val="1"/>
          <w:color w:val="1b1c1d"/>
          <w:rtl w:val="0"/>
        </w:rPr>
        <w:t xml:space="preserve">CORS</w:t>
      </w:r>
      <w:r w:rsidDel="00000000" w:rsidR="00000000" w:rsidRPr="00000000">
        <w:rPr>
          <w:color w:val="1b1c1d"/>
          <w:rtl w:val="0"/>
        </w:rPr>
        <w:t xml:space="preserve"> for security, robust input validation, a centralized error handler, and comprehensive logging.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lxl5u6ghmsbi" w:id="4"/>
      <w:bookmarkEnd w:id="4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2. AI Model Details: AI-Powered Crop Health Classification System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AI model at the heart of the system is a custom-trained </w:t>
      </w:r>
      <w:r w:rsidDel="00000000" w:rsidR="00000000" w:rsidRPr="00000000">
        <w:rPr>
          <w:b w:val="1"/>
          <w:color w:val="1b1c1d"/>
          <w:rtl w:val="0"/>
        </w:rPr>
        <w:t xml:space="preserve">ResNet18</w:t>
      </w:r>
      <w:r w:rsidDel="00000000" w:rsidR="00000000" w:rsidRPr="00000000">
        <w:rPr>
          <w:color w:val="1b1c1d"/>
          <w:rtl w:val="0"/>
        </w:rPr>
        <w:t xml:space="preserve"> convolutional neural network.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kiow6zgfcily" w:id="5"/>
      <w:bookmarkEnd w:id="5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a) Dataset and Data Preparation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Dataset</w:t>
      </w:r>
      <w:r w:rsidDel="00000000" w:rsidR="00000000" w:rsidRPr="00000000">
        <w:rPr>
          <w:color w:val="1b1c1d"/>
          <w:rtl w:val="0"/>
        </w:rPr>
        <w:t xml:space="preserve">: The model is trained on a tomato dataset where images are sorted into </w:t>
      </w:r>
      <w:r w:rsidDel="00000000" w:rsidR="00000000" w:rsidRPr="00000000">
        <w:rPr>
          <w:b w:val="1"/>
          <w:color w:val="575b5f"/>
          <w:shd w:fill="e9eef6" w:val="clear"/>
          <w:rtl w:val="0"/>
        </w:rPr>
        <w:t xml:space="preserve">damaged</w:t>
      </w:r>
      <w:r w:rsidDel="00000000" w:rsidR="00000000" w:rsidRPr="00000000">
        <w:rPr>
          <w:color w:val="1b1c1d"/>
          <w:rtl w:val="0"/>
        </w:rPr>
        <w:t xml:space="preserve"> and </w:t>
      </w:r>
      <w:r w:rsidDel="00000000" w:rsidR="00000000" w:rsidRPr="00000000">
        <w:rPr>
          <w:b w:val="1"/>
          <w:color w:val="575b5f"/>
          <w:shd w:fill="e9eef6" w:val="clear"/>
          <w:rtl w:val="0"/>
        </w:rPr>
        <w:t xml:space="preserve">ripe</w:t>
      </w:r>
      <w:r w:rsidDel="00000000" w:rsidR="00000000" w:rsidRPr="00000000">
        <w:rPr>
          <w:color w:val="1b1c1d"/>
          <w:rtl w:val="0"/>
        </w:rPr>
        <w:t xml:space="preserve"> subfolders. This structure is essential for the model's training process.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Splitting</w:t>
      </w:r>
      <w:r w:rsidDel="00000000" w:rsidR="00000000" w:rsidRPr="00000000">
        <w:rPr>
          <w:color w:val="1b1c1d"/>
          <w:rtl w:val="0"/>
        </w:rPr>
        <w:t xml:space="preserve">: The data is divided into an </w:t>
      </w:r>
      <w:r w:rsidDel="00000000" w:rsidR="00000000" w:rsidRPr="00000000">
        <w:rPr>
          <w:b w:val="1"/>
          <w:color w:val="1b1c1d"/>
          <w:rtl w:val="0"/>
        </w:rPr>
        <w:t xml:space="preserve">80% training</w:t>
      </w:r>
      <w:r w:rsidDel="00000000" w:rsidR="00000000" w:rsidRPr="00000000">
        <w:rPr>
          <w:color w:val="1b1c1d"/>
          <w:rtl w:val="0"/>
        </w:rPr>
        <w:t xml:space="preserve"> and </w:t>
      </w:r>
      <w:r w:rsidDel="00000000" w:rsidR="00000000" w:rsidRPr="00000000">
        <w:rPr>
          <w:b w:val="1"/>
          <w:color w:val="1b1c1d"/>
          <w:rtl w:val="0"/>
        </w:rPr>
        <w:t xml:space="preserve">20% validation</w:t>
      </w:r>
      <w:r w:rsidDel="00000000" w:rsidR="00000000" w:rsidRPr="00000000">
        <w:rPr>
          <w:color w:val="1b1c1d"/>
          <w:rtl w:val="0"/>
        </w:rPr>
        <w:t xml:space="preserve"> set using </w:t>
      </w:r>
      <w:r w:rsidDel="00000000" w:rsidR="00000000" w:rsidRPr="00000000">
        <w:rPr>
          <w:color w:val="575b5f"/>
          <w:shd w:fill="e9eef6" w:val="clear"/>
          <w:rtl w:val="0"/>
        </w:rPr>
        <w:t xml:space="preserve">RandomSplitter</w:t>
      </w:r>
      <w:r w:rsidDel="00000000" w:rsidR="00000000" w:rsidRPr="00000000">
        <w:rPr>
          <w:color w:val="1b1c1d"/>
          <w:rtl w:val="0"/>
        </w:rPr>
        <w:t xml:space="preserve"> for reproducible results.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Preprocessing</w:t>
      </w:r>
      <w:r w:rsidDel="00000000" w:rsidR="00000000" w:rsidRPr="00000000">
        <w:rPr>
          <w:color w:val="1b1c1d"/>
          <w:rtl w:val="0"/>
        </w:rPr>
        <w:t xml:space="preserve">: Images are resized to </w:t>
      </w:r>
      <w:r w:rsidDel="00000000" w:rsidR="00000000" w:rsidRPr="00000000">
        <w:rPr>
          <w:b w:val="1"/>
          <w:color w:val="1b1c1d"/>
          <w:rtl w:val="0"/>
        </w:rPr>
        <w:t xml:space="preserve">224x224 pixels</w:t>
      </w:r>
      <w:r w:rsidDel="00000000" w:rsidR="00000000" w:rsidRPr="00000000">
        <w:rPr>
          <w:color w:val="1b1c1d"/>
          <w:rtl w:val="0"/>
        </w:rPr>
        <w:t xml:space="preserve"> and normalized using </w:t>
      </w:r>
      <w:r w:rsidDel="00000000" w:rsidR="00000000" w:rsidRPr="00000000">
        <w:rPr>
          <w:b w:val="1"/>
          <w:color w:val="1b1c1d"/>
          <w:rtl w:val="0"/>
        </w:rPr>
        <w:t xml:space="preserve">ImageNet statistics</w:t>
      </w:r>
      <w:r w:rsidDel="00000000" w:rsidR="00000000" w:rsidRPr="00000000">
        <w:rPr>
          <w:color w:val="1b1c1d"/>
          <w:rtl w:val="0"/>
        </w:rPr>
        <w:t xml:space="preserve"> to align with the pre-trained model's expectations.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Augmentation</w:t>
      </w:r>
      <w:r w:rsidDel="00000000" w:rsidR="00000000" w:rsidRPr="00000000">
        <w:rPr>
          <w:color w:val="1b1c1d"/>
          <w:rtl w:val="0"/>
        </w:rPr>
        <w:t xml:space="preserve">: To enhance robustness and prevent overfitting, the training images undergo extensive data augmentation, including random rotations, zooms, flips, lighting changes, and </w:t>
      </w:r>
      <w:r w:rsidDel="00000000" w:rsidR="00000000" w:rsidRPr="00000000">
        <w:rPr>
          <w:b w:val="1"/>
          <w:color w:val="1b1c1d"/>
          <w:rtl w:val="0"/>
        </w:rPr>
        <w:t xml:space="preserve">RandomErasing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vcbofbsvh6h0" w:id="6"/>
      <w:bookmarkEnd w:id="6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b) Model Architecture and Training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model is trained using a two-phase transfer learning strategy: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Phase 1: Training the Head</w:t>
      </w:r>
      <w:r w:rsidDel="00000000" w:rsidR="00000000" w:rsidRPr="00000000">
        <w:rPr>
          <w:color w:val="1b1c1d"/>
          <w:rtl w:val="0"/>
        </w:rPr>
        <w:t xml:space="preserve">: The ResNet18 body is </w:t>
      </w:r>
      <w:r w:rsidDel="00000000" w:rsidR="00000000" w:rsidRPr="00000000">
        <w:rPr>
          <w:b w:val="1"/>
          <w:color w:val="1b1c1d"/>
          <w:rtl w:val="0"/>
        </w:rPr>
        <w:t xml:space="preserve">frozen</w:t>
      </w:r>
      <w:r w:rsidDel="00000000" w:rsidR="00000000" w:rsidRPr="00000000">
        <w:rPr>
          <w:color w:val="1b1c1d"/>
          <w:rtl w:val="0"/>
        </w:rPr>
        <w:t xml:space="preserve"> to preserve its learned features. Only the final layers are trained for </w:t>
      </w:r>
      <w:r w:rsidDel="00000000" w:rsidR="00000000" w:rsidRPr="00000000">
        <w:rPr>
          <w:b w:val="1"/>
          <w:color w:val="1b1c1d"/>
          <w:rtl w:val="0"/>
        </w:rPr>
        <w:t xml:space="preserve">5 epochs</w:t>
      </w:r>
      <w:r w:rsidDel="00000000" w:rsidR="00000000" w:rsidRPr="00000000">
        <w:rPr>
          <w:color w:val="1b1c1d"/>
          <w:rtl w:val="0"/>
        </w:rPr>
        <w:t xml:space="preserve">, with </w:t>
      </w:r>
      <w:r w:rsidDel="00000000" w:rsidR="00000000" w:rsidRPr="00000000">
        <w:rPr>
          <w:color w:val="575b5f"/>
          <w:shd w:fill="e9eef6" w:val="clear"/>
          <w:rtl w:val="0"/>
        </w:rPr>
        <w:t xml:space="preserve">lr_find()</w:t>
      </w:r>
      <w:r w:rsidDel="00000000" w:rsidR="00000000" w:rsidRPr="00000000">
        <w:rPr>
          <w:color w:val="1b1c1d"/>
          <w:rtl w:val="0"/>
        </w:rPr>
        <w:t xml:space="preserve"> determining the optimal learning rate. </w:t>
      </w:r>
      <w:r w:rsidDel="00000000" w:rsidR="00000000" w:rsidRPr="00000000">
        <w:rPr>
          <w:color w:val="575b5f"/>
          <w:shd w:fill="e9eef6" w:val="clear"/>
          <w:rtl w:val="0"/>
        </w:rPr>
        <w:t xml:space="preserve">EarlyStoppingCallback</w:t>
      </w:r>
      <w:r w:rsidDel="00000000" w:rsidR="00000000" w:rsidRPr="00000000">
        <w:rPr>
          <w:color w:val="1b1c1d"/>
          <w:rtl w:val="0"/>
        </w:rPr>
        <w:t xml:space="preserve"> is used with a patience of 3 epochs.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Phase 2: Fine-Tuning</w:t>
      </w:r>
      <w:r w:rsidDel="00000000" w:rsidR="00000000" w:rsidRPr="00000000">
        <w:rPr>
          <w:color w:val="1b1c1d"/>
          <w:rtl w:val="0"/>
        </w:rPr>
        <w:t xml:space="preserve">: The entire model is </w:t>
      </w:r>
      <w:r w:rsidDel="00000000" w:rsidR="00000000" w:rsidRPr="00000000">
        <w:rPr>
          <w:b w:val="1"/>
          <w:color w:val="1b1c1d"/>
          <w:rtl w:val="0"/>
        </w:rPr>
        <w:t xml:space="preserve">unfrozen</w:t>
      </w:r>
      <w:r w:rsidDel="00000000" w:rsidR="00000000" w:rsidRPr="00000000">
        <w:rPr>
          <w:color w:val="1b1c1d"/>
          <w:rtl w:val="0"/>
        </w:rPr>
        <w:t xml:space="preserve"> and trained for an additional </w:t>
      </w:r>
      <w:r w:rsidDel="00000000" w:rsidR="00000000" w:rsidRPr="00000000">
        <w:rPr>
          <w:b w:val="1"/>
          <w:color w:val="1b1c1d"/>
          <w:rtl w:val="0"/>
        </w:rPr>
        <w:t xml:space="preserve">10 epochs</w:t>
      </w:r>
      <w:r w:rsidDel="00000000" w:rsidR="00000000" w:rsidRPr="00000000">
        <w:rPr>
          <w:color w:val="1b1c1d"/>
          <w:rtl w:val="0"/>
        </w:rPr>
        <w:t xml:space="preserve">. A </w:t>
      </w:r>
      <w:r w:rsidDel="00000000" w:rsidR="00000000" w:rsidRPr="00000000">
        <w:rPr>
          <w:b w:val="1"/>
          <w:color w:val="1b1c1d"/>
          <w:rtl w:val="0"/>
        </w:rPr>
        <w:t xml:space="preserve">differential learning rate</w:t>
      </w:r>
      <w:r w:rsidDel="00000000" w:rsidR="00000000" w:rsidRPr="00000000">
        <w:rPr>
          <w:color w:val="1b1c1d"/>
          <w:rtl w:val="0"/>
        </w:rPr>
        <w:t xml:space="preserve"> is applied, which updates the earlier layers more slowly, safeguarding the pre-trained features. A second </w:t>
      </w:r>
      <w:r w:rsidDel="00000000" w:rsidR="00000000" w:rsidRPr="00000000">
        <w:rPr>
          <w:color w:val="575b5f"/>
          <w:shd w:fill="e9eef6" w:val="clear"/>
          <w:rtl w:val="0"/>
        </w:rPr>
        <w:t xml:space="preserve">EarlyStoppingCallback</w:t>
      </w:r>
      <w:r w:rsidDel="00000000" w:rsidR="00000000" w:rsidRPr="00000000">
        <w:rPr>
          <w:color w:val="1b1c1d"/>
          <w:rtl w:val="0"/>
        </w:rPr>
        <w:t xml:space="preserve"> with a patience of 5 is used.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c0ptyoo47qd7" w:id="7"/>
      <w:bookmarkEnd w:id="7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c) Model Export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final trained model is saved as </w:t>
      </w:r>
      <w:r w:rsidDel="00000000" w:rsidR="00000000" w:rsidRPr="00000000">
        <w:rPr>
          <w:b w:val="1"/>
          <w:color w:val="575b5f"/>
          <w:shd w:fill="e9eef6" w:val="clear"/>
          <w:rtl w:val="0"/>
        </w:rPr>
        <w:t xml:space="preserve">tomato_classifier.pkl</w:t>
      </w:r>
      <w:r w:rsidDel="00000000" w:rsidR="00000000" w:rsidRPr="00000000">
        <w:rPr>
          <w:color w:val="1b1c1d"/>
          <w:rtl w:val="0"/>
        </w:rPr>
        <w:t xml:space="preserve">, which can be loaded by the backend for efficient inference without requiring the full training setup.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1yatmdyxmztp" w:id="8"/>
      <w:bookmarkEnd w:id="8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3. How to Run Everything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This section outlines the steps to prepare your environment, dataset, and run the training script.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oywyiugdcczk" w:id="9"/>
      <w:bookmarkEnd w:id="9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a) Set Up Your Environment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First, ensure you have Python installed. Then, open your terminal or command prompt and install the required libraries: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280" w:lineRule="auto"/>
        <w:rPr>
          <w:color w:val="575b5f"/>
        </w:rPr>
      </w:pPr>
      <w:r w:rsidDel="00000000" w:rsidR="00000000" w:rsidRPr="00000000">
        <w:rPr>
          <w:color w:val="575b5f"/>
          <w:rtl w:val="0"/>
        </w:rPr>
        <w:t xml:space="preserve">Bash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pip install fastai matplotlib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This command installs both FastAI and Matplotlib, along with their dependencies.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2dg47oib3gcz" w:id="10"/>
      <w:bookmarkEnd w:id="10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b) Prepare the Dataset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model script expects a specific folder structure. Create a main directory (e.g., </w:t>
      </w:r>
      <w:r w:rsidDel="00000000" w:rsidR="00000000" w:rsidRPr="00000000">
        <w:rPr>
          <w:color w:val="575b5f"/>
          <w:shd w:fill="e9eef6" w:val="clear"/>
          <w:rtl w:val="0"/>
        </w:rPr>
        <w:t xml:space="preserve">tomato_dataset</w:t>
      </w:r>
      <w:r w:rsidDel="00000000" w:rsidR="00000000" w:rsidRPr="00000000">
        <w:rPr>
          <w:color w:val="1b1c1d"/>
          <w:rtl w:val="0"/>
        </w:rPr>
        <w:t xml:space="preserve">) and place two subfolders inside, one for each class: </w:t>
      </w:r>
      <w:r w:rsidDel="00000000" w:rsidR="00000000" w:rsidRPr="00000000">
        <w:rPr>
          <w:color w:val="575b5f"/>
          <w:shd w:fill="e9eef6" w:val="clear"/>
          <w:rtl w:val="0"/>
        </w:rPr>
        <w:t xml:space="preserve">damaged</w:t>
      </w:r>
      <w:r w:rsidDel="00000000" w:rsidR="00000000" w:rsidRPr="00000000">
        <w:rPr>
          <w:color w:val="1b1c1d"/>
          <w:rtl w:val="0"/>
        </w:rPr>
        <w:t xml:space="preserve"> and </w:t>
      </w:r>
      <w:r w:rsidDel="00000000" w:rsidR="00000000" w:rsidRPr="00000000">
        <w:rPr>
          <w:color w:val="575b5f"/>
          <w:shd w:fill="e9eef6" w:val="clear"/>
          <w:rtl w:val="0"/>
        </w:rPr>
        <w:t xml:space="preserve">ripe</w:t>
      </w:r>
      <w:r w:rsidDel="00000000" w:rsidR="00000000" w:rsidRPr="00000000">
        <w:rPr>
          <w:color w:val="1b1c1d"/>
          <w:rtl w:val="0"/>
        </w:rPr>
        <w:t xml:space="preserve">. Put the corresponding images in their respective folders.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For example: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tomato_dataset/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├── damaged/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│   ├── image1.jpg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│   └── ...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└── ripe/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├── imageA.jpg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└── ...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wipnugobmjla" w:id="11"/>
      <w:bookmarkEnd w:id="11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c) Run the Training Script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Save the provided Python code as a file named </w:t>
      </w:r>
      <w:r w:rsidDel="00000000" w:rsidR="00000000" w:rsidRPr="00000000">
        <w:rPr>
          <w:color w:val="575b5f"/>
          <w:shd w:fill="e9eef6" w:val="clear"/>
          <w:rtl w:val="0"/>
        </w:rPr>
        <w:t xml:space="preserve">train_model.py</w:t>
      </w:r>
      <w:r w:rsidDel="00000000" w:rsidR="00000000" w:rsidRPr="00000000">
        <w:rPr>
          <w:color w:val="1b1c1d"/>
          <w:rtl w:val="0"/>
        </w:rPr>
        <w:t xml:space="preserve">. To start the training, navigate to the script's directory in your terminal and run the following command, replacing the path with your dataset's location: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280" w:lineRule="auto"/>
        <w:rPr>
          <w:color w:val="575b5f"/>
        </w:rPr>
      </w:pPr>
      <w:r w:rsidDel="00000000" w:rsidR="00000000" w:rsidRPr="00000000">
        <w:rPr>
          <w:color w:val="575b5f"/>
          <w:rtl w:val="0"/>
        </w:rPr>
        <w:t xml:space="preserve">Bash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python train_model.py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"path/to/your/tomato_dataset"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script will print its progress to the terminal, from data loading to final export.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w8nrjhbk1r2i" w:id="12"/>
      <w:bookmarkEnd w:id="12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d) Review the Results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Upon completion, the script will generate two files in the same directory: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575b5f"/>
          <w:shd w:fill="e9eef6" w:val="clear"/>
          <w:rtl w:val="0"/>
        </w:rPr>
        <w:t xml:space="preserve">lr_find_plot.png</w:t>
      </w:r>
      <w:r w:rsidDel="00000000" w:rsidR="00000000" w:rsidRPr="00000000">
        <w:rPr>
          <w:color w:val="1b1c1d"/>
          <w:rtl w:val="0"/>
        </w:rPr>
        <w:t xml:space="preserve">: A plot of the learning rate finder, which helps visualize the optimal learning rate.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575b5f"/>
          <w:shd w:fill="e9eef6" w:val="clear"/>
          <w:rtl w:val="0"/>
        </w:rPr>
        <w:t xml:space="preserve">tomato_classifier.pkl</w:t>
      </w:r>
      <w:r w:rsidDel="00000000" w:rsidR="00000000" w:rsidRPr="00000000">
        <w:rPr>
          <w:color w:val="1b1c1d"/>
          <w:rtl w:val="0"/>
        </w:rPr>
        <w:t xml:space="preserve">: The saved trained model, ready to be loaded for inference in your FastAPI backend.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