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2043E4" w14:textId="77777777" w:rsidR="00214985" w:rsidRPr="004F508D" w:rsidRDefault="004B42FD">
      <w:pPr>
        <w:pBdr>
          <w:top w:val="nil"/>
          <w:left w:val="nil"/>
          <w:bottom w:val="nil"/>
          <w:right w:val="nil"/>
          <w:between w:val="nil"/>
        </w:pBdr>
        <w:spacing w:before="0" w:line="240" w:lineRule="auto"/>
        <w:rPr>
          <w:rFonts w:ascii="Arial" w:eastAsia="Economica" w:hAnsi="Arial" w:cs="Arial"/>
          <w:color w:val="666666"/>
          <w:sz w:val="32"/>
          <w:szCs w:val="32"/>
          <w:lang w:val="en-GB"/>
        </w:rPr>
      </w:pPr>
      <w:r w:rsidRPr="004F508D">
        <w:rPr>
          <w:rFonts w:ascii="Arial" w:eastAsia="Economica" w:hAnsi="Arial" w:cs="Arial"/>
          <w:color w:val="666666"/>
          <w:sz w:val="32"/>
          <w:szCs w:val="32"/>
          <w:lang w:val="en-GB"/>
        </w:rPr>
        <w:t>SEP23_ALLIANZ_DATA_SCIENTIST</w:t>
      </w:r>
    </w:p>
    <w:p w14:paraId="05D93B27" w14:textId="77777777" w:rsidR="00214985" w:rsidRPr="004F508D" w:rsidRDefault="004B42FD">
      <w:pPr>
        <w:pStyle w:val="Titel"/>
        <w:pBdr>
          <w:top w:val="nil"/>
          <w:left w:val="nil"/>
          <w:bottom w:val="nil"/>
          <w:right w:val="nil"/>
          <w:between w:val="nil"/>
        </w:pBdr>
        <w:rPr>
          <w:rFonts w:ascii="Arial" w:hAnsi="Arial" w:cs="Arial"/>
          <w:b/>
          <w:sz w:val="32"/>
          <w:szCs w:val="32"/>
          <w:lang w:val="en-GB"/>
        </w:rPr>
      </w:pPr>
      <w:bookmarkStart w:id="0" w:name="_mbjsiz6n6jlo" w:colFirst="0" w:colLast="0"/>
      <w:bookmarkEnd w:id="0"/>
      <w:r w:rsidRPr="004F508D">
        <w:rPr>
          <w:rFonts w:ascii="Arial" w:hAnsi="Arial" w:cs="Arial"/>
          <w:b/>
          <w:sz w:val="32"/>
          <w:szCs w:val="32"/>
          <w:lang w:val="en-GB"/>
        </w:rPr>
        <w:t>Road accidents in France</w:t>
      </w:r>
    </w:p>
    <w:p w14:paraId="79BEF8EB" w14:textId="62C19B1C" w:rsidR="00214985" w:rsidRPr="004F508D" w:rsidRDefault="004B42FD">
      <w:pPr>
        <w:pStyle w:val="Untertitel"/>
        <w:pBdr>
          <w:top w:val="nil"/>
          <w:left w:val="nil"/>
          <w:bottom w:val="nil"/>
          <w:right w:val="nil"/>
          <w:between w:val="nil"/>
        </w:pBdr>
        <w:rPr>
          <w:rFonts w:ascii="Arial" w:hAnsi="Arial" w:cs="Arial"/>
          <w:sz w:val="32"/>
          <w:szCs w:val="32"/>
          <w:lang w:val="en-GB"/>
        </w:rPr>
      </w:pPr>
      <w:bookmarkStart w:id="1" w:name="_vb8p0lepu9vn" w:colFirst="0" w:colLast="0"/>
      <w:bookmarkEnd w:id="1"/>
      <w:r w:rsidRPr="004F508D">
        <w:rPr>
          <w:rFonts w:ascii="Arial" w:hAnsi="Arial" w:cs="Arial"/>
          <w:color w:val="000000"/>
          <w:sz w:val="32"/>
          <w:szCs w:val="32"/>
          <w:lang w:val="en-GB"/>
        </w:rPr>
        <w:t xml:space="preserve">Report </w:t>
      </w:r>
      <w:r w:rsidR="00325EEB" w:rsidRPr="004F508D">
        <w:rPr>
          <w:rFonts w:ascii="Arial" w:hAnsi="Arial" w:cs="Arial"/>
          <w:color w:val="000000"/>
          <w:sz w:val="32"/>
          <w:szCs w:val="32"/>
          <w:lang w:val="en-GB"/>
        </w:rPr>
        <w:t>2</w:t>
      </w:r>
      <w:r w:rsidRPr="004F508D">
        <w:rPr>
          <w:rFonts w:ascii="Arial" w:hAnsi="Arial" w:cs="Arial"/>
          <w:color w:val="000000"/>
          <w:sz w:val="32"/>
          <w:szCs w:val="32"/>
          <w:lang w:val="en-GB"/>
        </w:rPr>
        <w:t xml:space="preserve"> - </w:t>
      </w:r>
      <w:r w:rsidR="00325EEB" w:rsidRPr="004F508D">
        <w:rPr>
          <w:rFonts w:ascii="Arial" w:hAnsi="Arial" w:cs="Arial"/>
          <w:color w:val="000000"/>
          <w:sz w:val="32"/>
          <w:szCs w:val="32"/>
          <w:lang w:val="en-GB"/>
        </w:rPr>
        <w:t>Model</w:t>
      </w:r>
      <w:r w:rsidR="0022013D">
        <w:rPr>
          <w:rFonts w:ascii="Arial" w:hAnsi="Arial" w:cs="Arial"/>
          <w:color w:val="000000"/>
          <w:sz w:val="32"/>
          <w:szCs w:val="32"/>
          <w:lang w:val="en-GB"/>
        </w:rPr>
        <w:t>l</w:t>
      </w:r>
      <w:r w:rsidR="00325EEB" w:rsidRPr="004F508D">
        <w:rPr>
          <w:rFonts w:ascii="Arial" w:hAnsi="Arial" w:cs="Arial"/>
          <w:color w:val="000000"/>
          <w:sz w:val="32"/>
          <w:szCs w:val="32"/>
          <w:lang w:val="en-GB"/>
        </w:rPr>
        <w:t>ing</w:t>
      </w:r>
    </w:p>
    <w:p w14:paraId="2E604097" w14:textId="77777777" w:rsidR="00214985" w:rsidRPr="004F508D" w:rsidRDefault="004B42FD">
      <w:pPr>
        <w:pBdr>
          <w:top w:val="nil"/>
          <w:left w:val="nil"/>
          <w:bottom w:val="nil"/>
          <w:right w:val="nil"/>
          <w:between w:val="nil"/>
        </w:pBdr>
        <w:spacing w:before="60"/>
        <w:rPr>
          <w:rFonts w:ascii="Arial" w:hAnsi="Arial" w:cs="Arial"/>
          <w:lang w:val="en-GB"/>
        </w:rPr>
      </w:pPr>
      <w:r w:rsidRPr="004F508D">
        <w:rPr>
          <w:rFonts w:ascii="Arial" w:hAnsi="Arial" w:cs="Arial"/>
          <w:noProof/>
          <w:lang w:val="en-GB"/>
        </w:rPr>
        <w:drawing>
          <wp:inline distT="114300" distB="114300" distL="114300" distR="114300" wp14:anchorId="354A4B49" wp14:editId="7E370EAD">
            <wp:extent cx="5943600" cy="38100"/>
            <wp:effectExtent l="0" t="0" r="0" b="0"/>
            <wp:docPr id="31" name="image22.png" descr="horizontal line"/>
            <wp:cNvGraphicFramePr/>
            <a:graphic xmlns:a="http://schemas.openxmlformats.org/drawingml/2006/main">
              <a:graphicData uri="http://schemas.openxmlformats.org/drawingml/2006/picture">
                <pic:pic xmlns:pic="http://schemas.openxmlformats.org/drawingml/2006/picture">
                  <pic:nvPicPr>
                    <pic:cNvPr id="0" name="image22.png" descr="horizontal line"/>
                    <pic:cNvPicPr preferRelativeResize="0"/>
                  </pic:nvPicPr>
                  <pic:blipFill>
                    <a:blip r:embed="rId7"/>
                    <a:srcRect/>
                    <a:stretch>
                      <a:fillRect/>
                    </a:stretch>
                  </pic:blipFill>
                  <pic:spPr>
                    <a:xfrm>
                      <a:off x="0" y="0"/>
                      <a:ext cx="5943600" cy="38100"/>
                    </a:xfrm>
                    <a:prstGeom prst="rect">
                      <a:avLst/>
                    </a:prstGeom>
                    <a:ln/>
                  </pic:spPr>
                </pic:pic>
              </a:graphicData>
            </a:graphic>
          </wp:inline>
        </w:drawing>
      </w:r>
    </w:p>
    <w:p w14:paraId="3D9AA604" w14:textId="77777777" w:rsidR="00214985" w:rsidRPr="004F508D" w:rsidRDefault="004B42FD">
      <w:pPr>
        <w:pStyle w:val="berschrift1"/>
        <w:pBdr>
          <w:top w:val="nil"/>
          <w:left w:val="nil"/>
          <w:bottom w:val="nil"/>
          <w:right w:val="nil"/>
          <w:between w:val="nil"/>
        </w:pBdr>
        <w:spacing w:before="120"/>
        <w:rPr>
          <w:rFonts w:ascii="Arial" w:hAnsi="Arial" w:cs="Arial"/>
          <w:b w:val="0"/>
          <w:sz w:val="22"/>
          <w:szCs w:val="22"/>
          <w:lang w:val="en-GB"/>
        </w:rPr>
      </w:pPr>
      <w:bookmarkStart w:id="2" w:name="_vydniszftb1n" w:colFirst="0" w:colLast="0"/>
      <w:bookmarkEnd w:id="2"/>
      <w:r w:rsidRPr="004F508D">
        <w:rPr>
          <w:rFonts w:ascii="Arial" w:hAnsi="Arial" w:cs="Arial"/>
          <w:b w:val="0"/>
          <w:noProof/>
          <w:sz w:val="22"/>
          <w:szCs w:val="22"/>
          <w:lang w:val="en-GB"/>
        </w:rPr>
        <w:drawing>
          <wp:inline distT="114300" distB="114300" distL="114300" distR="114300" wp14:anchorId="213AF6EA" wp14:editId="6E1F306B">
            <wp:extent cx="5731200" cy="5727700"/>
            <wp:effectExtent l="0" t="0" r="0" b="0"/>
            <wp:docPr id="1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5731200" cy="5727700"/>
                    </a:xfrm>
                    <a:prstGeom prst="rect">
                      <a:avLst/>
                    </a:prstGeom>
                    <a:ln/>
                  </pic:spPr>
                </pic:pic>
              </a:graphicData>
            </a:graphic>
          </wp:inline>
        </w:drawing>
      </w:r>
    </w:p>
    <w:p w14:paraId="70DFB407" w14:textId="74D0AA7F" w:rsidR="00864713" w:rsidRPr="004F508D" w:rsidRDefault="004B42FD">
      <w:pPr>
        <w:rPr>
          <w:rFonts w:ascii="Arial" w:hAnsi="Arial" w:cs="Arial"/>
          <w:lang w:val="en-GB"/>
        </w:rPr>
      </w:pPr>
      <w:r w:rsidRPr="004F508D">
        <w:rPr>
          <w:rFonts w:ascii="Arial" w:hAnsi="Arial" w:cs="Arial"/>
          <w:lang w:val="en-GB"/>
        </w:rPr>
        <w:t>Jennifer Pousada Alvarez</w:t>
      </w:r>
      <w:r w:rsidRPr="004F508D">
        <w:rPr>
          <w:rFonts w:ascii="Arial" w:hAnsi="Arial" w:cs="Arial"/>
          <w:lang w:val="en-GB"/>
        </w:rPr>
        <w:br/>
        <w:t xml:space="preserve">Alessandro </w:t>
      </w:r>
      <w:proofErr w:type="spellStart"/>
      <w:r w:rsidRPr="004F508D">
        <w:rPr>
          <w:rFonts w:ascii="Arial" w:hAnsi="Arial" w:cs="Arial"/>
          <w:lang w:val="en-GB"/>
        </w:rPr>
        <w:t>Perani</w:t>
      </w:r>
      <w:proofErr w:type="spellEnd"/>
      <w:r w:rsidRPr="004F508D">
        <w:rPr>
          <w:rFonts w:ascii="Arial" w:hAnsi="Arial" w:cs="Arial"/>
          <w:lang w:val="en-GB"/>
        </w:rPr>
        <w:br/>
      </w:r>
      <w:proofErr w:type="spellStart"/>
      <w:r w:rsidRPr="004F508D">
        <w:rPr>
          <w:rFonts w:ascii="Arial" w:hAnsi="Arial" w:cs="Arial"/>
          <w:lang w:val="en-GB"/>
        </w:rPr>
        <w:t>Ahed</w:t>
      </w:r>
      <w:proofErr w:type="spellEnd"/>
      <w:r w:rsidRPr="004F508D">
        <w:rPr>
          <w:rFonts w:ascii="Arial" w:hAnsi="Arial" w:cs="Arial"/>
          <w:lang w:val="en-GB"/>
        </w:rPr>
        <w:t xml:space="preserve"> </w:t>
      </w:r>
      <w:proofErr w:type="spellStart"/>
      <w:r w:rsidRPr="004F508D">
        <w:rPr>
          <w:rFonts w:ascii="Arial" w:hAnsi="Arial" w:cs="Arial"/>
          <w:lang w:val="en-GB"/>
        </w:rPr>
        <w:t>Abdelky</w:t>
      </w:r>
      <w:proofErr w:type="spellEnd"/>
      <w:r w:rsidRPr="004F508D">
        <w:rPr>
          <w:rFonts w:ascii="Arial" w:hAnsi="Arial" w:cs="Arial"/>
          <w:lang w:val="en-GB"/>
        </w:rPr>
        <w:br/>
        <w:t>Falk Kegler</w:t>
      </w:r>
      <w:r w:rsidRPr="004F508D">
        <w:rPr>
          <w:rFonts w:ascii="Arial" w:hAnsi="Arial" w:cs="Arial"/>
          <w:lang w:val="en-GB"/>
        </w:rPr>
        <w:br/>
      </w:r>
      <w:r w:rsidR="00E62A7F" w:rsidRPr="004F508D">
        <w:rPr>
          <w:rFonts w:ascii="Arial" w:hAnsi="Arial" w:cs="Arial"/>
          <w:lang w:val="en-GB"/>
        </w:rPr>
        <w:fldChar w:fldCharType="begin"/>
      </w:r>
      <w:r w:rsidR="00E62A7F" w:rsidRPr="004F508D">
        <w:rPr>
          <w:rFonts w:ascii="Arial" w:hAnsi="Arial" w:cs="Arial"/>
          <w:lang w:val="en-GB"/>
        </w:rPr>
        <w:instrText xml:space="preserve"> SAVEDATE  \@ "yyyyMMdd"  \* MERGEFORMAT </w:instrText>
      </w:r>
      <w:r w:rsidR="00E62A7F" w:rsidRPr="004F508D">
        <w:rPr>
          <w:rFonts w:ascii="Arial" w:hAnsi="Arial" w:cs="Arial"/>
          <w:lang w:val="en-GB"/>
        </w:rPr>
        <w:fldChar w:fldCharType="separate"/>
      </w:r>
      <w:r w:rsidR="00A00C1B">
        <w:rPr>
          <w:rFonts w:ascii="Arial" w:hAnsi="Arial" w:cs="Arial"/>
          <w:noProof/>
          <w:lang w:val="en-GB"/>
        </w:rPr>
        <w:t>20240623</w:t>
      </w:r>
      <w:r w:rsidR="00E62A7F" w:rsidRPr="004F508D">
        <w:rPr>
          <w:rFonts w:ascii="Arial" w:hAnsi="Arial" w:cs="Arial"/>
          <w:lang w:val="en-GB"/>
        </w:rPr>
        <w:fldChar w:fldCharType="end"/>
      </w:r>
    </w:p>
    <w:p w14:paraId="496A7884" w14:textId="77777777" w:rsidR="00864713" w:rsidRPr="004F508D" w:rsidRDefault="00864713">
      <w:pPr>
        <w:rPr>
          <w:rFonts w:ascii="Arial" w:hAnsi="Arial" w:cs="Arial"/>
          <w:lang w:val="en-GB"/>
        </w:rPr>
      </w:pPr>
      <w:r w:rsidRPr="004F508D">
        <w:rPr>
          <w:rFonts w:ascii="Arial" w:hAnsi="Arial" w:cs="Arial"/>
          <w:lang w:val="en-GB"/>
        </w:rPr>
        <w:br w:type="page"/>
      </w:r>
    </w:p>
    <w:p w14:paraId="45049082" w14:textId="78881CC9" w:rsidR="00325EEB" w:rsidRPr="004F508D" w:rsidRDefault="00325EEB" w:rsidP="00325EEB">
      <w:pPr>
        <w:pStyle w:val="berschrift1"/>
        <w:numPr>
          <w:ilvl w:val="0"/>
          <w:numId w:val="5"/>
        </w:numPr>
        <w:rPr>
          <w:rFonts w:ascii="Arial" w:hAnsi="Arial" w:cs="Arial"/>
          <w:sz w:val="22"/>
          <w:szCs w:val="22"/>
          <w:lang w:val="en-GB"/>
        </w:rPr>
      </w:pPr>
      <w:r w:rsidRPr="004F508D">
        <w:rPr>
          <w:rFonts w:ascii="Arial" w:hAnsi="Arial" w:cs="Arial"/>
          <w:sz w:val="22"/>
          <w:szCs w:val="22"/>
          <w:lang w:val="en-GB"/>
        </w:rPr>
        <w:lastRenderedPageBreak/>
        <w:t>Classification of the problem</w:t>
      </w:r>
    </w:p>
    <w:p w14:paraId="1B2B08E4" w14:textId="77CADF2F" w:rsidR="00F218D2" w:rsidRPr="00F218D2" w:rsidRDefault="00F218D2" w:rsidP="009C0412">
      <w:pPr>
        <w:rPr>
          <w:lang w:val="en-GB"/>
        </w:rPr>
      </w:pPr>
      <w:r w:rsidRPr="00F218D2">
        <w:rPr>
          <w:lang w:val="en-GB"/>
        </w:rPr>
        <w:t xml:space="preserve">The aim of our study is to design a classification model for predicting the severity of road accidents in France. Predicting the severity of road accidents in France is a task related to predictive analytics and risk assessment. This type of task involves </w:t>
      </w:r>
      <w:proofErr w:type="spellStart"/>
      <w:r w:rsidRPr="00F218D2">
        <w:rPr>
          <w:lang w:val="en-GB"/>
        </w:rPr>
        <w:t>analyzing</w:t>
      </w:r>
      <w:proofErr w:type="spellEnd"/>
      <w:r w:rsidRPr="00F218D2">
        <w:rPr>
          <w:lang w:val="en-GB"/>
        </w:rPr>
        <w:t xml:space="preserve"> historical data and other relevant factors to predict future outcomes or the severity of incidents.</w:t>
      </w:r>
    </w:p>
    <w:p w14:paraId="5D00E672" w14:textId="69F26273" w:rsidR="00F218D2" w:rsidRPr="00F218D2" w:rsidRDefault="00F218D2" w:rsidP="009C0412">
      <w:pPr>
        <w:rPr>
          <w:lang w:val="en-GB"/>
        </w:rPr>
      </w:pPr>
      <w:r w:rsidRPr="00F218D2">
        <w:rPr>
          <w:lang w:val="en-GB"/>
        </w:rPr>
        <w:t>We evaluated the performance of each model by calculating performance metrics such as accuracy (Accuracy)</w:t>
      </w:r>
      <w:r>
        <w:rPr>
          <w:lang w:val="en-GB"/>
        </w:rPr>
        <w:t xml:space="preserve"> and</w:t>
      </w:r>
      <w:r w:rsidRPr="00F218D2">
        <w:rPr>
          <w:lang w:val="en-GB"/>
        </w:rPr>
        <w:t xml:space="preserve"> F1-score (F1-score) on the training set and test set.</w:t>
      </w:r>
    </w:p>
    <w:p w14:paraId="06959888" w14:textId="77777777" w:rsidR="00F218D2" w:rsidRPr="00F218D2" w:rsidRDefault="00F218D2" w:rsidP="009C0412">
      <w:pPr>
        <w:rPr>
          <w:lang w:val="en-GB"/>
        </w:rPr>
      </w:pPr>
      <w:r w:rsidRPr="00F218D2">
        <w:rPr>
          <w:lang w:val="en-GB"/>
        </w:rPr>
        <w:t>Accuracy was used to measure the overall precision of the model. We used Accuracy as it is straightforward to understand and interpret. It measures the proportion of correctly predicted instances (both true positives and true negatives) out of the total instances. If the classes (severity levels) are balanced as it is the case in our data, accuracy can give a good overall measure of the model's performance.</w:t>
      </w:r>
    </w:p>
    <w:p w14:paraId="34094936" w14:textId="3C43DD9E" w:rsidR="00F218D2" w:rsidRDefault="00F218D2" w:rsidP="009C0412">
      <w:pPr>
        <w:rPr>
          <w:lang w:val="en-GB"/>
        </w:rPr>
      </w:pPr>
      <w:r w:rsidRPr="00F218D2">
        <w:rPr>
          <w:lang w:val="en-GB"/>
        </w:rPr>
        <w:t>Furthermore, the F1-score was taken into account. This metric is as well useful for binary classification problems, as it takes into account both precision and recall to calculate an overall score.</w:t>
      </w:r>
    </w:p>
    <w:p w14:paraId="6D6315AE" w14:textId="4282D2A1" w:rsidR="00325EEB" w:rsidRDefault="00D359A6" w:rsidP="009C0412">
      <w:pPr>
        <w:rPr>
          <w:lang w:val="en-GB"/>
        </w:rPr>
      </w:pPr>
      <w:r w:rsidRPr="00D359A6">
        <w:rPr>
          <w:lang w:val="en-GB"/>
        </w:rPr>
        <w:t>For the model’s performance, we also considered the Area under the ROC curve (Roc-</w:t>
      </w:r>
      <w:proofErr w:type="spellStart"/>
      <w:r w:rsidRPr="00D359A6">
        <w:rPr>
          <w:lang w:val="en-GB"/>
        </w:rPr>
        <w:t>Au</w:t>
      </w:r>
      <w:r>
        <w:rPr>
          <w:lang w:val="en-GB"/>
        </w:rPr>
        <w:t>C</w:t>
      </w:r>
      <w:proofErr w:type="spellEnd"/>
      <w:r w:rsidRPr="00D359A6">
        <w:rPr>
          <w:lang w:val="en-GB"/>
        </w:rPr>
        <w:t>).</w:t>
      </w:r>
    </w:p>
    <w:p w14:paraId="6BC61635" w14:textId="77777777" w:rsidR="00D359A6" w:rsidRDefault="00D359A6" w:rsidP="009C0412">
      <w:pPr>
        <w:rPr>
          <w:lang w:val="en-GB"/>
        </w:rPr>
      </w:pPr>
    </w:p>
    <w:p w14:paraId="07709BE8" w14:textId="721A0887" w:rsidR="004E0968" w:rsidRPr="004F508D" w:rsidRDefault="004E0968" w:rsidP="009C0412">
      <w:pPr>
        <w:rPr>
          <w:lang w:val="en-GB"/>
        </w:rPr>
      </w:pPr>
      <w:r w:rsidRPr="004F508D">
        <w:rPr>
          <w:lang w:val="en-GB"/>
        </w:rPr>
        <w:t>We tried 5 models to predict the severity of the accidents.</w:t>
      </w:r>
    </w:p>
    <w:p w14:paraId="28B3B214" w14:textId="6F35F461" w:rsidR="004E0968" w:rsidRPr="009C0412" w:rsidRDefault="004E0968" w:rsidP="009C0412">
      <w:pPr>
        <w:pStyle w:val="Listenabsatz"/>
        <w:numPr>
          <w:ilvl w:val="0"/>
          <w:numId w:val="11"/>
        </w:numPr>
        <w:rPr>
          <w:lang w:val="en-GB"/>
        </w:rPr>
      </w:pPr>
      <w:r w:rsidRPr="009C0412">
        <w:rPr>
          <w:lang w:val="en-GB"/>
        </w:rPr>
        <w:t xml:space="preserve">Random Forest Classifier </w:t>
      </w:r>
      <w:r w:rsidR="009A5164" w:rsidRPr="009C0412">
        <w:rPr>
          <w:lang w:val="en-GB"/>
        </w:rPr>
        <w:t>for a</w:t>
      </w:r>
      <w:r w:rsidRPr="009C0412">
        <w:rPr>
          <w:lang w:val="en-GB"/>
        </w:rPr>
        <w:t xml:space="preserve"> ternary target</w:t>
      </w:r>
    </w:p>
    <w:p w14:paraId="047CD9CE" w14:textId="6A5DBF21" w:rsidR="004E0968" w:rsidRPr="009C0412" w:rsidRDefault="004E0968" w:rsidP="009C0412">
      <w:pPr>
        <w:pStyle w:val="Listenabsatz"/>
        <w:numPr>
          <w:ilvl w:val="0"/>
          <w:numId w:val="11"/>
        </w:numPr>
        <w:rPr>
          <w:lang w:val="en-GB"/>
        </w:rPr>
      </w:pPr>
      <w:r w:rsidRPr="009C0412">
        <w:rPr>
          <w:lang w:val="en-GB"/>
        </w:rPr>
        <w:t xml:space="preserve">Random Forest Classifier </w:t>
      </w:r>
      <w:r w:rsidR="009A5164" w:rsidRPr="009C0412">
        <w:rPr>
          <w:lang w:val="en-GB"/>
        </w:rPr>
        <w:t xml:space="preserve">for a </w:t>
      </w:r>
      <w:r w:rsidRPr="009C0412">
        <w:rPr>
          <w:lang w:val="en-GB"/>
        </w:rPr>
        <w:t>binary target</w:t>
      </w:r>
    </w:p>
    <w:p w14:paraId="6E4F8543" w14:textId="3E921024" w:rsidR="004E0968" w:rsidRPr="009C0412" w:rsidRDefault="004E0968" w:rsidP="009C0412">
      <w:pPr>
        <w:pStyle w:val="Listenabsatz"/>
        <w:numPr>
          <w:ilvl w:val="0"/>
          <w:numId w:val="11"/>
        </w:numPr>
        <w:rPr>
          <w:lang w:val="en-GB"/>
        </w:rPr>
      </w:pPr>
      <w:proofErr w:type="spellStart"/>
      <w:r w:rsidRPr="009C0412">
        <w:rPr>
          <w:lang w:val="en-GB"/>
        </w:rPr>
        <w:t>KMeans</w:t>
      </w:r>
      <w:proofErr w:type="spellEnd"/>
      <w:r w:rsidRPr="009C0412">
        <w:rPr>
          <w:lang w:val="en-GB"/>
        </w:rPr>
        <w:t xml:space="preserve"> Cluster with </w:t>
      </w:r>
      <w:proofErr w:type="spellStart"/>
      <w:r w:rsidRPr="009C0412">
        <w:rPr>
          <w:lang w:val="en-GB"/>
        </w:rPr>
        <w:t>n_cluster</w:t>
      </w:r>
      <w:proofErr w:type="spellEnd"/>
      <w:r w:rsidRPr="009C0412">
        <w:rPr>
          <w:lang w:val="en-GB"/>
        </w:rPr>
        <w:t xml:space="preserve"> = 2</w:t>
      </w:r>
    </w:p>
    <w:p w14:paraId="04821DC2" w14:textId="66B36161" w:rsidR="004E0968" w:rsidRPr="009C0412" w:rsidRDefault="004E0968" w:rsidP="009C0412">
      <w:pPr>
        <w:pStyle w:val="Listenabsatz"/>
        <w:numPr>
          <w:ilvl w:val="0"/>
          <w:numId w:val="11"/>
        </w:numPr>
        <w:rPr>
          <w:lang w:val="en-GB"/>
        </w:rPr>
      </w:pPr>
      <w:proofErr w:type="spellStart"/>
      <w:r w:rsidRPr="009C0412">
        <w:rPr>
          <w:lang w:val="en-GB"/>
        </w:rPr>
        <w:t>XGBoost</w:t>
      </w:r>
      <w:proofErr w:type="spellEnd"/>
      <w:r w:rsidRPr="009C0412">
        <w:rPr>
          <w:lang w:val="en-GB"/>
        </w:rPr>
        <w:t xml:space="preserve"> with </w:t>
      </w:r>
      <w:proofErr w:type="spellStart"/>
      <w:r w:rsidRPr="009C0412">
        <w:rPr>
          <w:lang w:val="en-GB"/>
        </w:rPr>
        <w:t>GridSearchCV</w:t>
      </w:r>
      <w:proofErr w:type="spellEnd"/>
      <w:r w:rsidRPr="009C0412">
        <w:rPr>
          <w:lang w:val="en-GB"/>
        </w:rPr>
        <w:t xml:space="preserve"> </w:t>
      </w:r>
      <w:r w:rsidR="009A5164" w:rsidRPr="009C0412">
        <w:rPr>
          <w:lang w:val="en-GB"/>
        </w:rPr>
        <w:t xml:space="preserve">for a </w:t>
      </w:r>
      <w:r w:rsidRPr="009C0412">
        <w:rPr>
          <w:lang w:val="en-GB"/>
        </w:rPr>
        <w:t>binary target</w:t>
      </w:r>
    </w:p>
    <w:p w14:paraId="29A057BF" w14:textId="067BA9CC" w:rsidR="004E0968" w:rsidRPr="009C0412" w:rsidRDefault="004E0968" w:rsidP="009C0412">
      <w:pPr>
        <w:pStyle w:val="Listenabsatz"/>
        <w:numPr>
          <w:ilvl w:val="0"/>
          <w:numId w:val="11"/>
        </w:numPr>
        <w:rPr>
          <w:lang w:val="en-GB"/>
        </w:rPr>
      </w:pPr>
      <w:r w:rsidRPr="009C0412">
        <w:rPr>
          <w:lang w:val="en-GB"/>
        </w:rPr>
        <w:t xml:space="preserve">Dense Neural Network </w:t>
      </w:r>
      <w:r w:rsidR="009A5164" w:rsidRPr="009C0412">
        <w:rPr>
          <w:lang w:val="en-GB"/>
        </w:rPr>
        <w:t xml:space="preserve">for a </w:t>
      </w:r>
      <w:r w:rsidRPr="009C0412">
        <w:rPr>
          <w:lang w:val="en-GB"/>
        </w:rPr>
        <w:t>binary target</w:t>
      </w:r>
    </w:p>
    <w:p w14:paraId="512D9920" w14:textId="55EDACFB" w:rsidR="009A5164" w:rsidRDefault="009A5164" w:rsidP="009C0412">
      <w:pPr>
        <w:rPr>
          <w:lang w:val="en-GB"/>
        </w:rPr>
      </w:pPr>
    </w:p>
    <w:p w14:paraId="19B26CD0" w14:textId="1A478638" w:rsidR="00F218D2" w:rsidRDefault="009A5164">
      <w:pPr>
        <w:rPr>
          <w:rFonts w:ascii="Arial" w:hAnsi="Arial" w:cs="Arial"/>
          <w:lang w:val="en-GB"/>
        </w:rPr>
      </w:pPr>
      <w:r>
        <w:rPr>
          <w:lang w:val="en-GB"/>
        </w:rPr>
        <w:t>The details of the outcomes are described on the following pages of the report.</w:t>
      </w:r>
      <w:r w:rsidR="00F218D2">
        <w:rPr>
          <w:rFonts w:ascii="Arial" w:hAnsi="Arial" w:cs="Arial"/>
          <w:lang w:val="en-GB"/>
        </w:rPr>
        <w:br w:type="page"/>
      </w:r>
    </w:p>
    <w:p w14:paraId="229FDA65" w14:textId="1220CD97" w:rsidR="000A16C0" w:rsidRDefault="000A16C0" w:rsidP="000A16C0">
      <w:pPr>
        <w:pStyle w:val="berschrift2"/>
        <w:rPr>
          <w:lang w:val="en-GB"/>
        </w:rPr>
      </w:pPr>
      <w:r>
        <w:rPr>
          <w:lang w:val="en-GB"/>
        </w:rPr>
        <w:lastRenderedPageBreak/>
        <w:t>RANDOM FOREST</w:t>
      </w:r>
    </w:p>
    <w:p w14:paraId="0E57381E" w14:textId="3620325D" w:rsidR="00DC4FED" w:rsidRDefault="00DC4FED" w:rsidP="00325EEB">
      <w:pPr>
        <w:autoSpaceDE w:val="0"/>
        <w:autoSpaceDN w:val="0"/>
        <w:adjustRightInd w:val="0"/>
        <w:spacing w:line="240" w:lineRule="auto"/>
        <w:ind w:left="0"/>
        <w:rPr>
          <w:rFonts w:ascii="Arial" w:hAnsi="Arial" w:cs="Arial"/>
          <w:lang w:val="en-GB"/>
        </w:rPr>
      </w:pPr>
      <w:r>
        <w:rPr>
          <w:noProof/>
        </w:rPr>
        <w:drawing>
          <wp:inline distT="0" distB="0" distL="0" distR="0" wp14:anchorId="69D7FD67" wp14:editId="20847EDB">
            <wp:extent cx="5731510" cy="3223895"/>
            <wp:effectExtent l="19050" t="19050" r="21590" b="146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a:ln>
                      <a:solidFill>
                        <a:schemeClr val="accent1"/>
                      </a:solidFill>
                    </a:ln>
                  </pic:spPr>
                </pic:pic>
              </a:graphicData>
            </a:graphic>
          </wp:inline>
        </w:drawing>
      </w:r>
    </w:p>
    <w:p w14:paraId="1C4BF6BA" w14:textId="0D47F6D5" w:rsidR="000A16C0" w:rsidRPr="004F508D" w:rsidRDefault="000A16C0" w:rsidP="00325EEB">
      <w:pPr>
        <w:autoSpaceDE w:val="0"/>
        <w:autoSpaceDN w:val="0"/>
        <w:adjustRightInd w:val="0"/>
        <w:spacing w:line="240" w:lineRule="auto"/>
        <w:ind w:left="0"/>
        <w:rPr>
          <w:rFonts w:ascii="Arial" w:hAnsi="Arial" w:cs="Arial"/>
          <w:lang w:val="en-GB"/>
        </w:rPr>
      </w:pPr>
      <w:r>
        <w:rPr>
          <w:rFonts w:ascii="Arial" w:hAnsi="Arial" w:cs="Arial"/>
          <w:lang w:val="en-GB"/>
        </w:rPr>
        <w:t>Our first models were RandomForest Classifiers. We modelled with a ternary and a binary target</w:t>
      </w:r>
      <w:r w:rsidR="008C1B6E">
        <w:rPr>
          <w:rFonts w:ascii="Arial" w:hAnsi="Arial" w:cs="Arial"/>
          <w:lang w:val="en-GB"/>
        </w:rPr>
        <w:t xml:space="preserve"> for the severity of the accident. </w:t>
      </w:r>
      <w:r w:rsidR="009A5164">
        <w:rPr>
          <w:rFonts w:ascii="Arial" w:hAnsi="Arial" w:cs="Arial"/>
          <w:lang w:val="en-GB"/>
        </w:rPr>
        <w:t>W</w:t>
      </w:r>
      <w:r w:rsidR="008C1B6E">
        <w:rPr>
          <w:rFonts w:ascii="Arial" w:hAnsi="Arial" w:cs="Arial"/>
          <w:lang w:val="en-GB"/>
        </w:rPr>
        <w:t xml:space="preserve">e </w:t>
      </w:r>
      <w:r w:rsidR="009A5164">
        <w:rPr>
          <w:rFonts w:ascii="Arial" w:hAnsi="Arial" w:cs="Arial"/>
          <w:lang w:val="en-GB"/>
        </w:rPr>
        <w:t xml:space="preserve">also </w:t>
      </w:r>
      <w:r w:rsidR="008C1B6E">
        <w:rPr>
          <w:rFonts w:ascii="Arial" w:hAnsi="Arial" w:cs="Arial"/>
          <w:lang w:val="en-GB"/>
        </w:rPr>
        <w:t>examined the feature importance and visualized it with the help of the SHAP-package for the binary-target model on an instance for target 0 and target 1 respectively.</w:t>
      </w:r>
    </w:p>
    <w:p w14:paraId="08F8BFF7" w14:textId="03C95286" w:rsidR="004959B1" w:rsidRPr="004F508D" w:rsidRDefault="00130953" w:rsidP="000A16C0">
      <w:pPr>
        <w:pStyle w:val="berschrift3"/>
        <w:rPr>
          <w:rFonts w:ascii="Arial" w:hAnsi="Arial" w:cs="Arial"/>
          <w:lang w:val="en-GB"/>
        </w:rPr>
      </w:pPr>
      <w:r w:rsidRPr="004F508D">
        <w:rPr>
          <w:lang w:val="en-GB"/>
        </w:rPr>
        <w:t>Random Forest</w:t>
      </w:r>
      <w:r w:rsidR="00A90468" w:rsidRPr="004F508D">
        <w:rPr>
          <w:lang w:val="en-GB"/>
        </w:rPr>
        <w:t xml:space="preserve"> Classifier</w:t>
      </w:r>
      <w:r w:rsidRPr="004F508D">
        <w:rPr>
          <w:lang w:val="en-GB"/>
        </w:rPr>
        <w:t xml:space="preserve"> with </w:t>
      </w:r>
      <w:r w:rsidR="00240B9A" w:rsidRPr="004F508D">
        <w:rPr>
          <w:lang w:val="en-GB"/>
        </w:rPr>
        <w:t xml:space="preserve">ternary </w:t>
      </w:r>
      <w:r w:rsidR="00F561AF" w:rsidRPr="004F508D">
        <w:rPr>
          <w:lang w:val="en-GB"/>
        </w:rPr>
        <w:t>target</w:t>
      </w:r>
    </w:p>
    <w:tbl>
      <w:tblPr>
        <w:tblW w:w="6640" w:type="dxa"/>
        <w:tblCellMar>
          <w:left w:w="70" w:type="dxa"/>
          <w:right w:w="70" w:type="dxa"/>
        </w:tblCellMar>
        <w:tblLook w:val="04A0" w:firstRow="1" w:lastRow="0" w:firstColumn="1" w:lastColumn="0" w:noHBand="0" w:noVBand="1"/>
      </w:tblPr>
      <w:tblGrid>
        <w:gridCol w:w="1840"/>
        <w:gridCol w:w="1200"/>
        <w:gridCol w:w="1200"/>
        <w:gridCol w:w="1200"/>
        <w:gridCol w:w="1200"/>
      </w:tblGrid>
      <w:tr w:rsidR="004959B1" w:rsidRPr="004F508D" w14:paraId="34C672B2" w14:textId="77777777" w:rsidTr="004959B1">
        <w:trPr>
          <w:trHeight w:val="330"/>
        </w:trPr>
        <w:tc>
          <w:tcPr>
            <w:tcW w:w="1840" w:type="dxa"/>
            <w:tcBorders>
              <w:top w:val="single" w:sz="4" w:space="0" w:color="auto"/>
              <w:left w:val="single" w:sz="4" w:space="0" w:color="auto"/>
              <w:bottom w:val="nil"/>
              <w:right w:val="nil"/>
            </w:tcBorders>
            <w:shd w:val="clear" w:color="000000" w:fill="FFFFFF"/>
            <w:vAlign w:val="center"/>
            <w:hideMark/>
          </w:tcPr>
          <w:p w14:paraId="5899EAE1" w14:textId="77F999D8" w:rsidR="004959B1" w:rsidRPr="004F508D" w:rsidRDefault="00E429D7" w:rsidP="00E429D7">
            <w:pPr>
              <w:spacing w:before="0" w:line="240" w:lineRule="auto"/>
              <w:ind w:left="0"/>
              <w:rPr>
                <w:rFonts w:ascii="Segoe UI" w:eastAsia="Times New Roman" w:hAnsi="Segoe UI" w:cs="Segoe UI"/>
                <w:color w:val="000000"/>
                <w:lang w:val="en-GB"/>
              </w:rPr>
            </w:pPr>
            <w:r w:rsidRPr="004F508D">
              <w:rPr>
                <w:rFonts w:ascii="Segoe UI" w:eastAsia="Times New Roman" w:hAnsi="Segoe UI" w:cs="Segoe UI"/>
                <w:color w:val="000000"/>
                <w:lang w:val="en-GB"/>
              </w:rPr>
              <w:t>RandomForest</w:t>
            </w:r>
            <w:r w:rsidR="004959B1" w:rsidRPr="004F508D">
              <w:rPr>
                <w:rFonts w:ascii="Segoe UI" w:eastAsia="Times New Roman" w:hAnsi="Segoe UI" w:cs="Segoe UI"/>
                <w:color w:val="000000"/>
                <w:lang w:val="en-GB"/>
              </w:rPr>
              <w:t> </w:t>
            </w:r>
          </w:p>
        </w:tc>
        <w:tc>
          <w:tcPr>
            <w:tcW w:w="1200" w:type="dxa"/>
            <w:tcBorders>
              <w:top w:val="single" w:sz="4" w:space="0" w:color="auto"/>
              <w:left w:val="nil"/>
              <w:bottom w:val="nil"/>
              <w:right w:val="nil"/>
            </w:tcBorders>
            <w:shd w:val="clear" w:color="000000" w:fill="FFFFFF"/>
            <w:vAlign w:val="center"/>
            <w:hideMark/>
          </w:tcPr>
          <w:p w14:paraId="23D48E56"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precision</w:t>
            </w:r>
          </w:p>
        </w:tc>
        <w:tc>
          <w:tcPr>
            <w:tcW w:w="1200" w:type="dxa"/>
            <w:tcBorders>
              <w:top w:val="single" w:sz="4" w:space="0" w:color="auto"/>
              <w:left w:val="nil"/>
              <w:bottom w:val="nil"/>
              <w:right w:val="nil"/>
            </w:tcBorders>
            <w:shd w:val="clear" w:color="000000" w:fill="FFFFFF"/>
            <w:vAlign w:val="center"/>
            <w:hideMark/>
          </w:tcPr>
          <w:p w14:paraId="2C652F7E"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recall</w:t>
            </w:r>
          </w:p>
        </w:tc>
        <w:tc>
          <w:tcPr>
            <w:tcW w:w="1200" w:type="dxa"/>
            <w:tcBorders>
              <w:top w:val="single" w:sz="4" w:space="0" w:color="auto"/>
              <w:left w:val="nil"/>
              <w:bottom w:val="nil"/>
              <w:right w:val="nil"/>
            </w:tcBorders>
            <w:shd w:val="clear" w:color="000000" w:fill="FFFFFF"/>
            <w:vAlign w:val="center"/>
            <w:hideMark/>
          </w:tcPr>
          <w:p w14:paraId="40DBBBBB"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f1-score</w:t>
            </w:r>
          </w:p>
        </w:tc>
        <w:tc>
          <w:tcPr>
            <w:tcW w:w="1200" w:type="dxa"/>
            <w:tcBorders>
              <w:top w:val="single" w:sz="4" w:space="0" w:color="auto"/>
              <w:left w:val="nil"/>
              <w:bottom w:val="nil"/>
              <w:right w:val="single" w:sz="4" w:space="0" w:color="auto"/>
            </w:tcBorders>
            <w:shd w:val="clear" w:color="000000" w:fill="FFFFFF"/>
            <w:vAlign w:val="center"/>
            <w:hideMark/>
          </w:tcPr>
          <w:p w14:paraId="48BDCF4C"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support</w:t>
            </w:r>
          </w:p>
        </w:tc>
      </w:tr>
      <w:tr w:rsidR="004959B1" w:rsidRPr="004F508D" w14:paraId="0ABEF81D" w14:textId="77777777" w:rsidTr="004959B1">
        <w:trPr>
          <w:trHeight w:val="540"/>
        </w:trPr>
        <w:tc>
          <w:tcPr>
            <w:tcW w:w="1840" w:type="dxa"/>
            <w:tcBorders>
              <w:top w:val="nil"/>
              <w:left w:val="single" w:sz="4" w:space="0" w:color="auto"/>
              <w:bottom w:val="nil"/>
              <w:right w:val="nil"/>
            </w:tcBorders>
            <w:shd w:val="clear" w:color="000000" w:fill="FFFFFF"/>
            <w:vAlign w:val="bottom"/>
            <w:hideMark/>
          </w:tcPr>
          <w:p w14:paraId="3C2AF992"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w:t>
            </w:r>
          </w:p>
        </w:tc>
        <w:tc>
          <w:tcPr>
            <w:tcW w:w="1200" w:type="dxa"/>
            <w:tcBorders>
              <w:top w:val="nil"/>
              <w:left w:val="nil"/>
              <w:bottom w:val="nil"/>
              <w:right w:val="nil"/>
            </w:tcBorders>
            <w:shd w:val="clear" w:color="000000" w:fill="FFFFFF"/>
            <w:vAlign w:val="bottom"/>
            <w:hideMark/>
          </w:tcPr>
          <w:p w14:paraId="57B526E3"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0.69</w:t>
            </w:r>
          </w:p>
        </w:tc>
        <w:tc>
          <w:tcPr>
            <w:tcW w:w="1200" w:type="dxa"/>
            <w:tcBorders>
              <w:top w:val="nil"/>
              <w:left w:val="nil"/>
              <w:bottom w:val="nil"/>
              <w:right w:val="nil"/>
            </w:tcBorders>
            <w:shd w:val="clear" w:color="000000" w:fill="FFFFFF"/>
            <w:vAlign w:val="bottom"/>
            <w:hideMark/>
          </w:tcPr>
          <w:p w14:paraId="5BA1ABEE"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0.82</w:t>
            </w:r>
          </w:p>
        </w:tc>
        <w:tc>
          <w:tcPr>
            <w:tcW w:w="1200" w:type="dxa"/>
            <w:tcBorders>
              <w:top w:val="nil"/>
              <w:left w:val="nil"/>
              <w:bottom w:val="nil"/>
              <w:right w:val="nil"/>
            </w:tcBorders>
            <w:shd w:val="clear" w:color="000000" w:fill="FFFFFF"/>
            <w:vAlign w:val="bottom"/>
            <w:hideMark/>
          </w:tcPr>
          <w:p w14:paraId="644D9EA7"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0.75</w:t>
            </w:r>
          </w:p>
        </w:tc>
        <w:tc>
          <w:tcPr>
            <w:tcW w:w="1200" w:type="dxa"/>
            <w:tcBorders>
              <w:top w:val="nil"/>
              <w:left w:val="nil"/>
              <w:bottom w:val="nil"/>
              <w:right w:val="single" w:sz="4" w:space="0" w:color="auto"/>
            </w:tcBorders>
            <w:shd w:val="clear" w:color="000000" w:fill="FFFFFF"/>
            <w:vAlign w:val="bottom"/>
            <w:hideMark/>
          </w:tcPr>
          <w:p w14:paraId="10CC5AAA"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83.718</w:t>
            </w:r>
          </w:p>
        </w:tc>
      </w:tr>
      <w:tr w:rsidR="004959B1" w:rsidRPr="004F508D" w14:paraId="36ECC889" w14:textId="77777777" w:rsidTr="004959B1">
        <w:trPr>
          <w:trHeight w:val="330"/>
        </w:trPr>
        <w:tc>
          <w:tcPr>
            <w:tcW w:w="1840" w:type="dxa"/>
            <w:tcBorders>
              <w:top w:val="nil"/>
              <w:left w:val="single" w:sz="4" w:space="0" w:color="auto"/>
              <w:bottom w:val="nil"/>
              <w:right w:val="nil"/>
            </w:tcBorders>
            <w:shd w:val="clear" w:color="000000" w:fill="FFFFFF"/>
            <w:vAlign w:val="center"/>
            <w:hideMark/>
          </w:tcPr>
          <w:p w14:paraId="5B412788"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1</w:t>
            </w:r>
          </w:p>
        </w:tc>
        <w:tc>
          <w:tcPr>
            <w:tcW w:w="1200" w:type="dxa"/>
            <w:tcBorders>
              <w:top w:val="nil"/>
              <w:left w:val="nil"/>
              <w:bottom w:val="nil"/>
              <w:right w:val="nil"/>
            </w:tcBorders>
            <w:shd w:val="clear" w:color="000000" w:fill="FFFFFF"/>
            <w:vAlign w:val="center"/>
            <w:hideMark/>
          </w:tcPr>
          <w:p w14:paraId="6D9672AE"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0.62</w:t>
            </w:r>
          </w:p>
        </w:tc>
        <w:tc>
          <w:tcPr>
            <w:tcW w:w="1200" w:type="dxa"/>
            <w:tcBorders>
              <w:top w:val="nil"/>
              <w:left w:val="nil"/>
              <w:bottom w:val="nil"/>
              <w:right w:val="nil"/>
            </w:tcBorders>
            <w:shd w:val="clear" w:color="000000" w:fill="FFFFFF"/>
            <w:vAlign w:val="center"/>
            <w:hideMark/>
          </w:tcPr>
          <w:p w14:paraId="3FBA7B17"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0.56</w:t>
            </w:r>
          </w:p>
        </w:tc>
        <w:tc>
          <w:tcPr>
            <w:tcW w:w="1200" w:type="dxa"/>
            <w:tcBorders>
              <w:top w:val="nil"/>
              <w:left w:val="nil"/>
              <w:bottom w:val="nil"/>
              <w:right w:val="nil"/>
            </w:tcBorders>
            <w:shd w:val="clear" w:color="000000" w:fill="FFFFFF"/>
            <w:vAlign w:val="center"/>
            <w:hideMark/>
          </w:tcPr>
          <w:p w14:paraId="70110130"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0.59</w:t>
            </w:r>
          </w:p>
        </w:tc>
        <w:tc>
          <w:tcPr>
            <w:tcW w:w="1200" w:type="dxa"/>
            <w:tcBorders>
              <w:top w:val="nil"/>
              <w:left w:val="nil"/>
              <w:bottom w:val="nil"/>
              <w:right w:val="single" w:sz="4" w:space="0" w:color="auto"/>
            </w:tcBorders>
            <w:shd w:val="clear" w:color="000000" w:fill="FFFFFF"/>
            <w:vAlign w:val="center"/>
            <w:hideMark/>
          </w:tcPr>
          <w:p w14:paraId="5767747D"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66.542</w:t>
            </w:r>
          </w:p>
        </w:tc>
      </w:tr>
      <w:tr w:rsidR="004959B1" w:rsidRPr="004F508D" w14:paraId="323E3F02" w14:textId="77777777" w:rsidTr="004959B1">
        <w:trPr>
          <w:trHeight w:val="330"/>
        </w:trPr>
        <w:tc>
          <w:tcPr>
            <w:tcW w:w="1840" w:type="dxa"/>
            <w:tcBorders>
              <w:top w:val="nil"/>
              <w:left w:val="single" w:sz="4" w:space="0" w:color="auto"/>
              <w:bottom w:val="nil"/>
              <w:right w:val="nil"/>
            </w:tcBorders>
            <w:shd w:val="clear" w:color="000000" w:fill="FFFFFF"/>
            <w:vAlign w:val="center"/>
            <w:hideMark/>
          </w:tcPr>
          <w:p w14:paraId="34D6038A"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2</w:t>
            </w:r>
          </w:p>
        </w:tc>
        <w:tc>
          <w:tcPr>
            <w:tcW w:w="1200" w:type="dxa"/>
            <w:tcBorders>
              <w:top w:val="nil"/>
              <w:left w:val="nil"/>
              <w:bottom w:val="nil"/>
              <w:right w:val="nil"/>
            </w:tcBorders>
            <w:shd w:val="clear" w:color="000000" w:fill="FFFFFF"/>
            <w:vAlign w:val="center"/>
            <w:hideMark/>
          </w:tcPr>
          <w:p w14:paraId="1152A1D3"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0.54</w:t>
            </w:r>
          </w:p>
        </w:tc>
        <w:tc>
          <w:tcPr>
            <w:tcW w:w="1200" w:type="dxa"/>
            <w:tcBorders>
              <w:top w:val="nil"/>
              <w:left w:val="nil"/>
              <w:bottom w:val="nil"/>
              <w:right w:val="nil"/>
            </w:tcBorders>
            <w:shd w:val="clear" w:color="000000" w:fill="FFFFFF"/>
            <w:vAlign w:val="center"/>
            <w:hideMark/>
          </w:tcPr>
          <w:p w14:paraId="2A16C337"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0.05</w:t>
            </w:r>
          </w:p>
        </w:tc>
        <w:tc>
          <w:tcPr>
            <w:tcW w:w="1200" w:type="dxa"/>
            <w:tcBorders>
              <w:top w:val="nil"/>
              <w:left w:val="nil"/>
              <w:bottom w:val="nil"/>
              <w:right w:val="nil"/>
            </w:tcBorders>
            <w:shd w:val="clear" w:color="000000" w:fill="FFFFFF"/>
            <w:vAlign w:val="center"/>
            <w:hideMark/>
          </w:tcPr>
          <w:p w14:paraId="464BEB39"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0.09</w:t>
            </w:r>
          </w:p>
        </w:tc>
        <w:tc>
          <w:tcPr>
            <w:tcW w:w="1200" w:type="dxa"/>
            <w:tcBorders>
              <w:top w:val="nil"/>
              <w:left w:val="nil"/>
              <w:bottom w:val="nil"/>
              <w:right w:val="single" w:sz="4" w:space="0" w:color="auto"/>
            </w:tcBorders>
            <w:shd w:val="clear" w:color="000000" w:fill="FFFFFF"/>
            <w:vAlign w:val="center"/>
            <w:hideMark/>
          </w:tcPr>
          <w:p w14:paraId="698BC62B"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9.694</w:t>
            </w:r>
          </w:p>
        </w:tc>
      </w:tr>
      <w:tr w:rsidR="004959B1" w:rsidRPr="004F508D" w14:paraId="18E41034" w14:textId="77777777" w:rsidTr="004959B1">
        <w:trPr>
          <w:trHeight w:val="540"/>
        </w:trPr>
        <w:tc>
          <w:tcPr>
            <w:tcW w:w="1840" w:type="dxa"/>
            <w:tcBorders>
              <w:top w:val="nil"/>
              <w:left w:val="single" w:sz="4" w:space="0" w:color="auto"/>
              <w:bottom w:val="nil"/>
              <w:right w:val="nil"/>
            </w:tcBorders>
            <w:shd w:val="clear" w:color="000000" w:fill="FFFFFF"/>
            <w:vAlign w:val="bottom"/>
            <w:hideMark/>
          </w:tcPr>
          <w:p w14:paraId="1903EBF9"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accuracy</w:t>
            </w:r>
          </w:p>
        </w:tc>
        <w:tc>
          <w:tcPr>
            <w:tcW w:w="1200" w:type="dxa"/>
            <w:tcBorders>
              <w:top w:val="nil"/>
              <w:left w:val="nil"/>
              <w:bottom w:val="nil"/>
              <w:right w:val="nil"/>
            </w:tcBorders>
            <w:shd w:val="clear" w:color="000000" w:fill="FFFFFF"/>
            <w:vAlign w:val="bottom"/>
            <w:hideMark/>
          </w:tcPr>
          <w:p w14:paraId="4680646E"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 </w:t>
            </w:r>
          </w:p>
        </w:tc>
        <w:tc>
          <w:tcPr>
            <w:tcW w:w="1200" w:type="dxa"/>
            <w:tcBorders>
              <w:top w:val="nil"/>
              <w:left w:val="nil"/>
              <w:bottom w:val="nil"/>
              <w:right w:val="nil"/>
            </w:tcBorders>
            <w:shd w:val="clear" w:color="000000" w:fill="FFFFFF"/>
            <w:vAlign w:val="bottom"/>
            <w:hideMark/>
          </w:tcPr>
          <w:p w14:paraId="4699B9E9"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 </w:t>
            </w:r>
          </w:p>
        </w:tc>
        <w:tc>
          <w:tcPr>
            <w:tcW w:w="1200" w:type="dxa"/>
            <w:tcBorders>
              <w:top w:val="nil"/>
              <w:left w:val="nil"/>
              <w:bottom w:val="nil"/>
              <w:right w:val="nil"/>
            </w:tcBorders>
            <w:shd w:val="clear" w:color="000000" w:fill="FFFFFF"/>
            <w:vAlign w:val="bottom"/>
            <w:hideMark/>
          </w:tcPr>
          <w:p w14:paraId="127DF358" w14:textId="77777777" w:rsidR="004959B1" w:rsidRPr="000067F6" w:rsidRDefault="004959B1" w:rsidP="004959B1">
            <w:pPr>
              <w:spacing w:before="0" w:line="240" w:lineRule="auto"/>
              <w:ind w:left="0"/>
              <w:jc w:val="right"/>
              <w:rPr>
                <w:rFonts w:ascii="Segoe UI" w:eastAsia="Times New Roman" w:hAnsi="Segoe UI" w:cs="Segoe UI"/>
                <w:b/>
                <w:bCs/>
                <w:color w:val="000000"/>
                <w:lang w:val="en-GB"/>
              </w:rPr>
            </w:pPr>
            <w:r w:rsidRPr="000067F6">
              <w:rPr>
                <w:rFonts w:ascii="Segoe UI" w:eastAsia="Times New Roman" w:hAnsi="Segoe UI" w:cs="Segoe UI"/>
                <w:b/>
                <w:bCs/>
                <w:color w:val="F79646" w:themeColor="accent6"/>
                <w:lang w:val="en-GB"/>
              </w:rPr>
              <w:t>0.66</w:t>
            </w:r>
          </w:p>
        </w:tc>
        <w:tc>
          <w:tcPr>
            <w:tcW w:w="1200" w:type="dxa"/>
            <w:tcBorders>
              <w:top w:val="nil"/>
              <w:left w:val="nil"/>
              <w:bottom w:val="nil"/>
              <w:right w:val="single" w:sz="4" w:space="0" w:color="auto"/>
            </w:tcBorders>
            <w:shd w:val="clear" w:color="000000" w:fill="FFFFFF"/>
            <w:vAlign w:val="bottom"/>
            <w:hideMark/>
          </w:tcPr>
          <w:p w14:paraId="04ED2654"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159.954</w:t>
            </w:r>
          </w:p>
        </w:tc>
      </w:tr>
      <w:tr w:rsidR="004959B1" w:rsidRPr="004F508D" w14:paraId="00EF1B00" w14:textId="77777777" w:rsidTr="004959B1">
        <w:trPr>
          <w:trHeight w:val="330"/>
        </w:trPr>
        <w:tc>
          <w:tcPr>
            <w:tcW w:w="1840" w:type="dxa"/>
            <w:tcBorders>
              <w:top w:val="nil"/>
              <w:left w:val="single" w:sz="4" w:space="0" w:color="auto"/>
              <w:bottom w:val="nil"/>
              <w:right w:val="nil"/>
            </w:tcBorders>
            <w:shd w:val="clear" w:color="000000" w:fill="FFFFFF"/>
            <w:vAlign w:val="center"/>
            <w:hideMark/>
          </w:tcPr>
          <w:p w14:paraId="004E4A66"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 xml:space="preserve">macro </w:t>
            </w:r>
            <w:proofErr w:type="spellStart"/>
            <w:r w:rsidRPr="004F508D">
              <w:rPr>
                <w:rFonts w:ascii="Segoe UI" w:eastAsia="Times New Roman" w:hAnsi="Segoe UI" w:cs="Segoe UI"/>
                <w:color w:val="000000"/>
                <w:lang w:val="en-GB"/>
              </w:rPr>
              <w:t>avg</w:t>
            </w:r>
            <w:proofErr w:type="spellEnd"/>
          </w:p>
        </w:tc>
        <w:tc>
          <w:tcPr>
            <w:tcW w:w="1200" w:type="dxa"/>
            <w:tcBorders>
              <w:top w:val="nil"/>
              <w:left w:val="nil"/>
              <w:bottom w:val="nil"/>
              <w:right w:val="nil"/>
            </w:tcBorders>
            <w:shd w:val="clear" w:color="000000" w:fill="FFFFFF"/>
            <w:vAlign w:val="center"/>
            <w:hideMark/>
          </w:tcPr>
          <w:p w14:paraId="5688E4AC"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0.62</w:t>
            </w:r>
          </w:p>
        </w:tc>
        <w:tc>
          <w:tcPr>
            <w:tcW w:w="1200" w:type="dxa"/>
            <w:tcBorders>
              <w:top w:val="nil"/>
              <w:left w:val="nil"/>
              <w:bottom w:val="nil"/>
              <w:right w:val="nil"/>
            </w:tcBorders>
            <w:shd w:val="clear" w:color="000000" w:fill="FFFFFF"/>
            <w:vAlign w:val="center"/>
            <w:hideMark/>
          </w:tcPr>
          <w:p w14:paraId="5CB98E79"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0.48</w:t>
            </w:r>
          </w:p>
        </w:tc>
        <w:tc>
          <w:tcPr>
            <w:tcW w:w="1200" w:type="dxa"/>
            <w:tcBorders>
              <w:top w:val="nil"/>
              <w:left w:val="nil"/>
              <w:bottom w:val="nil"/>
              <w:right w:val="nil"/>
            </w:tcBorders>
            <w:shd w:val="clear" w:color="000000" w:fill="FFFFFF"/>
            <w:vAlign w:val="center"/>
            <w:hideMark/>
          </w:tcPr>
          <w:p w14:paraId="559BA713"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0.48</w:t>
            </w:r>
          </w:p>
        </w:tc>
        <w:tc>
          <w:tcPr>
            <w:tcW w:w="1200" w:type="dxa"/>
            <w:tcBorders>
              <w:top w:val="nil"/>
              <w:left w:val="nil"/>
              <w:bottom w:val="nil"/>
              <w:right w:val="single" w:sz="4" w:space="0" w:color="auto"/>
            </w:tcBorders>
            <w:shd w:val="clear" w:color="000000" w:fill="FFFFFF"/>
            <w:vAlign w:val="center"/>
            <w:hideMark/>
          </w:tcPr>
          <w:p w14:paraId="4F656C0D"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159.954</w:t>
            </w:r>
          </w:p>
        </w:tc>
      </w:tr>
      <w:tr w:rsidR="004959B1" w:rsidRPr="004F508D" w14:paraId="721513BB" w14:textId="77777777" w:rsidTr="004959B1">
        <w:trPr>
          <w:trHeight w:val="330"/>
        </w:trPr>
        <w:tc>
          <w:tcPr>
            <w:tcW w:w="1840" w:type="dxa"/>
            <w:tcBorders>
              <w:top w:val="nil"/>
              <w:left w:val="single" w:sz="4" w:space="0" w:color="auto"/>
              <w:bottom w:val="single" w:sz="4" w:space="0" w:color="auto"/>
              <w:right w:val="nil"/>
            </w:tcBorders>
            <w:shd w:val="clear" w:color="000000" w:fill="FFFFFF"/>
            <w:vAlign w:val="center"/>
            <w:hideMark/>
          </w:tcPr>
          <w:p w14:paraId="6FEB6E2B"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 xml:space="preserve">weighted </w:t>
            </w:r>
            <w:proofErr w:type="spellStart"/>
            <w:r w:rsidRPr="004F508D">
              <w:rPr>
                <w:rFonts w:ascii="Segoe UI" w:eastAsia="Times New Roman" w:hAnsi="Segoe UI" w:cs="Segoe UI"/>
                <w:color w:val="000000"/>
                <w:lang w:val="en-GB"/>
              </w:rPr>
              <w:t>avg</w:t>
            </w:r>
            <w:proofErr w:type="spellEnd"/>
          </w:p>
        </w:tc>
        <w:tc>
          <w:tcPr>
            <w:tcW w:w="1200" w:type="dxa"/>
            <w:tcBorders>
              <w:top w:val="nil"/>
              <w:left w:val="nil"/>
              <w:bottom w:val="single" w:sz="4" w:space="0" w:color="auto"/>
              <w:right w:val="nil"/>
            </w:tcBorders>
            <w:shd w:val="clear" w:color="000000" w:fill="FFFFFF"/>
            <w:vAlign w:val="center"/>
            <w:hideMark/>
          </w:tcPr>
          <w:p w14:paraId="35EE570B"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0.65</w:t>
            </w:r>
          </w:p>
        </w:tc>
        <w:tc>
          <w:tcPr>
            <w:tcW w:w="1200" w:type="dxa"/>
            <w:tcBorders>
              <w:top w:val="nil"/>
              <w:left w:val="nil"/>
              <w:bottom w:val="single" w:sz="4" w:space="0" w:color="auto"/>
              <w:right w:val="nil"/>
            </w:tcBorders>
            <w:shd w:val="clear" w:color="000000" w:fill="FFFFFF"/>
            <w:vAlign w:val="center"/>
            <w:hideMark/>
          </w:tcPr>
          <w:p w14:paraId="138E03E9"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0.66</w:t>
            </w:r>
          </w:p>
        </w:tc>
        <w:tc>
          <w:tcPr>
            <w:tcW w:w="1200" w:type="dxa"/>
            <w:tcBorders>
              <w:top w:val="nil"/>
              <w:left w:val="nil"/>
              <w:bottom w:val="single" w:sz="4" w:space="0" w:color="auto"/>
              <w:right w:val="nil"/>
            </w:tcBorders>
            <w:shd w:val="clear" w:color="000000" w:fill="FFFFFF"/>
            <w:vAlign w:val="center"/>
            <w:hideMark/>
          </w:tcPr>
          <w:p w14:paraId="4A38BCFD"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0.64</w:t>
            </w:r>
          </w:p>
        </w:tc>
        <w:tc>
          <w:tcPr>
            <w:tcW w:w="1200" w:type="dxa"/>
            <w:tcBorders>
              <w:top w:val="nil"/>
              <w:left w:val="nil"/>
              <w:bottom w:val="single" w:sz="4" w:space="0" w:color="auto"/>
              <w:right w:val="single" w:sz="4" w:space="0" w:color="auto"/>
            </w:tcBorders>
            <w:shd w:val="clear" w:color="000000" w:fill="FFFFFF"/>
            <w:vAlign w:val="center"/>
            <w:hideMark/>
          </w:tcPr>
          <w:p w14:paraId="7DB70A5A" w14:textId="77777777" w:rsidR="004959B1" w:rsidRPr="004F508D" w:rsidRDefault="004959B1" w:rsidP="004959B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159.954</w:t>
            </w:r>
          </w:p>
        </w:tc>
      </w:tr>
    </w:tbl>
    <w:p w14:paraId="1CCD8F54" w14:textId="68910654" w:rsidR="003C6FBE" w:rsidRPr="008C1B6E" w:rsidRDefault="003267AA" w:rsidP="008C1B6E">
      <w:pPr>
        <w:pStyle w:val="berschrift3"/>
        <w:rPr>
          <w:lang w:val="en-GB"/>
        </w:rPr>
      </w:pPr>
      <w:r w:rsidRPr="004F508D">
        <w:rPr>
          <w:lang w:val="en-GB"/>
        </w:rPr>
        <w:t>Random Forest Classifier with binary target</w:t>
      </w:r>
    </w:p>
    <w:tbl>
      <w:tblPr>
        <w:tblW w:w="6640" w:type="dxa"/>
        <w:tblCellMar>
          <w:left w:w="70" w:type="dxa"/>
          <w:right w:w="70" w:type="dxa"/>
        </w:tblCellMar>
        <w:tblLook w:val="04A0" w:firstRow="1" w:lastRow="0" w:firstColumn="1" w:lastColumn="0" w:noHBand="0" w:noVBand="1"/>
      </w:tblPr>
      <w:tblGrid>
        <w:gridCol w:w="1840"/>
        <w:gridCol w:w="1200"/>
        <w:gridCol w:w="1200"/>
        <w:gridCol w:w="1200"/>
        <w:gridCol w:w="1200"/>
      </w:tblGrid>
      <w:tr w:rsidR="003C6FBE" w:rsidRPr="004F508D" w14:paraId="4EE2D690" w14:textId="77777777" w:rsidTr="003C6FBE">
        <w:trPr>
          <w:trHeight w:val="330"/>
        </w:trPr>
        <w:tc>
          <w:tcPr>
            <w:tcW w:w="1840" w:type="dxa"/>
            <w:tcBorders>
              <w:top w:val="single" w:sz="4" w:space="0" w:color="auto"/>
              <w:left w:val="single" w:sz="4" w:space="0" w:color="auto"/>
              <w:bottom w:val="nil"/>
              <w:right w:val="nil"/>
            </w:tcBorders>
            <w:shd w:val="clear" w:color="000000" w:fill="FFFFFF"/>
            <w:vAlign w:val="center"/>
            <w:hideMark/>
          </w:tcPr>
          <w:p w14:paraId="0987F854" w14:textId="66BD88B6" w:rsidR="003C6FBE" w:rsidRPr="004F508D" w:rsidRDefault="00E429D7" w:rsidP="00E429D7">
            <w:pPr>
              <w:spacing w:before="0" w:line="240" w:lineRule="auto"/>
              <w:ind w:left="0"/>
              <w:rPr>
                <w:rFonts w:ascii="Segoe UI" w:eastAsia="Times New Roman" w:hAnsi="Segoe UI" w:cs="Segoe UI"/>
                <w:color w:val="000000"/>
                <w:lang w:val="en-GB"/>
              </w:rPr>
            </w:pPr>
            <w:r w:rsidRPr="004F508D">
              <w:rPr>
                <w:rFonts w:ascii="Segoe UI" w:eastAsia="Times New Roman" w:hAnsi="Segoe UI" w:cs="Segoe UI"/>
                <w:color w:val="000000"/>
                <w:lang w:val="en-GB"/>
              </w:rPr>
              <w:t>RandomForest</w:t>
            </w:r>
            <w:r w:rsidR="003C6FBE" w:rsidRPr="004F508D">
              <w:rPr>
                <w:rFonts w:ascii="Segoe UI" w:eastAsia="Times New Roman" w:hAnsi="Segoe UI" w:cs="Segoe UI"/>
                <w:color w:val="000000"/>
                <w:lang w:val="en-GB"/>
              </w:rPr>
              <w:t> </w:t>
            </w:r>
          </w:p>
        </w:tc>
        <w:tc>
          <w:tcPr>
            <w:tcW w:w="1200" w:type="dxa"/>
            <w:tcBorders>
              <w:top w:val="single" w:sz="4" w:space="0" w:color="auto"/>
              <w:left w:val="nil"/>
              <w:bottom w:val="nil"/>
              <w:right w:val="nil"/>
            </w:tcBorders>
            <w:shd w:val="clear" w:color="000000" w:fill="FFFFFF"/>
            <w:vAlign w:val="center"/>
            <w:hideMark/>
          </w:tcPr>
          <w:p w14:paraId="404E6523"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precision</w:t>
            </w:r>
          </w:p>
        </w:tc>
        <w:tc>
          <w:tcPr>
            <w:tcW w:w="1200" w:type="dxa"/>
            <w:tcBorders>
              <w:top w:val="single" w:sz="4" w:space="0" w:color="auto"/>
              <w:left w:val="nil"/>
              <w:bottom w:val="nil"/>
              <w:right w:val="nil"/>
            </w:tcBorders>
            <w:shd w:val="clear" w:color="000000" w:fill="FFFFFF"/>
            <w:vAlign w:val="center"/>
            <w:hideMark/>
          </w:tcPr>
          <w:p w14:paraId="1A8AD984"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recall</w:t>
            </w:r>
          </w:p>
        </w:tc>
        <w:tc>
          <w:tcPr>
            <w:tcW w:w="1200" w:type="dxa"/>
            <w:tcBorders>
              <w:top w:val="single" w:sz="4" w:space="0" w:color="auto"/>
              <w:left w:val="nil"/>
              <w:bottom w:val="nil"/>
              <w:right w:val="nil"/>
            </w:tcBorders>
            <w:shd w:val="clear" w:color="000000" w:fill="FFFFFF"/>
            <w:vAlign w:val="center"/>
            <w:hideMark/>
          </w:tcPr>
          <w:p w14:paraId="5BC762B6"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f1-score</w:t>
            </w:r>
          </w:p>
        </w:tc>
        <w:tc>
          <w:tcPr>
            <w:tcW w:w="1200" w:type="dxa"/>
            <w:tcBorders>
              <w:top w:val="single" w:sz="4" w:space="0" w:color="auto"/>
              <w:left w:val="nil"/>
              <w:bottom w:val="nil"/>
              <w:right w:val="single" w:sz="4" w:space="0" w:color="auto"/>
            </w:tcBorders>
            <w:shd w:val="clear" w:color="000000" w:fill="FFFFFF"/>
            <w:vAlign w:val="center"/>
            <w:hideMark/>
          </w:tcPr>
          <w:p w14:paraId="0B22BE15"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support</w:t>
            </w:r>
          </w:p>
        </w:tc>
      </w:tr>
      <w:tr w:rsidR="003C6FBE" w:rsidRPr="004F508D" w14:paraId="5656807A" w14:textId="77777777" w:rsidTr="003C6FBE">
        <w:trPr>
          <w:trHeight w:val="540"/>
        </w:trPr>
        <w:tc>
          <w:tcPr>
            <w:tcW w:w="1840" w:type="dxa"/>
            <w:tcBorders>
              <w:top w:val="nil"/>
              <w:left w:val="single" w:sz="4" w:space="0" w:color="auto"/>
              <w:bottom w:val="nil"/>
              <w:right w:val="nil"/>
            </w:tcBorders>
            <w:shd w:val="clear" w:color="000000" w:fill="FFFFFF"/>
            <w:vAlign w:val="bottom"/>
            <w:hideMark/>
          </w:tcPr>
          <w:p w14:paraId="6F4E2F39"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w:t>
            </w:r>
          </w:p>
        </w:tc>
        <w:tc>
          <w:tcPr>
            <w:tcW w:w="1200" w:type="dxa"/>
            <w:tcBorders>
              <w:top w:val="nil"/>
              <w:left w:val="nil"/>
              <w:bottom w:val="nil"/>
              <w:right w:val="nil"/>
            </w:tcBorders>
            <w:shd w:val="clear" w:color="000000" w:fill="FFFFFF"/>
            <w:vAlign w:val="bottom"/>
            <w:hideMark/>
          </w:tcPr>
          <w:p w14:paraId="2576808A"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0.70</w:t>
            </w:r>
          </w:p>
        </w:tc>
        <w:tc>
          <w:tcPr>
            <w:tcW w:w="1200" w:type="dxa"/>
            <w:tcBorders>
              <w:top w:val="nil"/>
              <w:left w:val="nil"/>
              <w:bottom w:val="nil"/>
              <w:right w:val="nil"/>
            </w:tcBorders>
            <w:shd w:val="clear" w:color="000000" w:fill="FFFFFF"/>
            <w:vAlign w:val="bottom"/>
            <w:hideMark/>
          </w:tcPr>
          <w:p w14:paraId="4E2DF816"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0.80</w:t>
            </w:r>
          </w:p>
        </w:tc>
        <w:tc>
          <w:tcPr>
            <w:tcW w:w="1200" w:type="dxa"/>
            <w:tcBorders>
              <w:top w:val="nil"/>
              <w:left w:val="nil"/>
              <w:bottom w:val="nil"/>
              <w:right w:val="nil"/>
            </w:tcBorders>
            <w:shd w:val="clear" w:color="000000" w:fill="FFFFFF"/>
            <w:vAlign w:val="bottom"/>
            <w:hideMark/>
          </w:tcPr>
          <w:p w14:paraId="5493488C"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0.75</w:t>
            </w:r>
          </w:p>
        </w:tc>
        <w:tc>
          <w:tcPr>
            <w:tcW w:w="1200" w:type="dxa"/>
            <w:tcBorders>
              <w:top w:val="nil"/>
              <w:left w:val="nil"/>
              <w:bottom w:val="nil"/>
              <w:right w:val="single" w:sz="4" w:space="0" w:color="auto"/>
            </w:tcBorders>
            <w:shd w:val="clear" w:color="000000" w:fill="FFFFFF"/>
            <w:vAlign w:val="bottom"/>
            <w:hideMark/>
          </w:tcPr>
          <w:p w14:paraId="3152F38F"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83.718</w:t>
            </w:r>
          </w:p>
        </w:tc>
      </w:tr>
      <w:tr w:rsidR="003C6FBE" w:rsidRPr="004F508D" w14:paraId="40C1BC79" w14:textId="77777777" w:rsidTr="003C6FBE">
        <w:trPr>
          <w:trHeight w:val="330"/>
        </w:trPr>
        <w:tc>
          <w:tcPr>
            <w:tcW w:w="1840" w:type="dxa"/>
            <w:tcBorders>
              <w:top w:val="nil"/>
              <w:left w:val="single" w:sz="4" w:space="0" w:color="auto"/>
              <w:bottom w:val="nil"/>
              <w:right w:val="nil"/>
            </w:tcBorders>
            <w:shd w:val="clear" w:color="000000" w:fill="FFFFFF"/>
            <w:vAlign w:val="center"/>
            <w:hideMark/>
          </w:tcPr>
          <w:p w14:paraId="4F8BA5C1"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1</w:t>
            </w:r>
          </w:p>
        </w:tc>
        <w:tc>
          <w:tcPr>
            <w:tcW w:w="1200" w:type="dxa"/>
            <w:tcBorders>
              <w:top w:val="nil"/>
              <w:left w:val="nil"/>
              <w:bottom w:val="nil"/>
              <w:right w:val="nil"/>
            </w:tcBorders>
            <w:shd w:val="clear" w:color="000000" w:fill="FFFFFF"/>
            <w:vAlign w:val="center"/>
            <w:hideMark/>
          </w:tcPr>
          <w:p w14:paraId="3B62CA5C"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0.74</w:t>
            </w:r>
          </w:p>
        </w:tc>
        <w:tc>
          <w:tcPr>
            <w:tcW w:w="1200" w:type="dxa"/>
            <w:tcBorders>
              <w:top w:val="nil"/>
              <w:left w:val="nil"/>
              <w:bottom w:val="nil"/>
              <w:right w:val="nil"/>
            </w:tcBorders>
            <w:shd w:val="clear" w:color="000000" w:fill="FFFFFF"/>
            <w:vAlign w:val="center"/>
            <w:hideMark/>
          </w:tcPr>
          <w:p w14:paraId="57F9FED1"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0.63</w:t>
            </w:r>
          </w:p>
        </w:tc>
        <w:tc>
          <w:tcPr>
            <w:tcW w:w="1200" w:type="dxa"/>
            <w:tcBorders>
              <w:top w:val="nil"/>
              <w:left w:val="nil"/>
              <w:bottom w:val="nil"/>
              <w:right w:val="nil"/>
            </w:tcBorders>
            <w:shd w:val="clear" w:color="000000" w:fill="FFFFFF"/>
            <w:vAlign w:val="center"/>
            <w:hideMark/>
          </w:tcPr>
          <w:p w14:paraId="2CB17823"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0.68</w:t>
            </w:r>
          </w:p>
        </w:tc>
        <w:tc>
          <w:tcPr>
            <w:tcW w:w="1200" w:type="dxa"/>
            <w:tcBorders>
              <w:top w:val="nil"/>
              <w:left w:val="nil"/>
              <w:bottom w:val="nil"/>
              <w:right w:val="single" w:sz="4" w:space="0" w:color="auto"/>
            </w:tcBorders>
            <w:shd w:val="clear" w:color="000000" w:fill="FFFFFF"/>
            <w:vAlign w:val="center"/>
            <w:hideMark/>
          </w:tcPr>
          <w:p w14:paraId="2F5A92E2"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76.236</w:t>
            </w:r>
          </w:p>
        </w:tc>
      </w:tr>
      <w:tr w:rsidR="003C6FBE" w:rsidRPr="004F508D" w14:paraId="219CFD82" w14:textId="77777777" w:rsidTr="003C6FBE">
        <w:trPr>
          <w:trHeight w:val="540"/>
        </w:trPr>
        <w:tc>
          <w:tcPr>
            <w:tcW w:w="1840" w:type="dxa"/>
            <w:tcBorders>
              <w:top w:val="nil"/>
              <w:left w:val="single" w:sz="4" w:space="0" w:color="auto"/>
              <w:bottom w:val="nil"/>
              <w:right w:val="nil"/>
            </w:tcBorders>
            <w:shd w:val="clear" w:color="000000" w:fill="FFFFFF"/>
            <w:vAlign w:val="bottom"/>
            <w:hideMark/>
          </w:tcPr>
          <w:p w14:paraId="636835A9"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accuracy</w:t>
            </w:r>
          </w:p>
        </w:tc>
        <w:tc>
          <w:tcPr>
            <w:tcW w:w="1200" w:type="dxa"/>
            <w:tcBorders>
              <w:top w:val="nil"/>
              <w:left w:val="nil"/>
              <w:bottom w:val="nil"/>
              <w:right w:val="nil"/>
            </w:tcBorders>
            <w:shd w:val="clear" w:color="000000" w:fill="FFFFFF"/>
            <w:vAlign w:val="bottom"/>
            <w:hideMark/>
          </w:tcPr>
          <w:p w14:paraId="2FDF8E14"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 </w:t>
            </w:r>
          </w:p>
        </w:tc>
        <w:tc>
          <w:tcPr>
            <w:tcW w:w="1200" w:type="dxa"/>
            <w:tcBorders>
              <w:top w:val="nil"/>
              <w:left w:val="nil"/>
              <w:bottom w:val="nil"/>
              <w:right w:val="nil"/>
            </w:tcBorders>
            <w:shd w:val="clear" w:color="000000" w:fill="FFFFFF"/>
            <w:vAlign w:val="bottom"/>
            <w:hideMark/>
          </w:tcPr>
          <w:p w14:paraId="2E5A6E82"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 </w:t>
            </w:r>
          </w:p>
        </w:tc>
        <w:tc>
          <w:tcPr>
            <w:tcW w:w="1200" w:type="dxa"/>
            <w:tcBorders>
              <w:top w:val="nil"/>
              <w:left w:val="nil"/>
              <w:bottom w:val="nil"/>
              <w:right w:val="nil"/>
            </w:tcBorders>
            <w:shd w:val="clear" w:color="000000" w:fill="FFFFFF"/>
            <w:vAlign w:val="bottom"/>
            <w:hideMark/>
          </w:tcPr>
          <w:p w14:paraId="5E4E3183" w14:textId="77777777" w:rsidR="003C6FBE" w:rsidRPr="000067F6" w:rsidRDefault="003C6FBE" w:rsidP="003C6FBE">
            <w:pPr>
              <w:spacing w:before="0" w:line="240" w:lineRule="auto"/>
              <w:ind w:left="0"/>
              <w:jc w:val="right"/>
              <w:rPr>
                <w:rFonts w:ascii="Segoe UI" w:eastAsia="Times New Roman" w:hAnsi="Segoe UI" w:cs="Segoe UI"/>
                <w:b/>
                <w:bCs/>
                <w:color w:val="000000"/>
                <w:lang w:val="en-GB"/>
              </w:rPr>
            </w:pPr>
            <w:r w:rsidRPr="000067F6">
              <w:rPr>
                <w:rFonts w:ascii="Segoe UI" w:eastAsia="Times New Roman" w:hAnsi="Segoe UI" w:cs="Segoe UI"/>
                <w:b/>
                <w:bCs/>
                <w:color w:val="92D050"/>
                <w:lang w:val="en-GB"/>
              </w:rPr>
              <w:t>0.72</w:t>
            </w:r>
          </w:p>
        </w:tc>
        <w:tc>
          <w:tcPr>
            <w:tcW w:w="1200" w:type="dxa"/>
            <w:tcBorders>
              <w:top w:val="nil"/>
              <w:left w:val="nil"/>
              <w:bottom w:val="nil"/>
              <w:right w:val="single" w:sz="4" w:space="0" w:color="auto"/>
            </w:tcBorders>
            <w:shd w:val="clear" w:color="000000" w:fill="FFFFFF"/>
            <w:vAlign w:val="bottom"/>
            <w:hideMark/>
          </w:tcPr>
          <w:p w14:paraId="78CE68F2"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159.954</w:t>
            </w:r>
          </w:p>
        </w:tc>
      </w:tr>
      <w:tr w:rsidR="003C6FBE" w:rsidRPr="004F508D" w14:paraId="00C9390F" w14:textId="77777777" w:rsidTr="003C6FBE">
        <w:trPr>
          <w:trHeight w:val="330"/>
        </w:trPr>
        <w:tc>
          <w:tcPr>
            <w:tcW w:w="1840" w:type="dxa"/>
            <w:tcBorders>
              <w:top w:val="nil"/>
              <w:left w:val="single" w:sz="4" w:space="0" w:color="auto"/>
              <w:bottom w:val="nil"/>
              <w:right w:val="nil"/>
            </w:tcBorders>
            <w:shd w:val="clear" w:color="000000" w:fill="FFFFFF"/>
            <w:vAlign w:val="center"/>
            <w:hideMark/>
          </w:tcPr>
          <w:p w14:paraId="1EB625CB"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 xml:space="preserve">macro </w:t>
            </w:r>
            <w:proofErr w:type="spellStart"/>
            <w:r w:rsidRPr="004F508D">
              <w:rPr>
                <w:rFonts w:ascii="Segoe UI" w:eastAsia="Times New Roman" w:hAnsi="Segoe UI" w:cs="Segoe UI"/>
                <w:color w:val="000000"/>
                <w:lang w:val="en-GB"/>
              </w:rPr>
              <w:t>avg</w:t>
            </w:r>
            <w:proofErr w:type="spellEnd"/>
          </w:p>
        </w:tc>
        <w:tc>
          <w:tcPr>
            <w:tcW w:w="1200" w:type="dxa"/>
            <w:tcBorders>
              <w:top w:val="nil"/>
              <w:left w:val="nil"/>
              <w:bottom w:val="nil"/>
              <w:right w:val="nil"/>
            </w:tcBorders>
            <w:shd w:val="clear" w:color="000000" w:fill="FFFFFF"/>
            <w:vAlign w:val="center"/>
            <w:hideMark/>
          </w:tcPr>
          <w:p w14:paraId="4CD48DC0"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0.72</w:t>
            </w:r>
          </w:p>
        </w:tc>
        <w:tc>
          <w:tcPr>
            <w:tcW w:w="1200" w:type="dxa"/>
            <w:tcBorders>
              <w:top w:val="nil"/>
              <w:left w:val="nil"/>
              <w:bottom w:val="nil"/>
              <w:right w:val="nil"/>
            </w:tcBorders>
            <w:shd w:val="clear" w:color="000000" w:fill="FFFFFF"/>
            <w:vAlign w:val="center"/>
            <w:hideMark/>
          </w:tcPr>
          <w:p w14:paraId="114ED0A6"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0.71</w:t>
            </w:r>
          </w:p>
        </w:tc>
        <w:tc>
          <w:tcPr>
            <w:tcW w:w="1200" w:type="dxa"/>
            <w:tcBorders>
              <w:top w:val="nil"/>
              <w:left w:val="nil"/>
              <w:bottom w:val="nil"/>
              <w:right w:val="nil"/>
            </w:tcBorders>
            <w:shd w:val="clear" w:color="000000" w:fill="FFFFFF"/>
            <w:vAlign w:val="center"/>
            <w:hideMark/>
          </w:tcPr>
          <w:p w14:paraId="17A7383D"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0.71</w:t>
            </w:r>
          </w:p>
        </w:tc>
        <w:tc>
          <w:tcPr>
            <w:tcW w:w="1200" w:type="dxa"/>
            <w:tcBorders>
              <w:top w:val="nil"/>
              <w:left w:val="nil"/>
              <w:bottom w:val="nil"/>
              <w:right w:val="single" w:sz="4" w:space="0" w:color="auto"/>
            </w:tcBorders>
            <w:shd w:val="clear" w:color="000000" w:fill="FFFFFF"/>
            <w:vAlign w:val="center"/>
            <w:hideMark/>
          </w:tcPr>
          <w:p w14:paraId="05253E07"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159.954</w:t>
            </w:r>
          </w:p>
        </w:tc>
      </w:tr>
      <w:tr w:rsidR="003C6FBE" w:rsidRPr="004F508D" w14:paraId="708E0309" w14:textId="77777777" w:rsidTr="003C6FBE">
        <w:trPr>
          <w:trHeight w:val="330"/>
        </w:trPr>
        <w:tc>
          <w:tcPr>
            <w:tcW w:w="1840" w:type="dxa"/>
            <w:tcBorders>
              <w:top w:val="nil"/>
              <w:left w:val="single" w:sz="4" w:space="0" w:color="auto"/>
              <w:bottom w:val="single" w:sz="4" w:space="0" w:color="auto"/>
              <w:right w:val="nil"/>
            </w:tcBorders>
            <w:shd w:val="clear" w:color="000000" w:fill="FFFFFF"/>
            <w:vAlign w:val="center"/>
            <w:hideMark/>
          </w:tcPr>
          <w:p w14:paraId="429EB5DD"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 xml:space="preserve">weighted </w:t>
            </w:r>
            <w:proofErr w:type="spellStart"/>
            <w:r w:rsidRPr="004F508D">
              <w:rPr>
                <w:rFonts w:ascii="Segoe UI" w:eastAsia="Times New Roman" w:hAnsi="Segoe UI" w:cs="Segoe UI"/>
                <w:color w:val="000000"/>
                <w:lang w:val="en-GB"/>
              </w:rPr>
              <w:t>avg</w:t>
            </w:r>
            <w:proofErr w:type="spellEnd"/>
          </w:p>
        </w:tc>
        <w:tc>
          <w:tcPr>
            <w:tcW w:w="1200" w:type="dxa"/>
            <w:tcBorders>
              <w:top w:val="nil"/>
              <w:left w:val="nil"/>
              <w:bottom w:val="single" w:sz="4" w:space="0" w:color="auto"/>
              <w:right w:val="nil"/>
            </w:tcBorders>
            <w:shd w:val="clear" w:color="000000" w:fill="FFFFFF"/>
            <w:vAlign w:val="center"/>
            <w:hideMark/>
          </w:tcPr>
          <w:p w14:paraId="5DB3A8B7"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0.72</w:t>
            </w:r>
          </w:p>
        </w:tc>
        <w:tc>
          <w:tcPr>
            <w:tcW w:w="1200" w:type="dxa"/>
            <w:tcBorders>
              <w:top w:val="nil"/>
              <w:left w:val="nil"/>
              <w:bottom w:val="single" w:sz="4" w:space="0" w:color="auto"/>
              <w:right w:val="nil"/>
            </w:tcBorders>
            <w:shd w:val="clear" w:color="000000" w:fill="FFFFFF"/>
            <w:vAlign w:val="center"/>
            <w:hideMark/>
          </w:tcPr>
          <w:p w14:paraId="505C5A15"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0.72</w:t>
            </w:r>
          </w:p>
        </w:tc>
        <w:tc>
          <w:tcPr>
            <w:tcW w:w="1200" w:type="dxa"/>
            <w:tcBorders>
              <w:top w:val="nil"/>
              <w:left w:val="nil"/>
              <w:bottom w:val="single" w:sz="4" w:space="0" w:color="auto"/>
              <w:right w:val="nil"/>
            </w:tcBorders>
            <w:shd w:val="clear" w:color="000000" w:fill="FFFFFF"/>
            <w:vAlign w:val="center"/>
            <w:hideMark/>
          </w:tcPr>
          <w:p w14:paraId="01F8BD29"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0.71</w:t>
            </w:r>
          </w:p>
        </w:tc>
        <w:tc>
          <w:tcPr>
            <w:tcW w:w="1200" w:type="dxa"/>
            <w:tcBorders>
              <w:top w:val="nil"/>
              <w:left w:val="nil"/>
              <w:bottom w:val="single" w:sz="4" w:space="0" w:color="auto"/>
              <w:right w:val="single" w:sz="4" w:space="0" w:color="auto"/>
            </w:tcBorders>
            <w:shd w:val="clear" w:color="000000" w:fill="FFFFFF"/>
            <w:vAlign w:val="center"/>
            <w:hideMark/>
          </w:tcPr>
          <w:p w14:paraId="3E7D8617" w14:textId="77777777" w:rsidR="003C6FBE" w:rsidRPr="004F508D" w:rsidRDefault="003C6FBE" w:rsidP="003C6FBE">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159.954</w:t>
            </w:r>
          </w:p>
        </w:tc>
      </w:tr>
    </w:tbl>
    <w:p w14:paraId="02672264" w14:textId="77777777" w:rsidR="00541FBC" w:rsidRPr="004F508D" w:rsidRDefault="00541FBC" w:rsidP="00325EEB">
      <w:pPr>
        <w:autoSpaceDE w:val="0"/>
        <w:autoSpaceDN w:val="0"/>
        <w:adjustRightInd w:val="0"/>
        <w:spacing w:line="240" w:lineRule="auto"/>
        <w:ind w:left="0"/>
        <w:rPr>
          <w:rFonts w:ascii="Arial" w:hAnsi="Arial" w:cs="Arial"/>
          <w:lang w:val="en-GB"/>
        </w:rPr>
      </w:pPr>
    </w:p>
    <w:p w14:paraId="09009E91" w14:textId="62F009F2" w:rsidR="00D359A6" w:rsidRDefault="00D359A6" w:rsidP="000A16C0">
      <w:pPr>
        <w:pStyle w:val="berschrift3"/>
        <w:rPr>
          <w:lang w:val="en-GB"/>
        </w:rPr>
      </w:pPr>
      <w:r w:rsidRPr="00D359A6">
        <w:rPr>
          <w:lang w:val="en-GB"/>
        </w:rPr>
        <w:lastRenderedPageBreak/>
        <w:t>ROC AUC=0.7</w:t>
      </w:r>
      <w:r>
        <w:rPr>
          <w:lang w:val="en-GB"/>
        </w:rPr>
        <w:t>80</w:t>
      </w:r>
    </w:p>
    <w:p w14:paraId="1042A5AD" w14:textId="5F3E7D3D" w:rsidR="00D359A6" w:rsidRPr="00D359A6" w:rsidRDefault="00D359A6" w:rsidP="00D359A6">
      <w:pPr>
        <w:rPr>
          <w:lang w:val="en-GB"/>
        </w:rPr>
      </w:pPr>
      <w:r w:rsidRPr="00D359A6">
        <w:rPr>
          <w:noProof/>
        </w:rPr>
        <w:drawing>
          <wp:inline distT="0" distB="0" distL="0" distR="0" wp14:anchorId="7B577EF9" wp14:editId="46E41AFB">
            <wp:extent cx="4653412" cy="3545457"/>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4059" cy="3545950"/>
                    </a:xfrm>
                    <a:prstGeom prst="rect">
                      <a:avLst/>
                    </a:prstGeom>
                  </pic:spPr>
                </pic:pic>
              </a:graphicData>
            </a:graphic>
          </wp:inline>
        </w:drawing>
      </w:r>
    </w:p>
    <w:p w14:paraId="685FA2EE" w14:textId="3C7253AB" w:rsidR="00200CA7" w:rsidRPr="004F508D" w:rsidRDefault="00200CA7" w:rsidP="000A16C0">
      <w:pPr>
        <w:pStyle w:val="berschrift3"/>
        <w:rPr>
          <w:lang w:val="en-GB"/>
        </w:rPr>
      </w:pPr>
      <w:r w:rsidRPr="004F508D">
        <w:rPr>
          <w:lang w:val="en-GB"/>
        </w:rPr>
        <w:t>Feature importance</w:t>
      </w:r>
      <w:r w:rsidR="000E7FD5">
        <w:rPr>
          <w:lang w:val="en-GB"/>
        </w:rPr>
        <w:t xml:space="preserve"> from Random Forest Classifier</w:t>
      </w:r>
      <w:r w:rsidRPr="004F508D">
        <w:rPr>
          <w:lang w:val="en-GB"/>
        </w:rPr>
        <w:t xml:space="preserve"> (Top 10)</w:t>
      </w:r>
      <w:r w:rsidR="000E7FD5">
        <w:rPr>
          <w:lang w:val="en-GB"/>
        </w:rPr>
        <w:t>:</w:t>
      </w:r>
    </w:p>
    <w:p w14:paraId="2A5DF0D2" w14:textId="4436CD65" w:rsidR="00394588" w:rsidRPr="004F508D" w:rsidRDefault="00BA2816" w:rsidP="00325EEB">
      <w:pPr>
        <w:autoSpaceDE w:val="0"/>
        <w:autoSpaceDN w:val="0"/>
        <w:adjustRightInd w:val="0"/>
        <w:spacing w:line="240" w:lineRule="auto"/>
        <w:ind w:left="0"/>
        <w:rPr>
          <w:rFonts w:ascii="Arial" w:hAnsi="Arial" w:cs="Arial"/>
          <w:lang w:val="en-GB"/>
        </w:rPr>
      </w:pPr>
      <w:r w:rsidRPr="004F508D">
        <w:rPr>
          <w:rFonts w:ascii="Arial" w:hAnsi="Arial" w:cs="Arial"/>
          <w:noProof/>
          <w:lang w:val="en-GB"/>
        </w:rPr>
        <w:drawing>
          <wp:inline distT="0" distB="0" distL="0" distR="0" wp14:anchorId="0572644D" wp14:editId="53F8B4A0">
            <wp:extent cx="3313786" cy="3992294"/>
            <wp:effectExtent l="19050" t="19050" r="20320" b="273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1132" cy="4001144"/>
                    </a:xfrm>
                    <a:prstGeom prst="rect">
                      <a:avLst/>
                    </a:prstGeom>
                    <a:ln>
                      <a:solidFill>
                        <a:schemeClr val="accent1"/>
                      </a:solidFill>
                    </a:ln>
                  </pic:spPr>
                </pic:pic>
              </a:graphicData>
            </a:graphic>
          </wp:inline>
        </w:drawing>
      </w:r>
    </w:p>
    <w:p w14:paraId="0A000D94" w14:textId="77777777" w:rsidR="00D359A6" w:rsidRDefault="00D359A6">
      <w:pPr>
        <w:rPr>
          <w:rFonts w:ascii="Arial" w:hAnsi="Arial" w:cs="Arial"/>
          <w:lang w:val="en-GB"/>
        </w:rPr>
      </w:pPr>
      <w:r>
        <w:rPr>
          <w:rFonts w:ascii="Arial" w:hAnsi="Arial" w:cs="Arial"/>
          <w:lang w:val="en-GB"/>
        </w:rPr>
        <w:br w:type="page"/>
      </w:r>
    </w:p>
    <w:p w14:paraId="2EB55808" w14:textId="5277472B" w:rsidR="00F218D2" w:rsidRDefault="00F218D2" w:rsidP="009C0412">
      <w:pPr>
        <w:rPr>
          <w:lang w:val="en-GB"/>
        </w:rPr>
      </w:pPr>
      <w:r>
        <w:rPr>
          <w:lang w:val="en-GB"/>
        </w:rPr>
        <w:lastRenderedPageBreak/>
        <w:t>The prefixes of the feature</w:t>
      </w:r>
      <w:r w:rsidR="009A5164">
        <w:rPr>
          <w:lang w:val="en-GB"/>
        </w:rPr>
        <w:t xml:space="preserve"> names</w:t>
      </w:r>
      <w:r>
        <w:rPr>
          <w:lang w:val="en-GB"/>
        </w:rPr>
        <w:t xml:space="preserve"> are:</w:t>
      </w:r>
    </w:p>
    <w:p w14:paraId="41D15EDA" w14:textId="4FDE766A" w:rsidR="00F218D2" w:rsidRPr="009C0412" w:rsidRDefault="00F218D2" w:rsidP="009C0412">
      <w:pPr>
        <w:pStyle w:val="Listenabsatz"/>
        <w:numPr>
          <w:ilvl w:val="0"/>
          <w:numId w:val="13"/>
        </w:numPr>
        <w:rPr>
          <w:lang w:val="en-GB"/>
        </w:rPr>
      </w:pPr>
      <w:proofErr w:type="spellStart"/>
      <w:r w:rsidRPr="009C0412">
        <w:rPr>
          <w:lang w:val="en-GB"/>
        </w:rPr>
        <w:t>crc</w:t>
      </w:r>
      <w:proofErr w:type="spellEnd"/>
      <w:r w:rsidRPr="009C0412">
        <w:rPr>
          <w:lang w:val="en-GB"/>
        </w:rPr>
        <w:t xml:space="preserve"> for characteristic-features</w:t>
      </w:r>
    </w:p>
    <w:p w14:paraId="2471A969" w14:textId="07B3818E" w:rsidR="00F218D2" w:rsidRPr="009C0412" w:rsidRDefault="00F218D2" w:rsidP="009C0412">
      <w:pPr>
        <w:pStyle w:val="Listenabsatz"/>
        <w:numPr>
          <w:ilvl w:val="0"/>
          <w:numId w:val="13"/>
        </w:numPr>
        <w:rPr>
          <w:lang w:val="en-GB"/>
        </w:rPr>
      </w:pPr>
      <w:r w:rsidRPr="009C0412">
        <w:rPr>
          <w:lang w:val="en-GB"/>
        </w:rPr>
        <w:t>plc for place related features</w:t>
      </w:r>
    </w:p>
    <w:p w14:paraId="7C75AD53" w14:textId="409918B6" w:rsidR="00F218D2" w:rsidRPr="009C0412" w:rsidRDefault="00F218D2" w:rsidP="009C0412">
      <w:pPr>
        <w:pStyle w:val="Listenabsatz"/>
        <w:numPr>
          <w:ilvl w:val="0"/>
          <w:numId w:val="13"/>
        </w:numPr>
        <w:rPr>
          <w:lang w:val="en-GB"/>
        </w:rPr>
      </w:pPr>
      <w:proofErr w:type="spellStart"/>
      <w:r w:rsidRPr="009C0412">
        <w:rPr>
          <w:lang w:val="en-GB"/>
        </w:rPr>
        <w:t>usr</w:t>
      </w:r>
      <w:proofErr w:type="spellEnd"/>
      <w:r w:rsidRPr="009C0412">
        <w:rPr>
          <w:lang w:val="en-GB"/>
        </w:rPr>
        <w:t xml:space="preserve"> for user related features</w:t>
      </w:r>
    </w:p>
    <w:p w14:paraId="4C55C659" w14:textId="524441AB" w:rsidR="00F218D2" w:rsidRPr="009C0412" w:rsidRDefault="00F218D2" w:rsidP="009C0412">
      <w:pPr>
        <w:pStyle w:val="Listenabsatz"/>
        <w:numPr>
          <w:ilvl w:val="0"/>
          <w:numId w:val="13"/>
        </w:numPr>
        <w:rPr>
          <w:lang w:val="en-GB"/>
        </w:rPr>
      </w:pPr>
      <w:proofErr w:type="spellStart"/>
      <w:r w:rsidRPr="009C0412">
        <w:rPr>
          <w:lang w:val="en-GB"/>
        </w:rPr>
        <w:t>veh</w:t>
      </w:r>
      <w:proofErr w:type="spellEnd"/>
      <w:r w:rsidRPr="009C0412">
        <w:rPr>
          <w:lang w:val="en-GB"/>
        </w:rPr>
        <w:t xml:space="preserve"> for vehicle related features</w:t>
      </w:r>
    </w:p>
    <w:p w14:paraId="175F85A7" w14:textId="10A07A43" w:rsidR="00F218D2" w:rsidRDefault="00F218D2" w:rsidP="009C0412">
      <w:pPr>
        <w:rPr>
          <w:lang w:val="en-GB"/>
        </w:rPr>
      </w:pPr>
      <w:r>
        <w:rPr>
          <w:lang w:val="en-GB"/>
        </w:rPr>
        <w:t>The time related features</w:t>
      </w:r>
      <w:r w:rsidR="009A5164">
        <w:rPr>
          <w:lang w:val="en-GB"/>
        </w:rPr>
        <w:t xml:space="preserve"> “minute of the day” and “month”</w:t>
      </w:r>
      <w:r>
        <w:rPr>
          <w:lang w:val="en-GB"/>
        </w:rPr>
        <w:t xml:space="preserve"> </w:t>
      </w:r>
      <w:r w:rsidR="00615853">
        <w:rPr>
          <w:lang w:val="en-GB"/>
        </w:rPr>
        <w:t xml:space="preserve">in the </w:t>
      </w:r>
      <w:r>
        <w:rPr>
          <w:lang w:val="en-GB"/>
        </w:rPr>
        <w:t>characteristics-Tables</w:t>
      </w:r>
      <w:r w:rsidR="00615853">
        <w:rPr>
          <w:lang w:val="en-GB"/>
        </w:rPr>
        <w:t xml:space="preserve"> have been replaced using a sin/cos decoding to have nearby times and dates better represented for the models</w:t>
      </w:r>
      <w:r w:rsidR="009A5164">
        <w:rPr>
          <w:lang w:val="en-GB"/>
        </w:rPr>
        <w:t xml:space="preserve"> to learn from them</w:t>
      </w:r>
      <w:r w:rsidR="00615853">
        <w:rPr>
          <w:lang w:val="en-GB"/>
        </w:rPr>
        <w:t>:</w:t>
      </w:r>
    </w:p>
    <w:p w14:paraId="736F2DDD" w14:textId="15F59AC0" w:rsidR="00615853" w:rsidRDefault="004A2C32" w:rsidP="00325EEB">
      <w:pPr>
        <w:autoSpaceDE w:val="0"/>
        <w:autoSpaceDN w:val="0"/>
        <w:adjustRightInd w:val="0"/>
        <w:spacing w:line="240" w:lineRule="auto"/>
        <w:ind w:left="0"/>
        <w:rPr>
          <w:rFonts w:ascii="Arial" w:hAnsi="Arial" w:cs="Arial"/>
          <w:lang w:val="en-GB"/>
        </w:rPr>
      </w:pPr>
      <w:r>
        <w:rPr>
          <w:rFonts w:ascii="Arial" w:hAnsi="Arial" w:cs="Arial"/>
          <w:noProof/>
          <w:lang w:val="en-GB"/>
        </w:rPr>
        <w:drawing>
          <wp:inline distT="0" distB="0" distL="0" distR="0" wp14:anchorId="41F455F6" wp14:editId="75445549">
            <wp:extent cx="5779698" cy="2381536"/>
            <wp:effectExtent l="19050" t="19050" r="12065" b="190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21300" cy="2398678"/>
                    </a:xfrm>
                    <a:prstGeom prst="rect">
                      <a:avLst/>
                    </a:prstGeom>
                    <a:noFill/>
                    <a:ln>
                      <a:solidFill>
                        <a:schemeClr val="accent1"/>
                      </a:solidFill>
                    </a:ln>
                  </pic:spPr>
                </pic:pic>
              </a:graphicData>
            </a:graphic>
          </wp:inline>
        </w:drawing>
      </w:r>
    </w:p>
    <w:p w14:paraId="71C7C52B" w14:textId="77777777" w:rsidR="009C0412" w:rsidRDefault="009C0412" w:rsidP="000A16C0">
      <w:pPr>
        <w:pStyle w:val="berschrift3"/>
        <w:rPr>
          <w:lang w:val="en-GB"/>
        </w:rPr>
      </w:pPr>
    </w:p>
    <w:p w14:paraId="00999AA5" w14:textId="16FFE383" w:rsidR="00600F85" w:rsidRDefault="00600F85" w:rsidP="000A16C0">
      <w:pPr>
        <w:pStyle w:val="berschrift3"/>
        <w:rPr>
          <w:lang w:val="en-GB"/>
        </w:rPr>
      </w:pPr>
      <w:r w:rsidRPr="004F508D">
        <w:rPr>
          <w:lang w:val="en-GB"/>
        </w:rPr>
        <w:t>SHAP</w:t>
      </w:r>
    </w:p>
    <w:p w14:paraId="723888A3" w14:textId="05AF292D" w:rsidR="004A2C32" w:rsidRPr="004A2C32" w:rsidRDefault="004A2C32" w:rsidP="009C0412">
      <w:pPr>
        <w:rPr>
          <w:lang w:val="en-GB"/>
        </w:rPr>
      </w:pPr>
      <w:r w:rsidRPr="009A5164">
        <w:rPr>
          <w:lang w:val="en-GB"/>
        </w:rPr>
        <w:t xml:space="preserve">For the </w:t>
      </w:r>
      <w:r w:rsidR="00A00C1B">
        <w:rPr>
          <w:lang w:val="en-GB"/>
        </w:rPr>
        <w:t>R</w:t>
      </w:r>
      <w:r w:rsidRPr="009A5164">
        <w:rPr>
          <w:lang w:val="en-GB"/>
        </w:rPr>
        <w:t xml:space="preserve">andom </w:t>
      </w:r>
      <w:r w:rsidR="00A00C1B">
        <w:rPr>
          <w:lang w:val="en-GB"/>
        </w:rPr>
        <w:t>F</w:t>
      </w:r>
      <w:r w:rsidRPr="009A5164">
        <w:rPr>
          <w:lang w:val="en-GB"/>
        </w:rPr>
        <w:t xml:space="preserve">orest </w:t>
      </w:r>
      <w:proofErr w:type="gramStart"/>
      <w:r w:rsidR="00A00C1B">
        <w:rPr>
          <w:lang w:val="en-GB"/>
        </w:rPr>
        <w:t>C</w:t>
      </w:r>
      <w:r w:rsidRPr="009A5164">
        <w:rPr>
          <w:lang w:val="en-GB"/>
        </w:rPr>
        <w:t>lassifier</w:t>
      </w:r>
      <w:proofErr w:type="gramEnd"/>
      <w:r w:rsidRPr="009A5164">
        <w:rPr>
          <w:lang w:val="en-GB"/>
        </w:rPr>
        <w:t xml:space="preserve"> we used the </w:t>
      </w:r>
      <w:proofErr w:type="spellStart"/>
      <w:r w:rsidRPr="009A5164">
        <w:rPr>
          <w:lang w:val="en-GB"/>
        </w:rPr>
        <w:t>SHAP</w:t>
      </w:r>
      <w:r w:rsidR="009A5164">
        <w:rPr>
          <w:lang w:val="en-GB"/>
        </w:rPr>
        <w:t>ly</w:t>
      </w:r>
      <w:proofErr w:type="spellEnd"/>
      <w:r w:rsidRPr="009A5164">
        <w:rPr>
          <w:lang w:val="en-GB"/>
        </w:rPr>
        <w:t xml:space="preserve"> values to visualize the feature importance and to show how and to what extent each feature contributed to the final prediction result.</w:t>
      </w:r>
      <w:r w:rsidR="008B0AE2" w:rsidRPr="009A5164">
        <w:rPr>
          <w:lang w:val="en-GB"/>
        </w:rPr>
        <w:t xml:space="preserve"> </w:t>
      </w:r>
      <w:r w:rsidR="009A5164">
        <w:rPr>
          <w:lang w:val="en-GB"/>
        </w:rPr>
        <w:t xml:space="preserve">2 </w:t>
      </w:r>
      <w:r w:rsidR="008B0AE2" w:rsidRPr="009A5164">
        <w:rPr>
          <w:lang w:val="en-GB"/>
        </w:rPr>
        <w:t>instances</w:t>
      </w:r>
      <w:r w:rsidR="009A5164">
        <w:rPr>
          <w:lang w:val="en-GB"/>
        </w:rPr>
        <w:t xml:space="preserve"> were chosen</w:t>
      </w:r>
      <w:r w:rsidR="008B0AE2" w:rsidRPr="009A5164">
        <w:rPr>
          <w:lang w:val="en-GB"/>
        </w:rPr>
        <w:t xml:space="preserve">, one with prediction result 0 and another with prediction result </w:t>
      </w:r>
      <w:r w:rsidR="008B0AE2">
        <w:rPr>
          <w:lang w:val="en-GB"/>
        </w:rPr>
        <w:t>1.</w:t>
      </w:r>
    </w:p>
    <w:p w14:paraId="5C499C99" w14:textId="17E405C0" w:rsidR="000E7FD5" w:rsidRDefault="000E7FD5" w:rsidP="00325EEB">
      <w:pPr>
        <w:autoSpaceDE w:val="0"/>
        <w:autoSpaceDN w:val="0"/>
        <w:adjustRightInd w:val="0"/>
        <w:spacing w:line="240" w:lineRule="auto"/>
        <w:ind w:left="0"/>
        <w:rPr>
          <w:rFonts w:ascii="Arial" w:hAnsi="Arial" w:cs="Arial"/>
          <w:lang w:val="en-GB"/>
        </w:rPr>
      </w:pPr>
      <w:r>
        <w:rPr>
          <w:rFonts w:ascii="Arial" w:hAnsi="Arial" w:cs="Arial"/>
          <w:lang w:val="en-GB"/>
        </w:rPr>
        <w:t xml:space="preserve">Shap-explainer </w:t>
      </w:r>
      <w:r w:rsidR="008B0AE2">
        <w:rPr>
          <w:rFonts w:ascii="Arial" w:hAnsi="Arial" w:cs="Arial"/>
          <w:lang w:val="en-GB"/>
        </w:rPr>
        <w:t xml:space="preserve">(force) </w:t>
      </w:r>
      <w:r>
        <w:rPr>
          <w:rFonts w:ascii="Arial" w:hAnsi="Arial" w:cs="Arial"/>
          <w:lang w:val="en-GB"/>
        </w:rPr>
        <w:t xml:space="preserve">for instance </w:t>
      </w:r>
      <w:r w:rsidR="009A5164">
        <w:rPr>
          <w:rFonts w:ascii="Arial" w:hAnsi="Arial" w:cs="Arial"/>
          <w:lang w:val="en-GB"/>
        </w:rPr>
        <w:t>with prediction result 0</w:t>
      </w:r>
    </w:p>
    <w:p w14:paraId="15A34189" w14:textId="721769FB" w:rsidR="00600F85" w:rsidRPr="004F508D" w:rsidRDefault="00600F85" w:rsidP="00325EEB">
      <w:pPr>
        <w:autoSpaceDE w:val="0"/>
        <w:autoSpaceDN w:val="0"/>
        <w:adjustRightInd w:val="0"/>
        <w:spacing w:line="240" w:lineRule="auto"/>
        <w:ind w:left="0"/>
        <w:rPr>
          <w:rFonts w:ascii="Arial" w:hAnsi="Arial" w:cs="Arial"/>
          <w:lang w:val="en-GB"/>
        </w:rPr>
      </w:pPr>
      <w:r w:rsidRPr="004F508D">
        <w:rPr>
          <w:noProof/>
          <w:lang w:val="en-GB"/>
        </w:rPr>
        <w:drawing>
          <wp:inline distT="0" distB="0" distL="0" distR="0" wp14:anchorId="0749C144" wp14:editId="29D8C414">
            <wp:extent cx="5731510" cy="939800"/>
            <wp:effectExtent l="19050" t="19050" r="21590" b="1270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939800"/>
                    </a:xfrm>
                    <a:prstGeom prst="rect">
                      <a:avLst/>
                    </a:prstGeom>
                    <a:ln>
                      <a:solidFill>
                        <a:schemeClr val="accent1"/>
                      </a:solidFill>
                    </a:ln>
                  </pic:spPr>
                </pic:pic>
              </a:graphicData>
            </a:graphic>
          </wp:inline>
        </w:drawing>
      </w:r>
    </w:p>
    <w:p w14:paraId="60547251" w14:textId="77777777" w:rsidR="00D359A6" w:rsidRDefault="00D359A6">
      <w:pPr>
        <w:rPr>
          <w:rFonts w:ascii="Arial" w:hAnsi="Arial" w:cs="Arial"/>
          <w:lang w:val="en-GB"/>
        </w:rPr>
      </w:pPr>
      <w:r>
        <w:rPr>
          <w:rFonts w:ascii="Arial" w:hAnsi="Arial" w:cs="Arial"/>
          <w:lang w:val="en-GB"/>
        </w:rPr>
        <w:br w:type="page"/>
      </w:r>
    </w:p>
    <w:p w14:paraId="62297544" w14:textId="66A86512" w:rsidR="009D4C83" w:rsidRDefault="009D4C83" w:rsidP="009D4C83">
      <w:pPr>
        <w:autoSpaceDE w:val="0"/>
        <w:autoSpaceDN w:val="0"/>
        <w:adjustRightInd w:val="0"/>
        <w:spacing w:line="240" w:lineRule="auto"/>
        <w:ind w:left="0"/>
        <w:rPr>
          <w:rFonts w:ascii="Arial" w:hAnsi="Arial" w:cs="Arial"/>
          <w:lang w:val="en-GB"/>
        </w:rPr>
      </w:pPr>
      <w:r>
        <w:rPr>
          <w:rFonts w:ascii="Arial" w:hAnsi="Arial" w:cs="Arial"/>
          <w:lang w:val="en-GB"/>
        </w:rPr>
        <w:lastRenderedPageBreak/>
        <w:t xml:space="preserve">Shap-explainer </w:t>
      </w:r>
      <w:r w:rsidR="008B0AE2">
        <w:rPr>
          <w:rFonts w:ascii="Arial" w:hAnsi="Arial" w:cs="Arial"/>
          <w:lang w:val="en-GB"/>
        </w:rPr>
        <w:t xml:space="preserve">(waterfall) </w:t>
      </w:r>
      <w:r>
        <w:rPr>
          <w:rFonts w:ascii="Arial" w:hAnsi="Arial" w:cs="Arial"/>
          <w:lang w:val="en-GB"/>
        </w:rPr>
        <w:t>for</w:t>
      </w:r>
      <w:r w:rsidR="009A5164">
        <w:rPr>
          <w:rFonts w:ascii="Arial" w:hAnsi="Arial" w:cs="Arial"/>
          <w:lang w:val="en-GB"/>
        </w:rPr>
        <w:t xml:space="preserve"> instance with prediction result 0:</w:t>
      </w:r>
    </w:p>
    <w:p w14:paraId="328D4D5B" w14:textId="09013DA3" w:rsidR="009D4C83" w:rsidRDefault="009D4C83" w:rsidP="00325EEB">
      <w:pPr>
        <w:autoSpaceDE w:val="0"/>
        <w:autoSpaceDN w:val="0"/>
        <w:adjustRightInd w:val="0"/>
        <w:spacing w:line="240" w:lineRule="auto"/>
        <w:ind w:left="0"/>
        <w:rPr>
          <w:rFonts w:ascii="Arial" w:hAnsi="Arial" w:cs="Arial"/>
          <w:lang w:val="en-GB"/>
        </w:rPr>
      </w:pPr>
      <w:r>
        <w:rPr>
          <w:noProof/>
        </w:rPr>
        <w:drawing>
          <wp:inline distT="0" distB="0" distL="0" distR="0" wp14:anchorId="0FA63E74" wp14:editId="039BD94F">
            <wp:extent cx="5708890" cy="3449622"/>
            <wp:effectExtent l="19050" t="19050" r="25400" b="1778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4474" cy="3471124"/>
                    </a:xfrm>
                    <a:prstGeom prst="rect">
                      <a:avLst/>
                    </a:prstGeom>
                    <a:ln>
                      <a:solidFill>
                        <a:schemeClr val="accent1"/>
                      </a:solidFill>
                    </a:ln>
                  </pic:spPr>
                </pic:pic>
              </a:graphicData>
            </a:graphic>
          </wp:inline>
        </w:drawing>
      </w:r>
    </w:p>
    <w:p w14:paraId="627BDB7E" w14:textId="5EF18A6A" w:rsidR="000E7FD5" w:rsidRDefault="000E7FD5" w:rsidP="00325EEB">
      <w:pPr>
        <w:autoSpaceDE w:val="0"/>
        <w:autoSpaceDN w:val="0"/>
        <w:adjustRightInd w:val="0"/>
        <w:spacing w:line="240" w:lineRule="auto"/>
        <w:ind w:left="0"/>
        <w:rPr>
          <w:rFonts w:ascii="Arial" w:hAnsi="Arial" w:cs="Arial"/>
          <w:lang w:val="en-GB"/>
        </w:rPr>
      </w:pPr>
      <w:r>
        <w:rPr>
          <w:rFonts w:ascii="Arial" w:hAnsi="Arial" w:cs="Arial"/>
          <w:lang w:val="en-GB"/>
        </w:rPr>
        <w:t xml:space="preserve">Shap-explainer </w:t>
      </w:r>
      <w:r w:rsidR="008B0AE2">
        <w:rPr>
          <w:rFonts w:ascii="Arial" w:hAnsi="Arial" w:cs="Arial"/>
          <w:lang w:val="en-GB"/>
        </w:rPr>
        <w:t xml:space="preserve">(force) </w:t>
      </w:r>
      <w:r w:rsidR="009A5164">
        <w:rPr>
          <w:rFonts w:ascii="Arial" w:hAnsi="Arial" w:cs="Arial"/>
          <w:lang w:val="en-GB"/>
        </w:rPr>
        <w:t>for instance with prediction result 1</w:t>
      </w:r>
      <w:r w:rsidR="000A16C0">
        <w:rPr>
          <w:rFonts w:ascii="Arial" w:hAnsi="Arial" w:cs="Arial"/>
          <w:lang w:val="en-GB"/>
        </w:rPr>
        <w:t>:</w:t>
      </w:r>
    </w:p>
    <w:p w14:paraId="3276F276" w14:textId="11F93491" w:rsidR="00600F85" w:rsidRPr="004F508D" w:rsidRDefault="000E7FD5" w:rsidP="00325EEB">
      <w:pPr>
        <w:autoSpaceDE w:val="0"/>
        <w:autoSpaceDN w:val="0"/>
        <w:adjustRightInd w:val="0"/>
        <w:spacing w:line="240" w:lineRule="auto"/>
        <w:ind w:left="0"/>
        <w:rPr>
          <w:rFonts w:ascii="Arial" w:hAnsi="Arial" w:cs="Arial"/>
          <w:lang w:val="en-GB"/>
        </w:rPr>
      </w:pPr>
      <w:r>
        <w:rPr>
          <w:noProof/>
        </w:rPr>
        <w:drawing>
          <wp:inline distT="0" distB="0" distL="0" distR="0" wp14:anchorId="20624D0F" wp14:editId="67C6AF4F">
            <wp:extent cx="5731510" cy="929005"/>
            <wp:effectExtent l="19050" t="19050" r="21590" b="2349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929005"/>
                    </a:xfrm>
                    <a:prstGeom prst="rect">
                      <a:avLst/>
                    </a:prstGeom>
                    <a:ln>
                      <a:solidFill>
                        <a:schemeClr val="accent1"/>
                      </a:solidFill>
                    </a:ln>
                  </pic:spPr>
                </pic:pic>
              </a:graphicData>
            </a:graphic>
          </wp:inline>
        </w:drawing>
      </w:r>
    </w:p>
    <w:p w14:paraId="0D69A09C" w14:textId="7357ED1B" w:rsidR="000A16C0" w:rsidRDefault="008B0AE2" w:rsidP="009C0412">
      <w:pPr>
        <w:ind w:left="0"/>
        <w:rPr>
          <w:rFonts w:ascii="Arial" w:hAnsi="Arial" w:cs="Arial"/>
          <w:lang w:val="en-GB"/>
        </w:rPr>
      </w:pPr>
      <w:r>
        <w:rPr>
          <w:rFonts w:ascii="Arial" w:hAnsi="Arial" w:cs="Arial"/>
          <w:lang w:val="en-GB"/>
        </w:rPr>
        <w:br w:type="page"/>
      </w:r>
      <w:r w:rsidR="000A16C0">
        <w:rPr>
          <w:rFonts w:ascii="Arial" w:hAnsi="Arial" w:cs="Arial"/>
          <w:lang w:val="en-GB"/>
        </w:rPr>
        <w:lastRenderedPageBreak/>
        <w:t xml:space="preserve">Shap-explainer </w:t>
      </w:r>
      <w:r>
        <w:rPr>
          <w:rFonts w:ascii="Arial" w:hAnsi="Arial" w:cs="Arial"/>
          <w:lang w:val="en-GB"/>
        </w:rPr>
        <w:t xml:space="preserve">(waterfall) </w:t>
      </w:r>
      <w:r w:rsidR="009A5164">
        <w:rPr>
          <w:rFonts w:ascii="Arial" w:hAnsi="Arial" w:cs="Arial"/>
          <w:lang w:val="en-GB"/>
        </w:rPr>
        <w:t>for instance with prediction result 1</w:t>
      </w:r>
      <w:r w:rsidR="000A16C0">
        <w:rPr>
          <w:rFonts w:ascii="Arial" w:hAnsi="Arial" w:cs="Arial"/>
          <w:lang w:val="en-GB"/>
        </w:rPr>
        <w:t>:</w:t>
      </w:r>
    </w:p>
    <w:p w14:paraId="79F66D03" w14:textId="72C9EA8B" w:rsidR="00600F85" w:rsidRDefault="009D4C83" w:rsidP="00325EEB">
      <w:pPr>
        <w:autoSpaceDE w:val="0"/>
        <w:autoSpaceDN w:val="0"/>
        <w:adjustRightInd w:val="0"/>
        <w:spacing w:line="240" w:lineRule="auto"/>
        <w:ind w:left="0"/>
        <w:rPr>
          <w:rFonts w:ascii="Arial" w:hAnsi="Arial" w:cs="Arial"/>
          <w:lang w:val="en-GB"/>
        </w:rPr>
      </w:pPr>
      <w:r>
        <w:rPr>
          <w:noProof/>
        </w:rPr>
        <w:drawing>
          <wp:inline distT="0" distB="0" distL="0" distR="0" wp14:anchorId="4737D054" wp14:editId="75628BA3">
            <wp:extent cx="5731510" cy="3593465"/>
            <wp:effectExtent l="19050" t="19050" r="21590" b="260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93465"/>
                    </a:xfrm>
                    <a:prstGeom prst="rect">
                      <a:avLst/>
                    </a:prstGeom>
                    <a:ln>
                      <a:solidFill>
                        <a:schemeClr val="accent1"/>
                      </a:solidFill>
                    </a:ln>
                  </pic:spPr>
                </pic:pic>
              </a:graphicData>
            </a:graphic>
          </wp:inline>
        </w:drawing>
      </w:r>
    </w:p>
    <w:p w14:paraId="713A8E7A" w14:textId="6EA8126F" w:rsidR="000A16C0" w:rsidRDefault="000A16C0" w:rsidP="000A16C0">
      <w:pPr>
        <w:pStyle w:val="berschrift2"/>
        <w:rPr>
          <w:lang w:val="en-GB"/>
        </w:rPr>
      </w:pPr>
      <w:proofErr w:type="spellStart"/>
      <w:r>
        <w:rPr>
          <w:lang w:val="en-GB"/>
        </w:rPr>
        <w:t>KMeans</w:t>
      </w:r>
      <w:proofErr w:type="spellEnd"/>
      <w:r>
        <w:rPr>
          <w:lang w:val="en-GB"/>
        </w:rPr>
        <w:t xml:space="preserve"> Cluster</w:t>
      </w:r>
    </w:p>
    <w:p w14:paraId="2C63B486" w14:textId="458EFD11" w:rsidR="00DC4FED" w:rsidRDefault="00DC4FED" w:rsidP="004E0968">
      <w:pPr>
        <w:autoSpaceDE w:val="0"/>
        <w:autoSpaceDN w:val="0"/>
        <w:adjustRightInd w:val="0"/>
        <w:spacing w:line="240" w:lineRule="auto"/>
        <w:ind w:left="0"/>
        <w:rPr>
          <w:rFonts w:ascii="Arial" w:hAnsi="Arial" w:cs="Arial"/>
          <w:lang w:val="en-GB"/>
        </w:rPr>
      </w:pPr>
      <w:r>
        <w:rPr>
          <w:noProof/>
        </w:rPr>
        <w:drawing>
          <wp:inline distT="0" distB="0" distL="0" distR="0" wp14:anchorId="1870B61D" wp14:editId="19650699">
            <wp:extent cx="4010025" cy="3238500"/>
            <wp:effectExtent l="19050" t="19050" r="28575" b="190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0025" cy="3238500"/>
                    </a:xfrm>
                    <a:prstGeom prst="rect">
                      <a:avLst/>
                    </a:prstGeom>
                    <a:ln>
                      <a:solidFill>
                        <a:schemeClr val="accent1"/>
                      </a:solidFill>
                    </a:ln>
                  </pic:spPr>
                </pic:pic>
              </a:graphicData>
            </a:graphic>
          </wp:inline>
        </w:drawing>
      </w:r>
    </w:p>
    <w:p w14:paraId="178418F0" w14:textId="3509DB39" w:rsidR="00DC4FED" w:rsidRDefault="00244A40" w:rsidP="009C0412">
      <w:pPr>
        <w:rPr>
          <w:lang w:val="en-GB"/>
        </w:rPr>
      </w:pPr>
      <w:r>
        <w:rPr>
          <w:lang w:val="en-GB"/>
        </w:rPr>
        <w:t xml:space="preserve">We also tried a </w:t>
      </w:r>
      <w:proofErr w:type="spellStart"/>
      <w:r>
        <w:rPr>
          <w:lang w:val="en-GB"/>
        </w:rPr>
        <w:t>KMeans</w:t>
      </w:r>
      <w:proofErr w:type="spellEnd"/>
      <w:r>
        <w:rPr>
          <w:lang w:val="en-GB"/>
        </w:rPr>
        <w:t xml:space="preserve"> Clustering model to see, if there is a natural cluster-mean for the binary target</w:t>
      </w:r>
      <w:r w:rsidR="009A5164">
        <w:rPr>
          <w:lang w:val="en-GB"/>
        </w:rPr>
        <w:t xml:space="preserve"> representing the severity of the accident</w:t>
      </w:r>
      <w:r>
        <w:rPr>
          <w:lang w:val="en-GB"/>
        </w:rPr>
        <w:t xml:space="preserve">. It turned out, that the correlation of </w:t>
      </w:r>
      <w:r>
        <w:rPr>
          <w:lang w:val="en-GB"/>
        </w:rPr>
        <w:lastRenderedPageBreak/>
        <w:t>the clusters found to the target was 0.25, so there is no indication of a natural severity-</w:t>
      </w:r>
      <w:r w:rsidR="009A5164">
        <w:rPr>
          <w:lang w:val="en-GB"/>
        </w:rPr>
        <w:t xml:space="preserve">based </w:t>
      </w:r>
      <w:r>
        <w:rPr>
          <w:lang w:val="en-GB"/>
        </w:rPr>
        <w:t>clustering in the dataset.</w:t>
      </w:r>
    </w:p>
    <w:p w14:paraId="4A210563" w14:textId="7DCA9B2E" w:rsidR="000A16C0" w:rsidRDefault="004E0968" w:rsidP="000A16C0">
      <w:pPr>
        <w:pStyle w:val="berschrift3"/>
        <w:rPr>
          <w:lang w:val="en-GB"/>
        </w:rPr>
      </w:pPr>
      <w:proofErr w:type="spellStart"/>
      <w:r w:rsidRPr="004F508D">
        <w:rPr>
          <w:lang w:val="en-GB"/>
        </w:rPr>
        <w:t>KMeans</w:t>
      </w:r>
      <w:proofErr w:type="spellEnd"/>
      <w:r w:rsidRPr="004F508D">
        <w:rPr>
          <w:lang w:val="en-GB"/>
        </w:rPr>
        <w:t xml:space="preserve"> Cluster</w:t>
      </w:r>
      <w:r w:rsidR="000A16C0">
        <w:rPr>
          <w:lang w:val="en-GB"/>
        </w:rPr>
        <w:t xml:space="preserve"> (</w:t>
      </w:r>
      <w:proofErr w:type="spellStart"/>
      <w:r w:rsidR="000A16C0">
        <w:rPr>
          <w:lang w:val="en-GB"/>
        </w:rPr>
        <w:t>n_clusters</w:t>
      </w:r>
      <w:proofErr w:type="spellEnd"/>
      <w:r w:rsidR="000A16C0">
        <w:rPr>
          <w:lang w:val="en-GB"/>
        </w:rPr>
        <w:t xml:space="preserve"> = 2)</w:t>
      </w:r>
    </w:p>
    <w:p w14:paraId="78DB0199" w14:textId="6FD87E1B" w:rsidR="004E0968" w:rsidRDefault="004E0968" w:rsidP="004E0968">
      <w:pPr>
        <w:autoSpaceDE w:val="0"/>
        <w:autoSpaceDN w:val="0"/>
        <w:adjustRightInd w:val="0"/>
        <w:spacing w:line="240" w:lineRule="auto"/>
        <w:ind w:left="0"/>
        <w:rPr>
          <w:rFonts w:ascii="Arial" w:hAnsi="Arial" w:cs="Arial"/>
          <w:lang w:val="en-GB"/>
        </w:rPr>
      </w:pPr>
      <w:r w:rsidRPr="004F508D">
        <w:rPr>
          <w:rFonts w:ascii="Arial" w:hAnsi="Arial" w:cs="Arial"/>
          <w:lang w:val="en-GB"/>
        </w:rPr>
        <w:t>np.abs(</w:t>
      </w:r>
      <w:proofErr w:type="gramStart"/>
      <w:r w:rsidRPr="004F508D">
        <w:rPr>
          <w:rFonts w:ascii="Arial" w:hAnsi="Arial" w:cs="Arial"/>
          <w:lang w:val="en-GB"/>
        </w:rPr>
        <w:t>dfc.corr</w:t>
      </w:r>
      <w:proofErr w:type="gramEnd"/>
      <w:r w:rsidRPr="004F508D">
        <w:rPr>
          <w:rFonts w:ascii="Arial" w:hAnsi="Arial" w:cs="Arial"/>
          <w:lang w:val="en-GB"/>
        </w:rPr>
        <w:t>()['cluster'][:]).sort_values(ascending=False)[:</w:t>
      </w:r>
      <w:r w:rsidR="00613669">
        <w:rPr>
          <w:rFonts w:ascii="Arial" w:hAnsi="Arial" w:cs="Arial"/>
          <w:lang w:val="en-GB"/>
        </w:rPr>
        <w:t>12</w:t>
      </w:r>
      <w:r w:rsidR="004F508D">
        <w:rPr>
          <w:rFonts w:ascii="Arial" w:hAnsi="Arial" w:cs="Arial"/>
          <w:lang w:val="en-GB"/>
        </w:rPr>
        <w:t>]</w:t>
      </w:r>
    </w:p>
    <w:p w14:paraId="511E4BA2" w14:textId="77777777" w:rsidR="004F508D" w:rsidRPr="004F508D" w:rsidRDefault="004F508D" w:rsidP="004E0968">
      <w:pPr>
        <w:autoSpaceDE w:val="0"/>
        <w:autoSpaceDN w:val="0"/>
        <w:adjustRightInd w:val="0"/>
        <w:spacing w:line="240" w:lineRule="auto"/>
        <w:ind w:left="0"/>
        <w:rPr>
          <w:rFonts w:ascii="Arial" w:hAnsi="Arial" w:cs="Arial"/>
          <w:lang w:val="en-GB"/>
        </w:rPr>
      </w:pPr>
    </w:p>
    <w:tbl>
      <w:tblPr>
        <w:tblW w:w="5720" w:type="dxa"/>
        <w:tblCellMar>
          <w:left w:w="70" w:type="dxa"/>
          <w:right w:w="70" w:type="dxa"/>
        </w:tblCellMar>
        <w:tblLook w:val="04A0" w:firstRow="1" w:lastRow="0" w:firstColumn="1" w:lastColumn="0" w:noHBand="0" w:noVBand="1"/>
      </w:tblPr>
      <w:tblGrid>
        <w:gridCol w:w="4480"/>
        <w:gridCol w:w="1240"/>
      </w:tblGrid>
      <w:tr w:rsidR="004F508D" w:rsidRPr="004F508D" w14:paraId="1BAB2994"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5B9BD5" w:fill="5B9BD5"/>
            <w:noWrap/>
            <w:vAlign w:val="center"/>
            <w:hideMark/>
          </w:tcPr>
          <w:p w14:paraId="4D75F024" w14:textId="77777777" w:rsidR="004F508D" w:rsidRPr="004F508D" w:rsidRDefault="004F508D" w:rsidP="004F508D">
            <w:pPr>
              <w:spacing w:before="0" w:line="240" w:lineRule="auto"/>
              <w:ind w:left="0"/>
              <w:rPr>
                <w:rFonts w:ascii="Arial" w:eastAsia="Times New Roman" w:hAnsi="Arial" w:cs="Arial"/>
                <w:b/>
                <w:bCs/>
                <w:color w:val="FFFFFF"/>
                <w:lang w:val="de-DE"/>
              </w:rPr>
            </w:pPr>
            <w:proofErr w:type="spellStart"/>
            <w:r w:rsidRPr="004F508D">
              <w:rPr>
                <w:rFonts w:ascii="Arial" w:eastAsia="Times New Roman" w:hAnsi="Arial" w:cs="Arial"/>
                <w:b/>
                <w:bCs/>
                <w:color w:val="FFFFFF"/>
                <w:lang w:val="de-DE"/>
              </w:rPr>
              <w:t>correlations</w:t>
            </w:r>
            <w:proofErr w:type="spellEnd"/>
          </w:p>
        </w:tc>
        <w:tc>
          <w:tcPr>
            <w:tcW w:w="1240" w:type="dxa"/>
            <w:tcBorders>
              <w:top w:val="single" w:sz="4" w:space="0" w:color="9BC2E6"/>
              <w:left w:val="nil"/>
              <w:bottom w:val="single" w:sz="4" w:space="0" w:color="9BC2E6"/>
              <w:right w:val="single" w:sz="4" w:space="0" w:color="9BC2E6"/>
            </w:tcBorders>
            <w:shd w:val="clear" w:color="5B9BD5" w:fill="5B9BD5"/>
            <w:noWrap/>
            <w:vAlign w:val="center"/>
            <w:hideMark/>
          </w:tcPr>
          <w:p w14:paraId="408A7B5B" w14:textId="77777777" w:rsidR="004F508D" w:rsidRPr="004F508D" w:rsidRDefault="004F508D" w:rsidP="004F508D">
            <w:pPr>
              <w:spacing w:before="0" w:line="240" w:lineRule="auto"/>
              <w:ind w:left="0"/>
              <w:rPr>
                <w:rFonts w:ascii="Arial" w:eastAsia="Times New Roman" w:hAnsi="Arial" w:cs="Arial"/>
                <w:b/>
                <w:bCs/>
                <w:color w:val="FFFFFF"/>
                <w:lang w:val="de-DE"/>
              </w:rPr>
            </w:pPr>
            <w:proofErr w:type="spellStart"/>
            <w:r w:rsidRPr="004F508D">
              <w:rPr>
                <w:rFonts w:ascii="Arial" w:eastAsia="Times New Roman" w:hAnsi="Arial" w:cs="Arial"/>
                <w:b/>
                <w:bCs/>
                <w:color w:val="FFFFFF"/>
                <w:lang w:val="de-DE"/>
              </w:rPr>
              <w:t>cluster</w:t>
            </w:r>
            <w:proofErr w:type="spellEnd"/>
          </w:p>
        </w:tc>
      </w:tr>
      <w:tr w:rsidR="004F508D" w:rsidRPr="004F508D" w14:paraId="2B2510CF"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DDEBF7" w:fill="DDEBF7"/>
            <w:noWrap/>
            <w:vAlign w:val="center"/>
            <w:hideMark/>
          </w:tcPr>
          <w:p w14:paraId="1066CC3D" w14:textId="77777777" w:rsidR="004F508D" w:rsidRPr="004F508D" w:rsidRDefault="004F508D" w:rsidP="004F508D">
            <w:pPr>
              <w:spacing w:before="0" w:line="240" w:lineRule="auto"/>
              <w:ind w:left="0"/>
              <w:rPr>
                <w:rFonts w:ascii="Arial" w:eastAsia="Times New Roman" w:hAnsi="Arial" w:cs="Arial"/>
                <w:color w:val="000000"/>
                <w:lang w:val="de-DE"/>
              </w:rPr>
            </w:pPr>
            <w:proofErr w:type="spellStart"/>
            <w:r w:rsidRPr="004F508D">
              <w:rPr>
                <w:rFonts w:ascii="Arial" w:eastAsia="Times New Roman" w:hAnsi="Arial" w:cs="Arial"/>
                <w:color w:val="000000"/>
                <w:lang w:val="de-DE"/>
              </w:rPr>
              <w:t>cluster</w:t>
            </w:r>
            <w:proofErr w:type="spellEnd"/>
          </w:p>
        </w:tc>
        <w:tc>
          <w:tcPr>
            <w:tcW w:w="1240" w:type="dxa"/>
            <w:tcBorders>
              <w:top w:val="single" w:sz="4" w:space="0" w:color="9BC2E6"/>
              <w:left w:val="nil"/>
              <w:bottom w:val="single" w:sz="4" w:space="0" w:color="9BC2E6"/>
              <w:right w:val="single" w:sz="4" w:space="0" w:color="9BC2E6"/>
            </w:tcBorders>
            <w:shd w:val="clear" w:color="DDEBF7" w:fill="DDEBF7"/>
            <w:noWrap/>
            <w:vAlign w:val="center"/>
            <w:hideMark/>
          </w:tcPr>
          <w:p w14:paraId="52B5FFD9" w14:textId="77777777" w:rsidR="004F508D" w:rsidRPr="004F508D" w:rsidRDefault="004F508D" w:rsidP="004F508D">
            <w:pPr>
              <w:spacing w:before="0" w:line="240" w:lineRule="auto"/>
              <w:ind w:left="0"/>
              <w:rPr>
                <w:rFonts w:ascii="Arial" w:eastAsia="Times New Roman" w:hAnsi="Arial" w:cs="Arial"/>
                <w:color w:val="000000"/>
                <w:lang w:val="de-DE"/>
              </w:rPr>
            </w:pPr>
            <w:r w:rsidRPr="004F508D">
              <w:rPr>
                <w:rFonts w:ascii="Arial" w:eastAsia="Times New Roman" w:hAnsi="Arial" w:cs="Arial"/>
                <w:color w:val="000000"/>
                <w:lang w:val="de-DE"/>
              </w:rPr>
              <w:t>1.00</w:t>
            </w:r>
          </w:p>
        </w:tc>
      </w:tr>
      <w:tr w:rsidR="004F508D" w:rsidRPr="004F508D" w14:paraId="222FECEC"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auto" w:fill="auto"/>
            <w:noWrap/>
            <w:vAlign w:val="center"/>
            <w:hideMark/>
          </w:tcPr>
          <w:p w14:paraId="48029B08" w14:textId="77777777" w:rsidR="004F508D" w:rsidRPr="004F508D" w:rsidRDefault="004F508D" w:rsidP="004F508D">
            <w:pPr>
              <w:spacing w:before="0" w:line="240" w:lineRule="auto"/>
              <w:ind w:left="0"/>
              <w:rPr>
                <w:rFonts w:ascii="Arial" w:eastAsia="Times New Roman" w:hAnsi="Arial" w:cs="Arial"/>
                <w:color w:val="000000"/>
                <w:lang w:val="en-GB"/>
              </w:rPr>
            </w:pPr>
            <w:proofErr w:type="spellStart"/>
            <w:r w:rsidRPr="004F508D">
              <w:rPr>
                <w:rFonts w:ascii="Arial" w:eastAsia="Times New Roman" w:hAnsi="Arial" w:cs="Arial"/>
                <w:color w:val="000000"/>
                <w:lang w:val="en-GB"/>
              </w:rPr>
              <w:t>crc_agg_Outside_urban_areas</w:t>
            </w:r>
            <w:proofErr w:type="spellEnd"/>
          </w:p>
        </w:tc>
        <w:tc>
          <w:tcPr>
            <w:tcW w:w="1240" w:type="dxa"/>
            <w:tcBorders>
              <w:top w:val="single" w:sz="4" w:space="0" w:color="9BC2E6"/>
              <w:left w:val="nil"/>
              <w:bottom w:val="single" w:sz="4" w:space="0" w:color="9BC2E6"/>
              <w:right w:val="single" w:sz="4" w:space="0" w:color="9BC2E6"/>
            </w:tcBorders>
            <w:shd w:val="clear" w:color="auto" w:fill="auto"/>
            <w:noWrap/>
            <w:vAlign w:val="center"/>
            <w:hideMark/>
          </w:tcPr>
          <w:p w14:paraId="270266D6" w14:textId="77777777" w:rsidR="004F508D" w:rsidRPr="004F508D" w:rsidRDefault="004F508D" w:rsidP="004F508D">
            <w:pPr>
              <w:spacing w:before="0" w:line="240" w:lineRule="auto"/>
              <w:ind w:left="0"/>
              <w:rPr>
                <w:rFonts w:ascii="Arial" w:eastAsia="Times New Roman" w:hAnsi="Arial" w:cs="Arial"/>
                <w:color w:val="000000"/>
                <w:lang w:val="de-DE"/>
              </w:rPr>
            </w:pPr>
            <w:r w:rsidRPr="004F508D">
              <w:rPr>
                <w:rFonts w:ascii="Arial" w:eastAsia="Times New Roman" w:hAnsi="Arial" w:cs="Arial"/>
                <w:color w:val="000000"/>
                <w:lang w:val="de-DE"/>
              </w:rPr>
              <w:t>0.91</w:t>
            </w:r>
          </w:p>
        </w:tc>
      </w:tr>
      <w:tr w:rsidR="004F508D" w:rsidRPr="004F508D" w14:paraId="0087913F"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DDEBF7" w:fill="DDEBF7"/>
            <w:noWrap/>
            <w:vAlign w:val="center"/>
            <w:hideMark/>
          </w:tcPr>
          <w:p w14:paraId="23A0D0A9" w14:textId="77777777" w:rsidR="004F508D" w:rsidRPr="004F508D" w:rsidRDefault="004F508D" w:rsidP="004F508D">
            <w:pPr>
              <w:spacing w:before="0" w:line="240" w:lineRule="auto"/>
              <w:ind w:left="0"/>
              <w:rPr>
                <w:rFonts w:ascii="Arial" w:eastAsia="Times New Roman" w:hAnsi="Arial" w:cs="Arial"/>
                <w:color w:val="000000"/>
                <w:lang w:val="de-DE"/>
              </w:rPr>
            </w:pPr>
            <w:proofErr w:type="spellStart"/>
            <w:r w:rsidRPr="004F508D">
              <w:rPr>
                <w:rFonts w:ascii="Arial" w:eastAsia="Times New Roman" w:hAnsi="Arial" w:cs="Arial"/>
                <w:color w:val="000000"/>
                <w:lang w:val="de-DE"/>
              </w:rPr>
              <w:t>plc_catr_Municipal</w:t>
            </w:r>
            <w:proofErr w:type="spellEnd"/>
            <w:r w:rsidRPr="004F508D">
              <w:rPr>
                <w:rFonts w:ascii="Arial" w:eastAsia="Times New Roman" w:hAnsi="Arial" w:cs="Arial"/>
                <w:color w:val="000000"/>
                <w:lang w:val="de-DE"/>
              </w:rPr>
              <w:t xml:space="preserve"> Road</w:t>
            </w:r>
          </w:p>
        </w:tc>
        <w:tc>
          <w:tcPr>
            <w:tcW w:w="1240" w:type="dxa"/>
            <w:tcBorders>
              <w:top w:val="single" w:sz="4" w:space="0" w:color="9BC2E6"/>
              <w:left w:val="nil"/>
              <w:bottom w:val="single" w:sz="4" w:space="0" w:color="9BC2E6"/>
              <w:right w:val="single" w:sz="4" w:space="0" w:color="9BC2E6"/>
            </w:tcBorders>
            <w:shd w:val="clear" w:color="DDEBF7" w:fill="DDEBF7"/>
            <w:noWrap/>
            <w:vAlign w:val="center"/>
            <w:hideMark/>
          </w:tcPr>
          <w:p w14:paraId="6B719C56" w14:textId="77777777" w:rsidR="004F508D" w:rsidRPr="004F508D" w:rsidRDefault="004F508D" w:rsidP="004F508D">
            <w:pPr>
              <w:spacing w:before="0" w:line="240" w:lineRule="auto"/>
              <w:ind w:left="0"/>
              <w:rPr>
                <w:rFonts w:ascii="Arial" w:eastAsia="Times New Roman" w:hAnsi="Arial" w:cs="Arial"/>
                <w:color w:val="000000"/>
                <w:lang w:val="de-DE"/>
              </w:rPr>
            </w:pPr>
            <w:r w:rsidRPr="004F508D">
              <w:rPr>
                <w:rFonts w:ascii="Arial" w:eastAsia="Times New Roman" w:hAnsi="Arial" w:cs="Arial"/>
                <w:color w:val="000000"/>
                <w:lang w:val="de-DE"/>
              </w:rPr>
              <w:t>0.61</w:t>
            </w:r>
          </w:p>
        </w:tc>
      </w:tr>
      <w:tr w:rsidR="004F508D" w:rsidRPr="004F508D" w14:paraId="11481320"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auto" w:fill="auto"/>
            <w:noWrap/>
            <w:vAlign w:val="center"/>
            <w:hideMark/>
          </w:tcPr>
          <w:p w14:paraId="6BDBD70E" w14:textId="77777777" w:rsidR="004F508D" w:rsidRPr="004F508D" w:rsidRDefault="004F508D" w:rsidP="004F508D">
            <w:pPr>
              <w:spacing w:before="0" w:line="240" w:lineRule="auto"/>
              <w:ind w:left="0"/>
              <w:rPr>
                <w:rFonts w:ascii="Arial" w:eastAsia="Times New Roman" w:hAnsi="Arial" w:cs="Arial"/>
                <w:color w:val="000000"/>
                <w:lang w:val="de-DE"/>
              </w:rPr>
            </w:pPr>
            <w:proofErr w:type="spellStart"/>
            <w:r w:rsidRPr="004F508D">
              <w:rPr>
                <w:rFonts w:ascii="Arial" w:eastAsia="Times New Roman" w:hAnsi="Arial" w:cs="Arial"/>
                <w:color w:val="000000"/>
                <w:lang w:val="de-DE"/>
              </w:rPr>
              <w:t>plc_catr_Highway</w:t>
            </w:r>
            <w:proofErr w:type="spellEnd"/>
          </w:p>
        </w:tc>
        <w:tc>
          <w:tcPr>
            <w:tcW w:w="1240" w:type="dxa"/>
            <w:tcBorders>
              <w:top w:val="single" w:sz="4" w:space="0" w:color="9BC2E6"/>
              <w:left w:val="nil"/>
              <w:bottom w:val="single" w:sz="4" w:space="0" w:color="9BC2E6"/>
              <w:right w:val="single" w:sz="4" w:space="0" w:color="9BC2E6"/>
            </w:tcBorders>
            <w:shd w:val="clear" w:color="auto" w:fill="auto"/>
            <w:noWrap/>
            <w:vAlign w:val="center"/>
            <w:hideMark/>
          </w:tcPr>
          <w:p w14:paraId="6BD624A1" w14:textId="77777777" w:rsidR="004F508D" w:rsidRPr="004F508D" w:rsidRDefault="004F508D" w:rsidP="004F508D">
            <w:pPr>
              <w:spacing w:before="0" w:line="240" w:lineRule="auto"/>
              <w:ind w:left="0"/>
              <w:rPr>
                <w:rFonts w:ascii="Arial" w:eastAsia="Times New Roman" w:hAnsi="Arial" w:cs="Arial"/>
                <w:color w:val="000000"/>
                <w:lang w:val="de-DE"/>
              </w:rPr>
            </w:pPr>
            <w:r w:rsidRPr="004F508D">
              <w:rPr>
                <w:rFonts w:ascii="Arial" w:eastAsia="Times New Roman" w:hAnsi="Arial" w:cs="Arial"/>
                <w:color w:val="000000"/>
                <w:lang w:val="de-DE"/>
              </w:rPr>
              <w:t>0.40</w:t>
            </w:r>
          </w:p>
        </w:tc>
      </w:tr>
      <w:tr w:rsidR="004F508D" w:rsidRPr="004F508D" w14:paraId="785D9A1B"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DDEBF7" w:fill="DDEBF7"/>
            <w:noWrap/>
            <w:vAlign w:val="center"/>
            <w:hideMark/>
          </w:tcPr>
          <w:p w14:paraId="151275FD" w14:textId="77777777" w:rsidR="004F508D" w:rsidRPr="004F508D" w:rsidRDefault="004F508D" w:rsidP="004F508D">
            <w:pPr>
              <w:spacing w:before="0" w:line="240" w:lineRule="auto"/>
              <w:ind w:left="0"/>
              <w:rPr>
                <w:rFonts w:ascii="Arial" w:eastAsia="Times New Roman" w:hAnsi="Arial" w:cs="Arial"/>
                <w:color w:val="000000"/>
                <w:lang w:val="en-GB"/>
              </w:rPr>
            </w:pPr>
            <w:proofErr w:type="spellStart"/>
            <w:r w:rsidRPr="004F508D">
              <w:rPr>
                <w:rFonts w:ascii="Arial" w:eastAsia="Times New Roman" w:hAnsi="Arial" w:cs="Arial"/>
                <w:color w:val="000000"/>
                <w:lang w:val="en-GB"/>
              </w:rPr>
              <w:t>crc_lum_Night_without_public_lighting</w:t>
            </w:r>
            <w:proofErr w:type="spellEnd"/>
          </w:p>
        </w:tc>
        <w:tc>
          <w:tcPr>
            <w:tcW w:w="1240" w:type="dxa"/>
            <w:tcBorders>
              <w:top w:val="single" w:sz="4" w:space="0" w:color="9BC2E6"/>
              <w:left w:val="nil"/>
              <w:bottom w:val="single" w:sz="4" w:space="0" w:color="9BC2E6"/>
              <w:right w:val="single" w:sz="4" w:space="0" w:color="9BC2E6"/>
            </w:tcBorders>
            <w:shd w:val="clear" w:color="DDEBF7" w:fill="DDEBF7"/>
            <w:noWrap/>
            <w:vAlign w:val="center"/>
            <w:hideMark/>
          </w:tcPr>
          <w:p w14:paraId="004529B4" w14:textId="77777777" w:rsidR="004F508D" w:rsidRPr="004F508D" w:rsidRDefault="004F508D" w:rsidP="004F508D">
            <w:pPr>
              <w:spacing w:before="0" w:line="240" w:lineRule="auto"/>
              <w:ind w:left="0"/>
              <w:rPr>
                <w:rFonts w:ascii="Arial" w:eastAsia="Times New Roman" w:hAnsi="Arial" w:cs="Arial"/>
                <w:color w:val="000000"/>
                <w:lang w:val="de-DE"/>
              </w:rPr>
            </w:pPr>
            <w:r w:rsidRPr="004F508D">
              <w:rPr>
                <w:rFonts w:ascii="Arial" w:eastAsia="Times New Roman" w:hAnsi="Arial" w:cs="Arial"/>
                <w:color w:val="000000"/>
                <w:lang w:val="de-DE"/>
              </w:rPr>
              <w:t>0.34</w:t>
            </w:r>
          </w:p>
        </w:tc>
      </w:tr>
      <w:tr w:rsidR="004F508D" w:rsidRPr="004F508D" w14:paraId="58E2E269"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auto" w:fill="auto"/>
            <w:noWrap/>
            <w:vAlign w:val="center"/>
            <w:hideMark/>
          </w:tcPr>
          <w:p w14:paraId="39EDF519" w14:textId="77777777" w:rsidR="004F508D" w:rsidRPr="004F508D" w:rsidRDefault="004F508D" w:rsidP="004F508D">
            <w:pPr>
              <w:spacing w:before="0" w:line="240" w:lineRule="auto"/>
              <w:ind w:left="0"/>
              <w:rPr>
                <w:rFonts w:ascii="Arial" w:eastAsia="Times New Roman" w:hAnsi="Arial" w:cs="Arial"/>
                <w:color w:val="000000"/>
                <w:lang w:val="de-DE"/>
              </w:rPr>
            </w:pPr>
            <w:proofErr w:type="spellStart"/>
            <w:r w:rsidRPr="004F508D">
              <w:rPr>
                <w:rFonts w:ascii="Arial" w:eastAsia="Times New Roman" w:hAnsi="Arial" w:cs="Arial"/>
                <w:color w:val="000000"/>
                <w:lang w:val="de-DE"/>
              </w:rPr>
              <w:t>crc_int_Outside_intersection</w:t>
            </w:r>
            <w:proofErr w:type="spellEnd"/>
          </w:p>
        </w:tc>
        <w:tc>
          <w:tcPr>
            <w:tcW w:w="1240" w:type="dxa"/>
            <w:tcBorders>
              <w:top w:val="single" w:sz="4" w:space="0" w:color="9BC2E6"/>
              <w:left w:val="nil"/>
              <w:bottom w:val="single" w:sz="4" w:space="0" w:color="9BC2E6"/>
              <w:right w:val="single" w:sz="4" w:space="0" w:color="9BC2E6"/>
            </w:tcBorders>
            <w:shd w:val="clear" w:color="auto" w:fill="auto"/>
            <w:noWrap/>
            <w:vAlign w:val="center"/>
            <w:hideMark/>
          </w:tcPr>
          <w:p w14:paraId="78E08889" w14:textId="77777777" w:rsidR="004F508D" w:rsidRPr="004F508D" w:rsidRDefault="004F508D" w:rsidP="004F508D">
            <w:pPr>
              <w:spacing w:before="0" w:line="240" w:lineRule="auto"/>
              <w:ind w:left="0"/>
              <w:rPr>
                <w:rFonts w:ascii="Arial" w:eastAsia="Times New Roman" w:hAnsi="Arial" w:cs="Arial"/>
                <w:color w:val="000000"/>
                <w:lang w:val="de-DE"/>
              </w:rPr>
            </w:pPr>
            <w:r w:rsidRPr="004F508D">
              <w:rPr>
                <w:rFonts w:ascii="Arial" w:eastAsia="Times New Roman" w:hAnsi="Arial" w:cs="Arial"/>
                <w:color w:val="000000"/>
                <w:lang w:val="de-DE"/>
              </w:rPr>
              <w:t>0.29</w:t>
            </w:r>
          </w:p>
        </w:tc>
      </w:tr>
      <w:tr w:rsidR="004F508D" w:rsidRPr="004F508D" w14:paraId="5BE9928B"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DDEBF7" w:fill="DDEBF7"/>
            <w:noWrap/>
            <w:vAlign w:val="center"/>
            <w:hideMark/>
          </w:tcPr>
          <w:p w14:paraId="1314ACB1" w14:textId="77777777" w:rsidR="004F508D" w:rsidRPr="004F508D" w:rsidRDefault="004F508D" w:rsidP="004F508D">
            <w:pPr>
              <w:spacing w:before="0" w:line="240" w:lineRule="auto"/>
              <w:ind w:left="0"/>
              <w:rPr>
                <w:rFonts w:ascii="Arial" w:eastAsia="Times New Roman" w:hAnsi="Arial" w:cs="Arial"/>
                <w:color w:val="000000"/>
                <w:lang w:val="de-DE"/>
              </w:rPr>
            </w:pPr>
            <w:proofErr w:type="spellStart"/>
            <w:r w:rsidRPr="004F508D">
              <w:rPr>
                <w:rFonts w:ascii="Arial" w:eastAsia="Times New Roman" w:hAnsi="Arial" w:cs="Arial"/>
                <w:color w:val="000000"/>
                <w:lang w:val="de-DE"/>
              </w:rPr>
              <w:t>plc_plan_Curvature</w:t>
            </w:r>
            <w:proofErr w:type="spellEnd"/>
          </w:p>
        </w:tc>
        <w:tc>
          <w:tcPr>
            <w:tcW w:w="1240" w:type="dxa"/>
            <w:tcBorders>
              <w:top w:val="single" w:sz="4" w:space="0" w:color="9BC2E6"/>
              <w:left w:val="nil"/>
              <w:bottom w:val="single" w:sz="4" w:space="0" w:color="9BC2E6"/>
              <w:right w:val="single" w:sz="4" w:space="0" w:color="9BC2E6"/>
            </w:tcBorders>
            <w:shd w:val="clear" w:color="DDEBF7" w:fill="DDEBF7"/>
            <w:noWrap/>
            <w:vAlign w:val="center"/>
            <w:hideMark/>
          </w:tcPr>
          <w:p w14:paraId="1B31ADE9" w14:textId="77777777" w:rsidR="004F508D" w:rsidRPr="004F508D" w:rsidRDefault="004F508D" w:rsidP="004F508D">
            <w:pPr>
              <w:spacing w:before="0" w:line="240" w:lineRule="auto"/>
              <w:ind w:left="0"/>
              <w:rPr>
                <w:rFonts w:ascii="Arial" w:eastAsia="Times New Roman" w:hAnsi="Arial" w:cs="Arial"/>
                <w:color w:val="000000"/>
                <w:lang w:val="de-DE"/>
              </w:rPr>
            </w:pPr>
            <w:r w:rsidRPr="004F508D">
              <w:rPr>
                <w:rFonts w:ascii="Arial" w:eastAsia="Times New Roman" w:hAnsi="Arial" w:cs="Arial"/>
                <w:color w:val="000000"/>
                <w:lang w:val="de-DE"/>
              </w:rPr>
              <w:t>0.29</w:t>
            </w:r>
          </w:p>
        </w:tc>
      </w:tr>
      <w:tr w:rsidR="004F508D" w:rsidRPr="004F508D" w14:paraId="6074716B"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auto" w:fill="auto"/>
            <w:noWrap/>
            <w:vAlign w:val="center"/>
            <w:hideMark/>
          </w:tcPr>
          <w:p w14:paraId="2AA7C29A" w14:textId="77777777" w:rsidR="004F508D" w:rsidRPr="004F508D" w:rsidRDefault="004F508D" w:rsidP="004F508D">
            <w:pPr>
              <w:spacing w:before="0" w:line="240" w:lineRule="auto"/>
              <w:ind w:left="0"/>
              <w:rPr>
                <w:rFonts w:ascii="Arial" w:eastAsia="Times New Roman" w:hAnsi="Arial" w:cs="Arial"/>
                <w:color w:val="000000"/>
                <w:lang w:val="de-DE"/>
              </w:rPr>
            </w:pPr>
            <w:proofErr w:type="spellStart"/>
            <w:r w:rsidRPr="004F508D">
              <w:rPr>
                <w:rFonts w:ascii="Arial" w:eastAsia="Times New Roman" w:hAnsi="Arial" w:cs="Arial"/>
                <w:color w:val="000000"/>
                <w:lang w:val="de-DE"/>
              </w:rPr>
              <w:t>veh_obsm_pedestrian</w:t>
            </w:r>
            <w:proofErr w:type="spellEnd"/>
          </w:p>
        </w:tc>
        <w:tc>
          <w:tcPr>
            <w:tcW w:w="1240" w:type="dxa"/>
            <w:tcBorders>
              <w:top w:val="single" w:sz="4" w:space="0" w:color="9BC2E6"/>
              <w:left w:val="nil"/>
              <w:bottom w:val="single" w:sz="4" w:space="0" w:color="9BC2E6"/>
              <w:right w:val="single" w:sz="4" w:space="0" w:color="9BC2E6"/>
            </w:tcBorders>
            <w:shd w:val="clear" w:color="auto" w:fill="auto"/>
            <w:noWrap/>
            <w:vAlign w:val="center"/>
            <w:hideMark/>
          </w:tcPr>
          <w:p w14:paraId="00E15B33" w14:textId="77777777" w:rsidR="004F508D" w:rsidRPr="004F508D" w:rsidRDefault="004F508D" w:rsidP="004F508D">
            <w:pPr>
              <w:spacing w:before="0" w:line="240" w:lineRule="auto"/>
              <w:ind w:left="0"/>
              <w:rPr>
                <w:rFonts w:ascii="Arial" w:eastAsia="Times New Roman" w:hAnsi="Arial" w:cs="Arial"/>
                <w:color w:val="000000"/>
                <w:lang w:val="de-DE"/>
              </w:rPr>
            </w:pPr>
            <w:r w:rsidRPr="004F508D">
              <w:rPr>
                <w:rFonts w:ascii="Arial" w:eastAsia="Times New Roman" w:hAnsi="Arial" w:cs="Arial"/>
                <w:color w:val="000000"/>
                <w:lang w:val="de-DE"/>
              </w:rPr>
              <w:t>0.27</w:t>
            </w:r>
          </w:p>
        </w:tc>
      </w:tr>
      <w:tr w:rsidR="004F508D" w:rsidRPr="004F508D" w14:paraId="66E65F17"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DDEBF7" w:fill="DDEBF7"/>
            <w:noWrap/>
            <w:vAlign w:val="center"/>
            <w:hideMark/>
          </w:tcPr>
          <w:p w14:paraId="6E2FF10F" w14:textId="77777777" w:rsidR="004F508D" w:rsidRPr="004F508D" w:rsidRDefault="004F508D" w:rsidP="004F508D">
            <w:pPr>
              <w:spacing w:before="0" w:line="240" w:lineRule="auto"/>
              <w:ind w:left="0"/>
              <w:rPr>
                <w:rFonts w:ascii="Arial" w:eastAsia="Times New Roman" w:hAnsi="Arial" w:cs="Arial"/>
                <w:color w:val="000000"/>
                <w:lang w:val="de-DE"/>
              </w:rPr>
            </w:pPr>
            <w:proofErr w:type="spellStart"/>
            <w:r w:rsidRPr="004F508D">
              <w:rPr>
                <w:rFonts w:ascii="Arial" w:eastAsia="Times New Roman" w:hAnsi="Arial" w:cs="Arial"/>
                <w:color w:val="000000"/>
                <w:lang w:val="de-DE"/>
              </w:rPr>
              <w:t>veh_obsm_unknown</w:t>
            </w:r>
            <w:proofErr w:type="spellEnd"/>
          </w:p>
        </w:tc>
        <w:tc>
          <w:tcPr>
            <w:tcW w:w="1240" w:type="dxa"/>
            <w:tcBorders>
              <w:top w:val="single" w:sz="4" w:space="0" w:color="9BC2E6"/>
              <w:left w:val="nil"/>
              <w:bottom w:val="single" w:sz="4" w:space="0" w:color="9BC2E6"/>
              <w:right w:val="single" w:sz="4" w:space="0" w:color="9BC2E6"/>
            </w:tcBorders>
            <w:shd w:val="clear" w:color="DDEBF7" w:fill="DDEBF7"/>
            <w:noWrap/>
            <w:vAlign w:val="center"/>
            <w:hideMark/>
          </w:tcPr>
          <w:p w14:paraId="403FB3ED" w14:textId="77777777" w:rsidR="004F508D" w:rsidRPr="004F508D" w:rsidRDefault="004F508D" w:rsidP="004F508D">
            <w:pPr>
              <w:spacing w:before="0" w:line="240" w:lineRule="auto"/>
              <w:ind w:left="0"/>
              <w:rPr>
                <w:rFonts w:ascii="Arial" w:eastAsia="Times New Roman" w:hAnsi="Arial" w:cs="Arial"/>
                <w:color w:val="000000"/>
                <w:lang w:val="de-DE"/>
              </w:rPr>
            </w:pPr>
            <w:r w:rsidRPr="004F508D">
              <w:rPr>
                <w:rFonts w:ascii="Arial" w:eastAsia="Times New Roman" w:hAnsi="Arial" w:cs="Arial"/>
                <w:color w:val="000000"/>
                <w:lang w:val="de-DE"/>
              </w:rPr>
              <w:t>0.25</w:t>
            </w:r>
          </w:p>
        </w:tc>
      </w:tr>
      <w:tr w:rsidR="004F508D" w:rsidRPr="004F508D" w14:paraId="48184479"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auto" w:fill="auto"/>
            <w:noWrap/>
            <w:vAlign w:val="center"/>
            <w:hideMark/>
          </w:tcPr>
          <w:p w14:paraId="2EDAE6F3" w14:textId="77777777" w:rsidR="004F508D" w:rsidRPr="004F508D" w:rsidRDefault="004F508D" w:rsidP="004F508D">
            <w:pPr>
              <w:spacing w:before="0" w:line="240" w:lineRule="auto"/>
              <w:ind w:left="0"/>
              <w:rPr>
                <w:rFonts w:ascii="Arial" w:eastAsia="Times New Roman" w:hAnsi="Arial" w:cs="Arial"/>
                <w:color w:val="000000"/>
                <w:lang w:val="de-DE"/>
              </w:rPr>
            </w:pPr>
            <w:proofErr w:type="spellStart"/>
            <w:r w:rsidRPr="004F508D">
              <w:rPr>
                <w:rFonts w:ascii="Arial" w:eastAsia="Times New Roman" w:hAnsi="Arial" w:cs="Arial"/>
                <w:color w:val="000000"/>
                <w:lang w:val="de-DE"/>
              </w:rPr>
              <w:t>plc_situ_Roadside_verge</w:t>
            </w:r>
            <w:proofErr w:type="spellEnd"/>
          </w:p>
        </w:tc>
        <w:tc>
          <w:tcPr>
            <w:tcW w:w="1240" w:type="dxa"/>
            <w:tcBorders>
              <w:top w:val="single" w:sz="4" w:space="0" w:color="9BC2E6"/>
              <w:left w:val="nil"/>
              <w:bottom w:val="single" w:sz="4" w:space="0" w:color="9BC2E6"/>
              <w:right w:val="single" w:sz="4" w:space="0" w:color="9BC2E6"/>
            </w:tcBorders>
            <w:shd w:val="clear" w:color="auto" w:fill="auto"/>
            <w:noWrap/>
            <w:vAlign w:val="center"/>
            <w:hideMark/>
          </w:tcPr>
          <w:p w14:paraId="1EDAB9D8" w14:textId="77777777" w:rsidR="004F508D" w:rsidRPr="004F508D" w:rsidRDefault="004F508D" w:rsidP="004F508D">
            <w:pPr>
              <w:spacing w:before="0" w:line="240" w:lineRule="auto"/>
              <w:ind w:left="0"/>
              <w:rPr>
                <w:rFonts w:ascii="Arial" w:eastAsia="Times New Roman" w:hAnsi="Arial" w:cs="Arial"/>
                <w:color w:val="000000"/>
                <w:lang w:val="de-DE"/>
              </w:rPr>
            </w:pPr>
            <w:r w:rsidRPr="004F508D">
              <w:rPr>
                <w:rFonts w:ascii="Arial" w:eastAsia="Times New Roman" w:hAnsi="Arial" w:cs="Arial"/>
                <w:color w:val="000000"/>
                <w:lang w:val="de-DE"/>
              </w:rPr>
              <w:t>0.25</w:t>
            </w:r>
          </w:p>
        </w:tc>
      </w:tr>
      <w:tr w:rsidR="004F508D" w:rsidRPr="004F508D" w14:paraId="1AB357A3"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DDEBF7" w:fill="DDEBF7"/>
            <w:noWrap/>
            <w:vAlign w:val="center"/>
            <w:hideMark/>
          </w:tcPr>
          <w:p w14:paraId="6607A7DA" w14:textId="77777777" w:rsidR="004F508D" w:rsidRPr="004F508D" w:rsidRDefault="004F508D" w:rsidP="004F508D">
            <w:pPr>
              <w:spacing w:before="0" w:line="240" w:lineRule="auto"/>
              <w:ind w:left="0"/>
              <w:rPr>
                <w:rFonts w:ascii="Arial" w:eastAsia="Times New Roman" w:hAnsi="Arial" w:cs="Arial"/>
                <w:b/>
                <w:bCs/>
                <w:color w:val="000000"/>
                <w:lang w:val="de-DE"/>
              </w:rPr>
            </w:pPr>
            <w:proofErr w:type="spellStart"/>
            <w:r w:rsidRPr="004F508D">
              <w:rPr>
                <w:rFonts w:ascii="Arial" w:eastAsia="Times New Roman" w:hAnsi="Arial" w:cs="Arial"/>
                <w:b/>
                <w:bCs/>
                <w:color w:val="000000"/>
                <w:lang w:val="de-DE"/>
              </w:rPr>
              <w:t>target</w:t>
            </w:r>
            <w:proofErr w:type="spellEnd"/>
          </w:p>
        </w:tc>
        <w:tc>
          <w:tcPr>
            <w:tcW w:w="1240" w:type="dxa"/>
            <w:tcBorders>
              <w:top w:val="single" w:sz="4" w:space="0" w:color="9BC2E6"/>
              <w:left w:val="nil"/>
              <w:bottom w:val="single" w:sz="4" w:space="0" w:color="9BC2E6"/>
              <w:right w:val="single" w:sz="4" w:space="0" w:color="9BC2E6"/>
            </w:tcBorders>
            <w:shd w:val="clear" w:color="DDEBF7" w:fill="DDEBF7"/>
            <w:noWrap/>
            <w:vAlign w:val="center"/>
            <w:hideMark/>
          </w:tcPr>
          <w:p w14:paraId="4EBF447D" w14:textId="77777777" w:rsidR="004F508D" w:rsidRPr="000067F6" w:rsidRDefault="004F508D" w:rsidP="004F508D">
            <w:pPr>
              <w:spacing w:before="0" w:line="240" w:lineRule="auto"/>
              <w:ind w:left="0"/>
              <w:rPr>
                <w:rFonts w:ascii="Arial" w:eastAsia="Times New Roman" w:hAnsi="Arial" w:cs="Arial"/>
                <w:b/>
                <w:bCs/>
                <w:color w:val="000000"/>
                <w:lang w:val="de-DE"/>
              </w:rPr>
            </w:pPr>
            <w:r w:rsidRPr="000067F6">
              <w:rPr>
                <w:rFonts w:ascii="Arial" w:eastAsia="Times New Roman" w:hAnsi="Arial" w:cs="Arial"/>
                <w:b/>
                <w:bCs/>
                <w:color w:val="FF0000"/>
                <w:lang w:val="de-DE"/>
              </w:rPr>
              <w:t>0.25</w:t>
            </w:r>
          </w:p>
        </w:tc>
      </w:tr>
      <w:tr w:rsidR="004F508D" w:rsidRPr="004F508D" w14:paraId="45E3D0DB"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auto" w:fill="auto"/>
            <w:noWrap/>
            <w:vAlign w:val="center"/>
            <w:hideMark/>
          </w:tcPr>
          <w:p w14:paraId="6D35D517" w14:textId="77777777" w:rsidR="004F508D" w:rsidRPr="004F508D" w:rsidRDefault="004F508D" w:rsidP="004F508D">
            <w:pPr>
              <w:spacing w:before="0" w:line="240" w:lineRule="auto"/>
              <w:ind w:left="0"/>
              <w:rPr>
                <w:rFonts w:ascii="Arial" w:eastAsia="Times New Roman" w:hAnsi="Arial" w:cs="Arial"/>
                <w:color w:val="000000"/>
                <w:lang w:val="en-GB"/>
              </w:rPr>
            </w:pPr>
            <w:proofErr w:type="spellStart"/>
            <w:r w:rsidRPr="004F508D">
              <w:rPr>
                <w:rFonts w:ascii="Arial" w:eastAsia="Times New Roman" w:hAnsi="Arial" w:cs="Arial"/>
                <w:color w:val="000000"/>
                <w:lang w:val="en-GB"/>
              </w:rPr>
              <w:t>crc_lum_Night_with_public_lighting_on</w:t>
            </w:r>
            <w:proofErr w:type="spellEnd"/>
          </w:p>
        </w:tc>
        <w:tc>
          <w:tcPr>
            <w:tcW w:w="1240" w:type="dxa"/>
            <w:tcBorders>
              <w:top w:val="single" w:sz="4" w:space="0" w:color="9BC2E6"/>
              <w:left w:val="nil"/>
              <w:bottom w:val="single" w:sz="4" w:space="0" w:color="9BC2E6"/>
              <w:right w:val="single" w:sz="4" w:space="0" w:color="9BC2E6"/>
            </w:tcBorders>
            <w:shd w:val="clear" w:color="auto" w:fill="auto"/>
            <w:noWrap/>
            <w:vAlign w:val="center"/>
            <w:hideMark/>
          </w:tcPr>
          <w:p w14:paraId="453CBB22" w14:textId="77777777" w:rsidR="004F508D" w:rsidRPr="004F508D" w:rsidRDefault="004F508D" w:rsidP="004F508D">
            <w:pPr>
              <w:spacing w:before="0" w:line="240" w:lineRule="auto"/>
              <w:ind w:left="0"/>
              <w:rPr>
                <w:rFonts w:ascii="Arial" w:eastAsia="Times New Roman" w:hAnsi="Arial" w:cs="Arial"/>
                <w:color w:val="000000"/>
                <w:lang w:val="de-DE"/>
              </w:rPr>
            </w:pPr>
            <w:r w:rsidRPr="004F508D">
              <w:rPr>
                <w:rFonts w:ascii="Arial" w:eastAsia="Times New Roman" w:hAnsi="Arial" w:cs="Arial"/>
                <w:color w:val="000000"/>
                <w:lang w:val="de-DE"/>
              </w:rPr>
              <w:t>0.22</w:t>
            </w:r>
          </w:p>
        </w:tc>
      </w:tr>
    </w:tbl>
    <w:p w14:paraId="1510D196" w14:textId="73001F56" w:rsidR="000A16C0" w:rsidRDefault="000A16C0" w:rsidP="000A16C0">
      <w:pPr>
        <w:pStyle w:val="berschrift2"/>
        <w:rPr>
          <w:lang w:val="en-GB"/>
        </w:rPr>
      </w:pPr>
      <w:proofErr w:type="spellStart"/>
      <w:r>
        <w:rPr>
          <w:lang w:val="en-GB"/>
        </w:rPr>
        <w:t>XGBoost</w:t>
      </w:r>
      <w:proofErr w:type="spellEnd"/>
      <w:r>
        <w:rPr>
          <w:lang w:val="en-GB"/>
        </w:rPr>
        <w:t xml:space="preserve"> with </w:t>
      </w:r>
      <w:proofErr w:type="spellStart"/>
      <w:r>
        <w:rPr>
          <w:lang w:val="en-GB"/>
        </w:rPr>
        <w:t>GridSearch</w:t>
      </w:r>
      <w:proofErr w:type="spellEnd"/>
      <w:r>
        <w:rPr>
          <w:lang w:val="en-GB"/>
        </w:rPr>
        <w:t xml:space="preserve"> </w:t>
      </w:r>
      <w:proofErr w:type="spellStart"/>
      <w:r>
        <w:rPr>
          <w:lang w:val="en-GB"/>
        </w:rPr>
        <w:t>CrossValidation</w:t>
      </w:r>
      <w:proofErr w:type="spellEnd"/>
    </w:p>
    <w:p w14:paraId="40642719" w14:textId="07DE859F" w:rsidR="00DC4FED" w:rsidRDefault="000A16C0" w:rsidP="004E0968">
      <w:pPr>
        <w:autoSpaceDE w:val="0"/>
        <w:autoSpaceDN w:val="0"/>
        <w:adjustRightInd w:val="0"/>
        <w:spacing w:line="240" w:lineRule="auto"/>
        <w:ind w:left="0"/>
        <w:rPr>
          <w:rFonts w:ascii="Arial" w:hAnsi="Arial" w:cs="Arial"/>
          <w:lang w:val="en-GB"/>
        </w:rPr>
      </w:pPr>
      <w:r>
        <w:rPr>
          <w:noProof/>
        </w:rPr>
        <w:drawing>
          <wp:inline distT="0" distB="0" distL="0" distR="0" wp14:anchorId="7EB8D2C4" wp14:editId="2F8A73B4">
            <wp:extent cx="5731510" cy="2541905"/>
            <wp:effectExtent l="19050" t="19050" r="21590" b="1079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41905"/>
                    </a:xfrm>
                    <a:prstGeom prst="rect">
                      <a:avLst/>
                    </a:prstGeom>
                    <a:ln>
                      <a:solidFill>
                        <a:schemeClr val="accent1"/>
                      </a:solidFill>
                    </a:ln>
                  </pic:spPr>
                </pic:pic>
              </a:graphicData>
            </a:graphic>
          </wp:inline>
        </w:drawing>
      </w:r>
    </w:p>
    <w:p w14:paraId="4BF3977B" w14:textId="68686B4B" w:rsidR="008B0AE2" w:rsidRDefault="00244A40">
      <w:pPr>
        <w:rPr>
          <w:b/>
          <w:color w:val="8C7252"/>
          <w:sz w:val="24"/>
          <w:szCs w:val="24"/>
          <w:lang w:val="en-GB"/>
        </w:rPr>
      </w:pPr>
      <w:r>
        <w:rPr>
          <w:lang w:val="en-GB"/>
        </w:rPr>
        <w:t xml:space="preserve">The </w:t>
      </w:r>
      <w:proofErr w:type="spellStart"/>
      <w:r>
        <w:rPr>
          <w:lang w:val="en-GB"/>
        </w:rPr>
        <w:t>XGBoost</w:t>
      </w:r>
      <w:proofErr w:type="spellEnd"/>
      <w:r>
        <w:rPr>
          <w:lang w:val="en-GB"/>
        </w:rPr>
        <w:t>-Algorithm is famous for its high accuracy, especially on Kaggle. We tried to find the best model with the help of a grid search cross</w:t>
      </w:r>
      <w:r w:rsidR="00DB0FB5">
        <w:rPr>
          <w:lang w:val="en-GB"/>
        </w:rPr>
        <w:t xml:space="preserve">-validation. Indeed, the model with the </w:t>
      </w:r>
      <w:r w:rsidR="00DB0FB5">
        <w:rPr>
          <w:lang w:val="en-GB"/>
        </w:rPr>
        <w:lastRenderedPageBreak/>
        <w:t>best estimators achieved the highest accuracy of all</w:t>
      </w:r>
      <w:r w:rsidR="004433E6">
        <w:rPr>
          <w:lang w:val="en-GB"/>
        </w:rPr>
        <w:t xml:space="preserve"> our</w:t>
      </w:r>
      <w:r w:rsidR="00DB0FB5">
        <w:rPr>
          <w:lang w:val="en-GB"/>
        </w:rPr>
        <w:t xml:space="preserve"> models</w:t>
      </w:r>
      <w:r w:rsidR="00294E88">
        <w:rPr>
          <w:lang w:val="en-GB"/>
        </w:rPr>
        <w:t xml:space="preserve"> (</w:t>
      </w:r>
      <w:r w:rsidR="00DB0FB5">
        <w:rPr>
          <w:lang w:val="en-GB"/>
        </w:rPr>
        <w:t>73%</w:t>
      </w:r>
      <w:r w:rsidR="00294E88">
        <w:rPr>
          <w:lang w:val="en-GB"/>
        </w:rPr>
        <w:t>) and the highest value for the ROC-</w:t>
      </w:r>
      <w:proofErr w:type="spellStart"/>
      <w:r w:rsidR="00294E88">
        <w:rPr>
          <w:lang w:val="en-GB"/>
        </w:rPr>
        <w:t>AuC</w:t>
      </w:r>
      <w:proofErr w:type="spellEnd"/>
      <w:r w:rsidR="00294E88">
        <w:rPr>
          <w:lang w:val="en-GB"/>
        </w:rPr>
        <w:t xml:space="preserve"> (0.793).</w:t>
      </w:r>
    </w:p>
    <w:p w14:paraId="450B8250" w14:textId="5FE76AA8" w:rsidR="006A0DB6" w:rsidRPr="004F508D" w:rsidRDefault="006A0DB6" w:rsidP="000A16C0">
      <w:pPr>
        <w:pStyle w:val="berschrift3"/>
        <w:rPr>
          <w:lang w:val="en-GB"/>
        </w:rPr>
      </w:pPr>
      <w:proofErr w:type="spellStart"/>
      <w:r w:rsidRPr="004F508D">
        <w:rPr>
          <w:lang w:val="en-GB"/>
        </w:rPr>
        <w:t>XGBoost</w:t>
      </w:r>
      <w:proofErr w:type="spellEnd"/>
      <w:r w:rsidRPr="004F508D">
        <w:rPr>
          <w:lang w:val="en-GB"/>
        </w:rPr>
        <w:t xml:space="preserve"> Classifier with Hyperparameter Tuning (grid search)</w:t>
      </w:r>
    </w:p>
    <w:p w14:paraId="2651EEAC" w14:textId="655AD280" w:rsidR="004E0968" w:rsidRPr="004F508D" w:rsidRDefault="006A0DB6" w:rsidP="00325EEB">
      <w:pPr>
        <w:autoSpaceDE w:val="0"/>
        <w:autoSpaceDN w:val="0"/>
        <w:adjustRightInd w:val="0"/>
        <w:spacing w:line="240" w:lineRule="auto"/>
        <w:ind w:left="0"/>
        <w:rPr>
          <w:rFonts w:ascii="Arial" w:hAnsi="Arial" w:cs="Arial"/>
          <w:lang w:val="en-GB"/>
        </w:rPr>
      </w:pPr>
      <w:proofErr w:type="spellStart"/>
      <w:r w:rsidRPr="004F508D">
        <w:rPr>
          <w:rFonts w:ascii="Arial" w:hAnsi="Arial" w:cs="Arial"/>
          <w:lang w:val="en-GB"/>
        </w:rPr>
        <w:t>grid_</w:t>
      </w:r>
      <w:proofErr w:type="gramStart"/>
      <w:r w:rsidRPr="004F508D">
        <w:rPr>
          <w:rFonts w:ascii="Arial" w:hAnsi="Arial" w:cs="Arial"/>
          <w:lang w:val="en-GB"/>
        </w:rPr>
        <w:t>search.best</w:t>
      </w:r>
      <w:proofErr w:type="gramEnd"/>
      <w:r w:rsidRPr="004F508D">
        <w:rPr>
          <w:rFonts w:ascii="Arial" w:hAnsi="Arial" w:cs="Arial"/>
          <w:lang w:val="en-GB"/>
        </w:rPr>
        <w:t>_estimator</w:t>
      </w:r>
      <w:proofErr w:type="spellEnd"/>
      <w:r w:rsidRPr="004F508D">
        <w:rPr>
          <w:rFonts w:ascii="Arial" w:hAnsi="Arial" w:cs="Arial"/>
          <w:lang w:val="en-GB"/>
        </w:rPr>
        <w:t>_:</w:t>
      </w:r>
    </w:p>
    <w:p w14:paraId="750F2F3B" w14:textId="5149E903" w:rsidR="006A0DB6" w:rsidRPr="004F508D" w:rsidRDefault="006A0DB6" w:rsidP="00325EEB">
      <w:pPr>
        <w:autoSpaceDE w:val="0"/>
        <w:autoSpaceDN w:val="0"/>
        <w:adjustRightInd w:val="0"/>
        <w:spacing w:line="240" w:lineRule="auto"/>
        <w:ind w:left="0"/>
        <w:rPr>
          <w:rFonts w:ascii="Arial" w:hAnsi="Arial" w:cs="Arial"/>
          <w:lang w:val="en-GB"/>
        </w:rPr>
      </w:pPr>
      <w:r w:rsidRPr="004F508D">
        <w:rPr>
          <w:noProof/>
          <w:lang w:val="en-GB"/>
        </w:rPr>
        <w:drawing>
          <wp:inline distT="0" distB="0" distL="0" distR="0" wp14:anchorId="6EA309A2" wp14:editId="0E674035">
            <wp:extent cx="5731510" cy="1809115"/>
            <wp:effectExtent l="0" t="0" r="2540" b="6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09115"/>
                    </a:xfrm>
                    <a:prstGeom prst="rect">
                      <a:avLst/>
                    </a:prstGeom>
                  </pic:spPr>
                </pic:pic>
              </a:graphicData>
            </a:graphic>
          </wp:inline>
        </w:drawing>
      </w:r>
    </w:p>
    <w:p w14:paraId="1B7CFD52" w14:textId="77777777" w:rsidR="00E429D7" w:rsidRPr="004F508D" w:rsidRDefault="00E429D7" w:rsidP="00325EEB">
      <w:pPr>
        <w:autoSpaceDE w:val="0"/>
        <w:autoSpaceDN w:val="0"/>
        <w:adjustRightInd w:val="0"/>
        <w:spacing w:line="240" w:lineRule="auto"/>
        <w:ind w:left="0"/>
        <w:rPr>
          <w:rFonts w:ascii="Arial" w:hAnsi="Arial" w:cs="Arial"/>
          <w:lang w:val="en-GB"/>
        </w:rPr>
      </w:pPr>
    </w:p>
    <w:tbl>
      <w:tblPr>
        <w:tblW w:w="6440" w:type="dxa"/>
        <w:tblCellMar>
          <w:left w:w="70" w:type="dxa"/>
          <w:right w:w="70" w:type="dxa"/>
        </w:tblCellMar>
        <w:tblLook w:val="04A0" w:firstRow="1" w:lastRow="0" w:firstColumn="1" w:lastColumn="0" w:noHBand="0" w:noVBand="1"/>
      </w:tblPr>
      <w:tblGrid>
        <w:gridCol w:w="1834"/>
        <w:gridCol w:w="1016"/>
        <w:gridCol w:w="1196"/>
        <w:gridCol w:w="1196"/>
        <w:gridCol w:w="1198"/>
      </w:tblGrid>
      <w:tr w:rsidR="00E429D7" w:rsidRPr="00E429D7" w14:paraId="1AC4E237" w14:textId="77777777" w:rsidTr="008B4648">
        <w:trPr>
          <w:trHeight w:val="330"/>
        </w:trPr>
        <w:tc>
          <w:tcPr>
            <w:tcW w:w="1834" w:type="dxa"/>
            <w:tcBorders>
              <w:top w:val="single" w:sz="4" w:space="0" w:color="auto"/>
              <w:left w:val="single" w:sz="4" w:space="0" w:color="auto"/>
              <w:bottom w:val="nil"/>
              <w:right w:val="nil"/>
            </w:tcBorders>
            <w:shd w:val="clear" w:color="000000" w:fill="FFFFFF"/>
            <w:vAlign w:val="center"/>
            <w:hideMark/>
          </w:tcPr>
          <w:p w14:paraId="4BC562AD" w14:textId="28340FF6" w:rsidR="00E429D7" w:rsidRPr="00E429D7" w:rsidRDefault="00E429D7" w:rsidP="00E429D7">
            <w:pPr>
              <w:spacing w:before="0" w:line="240" w:lineRule="auto"/>
              <w:ind w:left="0"/>
              <w:rPr>
                <w:rFonts w:ascii="Segoe UI" w:eastAsia="Times New Roman" w:hAnsi="Segoe UI" w:cs="Segoe UI"/>
                <w:color w:val="000000"/>
                <w:lang w:val="en-GB"/>
              </w:rPr>
            </w:pPr>
            <w:proofErr w:type="spellStart"/>
            <w:r w:rsidRPr="004F508D">
              <w:rPr>
                <w:rFonts w:ascii="Segoe UI" w:eastAsia="Times New Roman" w:hAnsi="Segoe UI" w:cs="Segoe UI"/>
                <w:color w:val="000000"/>
                <w:lang w:val="en-GB"/>
              </w:rPr>
              <w:t>XGBoost</w:t>
            </w:r>
            <w:proofErr w:type="spellEnd"/>
            <w:r w:rsidRPr="00E429D7">
              <w:rPr>
                <w:rFonts w:ascii="Segoe UI" w:eastAsia="Times New Roman" w:hAnsi="Segoe UI" w:cs="Segoe UI"/>
                <w:color w:val="000000"/>
                <w:lang w:val="en-GB"/>
              </w:rPr>
              <w:t> </w:t>
            </w:r>
          </w:p>
        </w:tc>
        <w:tc>
          <w:tcPr>
            <w:tcW w:w="1016" w:type="dxa"/>
            <w:tcBorders>
              <w:top w:val="single" w:sz="4" w:space="0" w:color="auto"/>
              <w:left w:val="nil"/>
              <w:bottom w:val="nil"/>
              <w:right w:val="nil"/>
            </w:tcBorders>
            <w:shd w:val="clear" w:color="000000" w:fill="FFFFFF"/>
            <w:vAlign w:val="center"/>
            <w:hideMark/>
          </w:tcPr>
          <w:p w14:paraId="6E676627"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precision</w:t>
            </w:r>
          </w:p>
        </w:tc>
        <w:tc>
          <w:tcPr>
            <w:tcW w:w="1196" w:type="dxa"/>
            <w:tcBorders>
              <w:top w:val="single" w:sz="4" w:space="0" w:color="auto"/>
              <w:left w:val="nil"/>
              <w:bottom w:val="nil"/>
              <w:right w:val="nil"/>
            </w:tcBorders>
            <w:shd w:val="clear" w:color="000000" w:fill="FFFFFF"/>
            <w:vAlign w:val="center"/>
            <w:hideMark/>
          </w:tcPr>
          <w:p w14:paraId="0FC6E82C"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recall</w:t>
            </w:r>
          </w:p>
        </w:tc>
        <w:tc>
          <w:tcPr>
            <w:tcW w:w="1196" w:type="dxa"/>
            <w:tcBorders>
              <w:top w:val="single" w:sz="4" w:space="0" w:color="auto"/>
              <w:left w:val="nil"/>
              <w:bottom w:val="nil"/>
              <w:right w:val="nil"/>
            </w:tcBorders>
            <w:shd w:val="clear" w:color="000000" w:fill="FFFFFF"/>
            <w:vAlign w:val="center"/>
            <w:hideMark/>
          </w:tcPr>
          <w:p w14:paraId="5CC59927"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f1-score</w:t>
            </w:r>
          </w:p>
        </w:tc>
        <w:tc>
          <w:tcPr>
            <w:tcW w:w="1198" w:type="dxa"/>
            <w:tcBorders>
              <w:top w:val="single" w:sz="4" w:space="0" w:color="auto"/>
              <w:left w:val="nil"/>
              <w:bottom w:val="nil"/>
              <w:right w:val="single" w:sz="4" w:space="0" w:color="auto"/>
            </w:tcBorders>
            <w:shd w:val="clear" w:color="000000" w:fill="FFFFFF"/>
            <w:vAlign w:val="center"/>
            <w:hideMark/>
          </w:tcPr>
          <w:p w14:paraId="23915DB6"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support</w:t>
            </w:r>
          </w:p>
        </w:tc>
      </w:tr>
      <w:tr w:rsidR="00E429D7" w:rsidRPr="00E429D7" w14:paraId="44524A45" w14:textId="77777777" w:rsidTr="008B4648">
        <w:trPr>
          <w:trHeight w:val="540"/>
        </w:trPr>
        <w:tc>
          <w:tcPr>
            <w:tcW w:w="1834" w:type="dxa"/>
            <w:tcBorders>
              <w:top w:val="nil"/>
              <w:left w:val="single" w:sz="4" w:space="0" w:color="auto"/>
              <w:bottom w:val="nil"/>
              <w:right w:val="nil"/>
            </w:tcBorders>
            <w:shd w:val="clear" w:color="000000" w:fill="FFFFFF"/>
            <w:vAlign w:val="bottom"/>
            <w:hideMark/>
          </w:tcPr>
          <w:p w14:paraId="0E271C52"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0</w:t>
            </w:r>
          </w:p>
        </w:tc>
        <w:tc>
          <w:tcPr>
            <w:tcW w:w="1016" w:type="dxa"/>
            <w:tcBorders>
              <w:top w:val="nil"/>
              <w:left w:val="nil"/>
              <w:bottom w:val="nil"/>
              <w:right w:val="nil"/>
            </w:tcBorders>
            <w:shd w:val="clear" w:color="000000" w:fill="FFFFFF"/>
            <w:vAlign w:val="bottom"/>
            <w:hideMark/>
          </w:tcPr>
          <w:p w14:paraId="0D761C15"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0.71</w:t>
            </w:r>
          </w:p>
        </w:tc>
        <w:tc>
          <w:tcPr>
            <w:tcW w:w="1196" w:type="dxa"/>
            <w:tcBorders>
              <w:top w:val="nil"/>
              <w:left w:val="nil"/>
              <w:bottom w:val="nil"/>
              <w:right w:val="nil"/>
            </w:tcBorders>
            <w:shd w:val="clear" w:color="000000" w:fill="FFFFFF"/>
            <w:vAlign w:val="bottom"/>
            <w:hideMark/>
          </w:tcPr>
          <w:p w14:paraId="071FFE24"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0.80</w:t>
            </w:r>
          </w:p>
        </w:tc>
        <w:tc>
          <w:tcPr>
            <w:tcW w:w="1196" w:type="dxa"/>
            <w:tcBorders>
              <w:top w:val="nil"/>
              <w:left w:val="nil"/>
              <w:bottom w:val="nil"/>
              <w:right w:val="nil"/>
            </w:tcBorders>
            <w:shd w:val="clear" w:color="000000" w:fill="FFFFFF"/>
            <w:vAlign w:val="bottom"/>
            <w:hideMark/>
          </w:tcPr>
          <w:p w14:paraId="71655A81"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0.75</w:t>
            </w:r>
          </w:p>
        </w:tc>
        <w:tc>
          <w:tcPr>
            <w:tcW w:w="1198" w:type="dxa"/>
            <w:tcBorders>
              <w:top w:val="nil"/>
              <w:left w:val="nil"/>
              <w:bottom w:val="nil"/>
              <w:right w:val="single" w:sz="4" w:space="0" w:color="auto"/>
            </w:tcBorders>
            <w:shd w:val="clear" w:color="000000" w:fill="FFFFFF"/>
            <w:vAlign w:val="bottom"/>
            <w:hideMark/>
          </w:tcPr>
          <w:p w14:paraId="584E063D"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83.718</w:t>
            </w:r>
          </w:p>
        </w:tc>
      </w:tr>
      <w:tr w:rsidR="00E429D7" w:rsidRPr="00E429D7" w14:paraId="345892CC" w14:textId="77777777" w:rsidTr="008B4648">
        <w:trPr>
          <w:trHeight w:val="330"/>
        </w:trPr>
        <w:tc>
          <w:tcPr>
            <w:tcW w:w="1834" w:type="dxa"/>
            <w:tcBorders>
              <w:top w:val="nil"/>
              <w:left w:val="single" w:sz="4" w:space="0" w:color="auto"/>
              <w:bottom w:val="nil"/>
              <w:right w:val="nil"/>
            </w:tcBorders>
            <w:shd w:val="clear" w:color="000000" w:fill="FFFFFF"/>
            <w:vAlign w:val="center"/>
            <w:hideMark/>
          </w:tcPr>
          <w:p w14:paraId="23F8196D"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1</w:t>
            </w:r>
          </w:p>
        </w:tc>
        <w:tc>
          <w:tcPr>
            <w:tcW w:w="1016" w:type="dxa"/>
            <w:tcBorders>
              <w:top w:val="nil"/>
              <w:left w:val="nil"/>
              <w:bottom w:val="nil"/>
              <w:right w:val="nil"/>
            </w:tcBorders>
            <w:shd w:val="clear" w:color="000000" w:fill="FFFFFF"/>
            <w:vAlign w:val="center"/>
            <w:hideMark/>
          </w:tcPr>
          <w:p w14:paraId="7FF434B3"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0.74</w:t>
            </w:r>
          </w:p>
        </w:tc>
        <w:tc>
          <w:tcPr>
            <w:tcW w:w="1196" w:type="dxa"/>
            <w:tcBorders>
              <w:top w:val="nil"/>
              <w:left w:val="nil"/>
              <w:bottom w:val="nil"/>
              <w:right w:val="nil"/>
            </w:tcBorders>
            <w:shd w:val="clear" w:color="000000" w:fill="FFFFFF"/>
            <w:vAlign w:val="center"/>
            <w:hideMark/>
          </w:tcPr>
          <w:p w14:paraId="5696A984"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0.65</w:t>
            </w:r>
          </w:p>
        </w:tc>
        <w:tc>
          <w:tcPr>
            <w:tcW w:w="1196" w:type="dxa"/>
            <w:tcBorders>
              <w:top w:val="nil"/>
              <w:left w:val="nil"/>
              <w:bottom w:val="nil"/>
              <w:right w:val="nil"/>
            </w:tcBorders>
            <w:shd w:val="clear" w:color="000000" w:fill="FFFFFF"/>
            <w:vAlign w:val="center"/>
            <w:hideMark/>
          </w:tcPr>
          <w:p w14:paraId="6CF21BC5"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0.69</w:t>
            </w:r>
          </w:p>
        </w:tc>
        <w:tc>
          <w:tcPr>
            <w:tcW w:w="1198" w:type="dxa"/>
            <w:tcBorders>
              <w:top w:val="nil"/>
              <w:left w:val="nil"/>
              <w:bottom w:val="nil"/>
              <w:right w:val="single" w:sz="4" w:space="0" w:color="auto"/>
            </w:tcBorders>
            <w:shd w:val="clear" w:color="000000" w:fill="FFFFFF"/>
            <w:vAlign w:val="center"/>
            <w:hideMark/>
          </w:tcPr>
          <w:p w14:paraId="1F204736"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76.236</w:t>
            </w:r>
          </w:p>
        </w:tc>
      </w:tr>
      <w:tr w:rsidR="00E429D7" w:rsidRPr="00E429D7" w14:paraId="355429F2" w14:textId="77777777" w:rsidTr="008B4648">
        <w:trPr>
          <w:trHeight w:val="540"/>
        </w:trPr>
        <w:tc>
          <w:tcPr>
            <w:tcW w:w="1834" w:type="dxa"/>
            <w:tcBorders>
              <w:top w:val="nil"/>
              <w:left w:val="single" w:sz="4" w:space="0" w:color="auto"/>
              <w:bottom w:val="nil"/>
              <w:right w:val="nil"/>
            </w:tcBorders>
            <w:shd w:val="clear" w:color="000000" w:fill="FFFFFF"/>
            <w:vAlign w:val="bottom"/>
            <w:hideMark/>
          </w:tcPr>
          <w:p w14:paraId="45046E15"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accuracy</w:t>
            </w:r>
          </w:p>
        </w:tc>
        <w:tc>
          <w:tcPr>
            <w:tcW w:w="1016" w:type="dxa"/>
            <w:tcBorders>
              <w:top w:val="nil"/>
              <w:left w:val="nil"/>
              <w:bottom w:val="nil"/>
              <w:right w:val="nil"/>
            </w:tcBorders>
            <w:shd w:val="clear" w:color="000000" w:fill="FFFFFF"/>
            <w:vAlign w:val="bottom"/>
            <w:hideMark/>
          </w:tcPr>
          <w:p w14:paraId="55FFEA87"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 </w:t>
            </w:r>
          </w:p>
        </w:tc>
        <w:tc>
          <w:tcPr>
            <w:tcW w:w="1196" w:type="dxa"/>
            <w:tcBorders>
              <w:top w:val="nil"/>
              <w:left w:val="nil"/>
              <w:bottom w:val="nil"/>
              <w:right w:val="nil"/>
            </w:tcBorders>
            <w:shd w:val="clear" w:color="000000" w:fill="FFFFFF"/>
            <w:vAlign w:val="bottom"/>
            <w:hideMark/>
          </w:tcPr>
          <w:p w14:paraId="55D52125"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 </w:t>
            </w:r>
          </w:p>
        </w:tc>
        <w:tc>
          <w:tcPr>
            <w:tcW w:w="1196" w:type="dxa"/>
            <w:tcBorders>
              <w:top w:val="nil"/>
              <w:left w:val="nil"/>
              <w:bottom w:val="nil"/>
              <w:right w:val="nil"/>
            </w:tcBorders>
            <w:shd w:val="clear" w:color="000000" w:fill="FFFFFF"/>
            <w:vAlign w:val="bottom"/>
            <w:hideMark/>
          </w:tcPr>
          <w:p w14:paraId="6C657C0E" w14:textId="77777777" w:rsidR="00E429D7" w:rsidRPr="000067F6" w:rsidRDefault="00E429D7" w:rsidP="00E429D7">
            <w:pPr>
              <w:spacing w:before="0" w:line="240" w:lineRule="auto"/>
              <w:ind w:left="0"/>
              <w:jc w:val="right"/>
              <w:rPr>
                <w:rFonts w:ascii="Segoe UI" w:eastAsia="Times New Roman" w:hAnsi="Segoe UI" w:cs="Segoe UI"/>
                <w:b/>
                <w:bCs/>
                <w:color w:val="000000"/>
                <w:lang w:val="en-GB"/>
              </w:rPr>
            </w:pPr>
            <w:r w:rsidRPr="000067F6">
              <w:rPr>
                <w:rFonts w:ascii="Segoe UI" w:eastAsia="Times New Roman" w:hAnsi="Segoe UI" w:cs="Segoe UI"/>
                <w:b/>
                <w:bCs/>
                <w:color w:val="00B050"/>
                <w:lang w:val="en-GB"/>
              </w:rPr>
              <w:t>0.73</w:t>
            </w:r>
          </w:p>
        </w:tc>
        <w:tc>
          <w:tcPr>
            <w:tcW w:w="1198" w:type="dxa"/>
            <w:tcBorders>
              <w:top w:val="nil"/>
              <w:left w:val="nil"/>
              <w:bottom w:val="nil"/>
              <w:right w:val="single" w:sz="4" w:space="0" w:color="auto"/>
            </w:tcBorders>
            <w:shd w:val="clear" w:color="000000" w:fill="FFFFFF"/>
            <w:vAlign w:val="bottom"/>
            <w:hideMark/>
          </w:tcPr>
          <w:p w14:paraId="0C550958"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159.954</w:t>
            </w:r>
          </w:p>
        </w:tc>
      </w:tr>
      <w:tr w:rsidR="00E429D7" w:rsidRPr="00E429D7" w14:paraId="3E0CEEAC" w14:textId="77777777" w:rsidTr="008B4648">
        <w:trPr>
          <w:trHeight w:val="330"/>
        </w:trPr>
        <w:tc>
          <w:tcPr>
            <w:tcW w:w="1834" w:type="dxa"/>
            <w:tcBorders>
              <w:top w:val="nil"/>
              <w:left w:val="single" w:sz="4" w:space="0" w:color="auto"/>
              <w:bottom w:val="nil"/>
              <w:right w:val="nil"/>
            </w:tcBorders>
            <w:shd w:val="clear" w:color="000000" w:fill="FFFFFF"/>
            <w:vAlign w:val="center"/>
            <w:hideMark/>
          </w:tcPr>
          <w:p w14:paraId="78D9EC7F"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 xml:space="preserve">macro </w:t>
            </w:r>
            <w:proofErr w:type="spellStart"/>
            <w:r w:rsidRPr="00E429D7">
              <w:rPr>
                <w:rFonts w:ascii="Segoe UI" w:eastAsia="Times New Roman" w:hAnsi="Segoe UI" w:cs="Segoe UI"/>
                <w:color w:val="000000"/>
                <w:lang w:val="en-GB"/>
              </w:rPr>
              <w:t>avg</w:t>
            </w:r>
            <w:proofErr w:type="spellEnd"/>
          </w:p>
        </w:tc>
        <w:tc>
          <w:tcPr>
            <w:tcW w:w="1016" w:type="dxa"/>
            <w:tcBorders>
              <w:top w:val="nil"/>
              <w:left w:val="nil"/>
              <w:bottom w:val="nil"/>
              <w:right w:val="nil"/>
            </w:tcBorders>
            <w:shd w:val="clear" w:color="000000" w:fill="FFFFFF"/>
            <w:vAlign w:val="center"/>
            <w:hideMark/>
          </w:tcPr>
          <w:p w14:paraId="5B52BE32"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0.73</w:t>
            </w:r>
          </w:p>
        </w:tc>
        <w:tc>
          <w:tcPr>
            <w:tcW w:w="1196" w:type="dxa"/>
            <w:tcBorders>
              <w:top w:val="nil"/>
              <w:left w:val="nil"/>
              <w:bottom w:val="nil"/>
              <w:right w:val="nil"/>
            </w:tcBorders>
            <w:shd w:val="clear" w:color="000000" w:fill="FFFFFF"/>
            <w:vAlign w:val="center"/>
            <w:hideMark/>
          </w:tcPr>
          <w:p w14:paraId="105759F6"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0.72</w:t>
            </w:r>
          </w:p>
        </w:tc>
        <w:tc>
          <w:tcPr>
            <w:tcW w:w="1196" w:type="dxa"/>
            <w:tcBorders>
              <w:top w:val="nil"/>
              <w:left w:val="nil"/>
              <w:bottom w:val="nil"/>
              <w:right w:val="nil"/>
            </w:tcBorders>
            <w:shd w:val="clear" w:color="000000" w:fill="FFFFFF"/>
            <w:vAlign w:val="center"/>
            <w:hideMark/>
          </w:tcPr>
          <w:p w14:paraId="0222E506"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0.72</w:t>
            </w:r>
          </w:p>
        </w:tc>
        <w:tc>
          <w:tcPr>
            <w:tcW w:w="1198" w:type="dxa"/>
            <w:tcBorders>
              <w:top w:val="nil"/>
              <w:left w:val="nil"/>
              <w:bottom w:val="nil"/>
              <w:right w:val="single" w:sz="4" w:space="0" w:color="auto"/>
            </w:tcBorders>
            <w:shd w:val="clear" w:color="000000" w:fill="FFFFFF"/>
            <w:vAlign w:val="center"/>
            <w:hideMark/>
          </w:tcPr>
          <w:p w14:paraId="0FB8C291"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159.954</w:t>
            </w:r>
          </w:p>
        </w:tc>
      </w:tr>
      <w:tr w:rsidR="00E429D7" w:rsidRPr="00E429D7" w14:paraId="0EA7EDC6" w14:textId="77777777" w:rsidTr="008B4648">
        <w:trPr>
          <w:trHeight w:val="330"/>
        </w:trPr>
        <w:tc>
          <w:tcPr>
            <w:tcW w:w="1834" w:type="dxa"/>
            <w:tcBorders>
              <w:top w:val="nil"/>
              <w:left w:val="single" w:sz="4" w:space="0" w:color="auto"/>
              <w:bottom w:val="single" w:sz="4" w:space="0" w:color="auto"/>
              <w:right w:val="nil"/>
            </w:tcBorders>
            <w:shd w:val="clear" w:color="000000" w:fill="FFFFFF"/>
            <w:vAlign w:val="center"/>
            <w:hideMark/>
          </w:tcPr>
          <w:p w14:paraId="112D1D98"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 xml:space="preserve">weighted </w:t>
            </w:r>
            <w:proofErr w:type="spellStart"/>
            <w:r w:rsidRPr="00E429D7">
              <w:rPr>
                <w:rFonts w:ascii="Segoe UI" w:eastAsia="Times New Roman" w:hAnsi="Segoe UI" w:cs="Segoe UI"/>
                <w:color w:val="000000"/>
                <w:lang w:val="en-GB"/>
              </w:rPr>
              <w:t>avg</w:t>
            </w:r>
            <w:proofErr w:type="spellEnd"/>
          </w:p>
        </w:tc>
        <w:tc>
          <w:tcPr>
            <w:tcW w:w="1016" w:type="dxa"/>
            <w:tcBorders>
              <w:top w:val="nil"/>
              <w:left w:val="nil"/>
              <w:bottom w:val="single" w:sz="4" w:space="0" w:color="auto"/>
              <w:right w:val="nil"/>
            </w:tcBorders>
            <w:shd w:val="clear" w:color="000000" w:fill="FFFFFF"/>
            <w:vAlign w:val="center"/>
            <w:hideMark/>
          </w:tcPr>
          <w:p w14:paraId="0AD51348"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0.73</w:t>
            </w:r>
          </w:p>
        </w:tc>
        <w:tc>
          <w:tcPr>
            <w:tcW w:w="1196" w:type="dxa"/>
            <w:tcBorders>
              <w:top w:val="nil"/>
              <w:left w:val="nil"/>
              <w:bottom w:val="single" w:sz="4" w:space="0" w:color="auto"/>
              <w:right w:val="nil"/>
            </w:tcBorders>
            <w:shd w:val="clear" w:color="000000" w:fill="FFFFFF"/>
            <w:vAlign w:val="center"/>
            <w:hideMark/>
          </w:tcPr>
          <w:p w14:paraId="2B517A70"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0.73</w:t>
            </w:r>
          </w:p>
        </w:tc>
        <w:tc>
          <w:tcPr>
            <w:tcW w:w="1196" w:type="dxa"/>
            <w:tcBorders>
              <w:top w:val="nil"/>
              <w:left w:val="nil"/>
              <w:bottom w:val="single" w:sz="4" w:space="0" w:color="auto"/>
              <w:right w:val="nil"/>
            </w:tcBorders>
            <w:shd w:val="clear" w:color="000000" w:fill="FFFFFF"/>
            <w:vAlign w:val="center"/>
            <w:hideMark/>
          </w:tcPr>
          <w:p w14:paraId="6FD2E6E3"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0.72</w:t>
            </w:r>
          </w:p>
        </w:tc>
        <w:tc>
          <w:tcPr>
            <w:tcW w:w="1198" w:type="dxa"/>
            <w:tcBorders>
              <w:top w:val="nil"/>
              <w:left w:val="nil"/>
              <w:bottom w:val="single" w:sz="4" w:space="0" w:color="auto"/>
              <w:right w:val="single" w:sz="4" w:space="0" w:color="auto"/>
            </w:tcBorders>
            <w:shd w:val="clear" w:color="000000" w:fill="FFFFFF"/>
            <w:vAlign w:val="center"/>
            <w:hideMark/>
          </w:tcPr>
          <w:p w14:paraId="08F08841" w14:textId="77777777" w:rsidR="00E429D7" w:rsidRPr="00E429D7" w:rsidRDefault="00E429D7" w:rsidP="00E429D7">
            <w:pPr>
              <w:spacing w:before="0" w:line="240" w:lineRule="auto"/>
              <w:ind w:left="0"/>
              <w:jc w:val="right"/>
              <w:rPr>
                <w:rFonts w:ascii="Segoe UI" w:eastAsia="Times New Roman" w:hAnsi="Segoe UI" w:cs="Segoe UI"/>
                <w:color w:val="000000"/>
                <w:lang w:val="en-GB"/>
              </w:rPr>
            </w:pPr>
            <w:r w:rsidRPr="00E429D7">
              <w:rPr>
                <w:rFonts w:ascii="Segoe UI" w:eastAsia="Times New Roman" w:hAnsi="Segoe UI" w:cs="Segoe UI"/>
                <w:color w:val="000000"/>
                <w:lang w:val="en-GB"/>
              </w:rPr>
              <w:t>159.954</w:t>
            </w:r>
          </w:p>
        </w:tc>
      </w:tr>
    </w:tbl>
    <w:p w14:paraId="79C7928E" w14:textId="56D7A78B" w:rsidR="008B4648" w:rsidRPr="008B4648" w:rsidRDefault="008B4648" w:rsidP="008B4648">
      <w:pPr>
        <w:tabs>
          <w:tab w:val="left" w:pos="1413"/>
        </w:tabs>
        <w:autoSpaceDE w:val="0"/>
        <w:autoSpaceDN w:val="0"/>
        <w:adjustRightInd w:val="0"/>
        <w:spacing w:line="240" w:lineRule="auto"/>
        <w:ind w:left="0"/>
        <w:rPr>
          <w:rFonts w:ascii="Arial" w:hAnsi="Arial" w:cs="Arial"/>
          <w:lang w:val="en-GB"/>
        </w:rPr>
      </w:pPr>
      <w:r w:rsidRPr="008B4648">
        <w:rPr>
          <w:rFonts w:ascii="Arial" w:hAnsi="Arial" w:cs="Arial"/>
          <w:lang w:val="en-GB"/>
        </w:rPr>
        <w:t>The best parameters across ALL searched params:</w:t>
      </w:r>
      <w:r>
        <w:rPr>
          <w:rFonts w:ascii="Arial" w:hAnsi="Arial" w:cs="Arial"/>
          <w:lang w:val="en-GB"/>
        </w:rPr>
        <w:t xml:space="preserve"> </w:t>
      </w:r>
      <w:proofErr w:type="spellStart"/>
      <w:r w:rsidRPr="008B4648">
        <w:rPr>
          <w:rFonts w:ascii="Arial" w:hAnsi="Arial" w:cs="Arial"/>
          <w:lang w:val="en-GB"/>
        </w:rPr>
        <w:t>grid_</w:t>
      </w:r>
      <w:proofErr w:type="gramStart"/>
      <w:r w:rsidRPr="008B4648">
        <w:rPr>
          <w:rFonts w:ascii="Arial" w:hAnsi="Arial" w:cs="Arial"/>
          <w:lang w:val="en-GB"/>
        </w:rPr>
        <w:t>search.best</w:t>
      </w:r>
      <w:proofErr w:type="gramEnd"/>
      <w:r w:rsidRPr="008B4648">
        <w:rPr>
          <w:rFonts w:ascii="Arial" w:hAnsi="Arial" w:cs="Arial"/>
          <w:lang w:val="en-GB"/>
        </w:rPr>
        <w:t>_params</w:t>
      </w:r>
      <w:proofErr w:type="spellEnd"/>
      <w:r w:rsidRPr="008B4648">
        <w:rPr>
          <w:rFonts w:ascii="Arial" w:hAnsi="Arial" w:cs="Arial"/>
          <w:lang w:val="en-GB"/>
        </w:rPr>
        <w:t>_</w:t>
      </w:r>
    </w:p>
    <w:p w14:paraId="53B6B532" w14:textId="4D80BDA4" w:rsidR="006A0DB6" w:rsidRDefault="008B4648" w:rsidP="00D359A6">
      <w:pPr>
        <w:pStyle w:val="berschrift3"/>
        <w:rPr>
          <w:lang w:val="en-GB"/>
        </w:rPr>
      </w:pPr>
      <w:r w:rsidRPr="008B4648">
        <w:rPr>
          <w:lang w:val="en-GB"/>
        </w:rPr>
        <w:t xml:space="preserve"> {'learning_rate': 0.1, 'max_depth': 5, 'n_estimators': 1000}</w:t>
      </w:r>
      <w:r w:rsidR="00D359A6">
        <w:rPr>
          <w:lang w:val="en-GB"/>
        </w:rPr>
        <w:br/>
      </w:r>
      <w:r w:rsidR="00D359A6">
        <w:rPr>
          <w:lang w:val="en-GB"/>
        </w:rPr>
        <w:br/>
      </w:r>
      <w:r w:rsidR="00D359A6" w:rsidRPr="00D359A6">
        <w:rPr>
          <w:lang w:val="en-GB"/>
        </w:rPr>
        <w:t>ROC AUC=</w:t>
      </w:r>
      <w:r w:rsidR="00D359A6" w:rsidRPr="00D359A6">
        <w:rPr>
          <w:color w:val="4BACC6" w:themeColor="accent5"/>
          <w:lang w:val="en-GB"/>
        </w:rPr>
        <w:t>0.793</w:t>
      </w:r>
    </w:p>
    <w:p w14:paraId="5EF823E7" w14:textId="4C6BBE77" w:rsidR="00D359A6" w:rsidRPr="00D359A6" w:rsidRDefault="00D359A6" w:rsidP="00D359A6">
      <w:pPr>
        <w:rPr>
          <w:lang w:val="en-GB"/>
        </w:rPr>
      </w:pPr>
      <w:r w:rsidRPr="00D359A6">
        <w:rPr>
          <w:noProof/>
        </w:rPr>
        <w:drawing>
          <wp:inline distT="0" distB="0" distL="0" distR="0" wp14:anchorId="5C76CB3F" wp14:editId="635BB2CB">
            <wp:extent cx="2909378" cy="2216669"/>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7091" cy="2222545"/>
                    </a:xfrm>
                    <a:prstGeom prst="rect">
                      <a:avLst/>
                    </a:prstGeom>
                  </pic:spPr>
                </pic:pic>
              </a:graphicData>
            </a:graphic>
          </wp:inline>
        </w:drawing>
      </w:r>
    </w:p>
    <w:p w14:paraId="6CA9F222" w14:textId="4FE700D1" w:rsidR="000A16C0" w:rsidRDefault="000A16C0" w:rsidP="001B7B8A">
      <w:pPr>
        <w:pStyle w:val="berschrift2"/>
        <w:rPr>
          <w:lang w:val="en-GB"/>
        </w:rPr>
      </w:pPr>
      <w:r>
        <w:rPr>
          <w:lang w:val="en-GB"/>
        </w:rPr>
        <w:lastRenderedPageBreak/>
        <w:t>Deep Learning</w:t>
      </w:r>
    </w:p>
    <w:p w14:paraId="111A0060" w14:textId="09689934" w:rsidR="000A16C0" w:rsidRDefault="000A16C0" w:rsidP="00325EEB">
      <w:pPr>
        <w:autoSpaceDE w:val="0"/>
        <w:autoSpaceDN w:val="0"/>
        <w:adjustRightInd w:val="0"/>
        <w:spacing w:line="240" w:lineRule="auto"/>
        <w:ind w:left="0"/>
        <w:rPr>
          <w:rFonts w:ascii="Arial" w:hAnsi="Arial" w:cs="Arial"/>
          <w:lang w:val="en-GB"/>
        </w:rPr>
      </w:pPr>
      <w:r>
        <w:rPr>
          <w:noProof/>
        </w:rPr>
        <w:drawing>
          <wp:inline distT="0" distB="0" distL="0" distR="0" wp14:anchorId="0CCA0848" wp14:editId="7D1ED3A9">
            <wp:extent cx="4791053" cy="2891299"/>
            <wp:effectExtent l="19050" t="19050" r="10160" b="2349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7630" cy="2895268"/>
                    </a:xfrm>
                    <a:prstGeom prst="rect">
                      <a:avLst/>
                    </a:prstGeom>
                    <a:ln>
                      <a:solidFill>
                        <a:schemeClr val="accent1"/>
                      </a:solidFill>
                    </a:ln>
                  </pic:spPr>
                </pic:pic>
              </a:graphicData>
            </a:graphic>
          </wp:inline>
        </w:drawing>
      </w:r>
    </w:p>
    <w:p w14:paraId="73D73BF0" w14:textId="235DB0F5" w:rsidR="000A16C0" w:rsidRDefault="00DB0FB5" w:rsidP="009C0412">
      <w:pPr>
        <w:rPr>
          <w:lang w:val="en-GB"/>
        </w:rPr>
      </w:pPr>
      <w:r>
        <w:rPr>
          <w:lang w:val="en-GB"/>
        </w:rPr>
        <w:t xml:space="preserve">To practice what we have learned, we decided to try a deep learning model as well. With two hidden layers in a dense neural </w:t>
      </w:r>
      <w:proofErr w:type="gramStart"/>
      <w:r>
        <w:rPr>
          <w:lang w:val="en-GB"/>
        </w:rPr>
        <w:t>network</w:t>
      </w:r>
      <w:proofErr w:type="gramEnd"/>
      <w:r>
        <w:rPr>
          <w:lang w:val="en-GB"/>
        </w:rPr>
        <w:t xml:space="preserve"> we were able to achieve an accuracy of 71%.</w:t>
      </w:r>
    </w:p>
    <w:p w14:paraId="0CBF45FE" w14:textId="7173DF44" w:rsidR="00675799" w:rsidRPr="004F508D" w:rsidRDefault="00675799" w:rsidP="009C0412">
      <w:pPr>
        <w:pStyle w:val="berschrift3"/>
        <w:rPr>
          <w:rFonts w:ascii="Arial" w:hAnsi="Arial" w:cs="Arial"/>
          <w:lang w:val="en-GB"/>
        </w:rPr>
      </w:pPr>
      <w:r w:rsidRPr="004F508D">
        <w:rPr>
          <w:lang w:val="en-GB"/>
        </w:rPr>
        <w:t>Dense Neural Network</w:t>
      </w:r>
      <w:r w:rsidR="000A16C0">
        <w:rPr>
          <w:lang w:val="en-GB"/>
        </w:rPr>
        <w:t xml:space="preserve"> with 2 hidden layers</w:t>
      </w:r>
      <w:r w:rsidR="00487949" w:rsidRPr="004F508D">
        <w:rPr>
          <w:rFonts w:ascii="Arial" w:hAnsi="Arial" w:cs="Arial"/>
          <w:noProof/>
          <w:lang w:val="en-GB"/>
        </w:rPr>
        <w:drawing>
          <wp:inline distT="0" distB="0" distL="0" distR="0" wp14:anchorId="0E088658" wp14:editId="7816A30D">
            <wp:extent cx="5687219" cy="2553056"/>
            <wp:effectExtent l="0" t="0" r="889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7219" cy="2553056"/>
                    </a:xfrm>
                    <a:prstGeom prst="rect">
                      <a:avLst/>
                    </a:prstGeom>
                  </pic:spPr>
                </pic:pic>
              </a:graphicData>
            </a:graphic>
          </wp:inline>
        </w:drawing>
      </w:r>
    </w:p>
    <w:tbl>
      <w:tblPr>
        <w:tblW w:w="6640" w:type="dxa"/>
        <w:tblCellMar>
          <w:left w:w="70" w:type="dxa"/>
          <w:right w:w="70" w:type="dxa"/>
        </w:tblCellMar>
        <w:tblLook w:val="04A0" w:firstRow="1" w:lastRow="0" w:firstColumn="1" w:lastColumn="0" w:noHBand="0" w:noVBand="1"/>
      </w:tblPr>
      <w:tblGrid>
        <w:gridCol w:w="1840"/>
        <w:gridCol w:w="1200"/>
        <w:gridCol w:w="1200"/>
        <w:gridCol w:w="1200"/>
        <w:gridCol w:w="1200"/>
      </w:tblGrid>
      <w:tr w:rsidR="006D69F1" w:rsidRPr="004F508D" w14:paraId="3B89CCDA" w14:textId="77777777" w:rsidTr="006D69F1">
        <w:trPr>
          <w:trHeight w:val="330"/>
        </w:trPr>
        <w:tc>
          <w:tcPr>
            <w:tcW w:w="1840" w:type="dxa"/>
            <w:tcBorders>
              <w:top w:val="single" w:sz="4" w:space="0" w:color="auto"/>
              <w:left w:val="single" w:sz="4" w:space="0" w:color="auto"/>
              <w:bottom w:val="nil"/>
              <w:right w:val="nil"/>
            </w:tcBorders>
            <w:shd w:val="clear" w:color="000000" w:fill="FFFFFF"/>
            <w:vAlign w:val="center"/>
            <w:hideMark/>
          </w:tcPr>
          <w:p w14:paraId="1EE0E1C1" w14:textId="02C8DB61" w:rsidR="006D69F1" w:rsidRPr="004F508D" w:rsidRDefault="00E429D7" w:rsidP="00E429D7">
            <w:pPr>
              <w:spacing w:before="0" w:line="240" w:lineRule="auto"/>
              <w:ind w:left="0"/>
              <w:rPr>
                <w:rFonts w:ascii="Segoe UI" w:eastAsia="Times New Roman" w:hAnsi="Segoe UI" w:cs="Segoe UI"/>
                <w:color w:val="000000"/>
                <w:lang w:val="en-GB"/>
              </w:rPr>
            </w:pPr>
            <w:r w:rsidRPr="004F508D">
              <w:rPr>
                <w:rFonts w:ascii="Segoe UI" w:eastAsia="Times New Roman" w:hAnsi="Segoe UI" w:cs="Segoe UI"/>
                <w:color w:val="000000"/>
                <w:lang w:val="en-GB"/>
              </w:rPr>
              <w:t>DNN</w:t>
            </w:r>
            <w:r w:rsidR="006D69F1" w:rsidRPr="004F508D">
              <w:rPr>
                <w:rFonts w:ascii="Segoe UI" w:eastAsia="Times New Roman" w:hAnsi="Segoe UI" w:cs="Segoe UI"/>
                <w:color w:val="000000"/>
                <w:lang w:val="en-GB"/>
              </w:rPr>
              <w:t> </w:t>
            </w:r>
          </w:p>
        </w:tc>
        <w:tc>
          <w:tcPr>
            <w:tcW w:w="1200" w:type="dxa"/>
            <w:tcBorders>
              <w:top w:val="single" w:sz="4" w:space="0" w:color="auto"/>
              <w:left w:val="nil"/>
              <w:bottom w:val="nil"/>
              <w:right w:val="nil"/>
            </w:tcBorders>
            <w:shd w:val="clear" w:color="000000" w:fill="FFFFFF"/>
            <w:vAlign w:val="center"/>
            <w:hideMark/>
          </w:tcPr>
          <w:p w14:paraId="3441758B"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precision</w:t>
            </w:r>
          </w:p>
        </w:tc>
        <w:tc>
          <w:tcPr>
            <w:tcW w:w="1200" w:type="dxa"/>
            <w:tcBorders>
              <w:top w:val="single" w:sz="4" w:space="0" w:color="auto"/>
              <w:left w:val="nil"/>
              <w:bottom w:val="nil"/>
              <w:right w:val="nil"/>
            </w:tcBorders>
            <w:shd w:val="clear" w:color="000000" w:fill="FFFFFF"/>
            <w:vAlign w:val="center"/>
            <w:hideMark/>
          </w:tcPr>
          <w:p w14:paraId="4E471376"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recall</w:t>
            </w:r>
          </w:p>
        </w:tc>
        <w:tc>
          <w:tcPr>
            <w:tcW w:w="1200" w:type="dxa"/>
            <w:tcBorders>
              <w:top w:val="single" w:sz="4" w:space="0" w:color="auto"/>
              <w:left w:val="nil"/>
              <w:bottom w:val="nil"/>
              <w:right w:val="nil"/>
            </w:tcBorders>
            <w:shd w:val="clear" w:color="000000" w:fill="FFFFFF"/>
            <w:vAlign w:val="center"/>
            <w:hideMark/>
          </w:tcPr>
          <w:p w14:paraId="17C27807"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f1-score</w:t>
            </w:r>
          </w:p>
        </w:tc>
        <w:tc>
          <w:tcPr>
            <w:tcW w:w="1200" w:type="dxa"/>
            <w:tcBorders>
              <w:top w:val="single" w:sz="4" w:space="0" w:color="auto"/>
              <w:left w:val="nil"/>
              <w:bottom w:val="nil"/>
              <w:right w:val="single" w:sz="4" w:space="0" w:color="auto"/>
            </w:tcBorders>
            <w:shd w:val="clear" w:color="000000" w:fill="FFFFFF"/>
            <w:vAlign w:val="center"/>
            <w:hideMark/>
          </w:tcPr>
          <w:p w14:paraId="1A835613"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support</w:t>
            </w:r>
          </w:p>
        </w:tc>
      </w:tr>
      <w:tr w:rsidR="006D69F1" w:rsidRPr="004F508D" w14:paraId="3EC860D1" w14:textId="77777777" w:rsidTr="006D69F1">
        <w:trPr>
          <w:trHeight w:val="540"/>
        </w:trPr>
        <w:tc>
          <w:tcPr>
            <w:tcW w:w="1840" w:type="dxa"/>
            <w:tcBorders>
              <w:top w:val="nil"/>
              <w:left w:val="single" w:sz="4" w:space="0" w:color="auto"/>
              <w:bottom w:val="nil"/>
              <w:right w:val="nil"/>
            </w:tcBorders>
            <w:shd w:val="clear" w:color="000000" w:fill="FFFFFF"/>
            <w:vAlign w:val="bottom"/>
            <w:hideMark/>
          </w:tcPr>
          <w:p w14:paraId="308498A5"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w:t>
            </w:r>
          </w:p>
        </w:tc>
        <w:tc>
          <w:tcPr>
            <w:tcW w:w="1200" w:type="dxa"/>
            <w:tcBorders>
              <w:top w:val="nil"/>
              <w:left w:val="nil"/>
              <w:bottom w:val="nil"/>
              <w:right w:val="nil"/>
            </w:tcBorders>
            <w:shd w:val="clear" w:color="000000" w:fill="FFFFFF"/>
            <w:vAlign w:val="bottom"/>
            <w:hideMark/>
          </w:tcPr>
          <w:p w14:paraId="69E0B66C"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0.70</w:t>
            </w:r>
          </w:p>
        </w:tc>
        <w:tc>
          <w:tcPr>
            <w:tcW w:w="1200" w:type="dxa"/>
            <w:tcBorders>
              <w:top w:val="nil"/>
              <w:left w:val="nil"/>
              <w:bottom w:val="nil"/>
              <w:right w:val="nil"/>
            </w:tcBorders>
            <w:shd w:val="clear" w:color="000000" w:fill="FFFFFF"/>
            <w:vAlign w:val="bottom"/>
            <w:hideMark/>
          </w:tcPr>
          <w:p w14:paraId="6CC34E2F"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0.80</w:t>
            </w:r>
          </w:p>
        </w:tc>
        <w:tc>
          <w:tcPr>
            <w:tcW w:w="1200" w:type="dxa"/>
            <w:tcBorders>
              <w:top w:val="nil"/>
              <w:left w:val="nil"/>
              <w:bottom w:val="nil"/>
              <w:right w:val="nil"/>
            </w:tcBorders>
            <w:shd w:val="clear" w:color="000000" w:fill="FFFFFF"/>
            <w:vAlign w:val="bottom"/>
            <w:hideMark/>
          </w:tcPr>
          <w:p w14:paraId="1B9B5212"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0.75</w:t>
            </w:r>
          </w:p>
        </w:tc>
        <w:tc>
          <w:tcPr>
            <w:tcW w:w="1200" w:type="dxa"/>
            <w:tcBorders>
              <w:top w:val="nil"/>
              <w:left w:val="nil"/>
              <w:bottom w:val="nil"/>
              <w:right w:val="single" w:sz="4" w:space="0" w:color="auto"/>
            </w:tcBorders>
            <w:shd w:val="clear" w:color="000000" w:fill="FFFFFF"/>
            <w:vAlign w:val="bottom"/>
            <w:hideMark/>
          </w:tcPr>
          <w:p w14:paraId="30A82CB8"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83.718</w:t>
            </w:r>
          </w:p>
        </w:tc>
      </w:tr>
      <w:tr w:rsidR="006D69F1" w:rsidRPr="004F508D" w14:paraId="7DDBA11D" w14:textId="77777777" w:rsidTr="006D69F1">
        <w:trPr>
          <w:trHeight w:val="330"/>
        </w:trPr>
        <w:tc>
          <w:tcPr>
            <w:tcW w:w="1840" w:type="dxa"/>
            <w:tcBorders>
              <w:top w:val="nil"/>
              <w:left w:val="single" w:sz="4" w:space="0" w:color="auto"/>
              <w:bottom w:val="nil"/>
              <w:right w:val="nil"/>
            </w:tcBorders>
            <w:shd w:val="clear" w:color="000000" w:fill="FFFFFF"/>
            <w:vAlign w:val="center"/>
            <w:hideMark/>
          </w:tcPr>
          <w:p w14:paraId="283700D4"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1</w:t>
            </w:r>
          </w:p>
        </w:tc>
        <w:tc>
          <w:tcPr>
            <w:tcW w:w="1200" w:type="dxa"/>
            <w:tcBorders>
              <w:top w:val="nil"/>
              <w:left w:val="nil"/>
              <w:bottom w:val="nil"/>
              <w:right w:val="nil"/>
            </w:tcBorders>
            <w:shd w:val="clear" w:color="000000" w:fill="FFFFFF"/>
            <w:vAlign w:val="center"/>
            <w:hideMark/>
          </w:tcPr>
          <w:p w14:paraId="612782C1"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0.74</w:t>
            </w:r>
          </w:p>
        </w:tc>
        <w:tc>
          <w:tcPr>
            <w:tcW w:w="1200" w:type="dxa"/>
            <w:tcBorders>
              <w:top w:val="nil"/>
              <w:left w:val="nil"/>
              <w:bottom w:val="nil"/>
              <w:right w:val="nil"/>
            </w:tcBorders>
            <w:shd w:val="clear" w:color="000000" w:fill="FFFFFF"/>
            <w:vAlign w:val="center"/>
            <w:hideMark/>
          </w:tcPr>
          <w:p w14:paraId="43D019BA"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0.62</w:t>
            </w:r>
          </w:p>
        </w:tc>
        <w:tc>
          <w:tcPr>
            <w:tcW w:w="1200" w:type="dxa"/>
            <w:tcBorders>
              <w:top w:val="nil"/>
              <w:left w:val="nil"/>
              <w:bottom w:val="nil"/>
              <w:right w:val="nil"/>
            </w:tcBorders>
            <w:shd w:val="clear" w:color="000000" w:fill="FFFFFF"/>
            <w:vAlign w:val="center"/>
            <w:hideMark/>
          </w:tcPr>
          <w:p w14:paraId="2177D8D4"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0.68</w:t>
            </w:r>
          </w:p>
        </w:tc>
        <w:tc>
          <w:tcPr>
            <w:tcW w:w="1200" w:type="dxa"/>
            <w:tcBorders>
              <w:top w:val="nil"/>
              <w:left w:val="nil"/>
              <w:bottom w:val="nil"/>
              <w:right w:val="single" w:sz="4" w:space="0" w:color="auto"/>
            </w:tcBorders>
            <w:shd w:val="clear" w:color="000000" w:fill="FFFFFF"/>
            <w:vAlign w:val="center"/>
            <w:hideMark/>
          </w:tcPr>
          <w:p w14:paraId="0DC5F1D8"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76.236</w:t>
            </w:r>
          </w:p>
        </w:tc>
      </w:tr>
      <w:tr w:rsidR="006D69F1" w:rsidRPr="004F508D" w14:paraId="4E6B1A01" w14:textId="77777777" w:rsidTr="006D69F1">
        <w:trPr>
          <w:trHeight w:val="540"/>
        </w:trPr>
        <w:tc>
          <w:tcPr>
            <w:tcW w:w="1840" w:type="dxa"/>
            <w:tcBorders>
              <w:top w:val="nil"/>
              <w:left w:val="single" w:sz="4" w:space="0" w:color="auto"/>
              <w:bottom w:val="nil"/>
              <w:right w:val="nil"/>
            </w:tcBorders>
            <w:shd w:val="clear" w:color="000000" w:fill="FFFFFF"/>
            <w:vAlign w:val="bottom"/>
            <w:hideMark/>
          </w:tcPr>
          <w:p w14:paraId="6DC0D7D5"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accuracy</w:t>
            </w:r>
          </w:p>
        </w:tc>
        <w:tc>
          <w:tcPr>
            <w:tcW w:w="1200" w:type="dxa"/>
            <w:tcBorders>
              <w:top w:val="nil"/>
              <w:left w:val="nil"/>
              <w:bottom w:val="nil"/>
              <w:right w:val="nil"/>
            </w:tcBorders>
            <w:shd w:val="clear" w:color="000000" w:fill="FFFFFF"/>
            <w:vAlign w:val="bottom"/>
            <w:hideMark/>
          </w:tcPr>
          <w:p w14:paraId="1A2501CA"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 </w:t>
            </w:r>
          </w:p>
        </w:tc>
        <w:tc>
          <w:tcPr>
            <w:tcW w:w="1200" w:type="dxa"/>
            <w:tcBorders>
              <w:top w:val="nil"/>
              <w:left w:val="nil"/>
              <w:bottom w:val="nil"/>
              <w:right w:val="nil"/>
            </w:tcBorders>
            <w:shd w:val="clear" w:color="000000" w:fill="FFFFFF"/>
            <w:vAlign w:val="bottom"/>
            <w:hideMark/>
          </w:tcPr>
          <w:p w14:paraId="18C25C28"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 </w:t>
            </w:r>
          </w:p>
        </w:tc>
        <w:tc>
          <w:tcPr>
            <w:tcW w:w="1200" w:type="dxa"/>
            <w:tcBorders>
              <w:top w:val="nil"/>
              <w:left w:val="nil"/>
              <w:bottom w:val="nil"/>
              <w:right w:val="nil"/>
            </w:tcBorders>
            <w:shd w:val="clear" w:color="000000" w:fill="FFFFFF"/>
            <w:vAlign w:val="bottom"/>
            <w:hideMark/>
          </w:tcPr>
          <w:p w14:paraId="73561FBA" w14:textId="77777777" w:rsidR="006D69F1" w:rsidRPr="000067F6" w:rsidRDefault="006D69F1" w:rsidP="006D69F1">
            <w:pPr>
              <w:spacing w:before="0" w:line="240" w:lineRule="auto"/>
              <w:ind w:left="0"/>
              <w:jc w:val="right"/>
              <w:rPr>
                <w:rFonts w:ascii="Segoe UI" w:eastAsia="Times New Roman" w:hAnsi="Segoe UI" w:cs="Segoe UI"/>
                <w:b/>
                <w:bCs/>
                <w:color w:val="000000"/>
                <w:lang w:val="en-GB"/>
              </w:rPr>
            </w:pPr>
            <w:r w:rsidRPr="000067F6">
              <w:rPr>
                <w:rFonts w:ascii="Segoe UI" w:eastAsia="Times New Roman" w:hAnsi="Segoe UI" w:cs="Segoe UI"/>
                <w:b/>
                <w:bCs/>
                <w:color w:val="F79646" w:themeColor="accent6"/>
                <w:lang w:val="en-GB"/>
              </w:rPr>
              <w:t>0.71</w:t>
            </w:r>
          </w:p>
        </w:tc>
        <w:tc>
          <w:tcPr>
            <w:tcW w:w="1200" w:type="dxa"/>
            <w:tcBorders>
              <w:top w:val="nil"/>
              <w:left w:val="nil"/>
              <w:bottom w:val="nil"/>
              <w:right w:val="single" w:sz="4" w:space="0" w:color="auto"/>
            </w:tcBorders>
            <w:shd w:val="clear" w:color="000000" w:fill="FFFFFF"/>
            <w:vAlign w:val="bottom"/>
            <w:hideMark/>
          </w:tcPr>
          <w:p w14:paraId="4A0C216C"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159.954</w:t>
            </w:r>
          </w:p>
        </w:tc>
      </w:tr>
      <w:tr w:rsidR="006D69F1" w:rsidRPr="004F508D" w14:paraId="7BF10963" w14:textId="77777777" w:rsidTr="006D69F1">
        <w:trPr>
          <w:trHeight w:val="330"/>
        </w:trPr>
        <w:tc>
          <w:tcPr>
            <w:tcW w:w="1840" w:type="dxa"/>
            <w:tcBorders>
              <w:top w:val="nil"/>
              <w:left w:val="single" w:sz="4" w:space="0" w:color="auto"/>
              <w:bottom w:val="nil"/>
              <w:right w:val="nil"/>
            </w:tcBorders>
            <w:shd w:val="clear" w:color="000000" w:fill="FFFFFF"/>
            <w:vAlign w:val="center"/>
            <w:hideMark/>
          </w:tcPr>
          <w:p w14:paraId="7DD1762C"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 xml:space="preserve">macro </w:t>
            </w:r>
            <w:proofErr w:type="spellStart"/>
            <w:r w:rsidRPr="004F508D">
              <w:rPr>
                <w:rFonts w:ascii="Segoe UI" w:eastAsia="Times New Roman" w:hAnsi="Segoe UI" w:cs="Segoe UI"/>
                <w:color w:val="000000"/>
                <w:lang w:val="en-GB"/>
              </w:rPr>
              <w:t>avg</w:t>
            </w:r>
            <w:proofErr w:type="spellEnd"/>
          </w:p>
        </w:tc>
        <w:tc>
          <w:tcPr>
            <w:tcW w:w="1200" w:type="dxa"/>
            <w:tcBorders>
              <w:top w:val="nil"/>
              <w:left w:val="nil"/>
              <w:bottom w:val="nil"/>
              <w:right w:val="nil"/>
            </w:tcBorders>
            <w:shd w:val="clear" w:color="000000" w:fill="FFFFFF"/>
            <w:vAlign w:val="center"/>
            <w:hideMark/>
          </w:tcPr>
          <w:p w14:paraId="67AF5FB5"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0.72</w:t>
            </w:r>
          </w:p>
        </w:tc>
        <w:tc>
          <w:tcPr>
            <w:tcW w:w="1200" w:type="dxa"/>
            <w:tcBorders>
              <w:top w:val="nil"/>
              <w:left w:val="nil"/>
              <w:bottom w:val="nil"/>
              <w:right w:val="nil"/>
            </w:tcBorders>
            <w:shd w:val="clear" w:color="000000" w:fill="FFFFFF"/>
            <w:vAlign w:val="center"/>
            <w:hideMark/>
          </w:tcPr>
          <w:p w14:paraId="4DF787FB"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0.71</w:t>
            </w:r>
          </w:p>
        </w:tc>
        <w:tc>
          <w:tcPr>
            <w:tcW w:w="1200" w:type="dxa"/>
            <w:tcBorders>
              <w:top w:val="nil"/>
              <w:left w:val="nil"/>
              <w:bottom w:val="nil"/>
              <w:right w:val="nil"/>
            </w:tcBorders>
            <w:shd w:val="clear" w:color="000000" w:fill="FFFFFF"/>
            <w:vAlign w:val="center"/>
            <w:hideMark/>
          </w:tcPr>
          <w:p w14:paraId="2C28913C"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0.71</w:t>
            </w:r>
          </w:p>
        </w:tc>
        <w:tc>
          <w:tcPr>
            <w:tcW w:w="1200" w:type="dxa"/>
            <w:tcBorders>
              <w:top w:val="nil"/>
              <w:left w:val="nil"/>
              <w:bottom w:val="nil"/>
              <w:right w:val="single" w:sz="4" w:space="0" w:color="auto"/>
            </w:tcBorders>
            <w:shd w:val="clear" w:color="000000" w:fill="FFFFFF"/>
            <w:vAlign w:val="center"/>
            <w:hideMark/>
          </w:tcPr>
          <w:p w14:paraId="2B58779A"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159.954</w:t>
            </w:r>
          </w:p>
        </w:tc>
      </w:tr>
      <w:tr w:rsidR="006D69F1" w:rsidRPr="004F508D" w14:paraId="279AAA87" w14:textId="77777777" w:rsidTr="006D69F1">
        <w:trPr>
          <w:trHeight w:val="330"/>
        </w:trPr>
        <w:tc>
          <w:tcPr>
            <w:tcW w:w="1840" w:type="dxa"/>
            <w:tcBorders>
              <w:top w:val="nil"/>
              <w:left w:val="single" w:sz="4" w:space="0" w:color="auto"/>
              <w:bottom w:val="single" w:sz="4" w:space="0" w:color="auto"/>
              <w:right w:val="nil"/>
            </w:tcBorders>
            <w:shd w:val="clear" w:color="000000" w:fill="FFFFFF"/>
            <w:vAlign w:val="center"/>
            <w:hideMark/>
          </w:tcPr>
          <w:p w14:paraId="69020EE0"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 xml:space="preserve">weighted </w:t>
            </w:r>
            <w:proofErr w:type="spellStart"/>
            <w:r w:rsidRPr="004F508D">
              <w:rPr>
                <w:rFonts w:ascii="Segoe UI" w:eastAsia="Times New Roman" w:hAnsi="Segoe UI" w:cs="Segoe UI"/>
                <w:color w:val="000000"/>
                <w:lang w:val="en-GB"/>
              </w:rPr>
              <w:t>avg</w:t>
            </w:r>
            <w:proofErr w:type="spellEnd"/>
          </w:p>
        </w:tc>
        <w:tc>
          <w:tcPr>
            <w:tcW w:w="1200" w:type="dxa"/>
            <w:tcBorders>
              <w:top w:val="nil"/>
              <w:left w:val="nil"/>
              <w:bottom w:val="single" w:sz="4" w:space="0" w:color="auto"/>
              <w:right w:val="nil"/>
            </w:tcBorders>
            <w:shd w:val="clear" w:color="000000" w:fill="FFFFFF"/>
            <w:vAlign w:val="center"/>
            <w:hideMark/>
          </w:tcPr>
          <w:p w14:paraId="0F01A795"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0.72</w:t>
            </w:r>
          </w:p>
        </w:tc>
        <w:tc>
          <w:tcPr>
            <w:tcW w:w="1200" w:type="dxa"/>
            <w:tcBorders>
              <w:top w:val="nil"/>
              <w:left w:val="nil"/>
              <w:bottom w:val="single" w:sz="4" w:space="0" w:color="auto"/>
              <w:right w:val="nil"/>
            </w:tcBorders>
            <w:shd w:val="clear" w:color="000000" w:fill="FFFFFF"/>
            <w:vAlign w:val="center"/>
            <w:hideMark/>
          </w:tcPr>
          <w:p w14:paraId="4D86AA70"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0.71</w:t>
            </w:r>
          </w:p>
        </w:tc>
        <w:tc>
          <w:tcPr>
            <w:tcW w:w="1200" w:type="dxa"/>
            <w:tcBorders>
              <w:top w:val="nil"/>
              <w:left w:val="nil"/>
              <w:bottom w:val="single" w:sz="4" w:space="0" w:color="auto"/>
              <w:right w:val="nil"/>
            </w:tcBorders>
            <w:shd w:val="clear" w:color="000000" w:fill="FFFFFF"/>
            <w:vAlign w:val="center"/>
            <w:hideMark/>
          </w:tcPr>
          <w:p w14:paraId="42456414"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0.71</w:t>
            </w:r>
          </w:p>
        </w:tc>
        <w:tc>
          <w:tcPr>
            <w:tcW w:w="1200" w:type="dxa"/>
            <w:tcBorders>
              <w:top w:val="nil"/>
              <w:left w:val="nil"/>
              <w:bottom w:val="single" w:sz="4" w:space="0" w:color="auto"/>
              <w:right w:val="single" w:sz="4" w:space="0" w:color="auto"/>
            </w:tcBorders>
            <w:shd w:val="clear" w:color="000000" w:fill="FFFFFF"/>
            <w:vAlign w:val="center"/>
            <w:hideMark/>
          </w:tcPr>
          <w:p w14:paraId="7B1D217D" w14:textId="77777777" w:rsidR="006D69F1" w:rsidRPr="004F508D" w:rsidRDefault="006D69F1" w:rsidP="006D69F1">
            <w:pPr>
              <w:spacing w:before="0" w:line="240" w:lineRule="auto"/>
              <w:ind w:left="0"/>
              <w:jc w:val="right"/>
              <w:rPr>
                <w:rFonts w:ascii="Segoe UI" w:eastAsia="Times New Roman" w:hAnsi="Segoe UI" w:cs="Segoe UI"/>
                <w:color w:val="000000"/>
                <w:lang w:val="en-GB"/>
              </w:rPr>
            </w:pPr>
            <w:r w:rsidRPr="004F508D">
              <w:rPr>
                <w:rFonts w:ascii="Segoe UI" w:eastAsia="Times New Roman" w:hAnsi="Segoe UI" w:cs="Segoe UI"/>
                <w:color w:val="000000"/>
                <w:lang w:val="en-GB"/>
              </w:rPr>
              <w:t>159.954</w:t>
            </w:r>
          </w:p>
        </w:tc>
      </w:tr>
    </w:tbl>
    <w:p w14:paraId="2D435670" w14:textId="26D6A53C" w:rsidR="00D359A6" w:rsidRDefault="00D359A6" w:rsidP="00325EEB">
      <w:pPr>
        <w:autoSpaceDE w:val="0"/>
        <w:autoSpaceDN w:val="0"/>
        <w:adjustRightInd w:val="0"/>
        <w:spacing w:line="240" w:lineRule="auto"/>
        <w:ind w:left="0"/>
        <w:rPr>
          <w:rFonts w:ascii="Arial" w:hAnsi="Arial" w:cs="Arial"/>
          <w:lang w:val="en-GB"/>
        </w:rPr>
      </w:pPr>
      <w:r w:rsidRPr="00D359A6">
        <w:rPr>
          <w:noProof/>
        </w:rPr>
        <w:lastRenderedPageBreak/>
        <w:drawing>
          <wp:inline distT="0" distB="0" distL="0" distR="0" wp14:anchorId="138DA69F" wp14:editId="3C3DE19A">
            <wp:extent cx="5400675" cy="4533900"/>
            <wp:effectExtent l="0" t="0" r="952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675" cy="4533900"/>
                    </a:xfrm>
                    <a:prstGeom prst="rect">
                      <a:avLst/>
                    </a:prstGeom>
                  </pic:spPr>
                </pic:pic>
              </a:graphicData>
            </a:graphic>
          </wp:inline>
        </w:drawing>
      </w:r>
    </w:p>
    <w:p w14:paraId="2B2F16CE" w14:textId="0F1DBE60" w:rsidR="00675799" w:rsidRDefault="008B4648" w:rsidP="00325EEB">
      <w:pPr>
        <w:autoSpaceDE w:val="0"/>
        <w:autoSpaceDN w:val="0"/>
        <w:adjustRightInd w:val="0"/>
        <w:spacing w:line="240" w:lineRule="auto"/>
        <w:ind w:left="0"/>
        <w:rPr>
          <w:rFonts w:ascii="Arial" w:hAnsi="Arial" w:cs="Arial"/>
          <w:lang w:val="en-GB"/>
        </w:rPr>
      </w:pPr>
      <w:r>
        <w:rPr>
          <w:rFonts w:ascii="Arial" w:hAnsi="Arial" w:cs="Arial"/>
          <w:lang w:val="en-GB"/>
        </w:rPr>
        <w:t xml:space="preserve">As we received the best accuracy with the </w:t>
      </w:r>
      <w:proofErr w:type="spellStart"/>
      <w:r>
        <w:rPr>
          <w:rFonts w:ascii="Arial" w:hAnsi="Arial" w:cs="Arial"/>
          <w:lang w:val="en-GB"/>
        </w:rPr>
        <w:t>XGBoost</w:t>
      </w:r>
      <w:proofErr w:type="spellEnd"/>
      <w:r>
        <w:rPr>
          <w:rFonts w:ascii="Arial" w:hAnsi="Arial" w:cs="Arial"/>
          <w:lang w:val="en-GB"/>
        </w:rPr>
        <w:t xml:space="preserve"> estimator, we will use the following </w:t>
      </w:r>
      <w:r w:rsidRPr="005C6ABE">
        <w:rPr>
          <w:rFonts w:ascii="Arial" w:hAnsi="Arial" w:cs="Arial"/>
          <w:b/>
          <w:bCs/>
          <w:lang w:val="en-GB"/>
        </w:rPr>
        <w:t>model</w:t>
      </w:r>
      <w:r>
        <w:rPr>
          <w:rFonts w:ascii="Arial" w:hAnsi="Arial" w:cs="Arial"/>
          <w:lang w:val="en-GB"/>
        </w:rPr>
        <w:t xml:space="preserve"> for all future tasks:</w:t>
      </w:r>
    </w:p>
    <w:p w14:paraId="2F3CFA00" w14:textId="042F44C4" w:rsidR="001815F9" w:rsidRDefault="00D359A6" w:rsidP="0022013D">
      <w:pPr>
        <w:pStyle w:val="berschrift2"/>
        <w:ind w:left="0"/>
        <w:rPr>
          <w:lang w:val="en-GB"/>
        </w:rPr>
      </w:pPr>
      <w:r>
        <w:rPr>
          <w:lang w:val="en-GB"/>
        </w:rPr>
        <w:t>O</w:t>
      </w:r>
      <w:r w:rsidR="001815F9">
        <w:rPr>
          <w:lang w:val="en-GB"/>
        </w:rPr>
        <w:t>UR MODEL</w:t>
      </w:r>
    </w:p>
    <w:p w14:paraId="35C034D1" w14:textId="77777777" w:rsidR="000F55AB" w:rsidRDefault="000F55AB" w:rsidP="000F55A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0"/>
        <w:rPr>
          <w:rFonts w:ascii="Arial" w:hAnsi="Arial" w:cs="Arial"/>
          <w:lang w:val="en-GB"/>
        </w:rPr>
      </w:pPr>
    </w:p>
    <w:p w14:paraId="3D2363FC" w14:textId="3C842D07" w:rsidR="000F55AB" w:rsidRPr="000F55AB" w:rsidRDefault="000F55AB" w:rsidP="000F55A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0"/>
        <w:rPr>
          <w:rFonts w:ascii="Arial" w:hAnsi="Arial" w:cs="Arial"/>
          <w:b/>
          <w:bCs/>
          <w:lang w:val="en-GB"/>
        </w:rPr>
      </w:pPr>
      <w:r w:rsidRPr="000F55AB">
        <w:rPr>
          <w:rFonts w:ascii="Arial" w:hAnsi="Arial" w:cs="Arial"/>
          <w:b/>
          <w:bCs/>
          <w:lang w:val="en-GB"/>
        </w:rPr>
        <w:t xml:space="preserve">from </w:t>
      </w:r>
      <w:r w:rsidRPr="000F55AB">
        <w:rPr>
          <w:rFonts w:ascii="Arial" w:hAnsi="Arial" w:cs="Arial"/>
          <w:b/>
          <w:bCs/>
          <w:color w:val="FF66FF"/>
          <w:lang w:val="en-GB"/>
        </w:rPr>
        <w:t>xgboost</w:t>
      </w:r>
      <w:r w:rsidRPr="000F55AB">
        <w:rPr>
          <w:rFonts w:ascii="Arial" w:hAnsi="Arial" w:cs="Arial"/>
          <w:b/>
          <w:bCs/>
          <w:lang w:val="en-GB"/>
        </w:rPr>
        <w:t xml:space="preserve"> import </w:t>
      </w:r>
      <w:r w:rsidRPr="005C6ABE">
        <w:rPr>
          <w:rFonts w:ascii="Arial" w:hAnsi="Arial" w:cs="Arial"/>
          <w:b/>
          <w:bCs/>
          <w:color w:val="FF66FF"/>
          <w:lang w:val="en-GB"/>
        </w:rPr>
        <w:t>XGBClassifier</w:t>
      </w:r>
    </w:p>
    <w:p w14:paraId="3CD76B78" w14:textId="77777777" w:rsidR="000F55AB" w:rsidRPr="000F55AB" w:rsidRDefault="000F55AB" w:rsidP="000F55A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0"/>
        <w:rPr>
          <w:rFonts w:ascii="Arial" w:hAnsi="Arial" w:cs="Arial"/>
          <w:b/>
          <w:bCs/>
          <w:lang w:val="en-GB"/>
        </w:rPr>
      </w:pPr>
      <w:r w:rsidRPr="000F55AB">
        <w:rPr>
          <w:rFonts w:ascii="Arial" w:hAnsi="Arial" w:cs="Arial"/>
          <w:b/>
          <w:bCs/>
          <w:lang w:val="en-GB"/>
        </w:rPr>
        <w:t xml:space="preserve">model = </w:t>
      </w:r>
      <w:proofErr w:type="gramStart"/>
      <w:r w:rsidR="008B4648" w:rsidRPr="000F55AB">
        <w:rPr>
          <w:rFonts w:ascii="Arial" w:hAnsi="Arial" w:cs="Arial"/>
          <w:b/>
          <w:bCs/>
          <w:lang w:val="en-GB"/>
        </w:rPr>
        <w:t>XGBClassifier(</w:t>
      </w:r>
      <w:proofErr w:type="gramEnd"/>
    </w:p>
    <w:p w14:paraId="430DC948" w14:textId="12DD774D" w:rsidR="000F55AB" w:rsidRPr="000F55AB" w:rsidRDefault="005C6ABE" w:rsidP="000F55A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0"/>
        <w:rPr>
          <w:rFonts w:ascii="Arial" w:hAnsi="Arial" w:cs="Arial"/>
          <w:b/>
          <w:bCs/>
          <w:lang w:val="en-GB"/>
        </w:rPr>
      </w:pPr>
      <w:r>
        <w:rPr>
          <w:rFonts w:ascii="Arial" w:hAnsi="Arial" w:cs="Arial"/>
          <w:b/>
          <w:bCs/>
          <w:lang w:val="en-GB"/>
        </w:rPr>
        <w:t xml:space="preserve">                                            </w:t>
      </w:r>
      <w:r w:rsidR="000F55AB" w:rsidRPr="000F55AB">
        <w:rPr>
          <w:rFonts w:ascii="Arial" w:hAnsi="Arial" w:cs="Arial"/>
          <w:b/>
          <w:bCs/>
          <w:lang w:val="en-GB"/>
        </w:rPr>
        <w:t>objective</w:t>
      </w:r>
      <w:r>
        <w:rPr>
          <w:rFonts w:ascii="Arial" w:hAnsi="Arial" w:cs="Arial"/>
          <w:b/>
          <w:bCs/>
          <w:lang w:val="en-GB"/>
        </w:rPr>
        <w:t xml:space="preserve"> </w:t>
      </w:r>
      <w:r w:rsidR="000F55AB" w:rsidRPr="000F55AB">
        <w:rPr>
          <w:rFonts w:ascii="Arial" w:hAnsi="Arial" w:cs="Arial"/>
          <w:b/>
          <w:bCs/>
          <w:lang w:val="en-GB"/>
        </w:rPr>
        <w:t xml:space="preserve">= </w:t>
      </w:r>
      <w:r w:rsidR="000F55AB" w:rsidRPr="005C6ABE">
        <w:rPr>
          <w:rFonts w:ascii="Arial" w:hAnsi="Arial" w:cs="Arial"/>
          <w:b/>
          <w:bCs/>
          <w:color w:val="FF66FF"/>
          <w:lang w:val="en-GB"/>
        </w:rPr>
        <w:t>'</w:t>
      </w:r>
      <w:proofErr w:type="gramStart"/>
      <w:r w:rsidR="000F55AB" w:rsidRPr="005C6ABE">
        <w:rPr>
          <w:rFonts w:ascii="Arial" w:hAnsi="Arial" w:cs="Arial"/>
          <w:b/>
          <w:bCs/>
          <w:color w:val="FF66FF"/>
          <w:lang w:val="en-GB"/>
        </w:rPr>
        <w:t>binary:logistic</w:t>
      </w:r>
      <w:proofErr w:type="gramEnd"/>
      <w:r w:rsidR="000F55AB" w:rsidRPr="005C6ABE">
        <w:rPr>
          <w:rFonts w:ascii="Arial" w:hAnsi="Arial" w:cs="Arial"/>
          <w:b/>
          <w:bCs/>
          <w:color w:val="FF66FF"/>
          <w:lang w:val="en-GB"/>
        </w:rPr>
        <w:t>'</w:t>
      </w:r>
      <w:r w:rsidR="000F55AB" w:rsidRPr="000F55AB">
        <w:rPr>
          <w:rFonts w:ascii="Arial" w:hAnsi="Arial" w:cs="Arial"/>
          <w:b/>
          <w:bCs/>
          <w:lang w:val="en-GB"/>
        </w:rPr>
        <w:t xml:space="preserve">, </w:t>
      </w:r>
    </w:p>
    <w:p w14:paraId="2A760D01" w14:textId="6D988377" w:rsidR="000F55AB" w:rsidRPr="000F55AB" w:rsidRDefault="005C6ABE" w:rsidP="000F55A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0"/>
        <w:rPr>
          <w:rFonts w:ascii="Arial" w:hAnsi="Arial" w:cs="Arial"/>
          <w:b/>
          <w:bCs/>
          <w:lang w:val="en-GB"/>
        </w:rPr>
      </w:pPr>
      <w:r>
        <w:rPr>
          <w:rFonts w:ascii="Arial" w:hAnsi="Arial" w:cs="Arial"/>
          <w:b/>
          <w:bCs/>
          <w:lang w:val="en-GB"/>
        </w:rPr>
        <w:t xml:space="preserve">                                            </w:t>
      </w:r>
      <w:r w:rsidR="008B4648" w:rsidRPr="000F55AB">
        <w:rPr>
          <w:rFonts w:ascii="Arial" w:hAnsi="Arial" w:cs="Arial"/>
          <w:b/>
          <w:bCs/>
          <w:lang w:val="en-GB"/>
        </w:rPr>
        <w:t>learning_rate =</w:t>
      </w:r>
      <w:r>
        <w:rPr>
          <w:rFonts w:ascii="Arial" w:hAnsi="Arial" w:cs="Arial"/>
          <w:b/>
          <w:bCs/>
          <w:lang w:val="en-GB"/>
        </w:rPr>
        <w:t xml:space="preserve"> </w:t>
      </w:r>
      <w:r w:rsidR="008B4648" w:rsidRPr="000F55AB">
        <w:rPr>
          <w:rFonts w:ascii="Arial" w:hAnsi="Arial" w:cs="Arial"/>
          <w:b/>
          <w:bCs/>
          <w:lang w:val="en-GB"/>
        </w:rPr>
        <w:t xml:space="preserve">0.1, </w:t>
      </w:r>
    </w:p>
    <w:p w14:paraId="0C36C72A" w14:textId="68D26DC2" w:rsidR="000F55AB" w:rsidRPr="000F55AB" w:rsidRDefault="005C6ABE" w:rsidP="000F55A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0"/>
        <w:rPr>
          <w:rFonts w:ascii="Arial" w:hAnsi="Arial" w:cs="Arial"/>
          <w:b/>
          <w:bCs/>
          <w:lang w:val="en-GB"/>
        </w:rPr>
      </w:pPr>
      <w:r>
        <w:rPr>
          <w:rFonts w:ascii="Arial" w:hAnsi="Arial" w:cs="Arial"/>
          <w:b/>
          <w:bCs/>
          <w:lang w:val="en-GB"/>
        </w:rPr>
        <w:t xml:space="preserve">                                            </w:t>
      </w:r>
      <w:r w:rsidR="008B4648" w:rsidRPr="000F55AB">
        <w:rPr>
          <w:rFonts w:ascii="Arial" w:hAnsi="Arial" w:cs="Arial"/>
          <w:b/>
          <w:bCs/>
          <w:lang w:val="en-GB"/>
        </w:rPr>
        <w:t>n_estimators</w:t>
      </w:r>
      <w:r>
        <w:rPr>
          <w:rFonts w:ascii="Arial" w:hAnsi="Arial" w:cs="Arial"/>
          <w:b/>
          <w:bCs/>
          <w:lang w:val="en-GB"/>
        </w:rPr>
        <w:t xml:space="preserve"> </w:t>
      </w:r>
      <w:r w:rsidR="008B4648" w:rsidRPr="000F55AB">
        <w:rPr>
          <w:rFonts w:ascii="Arial" w:hAnsi="Arial" w:cs="Arial"/>
          <w:b/>
          <w:bCs/>
          <w:lang w:val="en-GB"/>
        </w:rPr>
        <w:t>=</w:t>
      </w:r>
      <w:r>
        <w:rPr>
          <w:rFonts w:ascii="Arial" w:hAnsi="Arial" w:cs="Arial"/>
          <w:b/>
          <w:bCs/>
          <w:lang w:val="en-GB"/>
        </w:rPr>
        <w:t xml:space="preserve"> </w:t>
      </w:r>
      <w:r w:rsidR="00BB22BF" w:rsidRPr="000F55AB">
        <w:rPr>
          <w:rFonts w:ascii="Arial" w:hAnsi="Arial" w:cs="Arial"/>
          <w:b/>
          <w:bCs/>
          <w:lang w:val="en-GB"/>
        </w:rPr>
        <w:t>1000</w:t>
      </w:r>
      <w:r w:rsidR="008B4648" w:rsidRPr="000F55AB">
        <w:rPr>
          <w:rFonts w:ascii="Arial" w:hAnsi="Arial" w:cs="Arial"/>
          <w:b/>
          <w:bCs/>
          <w:lang w:val="en-GB"/>
        </w:rPr>
        <w:t xml:space="preserve">, </w:t>
      </w:r>
    </w:p>
    <w:p w14:paraId="756FEF87" w14:textId="3284271E" w:rsidR="000F55AB" w:rsidRPr="000F55AB" w:rsidRDefault="005C6ABE" w:rsidP="000F55A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0"/>
        <w:rPr>
          <w:rFonts w:ascii="Arial" w:hAnsi="Arial" w:cs="Arial"/>
          <w:b/>
          <w:bCs/>
          <w:lang w:val="en-GB"/>
        </w:rPr>
      </w:pPr>
      <w:r>
        <w:rPr>
          <w:rFonts w:ascii="Arial" w:hAnsi="Arial" w:cs="Arial"/>
          <w:b/>
          <w:bCs/>
          <w:lang w:val="en-GB"/>
        </w:rPr>
        <w:t xml:space="preserve">                                            </w:t>
      </w:r>
      <w:r w:rsidR="008B4648" w:rsidRPr="000F55AB">
        <w:rPr>
          <w:rFonts w:ascii="Arial" w:hAnsi="Arial" w:cs="Arial"/>
          <w:b/>
          <w:bCs/>
          <w:lang w:val="en-GB"/>
        </w:rPr>
        <w:t>max_depth</w:t>
      </w:r>
      <w:r>
        <w:rPr>
          <w:rFonts w:ascii="Arial" w:hAnsi="Arial" w:cs="Arial"/>
          <w:b/>
          <w:bCs/>
          <w:lang w:val="en-GB"/>
        </w:rPr>
        <w:t xml:space="preserve"> </w:t>
      </w:r>
      <w:r w:rsidR="008B4648" w:rsidRPr="000F55AB">
        <w:rPr>
          <w:rFonts w:ascii="Arial" w:hAnsi="Arial" w:cs="Arial"/>
          <w:b/>
          <w:bCs/>
          <w:lang w:val="en-GB"/>
        </w:rPr>
        <w:t>=</w:t>
      </w:r>
      <w:r>
        <w:rPr>
          <w:rFonts w:ascii="Arial" w:hAnsi="Arial" w:cs="Arial"/>
          <w:b/>
          <w:bCs/>
          <w:lang w:val="en-GB"/>
        </w:rPr>
        <w:t xml:space="preserve"> </w:t>
      </w:r>
      <w:r w:rsidR="008B4648" w:rsidRPr="000F55AB">
        <w:rPr>
          <w:rFonts w:ascii="Arial" w:hAnsi="Arial" w:cs="Arial"/>
          <w:b/>
          <w:bCs/>
          <w:lang w:val="en-GB"/>
        </w:rPr>
        <w:t>5</w:t>
      </w:r>
      <w:r w:rsidR="000F55AB" w:rsidRPr="000F55AB">
        <w:rPr>
          <w:rFonts w:ascii="Arial" w:hAnsi="Arial" w:cs="Arial"/>
          <w:b/>
          <w:bCs/>
          <w:lang w:val="en-GB"/>
        </w:rPr>
        <w:t>,</w:t>
      </w:r>
    </w:p>
    <w:p w14:paraId="5B447E3C" w14:textId="4169BFFE" w:rsidR="008B4648" w:rsidRPr="000F55AB" w:rsidRDefault="005C6ABE" w:rsidP="000F55A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0"/>
        <w:rPr>
          <w:rFonts w:ascii="Arial" w:hAnsi="Arial" w:cs="Arial"/>
          <w:b/>
          <w:bCs/>
          <w:lang w:val="en-GB"/>
        </w:rPr>
      </w:pPr>
      <w:r>
        <w:rPr>
          <w:rFonts w:ascii="Arial" w:hAnsi="Arial" w:cs="Arial"/>
          <w:b/>
          <w:bCs/>
          <w:lang w:val="en-GB"/>
        </w:rPr>
        <w:t xml:space="preserve">                                            </w:t>
      </w:r>
      <w:r w:rsidR="000F55AB" w:rsidRPr="000F55AB">
        <w:rPr>
          <w:rFonts w:ascii="Arial" w:hAnsi="Arial" w:cs="Arial"/>
          <w:b/>
          <w:bCs/>
          <w:lang w:val="en-GB"/>
        </w:rPr>
        <w:t>seed = 42</w:t>
      </w:r>
      <w:r w:rsidR="00BB22BF" w:rsidRPr="000F55AB">
        <w:rPr>
          <w:rFonts w:ascii="Arial" w:hAnsi="Arial" w:cs="Arial"/>
          <w:b/>
          <w:bCs/>
          <w:lang w:val="en-GB"/>
        </w:rPr>
        <w:t>)</w:t>
      </w:r>
    </w:p>
    <w:p w14:paraId="7C6A7A1E" w14:textId="77777777" w:rsidR="000F55AB" w:rsidRDefault="000F55AB" w:rsidP="000F55A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0"/>
        <w:rPr>
          <w:rFonts w:ascii="Arial" w:hAnsi="Arial" w:cs="Arial"/>
          <w:lang w:val="en-GB"/>
        </w:rPr>
      </w:pPr>
    </w:p>
    <w:p w14:paraId="2434DE52" w14:textId="77777777" w:rsidR="00D359A6" w:rsidRDefault="00D359A6">
      <w:pPr>
        <w:rPr>
          <w:b/>
          <w:sz w:val="32"/>
          <w:szCs w:val="32"/>
          <w:highlight w:val="lightGray"/>
        </w:rPr>
      </w:pPr>
      <w:r>
        <w:rPr>
          <w:highlight w:val="lightGray"/>
        </w:rPr>
        <w:br w:type="page"/>
      </w:r>
    </w:p>
    <w:p w14:paraId="28327546" w14:textId="646BBB37" w:rsidR="00325EEB" w:rsidRPr="001B7B8A" w:rsidRDefault="00325EEB" w:rsidP="00D359A6">
      <w:pPr>
        <w:pStyle w:val="berschrift1"/>
        <w:numPr>
          <w:ilvl w:val="0"/>
          <w:numId w:val="5"/>
        </w:numPr>
      </w:pPr>
      <w:r w:rsidRPr="001B7B8A">
        <w:lastRenderedPageBreak/>
        <w:t>Interpretation of results</w:t>
      </w:r>
    </w:p>
    <w:p w14:paraId="0F20838B" w14:textId="7ADBB5C4" w:rsidR="00325EEB" w:rsidRPr="004F508D" w:rsidRDefault="001B7B8A" w:rsidP="001B7B8A">
      <w:pPr>
        <w:ind w:left="0"/>
        <w:rPr>
          <w:rFonts w:ascii="Arial" w:hAnsi="Arial" w:cs="Arial"/>
          <w:lang w:val="en-GB"/>
        </w:rPr>
      </w:pPr>
      <w:r>
        <w:rPr>
          <w:rFonts w:ascii="Arial" w:hAnsi="Arial" w:cs="Arial"/>
          <w:lang w:val="en-GB"/>
        </w:rPr>
        <w:t xml:space="preserve">The different models all resulted in an accuracy of about 72%. The best model we found was an </w:t>
      </w:r>
      <w:proofErr w:type="spellStart"/>
      <w:r>
        <w:rPr>
          <w:rFonts w:ascii="Arial" w:hAnsi="Arial" w:cs="Arial"/>
          <w:lang w:val="en-GB"/>
        </w:rPr>
        <w:t>XGBoost</w:t>
      </w:r>
      <w:proofErr w:type="spellEnd"/>
      <w:r>
        <w:rPr>
          <w:rFonts w:ascii="Arial" w:hAnsi="Arial" w:cs="Arial"/>
          <w:lang w:val="en-GB"/>
        </w:rPr>
        <w:t xml:space="preserve"> Classifier with an accuracy of 73%</w:t>
      </w:r>
      <w:r w:rsidR="009C0412">
        <w:rPr>
          <w:rFonts w:ascii="Arial" w:hAnsi="Arial" w:cs="Arial"/>
          <w:lang w:val="en-GB"/>
        </w:rPr>
        <w:t xml:space="preserve"> and an Area under the curve of 0.787</w:t>
      </w:r>
      <w:r>
        <w:rPr>
          <w:rFonts w:ascii="Arial" w:hAnsi="Arial" w:cs="Arial"/>
          <w:lang w:val="en-GB"/>
        </w:rPr>
        <w:t xml:space="preserve">. </w:t>
      </w:r>
      <w:r w:rsidRPr="001B7B8A">
        <w:rPr>
          <w:rFonts w:ascii="Arial" w:hAnsi="Arial" w:cs="Arial"/>
          <w:lang w:val="en-GB"/>
        </w:rPr>
        <w:t>The addition of external data, such as holiday dates in France, did not improve the forecast accur</w:t>
      </w:r>
      <w:r>
        <w:rPr>
          <w:rFonts w:ascii="Arial" w:hAnsi="Arial" w:cs="Arial"/>
          <w:lang w:val="en-GB"/>
        </w:rPr>
        <w:t>acy.</w:t>
      </w:r>
    </w:p>
    <w:sectPr w:rsidR="00325EEB" w:rsidRPr="004F508D">
      <w:headerReference w:type="default" r:id="rId24"/>
      <w:footerReference w:type="default" r:id="rId25"/>
      <w:headerReference w:type="first" r:id="rId26"/>
      <w:footerReference w:type="first" r:id="rId27"/>
      <w:pgSz w:w="11906" w:h="16838"/>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60A18E" w14:textId="77777777" w:rsidR="007A1EFC" w:rsidRDefault="004B42FD">
      <w:pPr>
        <w:spacing w:before="0" w:line="240" w:lineRule="auto"/>
      </w:pPr>
      <w:r>
        <w:separator/>
      </w:r>
    </w:p>
  </w:endnote>
  <w:endnote w:type="continuationSeparator" w:id="0">
    <w:p w14:paraId="2D6BE782" w14:textId="77777777" w:rsidR="007A1EFC" w:rsidRDefault="004B42F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Segoe UI"/>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Economica">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7DCC99" w14:textId="77777777" w:rsidR="00214985" w:rsidRDefault="004B42FD">
    <w:pPr>
      <w:pBdr>
        <w:top w:val="nil"/>
        <w:left w:val="nil"/>
        <w:bottom w:val="nil"/>
        <w:right w:val="nil"/>
        <w:between w:val="nil"/>
      </w:pBdr>
      <w:spacing w:before="0" w:line="240" w:lineRule="auto"/>
    </w:pPr>
    <w:r>
      <w:rPr>
        <w:noProof/>
      </w:rPr>
      <w:drawing>
        <wp:inline distT="114300" distB="114300" distL="114300" distR="114300" wp14:anchorId="7DB2E832" wp14:editId="5382B090">
          <wp:extent cx="5943600" cy="25400"/>
          <wp:effectExtent l="0" t="0" r="0" b="0"/>
          <wp:docPr id="1" name="image5.png" descr="horizontal line"/>
          <wp:cNvGraphicFramePr/>
          <a:graphic xmlns:a="http://schemas.openxmlformats.org/drawingml/2006/main">
            <a:graphicData uri="http://schemas.openxmlformats.org/drawingml/2006/picture">
              <pic:pic xmlns:pic="http://schemas.openxmlformats.org/drawingml/2006/picture">
                <pic:nvPicPr>
                  <pic:cNvPr id="0" name="image5.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1B1EFC99" w14:textId="7C5C34B1" w:rsidR="00214985" w:rsidRDefault="004B42FD">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sidR="00325EEB">
      <w:rPr>
        <w:rFonts w:ascii="Economica" w:eastAsia="Economica" w:hAnsi="Economica" w:cs="Economica"/>
        <w:noProof/>
      </w:rPr>
      <w:t>2</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A719DB" w14:textId="77777777" w:rsidR="00214985" w:rsidRDefault="004B42FD">
    <w:pPr>
      <w:pBdr>
        <w:top w:val="nil"/>
        <w:left w:val="nil"/>
        <w:bottom w:val="nil"/>
        <w:right w:val="nil"/>
        <w:between w:val="nil"/>
      </w:pBdr>
      <w:spacing w:before="0"/>
    </w:pPr>
    <w:r>
      <w:rPr>
        <w:noProof/>
      </w:rPr>
      <w:drawing>
        <wp:inline distT="114300" distB="114300" distL="114300" distR="114300" wp14:anchorId="4A6F606E" wp14:editId="2DD34323">
          <wp:extent cx="5943600" cy="25400"/>
          <wp:effectExtent l="0" t="0" r="0" b="0"/>
          <wp:docPr id="33" name="image21.png" descr="horizontal line"/>
          <wp:cNvGraphicFramePr/>
          <a:graphic xmlns:a="http://schemas.openxmlformats.org/drawingml/2006/main">
            <a:graphicData uri="http://schemas.openxmlformats.org/drawingml/2006/picture">
              <pic:pic xmlns:pic="http://schemas.openxmlformats.org/drawingml/2006/picture">
                <pic:nvPicPr>
                  <pic:cNvPr id="0" name="image21.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2D97A08E" w14:textId="77777777" w:rsidR="00214985" w:rsidRDefault="00214985">
    <w:pPr>
      <w:pStyle w:val="Untertitel"/>
      <w:pBdr>
        <w:top w:val="nil"/>
        <w:left w:val="nil"/>
        <w:bottom w:val="nil"/>
        <w:right w:val="nil"/>
        <w:between w:val="nil"/>
      </w:pBdr>
    </w:pPr>
    <w:bookmarkStart w:id="4" w:name="_w494w0yg8rg0" w:colFirst="0" w:colLast="0"/>
    <w:bookmarkEnd w:id="4"/>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95BE0F" w14:textId="77777777" w:rsidR="007A1EFC" w:rsidRDefault="004B42FD">
      <w:pPr>
        <w:spacing w:before="0" w:line="240" w:lineRule="auto"/>
      </w:pPr>
      <w:r>
        <w:separator/>
      </w:r>
    </w:p>
  </w:footnote>
  <w:footnote w:type="continuationSeparator" w:id="0">
    <w:p w14:paraId="41C62FB1" w14:textId="77777777" w:rsidR="007A1EFC" w:rsidRDefault="004B42FD">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87B6AD" w14:textId="77777777" w:rsidR="00214985" w:rsidRDefault="00214985">
    <w:pPr>
      <w:pStyle w:val="Untertitel"/>
      <w:pBdr>
        <w:top w:val="nil"/>
        <w:left w:val="nil"/>
        <w:bottom w:val="nil"/>
        <w:right w:val="nil"/>
        <w:between w:val="nil"/>
      </w:pBdr>
      <w:spacing w:before="600"/>
    </w:pPr>
    <w:bookmarkStart w:id="3" w:name="_leajue2ys1lr" w:colFirst="0" w:colLast="0"/>
    <w:bookmarkEnd w:id="3"/>
  </w:p>
  <w:p w14:paraId="2D77FC37" w14:textId="77777777" w:rsidR="00214985" w:rsidRDefault="004B42FD">
    <w:pPr>
      <w:pBdr>
        <w:top w:val="nil"/>
        <w:left w:val="nil"/>
        <w:bottom w:val="nil"/>
        <w:right w:val="nil"/>
        <w:between w:val="nil"/>
      </w:pBdr>
      <w:spacing w:before="0" w:line="240" w:lineRule="auto"/>
    </w:pPr>
    <w:r>
      <w:rPr>
        <w:noProof/>
      </w:rPr>
      <w:drawing>
        <wp:inline distT="114300" distB="114300" distL="114300" distR="114300" wp14:anchorId="2AD4876B" wp14:editId="365BE026">
          <wp:extent cx="5943600" cy="25400"/>
          <wp:effectExtent l="0" t="0" r="0" b="0"/>
          <wp:docPr id="11"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FAD3EE" w14:textId="77777777" w:rsidR="00214985" w:rsidRDefault="004B42FD" w:rsidP="00E848E9">
    <w:pPr>
      <w:spacing w:line="240" w:lineRule="auto"/>
      <w:jc w:val="center"/>
    </w:pPr>
    <w:r>
      <w:rPr>
        <w:rFonts w:ascii="Economica" w:eastAsia="Economica" w:hAnsi="Economica" w:cs="Economica"/>
        <w:noProof/>
        <w:color w:val="666666"/>
        <w:sz w:val="28"/>
        <w:szCs w:val="28"/>
      </w:rPr>
      <w:drawing>
        <wp:inline distT="114300" distB="114300" distL="114300" distR="114300" wp14:anchorId="57BC5B74" wp14:editId="700D547E">
          <wp:extent cx="1423988" cy="285461"/>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1423988" cy="285461"/>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D0E0F"/>
    <w:multiLevelType w:val="hybridMultilevel"/>
    <w:tmpl w:val="EEA01E72"/>
    <w:lvl w:ilvl="0" w:tplc="04070001">
      <w:start w:val="1"/>
      <w:numFmt w:val="bullet"/>
      <w:lvlText w:val=""/>
      <w:lvlJc w:val="left"/>
      <w:pPr>
        <w:ind w:left="705" w:hanging="360"/>
      </w:pPr>
      <w:rPr>
        <w:rFonts w:ascii="Symbol" w:hAnsi="Symbol" w:hint="default"/>
      </w:rPr>
    </w:lvl>
    <w:lvl w:ilvl="1" w:tplc="04070003" w:tentative="1">
      <w:start w:val="1"/>
      <w:numFmt w:val="bullet"/>
      <w:lvlText w:val="o"/>
      <w:lvlJc w:val="left"/>
      <w:pPr>
        <w:ind w:left="1425" w:hanging="360"/>
      </w:pPr>
      <w:rPr>
        <w:rFonts w:ascii="Courier New" w:hAnsi="Courier New" w:cs="Courier New" w:hint="default"/>
      </w:rPr>
    </w:lvl>
    <w:lvl w:ilvl="2" w:tplc="04070005" w:tentative="1">
      <w:start w:val="1"/>
      <w:numFmt w:val="bullet"/>
      <w:lvlText w:val=""/>
      <w:lvlJc w:val="left"/>
      <w:pPr>
        <w:ind w:left="2145" w:hanging="360"/>
      </w:pPr>
      <w:rPr>
        <w:rFonts w:ascii="Wingdings" w:hAnsi="Wingdings" w:hint="default"/>
      </w:rPr>
    </w:lvl>
    <w:lvl w:ilvl="3" w:tplc="04070001" w:tentative="1">
      <w:start w:val="1"/>
      <w:numFmt w:val="bullet"/>
      <w:lvlText w:val=""/>
      <w:lvlJc w:val="left"/>
      <w:pPr>
        <w:ind w:left="2865" w:hanging="360"/>
      </w:pPr>
      <w:rPr>
        <w:rFonts w:ascii="Symbol" w:hAnsi="Symbol" w:hint="default"/>
      </w:rPr>
    </w:lvl>
    <w:lvl w:ilvl="4" w:tplc="04070003" w:tentative="1">
      <w:start w:val="1"/>
      <w:numFmt w:val="bullet"/>
      <w:lvlText w:val="o"/>
      <w:lvlJc w:val="left"/>
      <w:pPr>
        <w:ind w:left="3585" w:hanging="360"/>
      </w:pPr>
      <w:rPr>
        <w:rFonts w:ascii="Courier New" w:hAnsi="Courier New" w:cs="Courier New" w:hint="default"/>
      </w:rPr>
    </w:lvl>
    <w:lvl w:ilvl="5" w:tplc="04070005" w:tentative="1">
      <w:start w:val="1"/>
      <w:numFmt w:val="bullet"/>
      <w:lvlText w:val=""/>
      <w:lvlJc w:val="left"/>
      <w:pPr>
        <w:ind w:left="4305" w:hanging="360"/>
      </w:pPr>
      <w:rPr>
        <w:rFonts w:ascii="Wingdings" w:hAnsi="Wingdings" w:hint="default"/>
      </w:rPr>
    </w:lvl>
    <w:lvl w:ilvl="6" w:tplc="04070001" w:tentative="1">
      <w:start w:val="1"/>
      <w:numFmt w:val="bullet"/>
      <w:lvlText w:val=""/>
      <w:lvlJc w:val="left"/>
      <w:pPr>
        <w:ind w:left="5025" w:hanging="360"/>
      </w:pPr>
      <w:rPr>
        <w:rFonts w:ascii="Symbol" w:hAnsi="Symbol" w:hint="default"/>
      </w:rPr>
    </w:lvl>
    <w:lvl w:ilvl="7" w:tplc="04070003" w:tentative="1">
      <w:start w:val="1"/>
      <w:numFmt w:val="bullet"/>
      <w:lvlText w:val="o"/>
      <w:lvlJc w:val="left"/>
      <w:pPr>
        <w:ind w:left="5745" w:hanging="360"/>
      </w:pPr>
      <w:rPr>
        <w:rFonts w:ascii="Courier New" w:hAnsi="Courier New" w:cs="Courier New" w:hint="default"/>
      </w:rPr>
    </w:lvl>
    <w:lvl w:ilvl="8" w:tplc="04070005" w:tentative="1">
      <w:start w:val="1"/>
      <w:numFmt w:val="bullet"/>
      <w:lvlText w:val=""/>
      <w:lvlJc w:val="left"/>
      <w:pPr>
        <w:ind w:left="6465" w:hanging="360"/>
      </w:pPr>
      <w:rPr>
        <w:rFonts w:ascii="Wingdings" w:hAnsi="Wingdings" w:hint="default"/>
      </w:rPr>
    </w:lvl>
  </w:abstractNum>
  <w:abstractNum w:abstractNumId="1" w15:restartNumberingAfterBreak="0">
    <w:nsid w:val="02C039C0"/>
    <w:multiLevelType w:val="hybridMultilevel"/>
    <w:tmpl w:val="35E019C2"/>
    <w:lvl w:ilvl="0" w:tplc="C7CC8DE2">
      <w:start w:val="1"/>
      <w:numFmt w:val="decimal"/>
      <w:lvlText w:val="%1."/>
      <w:lvlJc w:val="left"/>
      <w:pPr>
        <w:ind w:left="345" w:hanging="360"/>
      </w:pPr>
      <w:rPr>
        <w:rFonts w:hint="default"/>
      </w:rPr>
    </w:lvl>
    <w:lvl w:ilvl="1" w:tplc="04070019" w:tentative="1">
      <w:start w:val="1"/>
      <w:numFmt w:val="lowerLetter"/>
      <w:lvlText w:val="%2."/>
      <w:lvlJc w:val="left"/>
      <w:pPr>
        <w:ind w:left="1065" w:hanging="360"/>
      </w:pPr>
    </w:lvl>
    <w:lvl w:ilvl="2" w:tplc="0407001B" w:tentative="1">
      <w:start w:val="1"/>
      <w:numFmt w:val="lowerRoman"/>
      <w:lvlText w:val="%3."/>
      <w:lvlJc w:val="right"/>
      <w:pPr>
        <w:ind w:left="1785" w:hanging="180"/>
      </w:pPr>
    </w:lvl>
    <w:lvl w:ilvl="3" w:tplc="0407000F" w:tentative="1">
      <w:start w:val="1"/>
      <w:numFmt w:val="decimal"/>
      <w:lvlText w:val="%4."/>
      <w:lvlJc w:val="left"/>
      <w:pPr>
        <w:ind w:left="2505" w:hanging="360"/>
      </w:pPr>
    </w:lvl>
    <w:lvl w:ilvl="4" w:tplc="04070019" w:tentative="1">
      <w:start w:val="1"/>
      <w:numFmt w:val="lowerLetter"/>
      <w:lvlText w:val="%5."/>
      <w:lvlJc w:val="left"/>
      <w:pPr>
        <w:ind w:left="3225" w:hanging="360"/>
      </w:pPr>
    </w:lvl>
    <w:lvl w:ilvl="5" w:tplc="0407001B" w:tentative="1">
      <w:start w:val="1"/>
      <w:numFmt w:val="lowerRoman"/>
      <w:lvlText w:val="%6."/>
      <w:lvlJc w:val="right"/>
      <w:pPr>
        <w:ind w:left="3945" w:hanging="180"/>
      </w:pPr>
    </w:lvl>
    <w:lvl w:ilvl="6" w:tplc="0407000F" w:tentative="1">
      <w:start w:val="1"/>
      <w:numFmt w:val="decimal"/>
      <w:lvlText w:val="%7."/>
      <w:lvlJc w:val="left"/>
      <w:pPr>
        <w:ind w:left="4665" w:hanging="360"/>
      </w:pPr>
    </w:lvl>
    <w:lvl w:ilvl="7" w:tplc="04070019" w:tentative="1">
      <w:start w:val="1"/>
      <w:numFmt w:val="lowerLetter"/>
      <w:lvlText w:val="%8."/>
      <w:lvlJc w:val="left"/>
      <w:pPr>
        <w:ind w:left="5385" w:hanging="360"/>
      </w:pPr>
    </w:lvl>
    <w:lvl w:ilvl="8" w:tplc="0407001B" w:tentative="1">
      <w:start w:val="1"/>
      <w:numFmt w:val="lowerRoman"/>
      <w:lvlText w:val="%9."/>
      <w:lvlJc w:val="right"/>
      <w:pPr>
        <w:ind w:left="6105" w:hanging="180"/>
      </w:pPr>
    </w:lvl>
  </w:abstractNum>
  <w:abstractNum w:abstractNumId="2" w15:restartNumberingAfterBreak="0">
    <w:nsid w:val="0A603054"/>
    <w:multiLevelType w:val="hybridMultilevel"/>
    <w:tmpl w:val="86947C98"/>
    <w:lvl w:ilvl="0" w:tplc="04070001">
      <w:start w:val="1"/>
      <w:numFmt w:val="bullet"/>
      <w:lvlText w:val=""/>
      <w:lvlJc w:val="left"/>
      <w:pPr>
        <w:ind w:left="705" w:hanging="360"/>
      </w:pPr>
      <w:rPr>
        <w:rFonts w:ascii="Symbol" w:hAnsi="Symbol" w:hint="default"/>
      </w:rPr>
    </w:lvl>
    <w:lvl w:ilvl="1" w:tplc="04070003" w:tentative="1">
      <w:start w:val="1"/>
      <w:numFmt w:val="bullet"/>
      <w:lvlText w:val="o"/>
      <w:lvlJc w:val="left"/>
      <w:pPr>
        <w:ind w:left="1425" w:hanging="360"/>
      </w:pPr>
      <w:rPr>
        <w:rFonts w:ascii="Courier New" w:hAnsi="Courier New" w:cs="Courier New" w:hint="default"/>
      </w:rPr>
    </w:lvl>
    <w:lvl w:ilvl="2" w:tplc="04070005" w:tentative="1">
      <w:start w:val="1"/>
      <w:numFmt w:val="bullet"/>
      <w:lvlText w:val=""/>
      <w:lvlJc w:val="left"/>
      <w:pPr>
        <w:ind w:left="2145" w:hanging="360"/>
      </w:pPr>
      <w:rPr>
        <w:rFonts w:ascii="Wingdings" w:hAnsi="Wingdings" w:hint="default"/>
      </w:rPr>
    </w:lvl>
    <w:lvl w:ilvl="3" w:tplc="04070001" w:tentative="1">
      <w:start w:val="1"/>
      <w:numFmt w:val="bullet"/>
      <w:lvlText w:val=""/>
      <w:lvlJc w:val="left"/>
      <w:pPr>
        <w:ind w:left="2865" w:hanging="360"/>
      </w:pPr>
      <w:rPr>
        <w:rFonts w:ascii="Symbol" w:hAnsi="Symbol" w:hint="default"/>
      </w:rPr>
    </w:lvl>
    <w:lvl w:ilvl="4" w:tplc="04070003" w:tentative="1">
      <w:start w:val="1"/>
      <w:numFmt w:val="bullet"/>
      <w:lvlText w:val="o"/>
      <w:lvlJc w:val="left"/>
      <w:pPr>
        <w:ind w:left="3585" w:hanging="360"/>
      </w:pPr>
      <w:rPr>
        <w:rFonts w:ascii="Courier New" w:hAnsi="Courier New" w:cs="Courier New" w:hint="default"/>
      </w:rPr>
    </w:lvl>
    <w:lvl w:ilvl="5" w:tplc="04070005" w:tentative="1">
      <w:start w:val="1"/>
      <w:numFmt w:val="bullet"/>
      <w:lvlText w:val=""/>
      <w:lvlJc w:val="left"/>
      <w:pPr>
        <w:ind w:left="4305" w:hanging="360"/>
      </w:pPr>
      <w:rPr>
        <w:rFonts w:ascii="Wingdings" w:hAnsi="Wingdings" w:hint="default"/>
      </w:rPr>
    </w:lvl>
    <w:lvl w:ilvl="6" w:tplc="04070001" w:tentative="1">
      <w:start w:val="1"/>
      <w:numFmt w:val="bullet"/>
      <w:lvlText w:val=""/>
      <w:lvlJc w:val="left"/>
      <w:pPr>
        <w:ind w:left="5025" w:hanging="360"/>
      </w:pPr>
      <w:rPr>
        <w:rFonts w:ascii="Symbol" w:hAnsi="Symbol" w:hint="default"/>
      </w:rPr>
    </w:lvl>
    <w:lvl w:ilvl="7" w:tplc="04070003" w:tentative="1">
      <w:start w:val="1"/>
      <w:numFmt w:val="bullet"/>
      <w:lvlText w:val="o"/>
      <w:lvlJc w:val="left"/>
      <w:pPr>
        <w:ind w:left="5745" w:hanging="360"/>
      </w:pPr>
      <w:rPr>
        <w:rFonts w:ascii="Courier New" w:hAnsi="Courier New" w:cs="Courier New" w:hint="default"/>
      </w:rPr>
    </w:lvl>
    <w:lvl w:ilvl="8" w:tplc="04070005" w:tentative="1">
      <w:start w:val="1"/>
      <w:numFmt w:val="bullet"/>
      <w:lvlText w:val=""/>
      <w:lvlJc w:val="left"/>
      <w:pPr>
        <w:ind w:left="6465" w:hanging="360"/>
      </w:pPr>
      <w:rPr>
        <w:rFonts w:ascii="Wingdings" w:hAnsi="Wingdings" w:hint="default"/>
      </w:rPr>
    </w:lvl>
  </w:abstractNum>
  <w:abstractNum w:abstractNumId="3" w15:restartNumberingAfterBreak="0">
    <w:nsid w:val="0DA823E1"/>
    <w:multiLevelType w:val="hybridMultilevel"/>
    <w:tmpl w:val="30720242"/>
    <w:lvl w:ilvl="0" w:tplc="04070001">
      <w:start w:val="1"/>
      <w:numFmt w:val="bullet"/>
      <w:lvlText w:val=""/>
      <w:lvlJc w:val="left"/>
      <w:pPr>
        <w:ind w:left="705" w:hanging="360"/>
      </w:pPr>
      <w:rPr>
        <w:rFonts w:ascii="Symbol" w:hAnsi="Symbol" w:hint="default"/>
      </w:rPr>
    </w:lvl>
    <w:lvl w:ilvl="1" w:tplc="04070003" w:tentative="1">
      <w:start w:val="1"/>
      <w:numFmt w:val="bullet"/>
      <w:lvlText w:val="o"/>
      <w:lvlJc w:val="left"/>
      <w:pPr>
        <w:ind w:left="1425" w:hanging="360"/>
      </w:pPr>
      <w:rPr>
        <w:rFonts w:ascii="Courier New" w:hAnsi="Courier New" w:cs="Courier New" w:hint="default"/>
      </w:rPr>
    </w:lvl>
    <w:lvl w:ilvl="2" w:tplc="04070005" w:tentative="1">
      <w:start w:val="1"/>
      <w:numFmt w:val="bullet"/>
      <w:lvlText w:val=""/>
      <w:lvlJc w:val="left"/>
      <w:pPr>
        <w:ind w:left="2145" w:hanging="360"/>
      </w:pPr>
      <w:rPr>
        <w:rFonts w:ascii="Wingdings" w:hAnsi="Wingdings" w:hint="default"/>
      </w:rPr>
    </w:lvl>
    <w:lvl w:ilvl="3" w:tplc="04070001" w:tentative="1">
      <w:start w:val="1"/>
      <w:numFmt w:val="bullet"/>
      <w:lvlText w:val=""/>
      <w:lvlJc w:val="left"/>
      <w:pPr>
        <w:ind w:left="2865" w:hanging="360"/>
      </w:pPr>
      <w:rPr>
        <w:rFonts w:ascii="Symbol" w:hAnsi="Symbol" w:hint="default"/>
      </w:rPr>
    </w:lvl>
    <w:lvl w:ilvl="4" w:tplc="04070003" w:tentative="1">
      <w:start w:val="1"/>
      <w:numFmt w:val="bullet"/>
      <w:lvlText w:val="o"/>
      <w:lvlJc w:val="left"/>
      <w:pPr>
        <w:ind w:left="3585" w:hanging="360"/>
      </w:pPr>
      <w:rPr>
        <w:rFonts w:ascii="Courier New" w:hAnsi="Courier New" w:cs="Courier New" w:hint="default"/>
      </w:rPr>
    </w:lvl>
    <w:lvl w:ilvl="5" w:tplc="04070005" w:tentative="1">
      <w:start w:val="1"/>
      <w:numFmt w:val="bullet"/>
      <w:lvlText w:val=""/>
      <w:lvlJc w:val="left"/>
      <w:pPr>
        <w:ind w:left="4305" w:hanging="360"/>
      </w:pPr>
      <w:rPr>
        <w:rFonts w:ascii="Wingdings" w:hAnsi="Wingdings" w:hint="default"/>
      </w:rPr>
    </w:lvl>
    <w:lvl w:ilvl="6" w:tplc="04070001" w:tentative="1">
      <w:start w:val="1"/>
      <w:numFmt w:val="bullet"/>
      <w:lvlText w:val=""/>
      <w:lvlJc w:val="left"/>
      <w:pPr>
        <w:ind w:left="5025" w:hanging="360"/>
      </w:pPr>
      <w:rPr>
        <w:rFonts w:ascii="Symbol" w:hAnsi="Symbol" w:hint="default"/>
      </w:rPr>
    </w:lvl>
    <w:lvl w:ilvl="7" w:tplc="04070003" w:tentative="1">
      <w:start w:val="1"/>
      <w:numFmt w:val="bullet"/>
      <w:lvlText w:val="o"/>
      <w:lvlJc w:val="left"/>
      <w:pPr>
        <w:ind w:left="5745" w:hanging="360"/>
      </w:pPr>
      <w:rPr>
        <w:rFonts w:ascii="Courier New" w:hAnsi="Courier New" w:cs="Courier New" w:hint="default"/>
      </w:rPr>
    </w:lvl>
    <w:lvl w:ilvl="8" w:tplc="04070005" w:tentative="1">
      <w:start w:val="1"/>
      <w:numFmt w:val="bullet"/>
      <w:lvlText w:val=""/>
      <w:lvlJc w:val="left"/>
      <w:pPr>
        <w:ind w:left="6465" w:hanging="360"/>
      </w:pPr>
      <w:rPr>
        <w:rFonts w:ascii="Wingdings" w:hAnsi="Wingdings" w:hint="default"/>
      </w:rPr>
    </w:lvl>
  </w:abstractNum>
  <w:abstractNum w:abstractNumId="4" w15:restartNumberingAfterBreak="0">
    <w:nsid w:val="18CE4B98"/>
    <w:multiLevelType w:val="hybridMultilevel"/>
    <w:tmpl w:val="8620DB3E"/>
    <w:lvl w:ilvl="0" w:tplc="04070001">
      <w:start w:val="1"/>
      <w:numFmt w:val="bullet"/>
      <w:lvlText w:val=""/>
      <w:lvlJc w:val="left"/>
      <w:pPr>
        <w:ind w:left="705" w:hanging="360"/>
      </w:pPr>
      <w:rPr>
        <w:rFonts w:ascii="Symbol" w:hAnsi="Symbol" w:hint="default"/>
      </w:rPr>
    </w:lvl>
    <w:lvl w:ilvl="1" w:tplc="04070019" w:tentative="1">
      <w:start w:val="1"/>
      <w:numFmt w:val="lowerLetter"/>
      <w:lvlText w:val="%2."/>
      <w:lvlJc w:val="left"/>
      <w:pPr>
        <w:ind w:left="1425" w:hanging="360"/>
      </w:pPr>
    </w:lvl>
    <w:lvl w:ilvl="2" w:tplc="0407001B" w:tentative="1">
      <w:start w:val="1"/>
      <w:numFmt w:val="lowerRoman"/>
      <w:lvlText w:val="%3."/>
      <w:lvlJc w:val="right"/>
      <w:pPr>
        <w:ind w:left="2145" w:hanging="180"/>
      </w:pPr>
    </w:lvl>
    <w:lvl w:ilvl="3" w:tplc="0407000F" w:tentative="1">
      <w:start w:val="1"/>
      <w:numFmt w:val="decimal"/>
      <w:lvlText w:val="%4."/>
      <w:lvlJc w:val="left"/>
      <w:pPr>
        <w:ind w:left="2865" w:hanging="360"/>
      </w:pPr>
    </w:lvl>
    <w:lvl w:ilvl="4" w:tplc="04070019" w:tentative="1">
      <w:start w:val="1"/>
      <w:numFmt w:val="lowerLetter"/>
      <w:lvlText w:val="%5."/>
      <w:lvlJc w:val="left"/>
      <w:pPr>
        <w:ind w:left="3585" w:hanging="360"/>
      </w:pPr>
    </w:lvl>
    <w:lvl w:ilvl="5" w:tplc="0407001B" w:tentative="1">
      <w:start w:val="1"/>
      <w:numFmt w:val="lowerRoman"/>
      <w:lvlText w:val="%6."/>
      <w:lvlJc w:val="right"/>
      <w:pPr>
        <w:ind w:left="4305" w:hanging="180"/>
      </w:pPr>
    </w:lvl>
    <w:lvl w:ilvl="6" w:tplc="0407000F" w:tentative="1">
      <w:start w:val="1"/>
      <w:numFmt w:val="decimal"/>
      <w:lvlText w:val="%7."/>
      <w:lvlJc w:val="left"/>
      <w:pPr>
        <w:ind w:left="5025" w:hanging="360"/>
      </w:pPr>
    </w:lvl>
    <w:lvl w:ilvl="7" w:tplc="04070019" w:tentative="1">
      <w:start w:val="1"/>
      <w:numFmt w:val="lowerLetter"/>
      <w:lvlText w:val="%8."/>
      <w:lvlJc w:val="left"/>
      <w:pPr>
        <w:ind w:left="5745" w:hanging="360"/>
      </w:pPr>
    </w:lvl>
    <w:lvl w:ilvl="8" w:tplc="0407001B" w:tentative="1">
      <w:start w:val="1"/>
      <w:numFmt w:val="lowerRoman"/>
      <w:lvlText w:val="%9."/>
      <w:lvlJc w:val="right"/>
      <w:pPr>
        <w:ind w:left="6465" w:hanging="180"/>
      </w:pPr>
    </w:lvl>
  </w:abstractNum>
  <w:abstractNum w:abstractNumId="5" w15:restartNumberingAfterBreak="0">
    <w:nsid w:val="1F972AD1"/>
    <w:multiLevelType w:val="hybridMultilevel"/>
    <w:tmpl w:val="B0E24D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1333AC9"/>
    <w:multiLevelType w:val="hybridMultilevel"/>
    <w:tmpl w:val="02C478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4F47F57"/>
    <w:multiLevelType w:val="hybridMultilevel"/>
    <w:tmpl w:val="F9F037E6"/>
    <w:lvl w:ilvl="0" w:tplc="04070001">
      <w:start w:val="1"/>
      <w:numFmt w:val="bullet"/>
      <w:lvlText w:val=""/>
      <w:lvlJc w:val="left"/>
      <w:pPr>
        <w:ind w:left="705" w:hanging="360"/>
      </w:pPr>
      <w:rPr>
        <w:rFonts w:ascii="Symbol" w:hAnsi="Symbol" w:hint="default"/>
      </w:rPr>
    </w:lvl>
    <w:lvl w:ilvl="1" w:tplc="04070003" w:tentative="1">
      <w:start w:val="1"/>
      <w:numFmt w:val="bullet"/>
      <w:lvlText w:val="o"/>
      <w:lvlJc w:val="left"/>
      <w:pPr>
        <w:ind w:left="1425" w:hanging="360"/>
      </w:pPr>
      <w:rPr>
        <w:rFonts w:ascii="Courier New" w:hAnsi="Courier New" w:cs="Courier New" w:hint="default"/>
      </w:rPr>
    </w:lvl>
    <w:lvl w:ilvl="2" w:tplc="04070005" w:tentative="1">
      <w:start w:val="1"/>
      <w:numFmt w:val="bullet"/>
      <w:lvlText w:val=""/>
      <w:lvlJc w:val="left"/>
      <w:pPr>
        <w:ind w:left="2145" w:hanging="360"/>
      </w:pPr>
      <w:rPr>
        <w:rFonts w:ascii="Wingdings" w:hAnsi="Wingdings" w:hint="default"/>
      </w:rPr>
    </w:lvl>
    <w:lvl w:ilvl="3" w:tplc="04070001" w:tentative="1">
      <w:start w:val="1"/>
      <w:numFmt w:val="bullet"/>
      <w:lvlText w:val=""/>
      <w:lvlJc w:val="left"/>
      <w:pPr>
        <w:ind w:left="2865" w:hanging="360"/>
      </w:pPr>
      <w:rPr>
        <w:rFonts w:ascii="Symbol" w:hAnsi="Symbol" w:hint="default"/>
      </w:rPr>
    </w:lvl>
    <w:lvl w:ilvl="4" w:tplc="04070003" w:tentative="1">
      <w:start w:val="1"/>
      <w:numFmt w:val="bullet"/>
      <w:lvlText w:val="o"/>
      <w:lvlJc w:val="left"/>
      <w:pPr>
        <w:ind w:left="3585" w:hanging="360"/>
      </w:pPr>
      <w:rPr>
        <w:rFonts w:ascii="Courier New" w:hAnsi="Courier New" w:cs="Courier New" w:hint="default"/>
      </w:rPr>
    </w:lvl>
    <w:lvl w:ilvl="5" w:tplc="04070005" w:tentative="1">
      <w:start w:val="1"/>
      <w:numFmt w:val="bullet"/>
      <w:lvlText w:val=""/>
      <w:lvlJc w:val="left"/>
      <w:pPr>
        <w:ind w:left="4305" w:hanging="360"/>
      </w:pPr>
      <w:rPr>
        <w:rFonts w:ascii="Wingdings" w:hAnsi="Wingdings" w:hint="default"/>
      </w:rPr>
    </w:lvl>
    <w:lvl w:ilvl="6" w:tplc="04070001" w:tentative="1">
      <w:start w:val="1"/>
      <w:numFmt w:val="bullet"/>
      <w:lvlText w:val=""/>
      <w:lvlJc w:val="left"/>
      <w:pPr>
        <w:ind w:left="5025" w:hanging="360"/>
      </w:pPr>
      <w:rPr>
        <w:rFonts w:ascii="Symbol" w:hAnsi="Symbol" w:hint="default"/>
      </w:rPr>
    </w:lvl>
    <w:lvl w:ilvl="7" w:tplc="04070003" w:tentative="1">
      <w:start w:val="1"/>
      <w:numFmt w:val="bullet"/>
      <w:lvlText w:val="o"/>
      <w:lvlJc w:val="left"/>
      <w:pPr>
        <w:ind w:left="5745" w:hanging="360"/>
      </w:pPr>
      <w:rPr>
        <w:rFonts w:ascii="Courier New" w:hAnsi="Courier New" w:cs="Courier New" w:hint="default"/>
      </w:rPr>
    </w:lvl>
    <w:lvl w:ilvl="8" w:tplc="04070005" w:tentative="1">
      <w:start w:val="1"/>
      <w:numFmt w:val="bullet"/>
      <w:lvlText w:val=""/>
      <w:lvlJc w:val="left"/>
      <w:pPr>
        <w:ind w:left="6465" w:hanging="360"/>
      </w:pPr>
      <w:rPr>
        <w:rFonts w:ascii="Wingdings" w:hAnsi="Wingdings" w:hint="default"/>
      </w:rPr>
    </w:lvl>
  </w:abstractNum>
  <w:abstractNum w:abstractNumId="8" w15:restartNumberingAfterBreak="0">
    <w:nsid w:val="4692004F"/>
    <w:multiLevelType w:val="hybridMultilevel"/>
    <w:tmpl w:val="9A04F5E4"/>
    <w:lvl w:ilvl="0" w:tplc="741AA8A0">
      <w:numFmt w:val="bullet"/>
      <w:lvlText w:val="-"/>
      <w:lvlJc w:val="left"/>
      <w:pPr>
        <w:ind w:left="345" w:hanging="360"/>
      </w:pPr>
      <w:rPr>
        <w:rFonts w:ascii="Open Sans" w:eastAsia="Open Sans" w:hAnsi="Open Sans" w:cs="Open Sans" w:hint="default"/>
      </w:rPr>
    </w:lvl>
    <w:lvl w:ilvl="1" w:tplc="04070003" w:tentative="1">
      <w:start w:val="1"/>
      <w:numFmt w:val="bullet"/>
      <w:lvlText w:val="o"/>
      <w:lvlJc w:val="left"/>
      <w:pPr>
        <w:ind w:left="1065" w:hanging="360"/>
      </w:pPr>
      <w:rPr>
        <w:rFonts w:ascii="Courier New" w:hAnsi="Courier New" w:cs="Courier New" w:hint="default"/>
      </w:rPr>
    </w:lvl>
    <w:lvl w:ilvl="2" w:tplc="04070005" w:tentative="1">
      <w:start w:val="1"/>
      <w:numFmt w:val="bullet"/>
      <w:lvlText w:val=""/>
      <w:lvlJc w:val="left"/>
      <w:pPr>
        <w:ind w:left="1785" w:hanging="360"/>
      </w:pPr>
      <w:rPr>
        <w:rFonts w:ascii="Wingdings" w:hAnsi="Wingdings" w:hint="default"/>
      </w:rPr>
    </w:lvl>
    <w:lvl w:ilvl="3" w:tplc="04070001" w:tentative="1">
      <w:start w:val="1"/>
      <w:numFmt w:val="bullet"/>
      <w:lvlText w:val=""/>
      <w:lvlJc w:val="left"/>
      <w:pPr>
        <w:ind w:left="2505" w:hanging="360"/>
      </w:pPr>
      <w:rPr>
        <w:rFonts w:ascii="Symbol" w:hAnsi="Symbol" w:hint="default"/>
      </w:rPr>
    </w:lvl>
    <w:lvl w:ilvl="4" w:tplc="04070003" w:tentative="1">
      <w:start w:val="1"/>
      <w:numFmt w:val="bullet"/>
      <w:lvlText w:val="o"/>
      <w:lvlJc w:val="left"/>
      <w:pPr>
        <w:ind w:left="3225" w:hanging="360"/>
      </w:pPr>
      <w:rPr>
        <w:rFonts w:ascii="Courier New" w:hAnsi="Courier New" w:cs="Courier New" w:hint="default"/>
      </w:rPr>
    </w:lvl>
    <w:lvl w:ilvl="5" w:tplc="04070005" w:tentative="1">
      <w:start w:val="1"/>
      <w:numFmt w:val="bullet"/>
      <w:lvlText w:val=""/>
      <w:lvlJc w:val="left"/>
      <w:pPr>
        <w:ind w:left="3945" w:hanging="360"/>
      </w:pPr>
      <w:rPr>
        <w:rFonts w:ascii="Wingdings" w:hAnsi="Wingdings" w:hint="default"/>
      </w:rPr>
    </w:lvl>
    <w:lvl w:ilvl="6" w:tplc="04070001" w:tentative="1">
      <w:start w:val="1"/>
      <w:numFmt w:val="bullet"/>
      <w:lvlText w:val=""/>
      <w:lvlJc w:val="left"/>
      <w:pPr>
        <w:ind w:left="4665" w:hanging="360"/>
      </w:pPr>
      <w:rPr>
        <w:rFonts w:ascii="Symbol" w:hAnsi="Symbol" w:hint="default"/>
      </w:rPr>
    </w:lvl>
    <w:lvl w:ilvl="7" w:tplc="04070003" w:tentative="1">
      <w:start w:val="1"/>
      <w:numFmt w:val="bullet"/>
      <w:lvlText w:val="o"/>
      <w:lvlJc w:val="left"/>
      <w:pPr>
        <w:ind w:left="5385" w:hanging="360"/>
      </w:pPr>
      <w:rPr>
        <w:rFonts w:ascii="Courier New" w:hAnsi="Courier New" w:cs="Courier New" w:hint="default"/>
      </w:rPr>
    </w:lvl>
    <w:lvl w:ilvl="8" w:tplc="04070005" w:tentative="1">
      <w:start w:val="1"/>
      <w:numFmt w:val="bullet"/>
      <w:lvlText w:val=""/>
      <w:lvlJc w:val="left"/>
      <w:pPr>
        <w:ind w:left="6105" w:hanging="360"/>
      </w:pPr>
      <w:rPr>
        <w:rFonts w:ascii="Wingdings" w:hAnsi="Wingdings" w:hint="default"/>
      </w:rPr>
    </w:lvl>
  </w:abstractNum>
  <w:abstractNum w:abstractNumId="9" w15:restartNumberingAfterBreak="0">
    <w:nsid w:val="6A784532"/>
    <w:multiLevelType w:val="hybridMultilevel"/>
    <w:tmpl w:val="C15EB2F2"/>
    <w:lvl w:ilvl="0" w:tplc="3146DBFA">
      <w:start w:val="3"/>
      <w:numFmt w:val="bullet"/>
      <w:lvlText w:val="-"/>
      <w:lvlJc w:val="left"/>
      <w:pPr>
        <w:ind w:left="720" w:hanging="360"/>
      </w:pPr>
      <w:rPr>
        <w:rFonts w:ascii="Arial" w:eastAsia="Open Sans"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C664A4D"/>
    <w:multiLevelType w:val="hybridMultilevel"/>
    <w:tmpl w:val="470E40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23E093D"/>
    <w:multiLevelType w:val="hybridMultilevel"/>
    <w:tmpl w:val="17E62EC4"/>
    <w:lvl w:ilvl="0" w:tplc="0407000F">
      <w:start w:val="1"/>
      <w:numFmt w:val="decimal"/>
      <w:lvlText w:val="%1."/>
      <w:lvlJc w:val="left"/>
      <w:pPr>
        <w:ind w:left="705" w:hanging="360"/>
      </w:pPr>
    </w:lvl>
    <w:lvl w:ilvl="1" w:tplc="04070019" w:tentative="1">
      <w:start w:val="1"/>
      <w:numFmt w:val="lowerLetter"/>
      <w:lvlText w:val="%2."/>
      <w:lvlJc w:val="left"/>
      <w:pPr>
        <w:ind w:left="1425" w:hanging="360"/>
      </w:pPr>
    </w:lvl>
    <w:lvl w:ilvl="2" w:tplc="0407001B" w:tentative="1">
      <w:start w:val="1"/>
      <w:numFmt w:val="lowerRoman"/>
      <w:lvlText w:val="%3."/>
      <w:lvlJc w:val="right"/>
      <w:pPr>
        <w:ind w:left="2145" w:hanging="180"/>
      </w:pPr>
    </w:lvl>
    <w:lvl w:ilvl="3" w:tplc="0407000F" w:tentative="1">
      <w:start w:val="1"/>
      <w:numFmt w:val="decimal"/>
      <w:lvlText w:val="%4."/>
      <w:lvlJc w:val="left"/>
      <w:pPr>
        <w:ind w:left="2865" w:hanging="360"/>
      </w:pPr>
    </w:lvl>
    <w:lvl w:ilvl="4" w:tplc="04070019" w:tentative="1">
      <w:start w:val="1"/>
      <w:numFmt w:val="lowerLetter"/>
      <w:lvlText w:val="%5."/>
      <w:lvlJc w:val="left"/>
      <w:pPr>
        <w:ind w:left="3585" w:hanging="360"/>
      </w:pPr>
    </w:lvl>
    <w:lvl w:ilvl="5" w:tplc="0407001B" w:tentative="1">
      <w:start w:val="1"/>
      <w:numFmt w:val="lowerRoman"/>
      <w:lvlText w:val="%6."/>
      <w:lvlJc w:val="right"/>
      <w:pPr>
        <w:ind w:left="4305" w:hanging="180"/>
      </w:pPr>
    </w:lvl>
    <w:lvl w:ilvl="6" w:tplc="0407000F" w:tentative="1">
      <w:start w:val="1"/>
      <w:numFmt w:val="decimal"/>
      <w:lvlText w:val="%7."/>
      <w:lvlJc w:val="left"/>
      <w:pPr>
        <w:ind w:left="5025" w:hanging="360"/>
      </w:pPr>
    </w:lvl>
    <w:lvl w:ilvl="7" w:tplc="04070019" w:tentative="1">
      <w:start w:val="1"/>
      <w:numFmt w:val="lowerLetter"/>
      <w:lvlText w:val="%8."/>
      <w:lvlJc w:val="left"/>
      <w:pPr>
        <w:ind w:left="5745" w:hanging="360"/>
      </w:pPr>
    </w:lvl>
    <w:lvl w:ilvl="8" w:tplc="0407001B" w:tentative="1">
      <w:start w:val="1"/>
      <w:numFmt w:val="lowerRoman"/>
      <w:lvlText w:val="%9."/>
      <w:lvlJc w:val="right"/>
      <w:pPr>
        <w:ind w:left="6465" w:hanging="180"/>
      </w:pPr>
    </w:lvl>
  </w:abstractNum>
  <w:abstractNum w:abstractNumId="12" w15:restartNumberingAfterBreak="0">
    <w:nsid w:val="7F3572C2"/>
    <w:multiLevelType w:val="hybridMultilevel"/>
    <w:tmpl w:val="558C63B2"/>
    <w:lvl w:ilvl="0" w:tplc="0407000F">
      <w:start w:val="1"/>
      <w:numFmt w:val="decimal"/>
      <w:lvlText w:val="%1."/>
      <w:lvlJc w:val="left"/>
      <w:pPr>
        <w:ind w:left="705" w:hanging="360"/>
      </w:pPr>
    </w:lvl>
    <w:lvl w:ilvl="1" w:tplc="04070019" w:tentative="1">
      <w:start w:val="1"/>
      <w:numFmt w:val="lowerLetter"/>
      <w:lvlText w:val="%2."/>
      <w:lvlJc w:val="left"/>
      <w:pPr>
        <w:ind w:left="1425" w:hanging="360"/>
      </w:pPr>
    </w:lvl>
    <w:lvl w:ilvl="2" w:tplc="0407001B" w:tentative="1">
      <w:start w:val="1"/>
      <w:numFmt w:val="lowerRoman"/>
      <w:lvlText w:val="%3."/>
      <w:lvlJc w:val="right"/>
      <w:pPr>
        <w:ind w:left="2145" w:hanging="180"/>
      </w:pPr>
    </w:lvl>
    <w:lvl w:ilvl="3" w:tplc="0407000F" w:tentative="1">
      <w:start w:val="1"/>
      <w:numFmt w:val="decimal"/>
      <w:lvlText w:val="%4."/>
      <w:lvlJc w:val="left"/>
      <w:pPr>
        <w:ind w:left="2865" w:hanging="360"/>
      </w:pPr>
    </w:lvl>
    <w:lvl w:ilvl="4" w:tplc="04070019" w:tentative="1">
      <w:start w:val="1"/>
      <w:numFmt w:val="lowerLetter"/>
      <w:lvlText w:val="%5."/>
      <w:lvlJc w:val="left"/>
      <w:pPr>
        <w:ind w:left="3585" w:hanging="360"/>
      </w:pPr>
    </w:lvl>
    <w:lvl w:ilvl="5" w:tplc="0407001B" w:tentative="1">
      <w:start w:val="1"/>
      <w:numFmt w:val="lowerRoman"/>
      <w:lvlText w:val="%6."/>
      <w:lvlJc w:val="right"/>
      <w:pPr>
        <w:ind w:left="4305" w:hanging="180"/>
      </w:pPr>
    </w:lvl>
    <w:lvl w:ilvl="6" w:tplc="0407000F" w:tentative="1">
      <w:start w:val="1"/>
      <w:numFmt w:val="decimal"/>
      <w:lvlText w:val="%7."/>
      <w:lvlJc w:val="left"/>
      <w:pPr>
        <w:ind w:left="5025" w:hanging="360"/>
      </w:pPr>
    </w:lvl>
    <w:lvl w:ilvl="7" w:tplc="04070019" w:tentative="1">
      <w:start w:val="1"/>
      <w:numFmt w:val="lowerLetter"/>
      <w:lvlText w:val="%8."/>
      <w:lvlJc w:val="left"/>
      <w:pPr>
        <w:ind w:left="5745" w:hanging="360"/>
      </w:pPr>
    </w:lvl>
    <w:lvl w:ilvl="8" w:tplc="0407001B" w:tentative="1">
      <w:start w:val="1"/>
      <w:numFmt w:val="lowerRoman"/>
      <w:lvlText w:val="%9."/>
      <w:lvlJc w:val="right"/>
      <w:pPr>
        <w:ind w:left="6465" w:hanging="180"/>
      </w:pPr>
    </w:lvl>
  </w:abstractNum>
  <w:num w:numId="1">
    <w:abstractNumId w:val="0"/>
  </w:num>
  <w:num w:numId="2">
    <w:abstractNumId w:val="2"/>
  </w:num>
  <w:num w:numId="3">
    <w:abstractNumId w:val="3"/>
  </w:num>
  <w:num w:numId="4">
    <w:abstractNumId w:val="12"/>
  </w:num>
  <w:num w:numId="5">
    <w:abstractNumId w:val="1"/>
  </w:num>
  <w:num w:numId="6">
    <w:abstractNumId w:val="10"/>
  </w:num>
  <w:num w:numId="7">
    <w:abstractNumId w:val="9"/>
  </w:num>
  <w:num w:numId="8">
    <w:abstractNumId w:val="6"/>
  </w:num>
  <w:num w:numId="9">
    <w:abstractNumId w:val="5"/>
  </w:num>
  <w:num w:numId="10">
    <w:abstractNumId w:val="8"/>
  </w:num>
  <w:num w:numId="11">
    <w:abstractNumId w:val="7"/>
  </w:num>
  <w:num w:numId="12">
    <w:abstractNumId w:val="1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985"/>
    <w:rsid w:val="000067F6"/>
    <w:rsid w:val="000733ED"/>
    <w:rsid w:val="00075AA0"/>
    <w:rsid w:val="000A16C0"/>
    <w:rsid w:val="000D0C89"/>
    <w:rsid w:val="000E7FD5"/>
    <w:rsid w:val="000F55AB"/>
    <w:rsid w:val="00130953"/>
    <w:rsid w:val="001815F9"/>
    <w:rsid w:val="001B7B8A"/>
    <w:rsid w:val="00200CA7"/>
    <w:rsid w:val="00201C6B"/>
    <w:rsid w:val="00205161"/>
    <w:rsid w:val="00214985"/>
    <w:rsid w:val="002170E7"/>
    <w:rsid w:val="0022013D"/>
    <w:rsid w:val="00240B9A"/>
    <w:rsid w:val="00243E4A"/>
    <w:rsid w:val="00244A40"/>
    <w:rsid w:val="00255516"/>
    <w:rsid w:val="00267092"/>
    <w:rsid w:val="00291272"/>
    <w:rsid w:val="00294E88"/>
    <w:rsid w:val="0029603C"/>
    <w:rsid w:val="002B5295"/>
    <w:rsid w:val="002E193D"/>
    <w:rsid w:val="00325EEB"/>
    <w:rsid w:val="003267AA"/>
    <w:rsid w:val="0034686C"/>
    <w:rsid w:val="00357FE0"/>
    <w:rsid w:val="0038335B"/>
    <w:rsid w:val="00394588"/>
    <w:rsid w:val="00396B78"/>
    <w:rsid w:val="003C6FBE"/>
    <w:rsid w:val="003E2756"/>
    <w:rsid w:val="004433E6"/>
    <w:rsid w:val="00487949"/>
    <w:rsid w:val="004959B1"/>
    <w:rsid w:val="004A2C32"/>
    <w:rsid w:val="004B42FD"/>
    <w:rsid w:val="004E0968"/>
    <w:rsid w:val="004F508D"/>
    <w:rsid w:val="00541FBC"/>
    <w:rsid w:val="005B0023"/>
    <w:rsid w:val="005C6ABE"/>
    <w:rsid w:val="00600F85"/>
    <w:rsid w:val="00613669"/>
    <w:rsid w:val="00615853"/>
    <w:rsid w:val="00630328"/>
    <w:rsid w:val="006637A4"/>
    <w:rsid w:val="00667443"/>
    <w:rsid w:val="00675799"/>
    <w:rsid w:val="006A0DB6"/>
    <w:rsid w:val="006D69F1"/>
    <w:rsid w:val="007140C1"/>
    <w:rsid w:val="007A1EFC"/>
    <w:rsid w:val="007A4182"/>
    <w:rsid w:val="007F2CE3"/>
    <w:rsid w:val="008459DB"/>
    <w:rsid w:val="00864713"/>
    <w:rsid w:val="00881B85"/>
    <w:rsid w:val="008B0AE2"/>
    <w:rsid w:val="008B4648"/>
    <w:rsid w:val="008C1B6E"/>
    <w:rsid w:val="008C48FC"/>
    <w:rsid w:val="00992B33"/>
    <w:rsid w:val="009A30BD"/>
    <w:rsid w:val="009A5164"/>
    <w:rsid w:val="009B4E8A"/>
    <w:rsid w:val="009C0412"/>
    <w:rsid w:val="009D4C83"/>
    <w:rsid w:val="009F4611"/>
    <w:rsid w:val="00A00C1B"/>
    <w:rsid w:val="00A40855"/>
    <w:rsid w:val="00A85E07"/>
    <w:rsid w:val="00A90468"/>
    <w:rsid w:val="00A97B9F"/>
    <w:rsid w:val="00AD4279"/>
    <w:rsid w:val="00AF3734"/>
    <w:rsid w:val="00BA2816"/>
    <w:rsid w:val="00BB22BF"/>
    <w:rsid w:val="00C322F8"/>
    <w:rsid w:val="00C86CF2"/>
    <w:rsid w:val="00C92DF7"/>
    <w:rsid w:val="00CB03DF"/>
    <w:rsid w:val="00CF52B1"/>
    <w:rsid w:val="00D27B12"/>
    <w:rsid w:val="00D359A6"/>
    <w:rsid w:val="00D36151"/>
    <w:rsid w:val="00DB0FB5"/>
    <w:rsid w:val="00DC4FED"/>
    <w:rsid w:val="00DE42EC"/>
    <w:rsid w:val="00E429D7"/>
    <w:rsid w:val="00E62A7F"/>
    <w:rsid w:val="00E848E9"/>
    <w:rsid w:val="00EF53B9"/>
    <w:rsid w:val="00F218D2"/>
    <w:rsid w:val="00F561A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AC45F"/>
  <w15:docId w15:val="{7144D380-70B2-42E0-9785-F3D1165B7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Open Sans" w:eastAsia="Open Sans" w:hAnsi="Open Sans" w:cs="Open Sans"/>
        <w:sz w:val="22"/>
        <w:szCs w:val="22"/>
        <w:lang w:val="en" w:eastAsia="de-DE" w:bidi="ar-SA"/>
      </w:rPr>
    </w:rPrDefault>
    <w:pPrDefault>
      <w:pPr>
        <w:spacing w:before="200" w:line="360"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D4C83"/>
  </w:style>
  <w:style w:type="paragraph" w:styleId="berschrift1">
    <w:name w:val="heading 1"/>
    <w:basedOn w:val="Standard"/>
    <w:next w:val="Standard"/>
    <w:uiPriority w:val="9"/>
    <w:qFormat/>
    <w:pPr>
      <w:outlineLvl w:val="0"/>
    </w:pPr>
    <w:rPr>
      <w:b/>
      <w:sz w:val="32"/>
      <w:szCs w:val="32"/>
    </w:rPr>
  </w:style>
  <w:style w:type="paragraph" w:styleId="berschrift2">
    <w:name w:val="heading 2"/>
    <w:basedOn w:val="Standard"/>
    <w:next w:val="Standard"/>
    <w:uiPriority w:val="9"/>
    <w:unhideWhenUsed/>
    <w:qFormat/>
    <w:pPr>
      <w:spacing w:before="480" w:line="240" w:lineRule="auto"/>
      <w:ind w:right="1785"/>
      <w:outlineLvl w:val="1"/>
    </w:pPr>
    <w:rPr>
      <w:b/>
      <w:sz w:val="26"/>
      <w:szCs w:val="26"/>
    </w:rPr>
  </w:style>
  <w:style w:type="paragraph" w:styleId="berschrift3">
    <w:name w:val="heading 3"/>
    <w:basedOn w:val="Standard"/>
    <w:next w:val="Standard"/>
    <w:uiPriority w:val="9"/>
    <w:unhideWhenUsed/>
    <w:qFormat/>
    <w:pPr>
      <w:outlineLvl w:val="2"/>
    </w:pPr>
    <w:rPr>
      <w:b/>
      <w:color w:val="8C7252"/>
      <w:sz w:val="24"/>
      <w:szCs w:val="24"/>
    </w:rPr>
  </w:style>
  <w:style w:type="paragraph" w:styleId="berschrift4">
    <w:name w:val="heading 4"/>
    <w:basedOn w:val="Standard"/>
    <w:next w:val="Standard"/>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berschrift5">
    <w:name w:val="heading 5"/>
    <w:basedOn w:val="Standard"/>
    <w:next w:val="Standard"/>
    <w:uiPriority w:val="9"/>
    <w:semiHidden/>
    <w:unhideWhenUsed/>
    <w:qFormat/>
    <w:pPr>
      <w:keepNext/>
      <w:keepLines/>
      <w:spacing w:before="160"/>
      <w:outlineLvl w:val="4"/>
    </w:pPr>
    <w:rPr>
      <w:rFonts w:ascii="Trebuchet MS" w:eastAsia="Trebuchet MS" w:hAnsi="Trebuchet MS" w:cs="Trebuchet MS"/>
      <w:color w:val="666666"/>
    </w:rPr>
  </w:style>
  <w:style w:type="paragraph" w:styleId="berschrift6">
    <w:name w:val="heading 6"/>
    <w:basedOn w:val="Standard"/>
    <w:next w:val="Standard"/>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spacing w:before="0" w:line="240" w:lineRule="auto"/>
      <w:ind w:left="0" w:firstLine="15"/>
    </w:pPr>
    <w:rPr>
      <w:rFonts w:ascii="Economica" w:eastAsia="Economica" w:hAnsi="Economica" w:cs="Economica"/>
      <w:sz w:val="60"/>
      <w:szCs w:val="60"/>
    </w:rPr>
  </w:style>
  <w:style w:type="paragraph" w:styleId="Untertitel">
    <w:name w:val="Subtitle"/>
    <w:basedOn w:val="Standard"/>
    <w:next w:val="Standard"/>
    <w:uiPriority w:val="11"/>
    <w:qFormat/>
    <w:pPr>
      <w:spacing w:before="0" w:line="240" w:lineRule="auto"/>
    </w:pPr>
    <w:rPr>
      <w:rFonts w:ascii="Economica" w:eastAsia="Economica" w:hAnsi="Economica" w:cs="Economica"/>
      <w:color w:val="999999"/>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enabsatz">
    <w:name w:val="List Paragraph"/>
    <w:basedOn w:val="Standard"/>
    <w:uiPriority w:val="34"/>
    <w:qFormat/>
    <w:rsid w:val="00325EEB"/>
    <w:pPr>
      <w:ind w:left="720"/>
      <w:contextualSpacing/>
    </w:pPr>
  </w:style>
  <w:style w:type="paragraph" w:styleId="Kopfzeile">
    <w:name w:val="header"/>
    <w:basedOn w:val="Standard"/>
    <w:link w:val="KopfzeileZchn"/>
    <w:uiPriority w:val="99"/>
    <w:unhideWhenUsed/>
    <w:rsid w:val="00E848E9"/>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E848E9"/>
  </w:style>
  <w:style w:type="paragraph" w:styleId="Fuzeile">
    <w:name w:val="footer"/>
    <w:basedOn w:val="Standard"/>
    <w:link w:val="FuzeileZchn"/>
    <w:uiPriority w:val="99"/>
    <w:unhideWhenUsed/>
    <w:rsid w:val="00E848E9"/>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E848E9"/>
  </w:style>
  <w:style w:type="character" w:styleId="Platzhaltertext">
    <w:name w:val="Placeholder Text"/>
    <w:basedOn w:val="Absatz-Standardschriftart"/>
    <w:uiPriority w:val="99"/>
    <w:semiHidden/>
    <w:rsid w:val="000D0C89"/>
    <w:rPr>
      <w:color w:val="808080"/>
    </w:rPr>
  </w:style>
  <w:style w:type="paragraph" w:styleId="HTMLVorformatiert">
    <w:name w:val="HTML Preformatted"/>
    <w:basedOn w:val="Standard"/>
    <w:link w:val="HTMLVorformatiertZchn"/>
    <w:uiPriority w:val="99"/>
    <w:semiHidden/>
    <w:unhideWhenUsed/>
    <w:rsid w:val="00267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pPr>
    <w:rPr>
      <w:rFonts w:ascii="Courier New" w:eastAsia="Times New Roman" w:hAnsi="Courier New" w:cs="Courier New"/>
      <w:sz w:val="20"/>
      <w:szCs w:val="20"/>
      <w:lang w:val="de-DE"/>
    </w:rPr>
  </w:style>
  <w:style w:type="character" w:customStyle="1" w:styleId="HTMLVorformatiertZchn">
    <w:name w:val="HTML Vorformatiert Zchn"/>
    <w:basedOn w:val="Absatz-Standardschriftart"/>
    <w:link w:val="HTMLVorformatiert"/>
    <w:uiPriority w:val="99"/>
    <w:semiHidden/>
    <w:rsid w:val="00267092"/>
    <w:rPr>
      <w:rFonts w:ascii="Courier New" w:eastAsia="Times New Roman" w:hAnsi="Courier New" w:cs="Courier New"/>
      <w:sz w:val="20"/>
      <w:szCs w:val="20"/>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420646">
      <w:bodyDiv w:val="1"/>
      <w:marLeft w:val="0"/>
      <w:marRight w:val="0"/>
      <w:marTop w:val="0"/>
      <w:marBottom w:val="0"/>
      <w:divBdr>
        <w:top w:val="none" w:sz="0" w:space="0" w:color="auto"/>
        <w:left w:val="none" w:sz="0" w:space="0" w:color="auto"/>
        <w:bottom w:val="none" w:sz="0" w:space="0" w:color="auto"/>
        <w:right w:val="none" w:sz="0" w:space="0" w:color="auto"/>
      </w:divBdr>
    </w:div>
    <w:div w:id="332681267">
      <w:bodyDiv w:val="1"/>
      <w:marLeft w:val="0"/>
      <w:marRight w:val="0"/>
      <w:marTop w:val="0"/>
      <w:marBottom w:val="0"/>
      <w:divBdr>
        <w:top w:val="none" w:sz="0" w:space="0" w:color="auto"/>
        <w:left w:val="none" w:sz="0" w:space="0" w:color="auto"/>
        <w:bottom w:val="none" w:sz="0" w:space="0" w:color="auto"/>
        <w:right w:val="none" w:sz="0" w:space="0" w:color="auto"/>
      </w:divBdr>
    </w:div>
    <w:div w:id="437723904">
      <w:bodyDiv w:val="1"/>
      <w:marLeft w:val="0"/>
      <w:marRight w:val="0"/>
      <w:marTop w:val="0"/>
      <w:marBottom w:val="0"/>
      <w:divBdr>
        <w:top w:val="none" w:sz="0" w:space="0" w:color="auto"/>
        <w:left w:val="none" w:sz="0" w:space="0" w:color="auto"/>
        <w:bottom w:val="none" w:sz="0" w:space="0" w:color="auto"/>
        <w:right w:val="none" w:sz="0" w:space="0" w:color="auto"/>
      </w:divBdr>
    </w:div>
    <w:div w:id="531653100">
      <w:bodyDiv w:val="1"/>
      <w:marLeft w:val="0"/>
      <w:marRight w:val="0"/>
      <w:marTop w:val="0"/>
      <w:marBottom w:val="0"/>
      <w:divBdr>
        <w:top w:val="none" w:sz="0" w:space="0" w:color="auto"/>
        <w:left w:val="none" w:sz="0" w:space="0" w:color="auto"/>
        <w:bottom w:val="none" w:sz="0" w:space="0" w:color="auto"/>
        <w:right w:val="none" w:sz="0" w:space="0" w:color="auto"/>
      </w:divBdr>
    </w:div>
    <w:div w:id="538202757">
      <w:bodyDiv w:val="1"/>
      <w:marLeft w:val="0"/>
      <w:marRight w:val="0"/>
      <w:marTop w:val="0"/>
      <w:marBottom w:val="0"/>
      <w:divBdr>
        <w:top w:val="none" w:sz="0" w:space="0" w:color="auto"/>
        <w:left w:val="none" w:sz="0" w:space="0" w:color="auto"/>
        <w:bottom w:val="none" w:sz="0" w:space="0" w:color="auto"/>
        <w:right w:val="none" w:sz="0" w:space="0" w:color="auto"/>
      </w:divBdr>
    </w:div>
    <w:div w:id="642270397">
      <w:bodyDiv w:val="1"/>
      <w:marLeft w:val="0"/>
      <w:marRight w:val="0"/>
      <w:marTop w:val="0"/>
      <w:marBottom w:val="0"/>
      <w:divBdr>
        <w:top w:val="none" w:sz="0" w:space="0" w:color="auto"/>
        <w:left w:val="none" w:sz="0" w:space="0" w:color="auto"/>
        <w:bottom w:val="none" w:sz="0" w:space="0" w:color="auto"/>
        <w:right w:val="none" w:sz="0" w:space="0" w:color="auto"/>
      </w:divBdr>
    </w:div>
    <w:div w:id="726731560">
      <w:bodyDiv w:val="1"/>
      <w:marLeft w:val="0"/>
      <w:marRight w:val="0"/>
      <w:marTop w:val="0"/>
      <w:marBottom w:val="0"/>
      <w:divBdr>
        <w:top w:val="none" w:sz="0" w:space="0" w:color="auto"/>
        <w:left w:val="none" w:sz="0" w:space="0" w:color="auto"/>
        <w:bottom w:val="none" w:sz="0" w:space="0" w:color="auto"/>
        <w:right w:val="none" w:sz="0" w:space="0" w:color="auto"/>
      </w:divBdr>
    </w:div>
    <w:div w:id="895120022">
      <w:bodyDiv w:val="1"/>
      <w:marLeft w:val="0"/>
      <w:marRight w:val="0"/>
      <w:marTop w:val="0"/>
      <w:marBottom w:val="0"/>
      <w:divBdr>
        <w:top w:val="none" w:sz="0" w:space="0" w:color="auto"/>
        <w:left w:val="none" w:sz="0" w:space="0" w:color="auto"/>
        <w:bottom w:val="none" w:sz="0" w:space="0" w:color="auto"/>
        <w:right w:val="none" w:sz="0" w:space="0" w:color="auto"/>
      </w:divBdr>
    </w:div>
    <w:div w:id="908534219">
      <w:bodyDiv w:val="1"/>
      <w:marLeft w:val="0"/>
      <w:marRight w:val="0"/>
      <w:marTop w:val="0"/>
      <w:marBottom w:val="0"/>
      <w:divBdr>
        <w:top w:val="none" w:sz="0" w:space="0" w:color="auto"/>
        <w:left w:val="none" w:sz="0" w:space="0" w:color="auto"/>
        <w:bottom w:val="none" w:sz="0" w:space="0" w:color="auto"/>
        <w:right w:val="none" w:sz="0" w:space="0" w:color="auto"/>
      </w:divBdr>
    </w:div>
    <w:div w:id="1201742371">
      <w:bodyDiv w:val="1"/>
      <w:marLeft w:val="0"/>
      <w:marRight w:val="0"/>
      <w:marTop w:val="0"/>
      <w:marBottom w:val="0"/>
      <w:divBdr>
        <w:top w:val="none" w:sz="0" w:space="0" w:color="auto"/>
        <w:left w:val="none" w:sz="0" w:space="0" w:color="auto"/>
        <w:bottom w:val="none" w:sz="0" w:space="0" w:color="auto"/>
        <w:right w:val="none" w:sz="0" w:space="0" w:color="auto"/>
      </w:divBdr>
    </w:div>
    <w:div w:id="1361974320">
      <w:bodyDiv w:val="1"/>
      <w:marLeft w:val="0"/>
      <w:marRight w:val="0"/>
      <w:marTop w:val="0"/>
      <w:marBottom w:val="0"/>
      <w:divBdr>
        <w:top w:val="none" w:sz="0" w:space="0" w:color="auto"/>
        <w:left w:val="none" w:sz="0" w:space="0" w:color="auto"/>
        <w:bottom w:val="none" w:sz="0" w:space="0" w:color="auto"/>
        <w:right w:val="none" w:sz="0" w:space="0" w:color="auto"/>
      </w:divBdr>
    </w:div>
    <w:div w:id="1543903462">
      <w:bodyDiv w:val="1"/>
      <w:marLeft w:val="0"/>
      <w:marRight w:val="0"/>
      <w:marTop w:val="0"/>
      <w:marBottom w:val="0"/>
      <w:divBdr>
        <w:top w:val="none" w:sz="0" w:space="0" w:color="auto"/>
        <w:left w:val="none" w:sz="0" w:space="0" w:color="auto"/>
        <w:bottom w:val="none" w:sz="0" w:space="0" w:color="auto"/>
        <w:right w:val="none" w:sz="0" w:space="0" w:color="auto"/>
      </w:divBdr>
    </w:div>
    <w:div w:id="1650668427">
      <w:bodyDiv w:val="1"/>
      <w:marLeft w:val="0"/>
      <w:marRight w:val="0"/>
      <w:marTop w:val="0"/>
      <w:marBottom w:val="0"/>
      <w:divBdr>
        <w:top w:val="none" w:sz="0" w:space="0" w:color="auto"/>
        <w:left w:val="none" w:sz="0" w:space="0" w:color="auto"/>
        <w:bottom w:val="none" w:sz="0" w:space="0" w:color="auto"/>
        <w:right w:val="none" w:sz="0" w:space="0" w:color="auto"/>
      </w:divBdr>
    </w:div>
    <w:div w:id="1719235662">
      <w:bodyDiv w:val="1"/>
      <w:marLeft w:val="0"/>
      <w:marRight w:val="0"/>
      <w:marTop w:val="0"/>
      <w:marBottom w:val="0"/>
      <w:divBdr>
        <w:top w:val="none" w:sz="0" w:space="0" w:color="auto"/>
        <w:left w:val="none" w:sz="0" w:space="0" w:color="auto"/>
        <w:bottom w:val="none" w:sz="0" w:space="0" w:color="auto"/>
        <w:right w:val="none" w:sz="0" w:space="0" w:color="auto"/>
      </w:divBdr>
    </w:div>
    <w:div w:id="1857691224">
      <w:bodyDiv w:val="1"/>
      <w:marLeft w:val="0"/>
      <w:marRight w:val="0"/>
      <w:marTop w:val="0"/>
      <w:marBottom w:val="0"/>
      <w:divBdr>
        <w:top w:val="none" w:sz="0" w:space="0" w:color="auto"/>
        <w:left w:val="none" w:sz="0" w:space="0" w:color="auto"/>
        <w:bottom w:val="none" w:sz="0" w:space="0" w:color="auto"/>
        <w:right w:val="none" w:sz="0" w:space="0" w:color="auto"/>
      </w:divBdr>
    </w:div>
    <w:div w:id="19230260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885</Words>
  <Characters>5579</Characters>
  <Application>Microsoft Office Word</Application>
  <DocSecurity>0</DocSecurity>
  <Lines>46</Lines>
  <Paragraphs>12</Paragraphs>
  <ScaleCrop>false</ScaleCrop>
  <HeadingPairs>
    <vt:vector size="2" baseType="variant">
      <vt:variant>
        <vt:lpstr>Titel</vt:lpstr>
      </vt:variant>
      <vt:variant>
        <vt:i4>1</vt:i4>
      </vt:variant>
    </vt:vector>
  </HeadingPairs>
  <TitlesOfParts>
    <vt:vector size="1" baseType="lpstr">
      <vt:lpstr/>
    </vt:vector>
  </TitlesOfParts>
  <Company>Allianz Deutschland</Company>
  <LinksUpToDate>false</LinksUpToDate>
  <CharactersWithSpaces>6452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Kegler, Falk (Allianz Private Krankenversicherungs AG)</dc:creator>
  <cp:lastModifiedBy>me</cp:lastModifiedBy>
  <cp:revision>29</cp:revision>
  <dcterms:created xsi:type="dcterms:W3CDTF">2024-06-11T14:03:00Z</dcterms:created>
  <dcterms:modified xsi:type="dcterms:W3CDTF">2024-06-23T07:47:00Z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e5f591a-3248-43e9-9b70-1ad50135772d_Enabled">
    <vt:lpwstr>true</vt:lpwstr>
  </property>
  <property fmtid="{D5CDD505-2E9C-101B-9397-08002B2CF9AE}" pid="3" name="MSIP_Label_ce5f591a-3248-43e9-9b70-1ad50135772d_SetDate">
    <vt:lpwstr>2024-06-10T10:51:35Z</vt:lpwstr>
  </property>
  <property fmtid="{D5CDD505-2E9C-101B-9397-08002B2CF9AE}" pid="4" name="MSIP_Label_ce5f591a-3248-43e9-9b70-1ad50135772d_Method">
    <vt:lpwstr>Privileged</vt:lpwstr>
  </property>
  <property fmtid="{D5CDD505-2E9C-101B-9397-08002B2CF9AE}" pid="5" name="MSIP_Label_ce5f591a-3248-43e9-9b70-1ad50135772d_Name">
    <vt:lpwstr>ce5f591a-3248-43e9-9b70-1ad50135772d</vt:lpwstr>
  </property>
  <property fmtid="{D5CDD505-2E9C-101B-9397-08002B2CF9AE}" pid="6" name="MSIP_Label_ce5f591a-3248-43e9-9b70-1ad50135772d_SiteId">
    <vt:lpwstr>6e06e42d-6925-47c6-b9e7-9581c7ca302a</vt:lpwstr>
  </property>
  <property fmtid="{D5CDD505-2E9C-101B-9397-08002B2CF9AE}" pid="7" name="MSIP_Label_ce5f591a-3248-43e9-9b70-1ad50135772d_ActionId">
    <vt:lpwstr>218fa9b2-2e53-4718-a3a7-f60fe994b6ab</vt:lpwstr>
  </property>
  <property fmtid="{D5CDD505-2E9C-101B-9397-08002B2CF9AE}" pid="8" name="MSIP_Label_ce5f591a-3248-43e9-9b70-1ad50135772d_ContentBits">
    <vt:lpwstr>0</vt:lpwstr>
  </property>
</Properties>
</file>