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FFFF"/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Кафедра дискретной математики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Факультет инноваций и высоких технологий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Спецсеминар</w:t>
      </w:r>
    </w:p>
    <w:p>
      <w:pPr>
        <w:pStyle w:val="Title"/>
        <w:rPr>
          <w:rFonts w:ascii="Liberation Serif" w:hAnsi="Liberation Serif"/>
        </w:rPr>
      </w:pPr>
      <w:r>
        <w:rPr>
          <w:rFonts w:ascii="Liberation Serif" w:hAnsi="Liberation Serif"/>
        </w:rPr>
        <w:t>ГЕОМЕТРИИ И ГРУППЫ ПРЕОБРАЗОВАНИЙ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</w:rPr>
        <w:t>уббота, 16:00 – 18:0</w:t>
      </w:r>
      <w:r>
        <w:rPr>
          <w:b/>
          <w:bCs/>
          <w:sz w:val="32"/>
          <w:szCs w:val="32"/>
          <w:lang w:val="en-US"/>
        </w:rPr>
        <w:t>0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ауд. 522 ГК.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508000</wp:posOffset>
            </wp:positionH>
            <wp:positionV relativeFrom="paragraph">
              <wp:posOffset>41275</wp:posOffset>
            </wp:positionV>
            <wp:extent cx="2943225" cy="2943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567" w:hanging="0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ind w:left="0" w:right="567" w:hanging="0"/>
        <w:jc w:val="center"/>
        <w:rPr/>
      </w:pPr>
      <w:r>
        <w:rPr>
          <w:b w:val="false"/>
          <w:bCs w:val="false"/>
          <w:sz w:val="30"/>
          <w:szCs w:val="30"/>
        </w:rPr>
        <w:t>Руководители:</w:t>
      </w:r>
    </w:p>
    <w:p>
      <w:pPr>
        <w:pStyle w:val="Normal"/>
        <w:ind w:left="0" w:right="567" w:hanging="0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widowControl/>
        <w:bidi w:val="0"/>
        <w:ind w:left="0" w:right="1134" w:hanging="0"/>
        <w:jc w:val="center"/>
        <w:rPr/>
      </w:pPr>
      <w:r>
        <w:rPr>
          <w:b w:val="false"/>
          <w:bCs w:val="false"/>
          <w:sz w:val="30"/>
          <w:szCs w:val="30"/>
        </w:rPr>
        <w:t>асс. Н.В. Богачев</w:t>
      </w:r>
    </w:p>
    <w:p>
      <w:pPr>
        <w:pStyle w:val="Normal"/>
        <w:widowControl/>
        <w:bidi w:val="0"/>
        <w:ind w:left="0" w:right="1134" w:hanging="0"/>
        <w:jc w:val="center"/>
        <w:rPr/>
      </w:pPr>
      <w:r>
        <w:rPr>
          <w:b w:val="false"/>
          <w:bCs w:val="false"/>
          <w:sz w:val="30"/>
          <w:szCs w:val="30"/>
        </w:rPr>
        <w:t>доц. Б.С. Бычков</w:t>
      </w:r>
    </w:p>
    <w:p>
      <w:pPr>
        <w:pStyle w:val="Normal"/>
        <w:widowControl/>
        <w:bidi w:val="0"/>
        <w:ind w:left="0" w:right="567" w:hanging="0"/>
        <w:jc w:val="center"/>
        <w:rPr/>
      </w:pPr>
      <w:r>
        <w:rPr>
          <w:b w:val="false"/>
          <w:bCs w:val="false"/>
          <w:sz w:val="30"/>
          <w:szCs w:val="30"/>
        </w:rPr>
        <w:t>доц. А.Ю. Перепечко</w:t>
      </w:r>
    </w:p>
    <w:p>
      <w:pPr>
        <w:pStyle w:val="Normal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ind w:left="737" w:right="624" w:hanging="0"/>
        <w:jc w:val="both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ind w:left="737" w:right="624" w:hanging="0"/>
        <w:jc w:val="both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ind w:left="737" w:right="624" w:hanging="0"/>
        <w:jc w:val="both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ind w:left="737" w:right="624" w:hanging="0"/>
        <w:jc w:val="both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ind w:left="737" w:right="624" w:hanging="0"/>
        <w:jc w:val="both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1140" w:leader="none"/>
        </w:tabs>
        <w:bidi w:val="0"/>
        <w:ind w:left="1134" w:right="0" w:hanging="340"/>
        <w:jc w:val="both"/>
        <w:rPr/>
      </w:pPr>
      <w:r>
        <w:rPr>
          <w:b w:val="false"/>
          <w:bCs w:val="false"/>
          <w:sz w:val="30"/>
          <w:szCs w:val="30"/>
        </w:rPr>
        <w:t>Приглашаем студентов 1 курса на продвинутый факультатив по геометрии.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30"/>
          <w:szCs w:val="30"/>
        </w:rPr>
        <w:t>Геометрия  конечномерных векторных пространств и группы преобразований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30"/>
          <w:szCs w:val="30"/>
        </w:rPr>
        <w:t>Введение в алгебраическую геометрию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30"/>
          <w:szCs w:val="30"/>
        </w:rPr>
        <w:t>Неевклидовы геометрии и дискретные группы движений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30"/>
          <w:szCs w:val="30"/>
        </w:rPr>
        <w:t>Группы отражений и многогранники Кокстера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30"/>
          <w:szCs w:val="30"/>
        </w:rPr>
        <w:t>Комбинаторная геометрия и линейная оптимизация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30"/>
          <w:szCs w:val="30"/>
        </w:rPr>
        <w:t>Геометрия над конечными полями.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ind w:left="680" w:right="624" w:hanging="57"/>
        <w:jc w:val="both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>Ближайшее заседание семинара состоится 11 ноября.</w:t>
      </w:r>
    </w:p>
    <w:p>
      <w:pPr>
        <w:pStyle w:val="Normal"/>
        <w:ind w:left="623" w:right="624" w:hanging="0"/>
        <w:jc w:val="both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</TotalTime>
  <Application>LibreOffice/5.0.4.2$Windows_x86 LibreOffice_project/2b9802c1994aa0b7dc6079e128979269cf95bc78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2017-11-07T15:45:19Z</dcterms:created>
  <dc:language>ru-RU</dc:language>
  <dcterms:modified xsi:type="dcterms:W3CDTF">2017-11-08T17:16:32Z</dcterms:modified>
  <cp:revision>8</cp:revision>
</cp:coreProperties>
</file>