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drawing>
          <wp:inline distT="0" distB="0" distL="0" distR="0">
            <wp:extent cx="2095500" cy="885825"/>
            <wp:effectExtent t="0" r="0" b="0" l="0"/>
            <wp:docPr id="1" name="logo_c" descr="Logo NEO capa" title="N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Seminário de IA — Case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NativaFit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F26522"/>
          <w:sz w:val="36"/>
          <w:szCs w:val="36"/>
        </w:rPr>
        <w:t xml:space="preserve">Marca de Proteína Premium Brasileira</w:t>
      </w:r>
    </w:p>
    <w:p>
      <w:pPr>
        <w:pBdr>
          <w:bottom w:val="single" w:color="F26522" w:sz="8" w:space="1"/>
        </w:pBdr>
        <w:spacing w:after="200"/>
      </w:pP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Roteiro e prompts completos para o case NativaFit — suplementação natural com ingredientes brasileiros para jovens de 18 a 30 anos.</w:t>
      </w:r>
    </w:p>
    <w:p>
      <w:pPr>
        <w:spacing w:after="60" w:before="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Cada prompt segue o framework:  </w:t>
      </w:r>
      <w:r>
        <w:rPr>
          <w:rFonts w:ascii="Arial" w:cs="Arial" w:eastAsia="Arial" w:hAnsi="Arial"/>
          <w:b/>
          <w:bCs/>
          <w:color w:val="F26522"/>
          <w:sz w:val="19"/>
          <w:szCs w:val="19"/>
        </w:rPr>
        <w:t xml:space="preserve">Persona  ·  Contexto  ·  Tarefa  ·  Output  ·  Restrição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Os campos entre parênteses devem ser substituídos pela sua realidade.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Agente de Conhecimento — Pergunta contextualizada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Use após carregar os 5 PDFs da NativaFit no NotebookLM.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é um consultor estratégico especialista em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suplementação esportiva e mercado de saúde no Brasil.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Estou lançando a NativaFit, um whey protein premium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com ingredientes brasileiros como açaí e guaraná,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voltado para jovens de 18 a 30 anos.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Com base nos documentos carregados, quais são os principais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concorrentes da NativaFit e qual é o espaço de mercado disponível?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Responda em tópicos curtos. Máximo 5 pontos. Linguagem direta.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Não use jargões técnicos de nutrição. Use apenas dados dos documentos.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Agente Personalizado — System Prompt da Gem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Cole no campo 'Instruções' ao criar a Gem NativaFit no Gemini.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é o consultor estratégico e criativo da NativaFit,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uma marca de suplementação premium com ingredientes brasileiros.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tem profundo conhecimento sobre o mercado de suplementos no Brasil,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tendências de bem-estar e a identidade da NativaFit: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natural, brasileiro, performance, autenticidade.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Sempre responda considerando o posicionamento premium da marca,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o público jovem e ativo de 18 a 30 anos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 os diferenciais: ingredientes nacionais, sem aditivos artificiais.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Respostas diretas, com energia de marca saudável e brasileira.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Sempre oriente para ação prática.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Nunca soe genérico ou clínico demais.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 NativaFit é performance com alma brasileira.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Google Docs — Artigo de lançamento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Envie ao Consultor NativaFit e cole o resultado no Google Docs.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é um redator especialista em conteúdo para marcas de saúde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 performance com experiência em LinkedIn e lançamentos de produto.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Estou lançando a NativaFit, primeiro whey protein premium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com açaí e guaraná brasileiro. É o nosso primeiro conteúdo público.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Escreva um artigo de lançamento para o LinkedIn.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Tom jovem, direto, com dados de mercado incluídos.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Máximo 400 palavras. Com título chamativo,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3 parágrafos e uma frase de encerramento marcante.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Sem clichês fitness como 'bora treinar' ou 'foco e fé'.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 NativaFit tem voz própria: moderna, brasileira e honesta.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Google Sheets — Análise de sabores e portfólio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Com a tabela de sabores e produtos aberta no Sheets, use o Gemini integrado.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é um analista de dados com experiência em mercado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de suplementos e estratégia de portfólio de produtos.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Tenho uma tabela com sabores de whey protein contendo: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preço médio, gramação, proteína por dose (g),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avaliação do consumidor e público-alvo.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Analise os dados e me diga: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1. Qual sabor tem melhor custo-benefício,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2. Qual tem maior potencial premium,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3. Qual lançar primeiro para o público de 18 a 30 anos.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3 respostas numeradas com justificativa de 2 linhas cada.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Inclua qual dado da tabela embasou cada decisão.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Use apenas os dados da tabela.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Não suponha informações que não estejam nas colunas.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Gmail — E-mail para loja de suplementos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Gere com o Consultor NativaFit e envie direto pelo Gmail.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é o fundador da NativaFit, comunicando com confiança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de quem acredita no produto e no mercado brasileiro.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Estou contatando pela primeira vez uma rede de lojas de suplementos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com unidades em acadêmias e shoppings em Santa Catarina.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Não temos relacionamento prévio.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Escreva um e-mail de apresentação da NativaFit para esse distribuidor,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mostrando o potencial de parceria e solicitando uma reunião.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Máximo 10 linhas. Tom profissional mas com energia da marca.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Inclua assunto do e-mail. Em português.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Sem 'espero que esteja bem'. Sem formalidade excessiva.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Direto ao ponto desde a primeira linha.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Google Tasks — Lista de lançamento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Tarefas geradas pelo Consultor NativaFit, direto para o Google Tasks.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é um gerente de projetos especialista em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lançamentos de produtos de consumo no mercado brasileiro.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Vou lançar a NativaFit em 60 dias. Tenho uma equipe pequena: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eu (fundador), um designer freelancer e um social media.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Crie uma lista de tarefas para as próximas 2 semanas,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divididas por área: marca, produto, marketing e digital.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Lista numerada por área. Máximo 5 tarefas por área.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Cada tarefa com verbo de ação no início.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Tarefas concretas e executáveis, não genéricas.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Nada de 'estudar o mercado' — isso já foi feito.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Google Agenda — Plano de lançamento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Use com Gemini com acesso à agenda habilitado. Eventos com descrições detalhadas.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é um estrategista de lançamentos com experiência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em startups de consumo e bem-estar.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Tenho um lançamento planejado para 60 dias a partir de hoje.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Veja minha agenda e identifique os melhores horários livres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nas manhãs e tardes de dias úteis.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Crie 5 eventos na minha agenda com os marcos do lançamento da NativaFit.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Para cada evento, inclua uma DESCRIÇÃO DETALHADA explicando: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o que fazer, quem participa, entregavél esperado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 por que esse prazo é importante.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5 eventos com título curto e descrição de 5 a 8 linhas cada,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distribuídos ao longo dos 60 dias,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respeitando os horários livres da agenda.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Não marque em horários já ocupados.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Cada evento com propósito claro e único.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26522" w:sz="14"/>
              <w:bottom w:val="none" w:color="FFFFFF" w:sz="0"/>
              <w:right w:val="none" w:color="FFFFFF" w:sz="0"/>
            </w:tcBorders>
            <w:shd w:fill="FFF4E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94E0F"/>
                <w:sz w:val="18"/>
                <w:szCs w:val="18"/>
              </w:rPr>
              <w:t xml:space="preserve">Dica: Os 5 marcos: Kick-off da marca — Aprovação da embalagem — Entrega dos assets para o Canva — Revisão do site — Publicação do lançamento.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Canva AI — Prompt para identidade visual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Envie ao Consultor NativaFit para gerar o prompt do Canva AI.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é um diretor de arte especialista em branding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de produtos de saúde e performance para o mercado brasileiro.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Estou criando a identidade visual completa da NativaFit,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um whey protein premium com açaí e guaraná para jovens de 18 a 30 anos.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Essência: natura, performance, Brasil, energia, pureza.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Gere um prompt detalhado em inglês para o Canva AI produzir: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1. Post de Instagram 1080x1080px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2. Apresentação institucional de 5 slides 16:9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3. Kit de marca com logo, paleta HEX, tipografia e padrão visual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Prompt com separadores claros para cada peça,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direcionamento visual rico. Totalmente em inglês.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Sem clichês genéricos de fitness.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O resultado deve parecer campanha real de agência premium.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09A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Site — Lovable (sem código)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Use direto no Lovable. Arraste os assets do Canva antes de enviar.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é um desenvolvedor frontend sênior especialista em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landing pages de alta conversão para marcas de saúde e bem-estar.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Estou criando o site de lançamento da NativaFit.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As imagens anexadas são os assets oficiais da marca.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Extraia delas cores, tipografia e linguagem visual.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Crie uma landing page completa e responsiva para a NativaFit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usando os assets como base visual e de conteúdo.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Página com: hero com CTA, sobre a marca, produto, depoimentos e footer.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Visual moderno com animações suaves de scroll.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Não use cores fora dos assets. Sem template genérico.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O site deve parecer uma extensão natural da marca.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26522" w:sz="14"/>
              <w:bottom w:val="none" w:color="FFFFFF" w:sz="0"/>
              <w:right w:val="none" w:color="FFFFFF" w:sz="0"/>
            </w:tcBorders>
            <w:shd w:fill="FFF4E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94E0F"/>
                <w:sz w:val="18"/>
                <w:szCs w:val="18"/>
              </w:rPr>
              <w:t xml:space="preserve">Dica: Enquanto o Lovable renderiza, vire para o VS Code e dispare o prompt 09B simultaneamente.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09B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Site — VS Code / GitHub Copilot (com código)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Use na extensão do Claude ou GitHub Copilot no VS Code.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é um desenvolvedor frontend sênior especialista em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landing pages para marcas de saúde e performance.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Acabei de criar a identidade visual da NativaFit no Canva.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As imagens anexadas são os assets oficiais: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post de Instagram, kit de marca e slides institucionais.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Crie uma landing page completa em um único arquivo index.html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usando os assets como base visual e de conteúdo.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HTML + CSS + JS em um único arquivo, responsivo,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com animações suaves de scroll.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Estrutura: hero, sobre, produto, depoimentos e footer.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Sem cores hardcoded. Sem template genérico.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Tudo em um único arquivo index.html.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26522" w:sz="14"/>
              <w:bottom w:val="none" w:color="FFFFFF" w:sz="0"/>
              <w:right w:val="none" w:color="FFFFFF" w:sz="0"/>
            </w:tcBorders>
            <w:shd w:fill="FFF4E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94E0F"/>
                <w:sz w:val="18"/>
                <w:szCs w:val="18"/>
              </w:rPr>
              <w:t xml:space="preserve">Dica: O prompt é o mesmo para Lovable e VS Code. A ferramenta muda. Um é para quem não programa. O outro é para quem quer controle do código.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F26522" w:sz="8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IA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Este conteúdo foi gerado com inteligência artificial como material didático para o seminário NEO Empresarial.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666666"/>
        <w:sz w:val="15"/>
        <w:szCs w:val="15"/>
      </w:rPr>
      <w:t xml:space="preserve">Conteúdo gerado com inteligência artificial · NEO Empresarial · neoempresarial.com.br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200"/>
      <w:gridCol w:w="7160"/>
    </w:tblGrid>
    <w:tr>
      <w:tc>
        <w:tcPr>
          <w:tcW w:type="dxa" w:w="2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26522" w:val="clear"/>
          <w:tcMar>
            <w:top w:type="dxa" w:w="50"/>
            <w:left w:type="dxa" w:w="100"/>
            <w:bottom w:type="dxa" w:w="50"/>
            <w:right w:type="dxa" w:w="100"/>
          </w:tcMar>
        </w:tcPr>
        <w:p>
          <w:pPr>
            <w:spacing w:after="0" w:before="0"/>
          </w:pPr>
          <w:r>
            <w:drawing>
              <wp:inline distT="0" distB="0" distL="0" distR="0">
                <wp:extent cx="1238250" cy="523875"/>
                <wp:effectExtent t="0" r="0" b="0" l="0"/>
                <wp:docPr id="1" name="logo_h" descr="Logo NEO" title="NE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1A1A" w:val="clear"/>
          <w:tcMar>
            <w:top w:type="dxa" w:w="50"/>
            <w:left w:type="dxa" w:w="200"/>
            <w:bottom w:type="dxa" w:w="50"/>
            <w:right w:type="dxa" w:w="100"/>
          </w:tcMar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color w:val="AAAAAA"/>
              <w:sz w:val="17"/>
              <w:szCs w:val="17"/>
            </w:rPr>
            <w:t xml:space="preserve">Seminário de IA · NEO Empresarial · 2025</w:t>
          </w:r>
        </w:p>
      </w:tc>
    </w:tr>
  </w:tbl>
  <w:p>
    <w:pPr>
      <w:pBdr>
        <w:bottom w:val="single" w:color="F26522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8ab4bb883b82d1c804a5f367ed6f8e56f12428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2574734ccbc7a7a1d94487f67908c8a36364b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2026-05-11T13:27:18.832Z</dcterms:created>
  <dcterms:modified xsi:type="dcterms:W3CDTF">2026-05-11T13:27:18.853Z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