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5850-1515045752122" w:id="1"/>
      <w:bookmarkEnd w:id="1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280"/>
        <w:gridCol w:w="8260"/>
      </w:tblGrid>
      <w:tr>
        <w:trPr>
          <w:trHeight w:val="600"/>
        </w:trPr>
        <w:tc>
          <w:tcPr>
            <w:tcW w:w="4280"/>
            <w:vAlign w:val="top"/>
          </w:tcPr>
          <w:p>
            <w:pPr/>
            <w:r>
              <w:rPr>
                <w:rFonts w:ascii="SimSun" w:hAnsi="SimSun" w:cs="SimSun" w:eastAsia="SimSun"/>
                <w:color w:val="1f497d"/>
              </w:rPr>
              <w:t>聊聊并发系列文章</w:t>
            </w:r>
          </w:p>
        </w:tc>
        <w:tc>
          <w:tcPr>
            <w:tcW w:w="8260"/>
            <w:vAlign w:val="top"/>
          </w:tcPr>
          <w:p>
            <w:pPr/>
            <w:hyperlink r:id="rId3">
              <w:r>
                <w:rPr>
                  <w:color w:val="064977"/>
                  <w:u w:val="single"/>
                </w:rPr>
                <w:t>http://ifeve.com/talk-concurrency/</w:t>
              </w:r>
            </w:hyperlink>
          </w:p>
        </w:tc>
      </w:tr>
      <w:tr>
        <w:trPr>
          <w:trHeight w:val="600"/>
        </w:trPr>
        <w:tc>
          <w:tcPr>
            <w:tcW w:w="4280"/>
            <w:vAlign w:val="top"/>
          </w:tcPr>
          <w:p>
            <w:pPr/>
            <w:r>
              <w:rPr>
                <w:color w:val="1f497d"/>
              </w:rPr>
              <w:t>java</w:t>
            </w:r>
            <w:r>
              <w:rPr>
                <w:rFonts w:ascii="SimSun" w:hAnsi="SimSun" w:cs="SimSun" w:eastAsia="SimSun"/>
                <w:color w:val="1f497d"/>
              </w:rPr>
              <w:t>并发面试题</w:t>
            </w:r>
            <w:r>
              <w:rPr>
                <w:color w:val="1f497d"/>
              </w:rPr>
              <w:t>(</w:t>
            </w:r>
            <w:r>
              <w:rPr>
                <w:rFonts w:ascii="SimSun" w:hAnsi="SimSun" w:cs="SimSun" w:eastAsia="SimSun"/>
                <w:color w:val="1f497d"/>
              </w:rPr>
              <w:t>一</w:t>
            </w:r>
            <w:r>
              <w:rPr>
                <w:color w:val="1f497d"/>
              </w:rPr>
              <w:t>)</w:t>
            </w:r>
            <w:r>
              <w:rPr>
                <w:rFonts w:ascii="SimSun" w:hAnsi="SimSun" w:cs="SimSun" w:eastAsia="SimSun"/>
                <w:color w:val="1f497d"/>
              </w:rPr>
              <w:t>基础</w:t>
            </w:r>
          </w:p>
        </w:tc>
        <w:tc>
          <w:tcPr>
            <w:tcW w:w="8260"/>
            <w:vAlign w:val="top"/>
          </w:tcPr>
          <w:p>
            <w:pPr/>
            <w:hyperlink r:id="rId4">
              <w:r>
                <w:rPr>
                  <w:color w:val="003884"/>
                  <w:u w:val="single"/>
                </w:rPr>
                <w:t>http://ifeve.com/javaconcurrency-interview-questions-base/</w:t>
              </w:r>
            </w:hyperlink>
          </w:p>
        </w:tc>
      </w:tr>
      <w:tr>
        <w:trPr>
          <w:trHeight w:val="600"/>
        </w:trPr>
        <w:tc>
          <w:tcPr>
            <w:tcW w:w="4280"/>
            <w:vAlign w:val="top"/>
          </w:tcPr>
          <w:p>
            <w:pPr/>
            <w:r>
              <w:rPr>
                <w:color w:val="1f497d"/>
              </w:rPr>
              <w:t>java</w:t>
            </w:r>
            <w:r>
              <w:rPr>
                <w:rFonts w:ascii="SimSun" w:hAnsi="SimSun" w:cs="SimSun" w:eastAsia="SimSun"/>
                <w:color w:val="1f497d"/>
              </w:rPr>
              <w:t>并发面试题</w:t>
            </w:r>
            <w:r>
              <w:rPr>
                <w:color w:val="1f497d"/>
              </w:rPr>
              <w:t>(</w:t>
            </w:r>
            <w:r>
              <w:rPr>
                <w:rFonts w:ascii="SimSun" w:hAnsi="SimSun" w:cs="SimSun" w:eastAsia="SimSun"/>
                <w:color w:val="1f497d"/>
              </w:rPr>
              <w:t>二</w:t>
            </w:r>
            <w:r>
              <w:rPr>
                <w:color w:val="1f497d"/>
              </w:rPr>
              <w:t>)</w:t>
            </w:r>
            <w:r>
              <w:rPr>
                <w:rFonts w:ascii="SimSun" w:hAnsi="SimSun" w:cs="SimSun" w:eastAsia="SimSun"/>
                <w:color w:val="1f497d"/>
              </w:rPr>
              <w:t>实战</w:t>
            </w:r>
          </w:p>
        </w:tc>
        <w:tc>
          <w:tcPr>
            <w:tcW w:w="8260"/>
            <w:vAlign w:val="top"/>
          </w:tcPr>
          <w:p>
            <w:pPr/>
            <w:hyperlink r:id="rId5">
              <w:r>
                <w:rPr>
                  <w:color w:val="064977"/>
                  <w:u w:val="single"/>
                </w:rPr>
                <w:t>http://ifeve.com/javaconcurrency-interview-questions-combat/</w:t>
              </w:r>
            </w:hyperlink>
          </w:p>
        </w:tc>
      </w:tr>
      <w:tr>
        <w:trPr>
          <w:trHeight w:val="600"/>
        </w:trPr>
        <w:tc>
          <w:tcPr>
            <w:tcW w:w="4280"/>
            <w:vAlign w:val="top"/>
          </w:tcPr>
          <w:p>
            <w:pPr/>
            <w:r>
              <w:rPr>
                <w:color w:val="1f497d"/>
              </w:rPr>
              <w:t>Java8</w:t>
            </w:r>
            <w:r>
              <w:rPr>
                <w:rFonts w:ascii="SimSun" w:hAnsi="SimSun" w:cs="SimSun" w:eastAsia="SimSun"/>
                <w:color w:val="1f497d"/>
              </w:rPr>
              <w:t>并发教程：</w:t>
            </w:r>
            <w:r>
              <w:rPr>
                <w:color w:val="1f497d"/>
              </w:rPr>
              <w:t>Threads</w:t>
            </w:r>
            <w:r>
              <w:rPr>
                <w:rFonts w:ascii="SimSun" w:hAnsi="SimSun" w:cs="SimSun" w:eastAsia="SimSun"/>
                <w:color w:val="1f497d"/>
              </w:rPr>
              <w:t>和</w:t>
            </w:r>
            <w:r>
              <w:rPr>
                <w:color w:val="1f497d"/>
              </w:rPr>
              <w:t>Executors</w:t>
            </w:r>
          </w:p>
        </w:tc>
        <w:tc>
          <w:tcPr>
            <w:tcW w:w="8260"/>
            <w:vAlign w:val="top"/>
          </w:tcPr>
          <w:p>
            <w:pPr/>
            <w:hyperlink r:id="rId6">
              <w:r>
                <w:rPr>
                  <w:color w:val="064977"/>
                  <w:u w:val="single"/>
                </w:rPr>
                <w:t>http://ifeve.com/java8-concurrency-tutorial-thread-executor-examples/</w:t>
              </w:r>
            </w:hyperlink>
          </w:p>
        </w:tc>
      </w:tr>
      <w:tr>
        <w:trPr>
          <w:trHeight w:val="600"/>
        </w:trPr>
        <w:tc>
          <w:tcPr>
            <w:tcW w:w="4280"/>
            <w:vAlign w:val="top"/>
          </w:tcPr>
          <w:p>
            <w:pPr/>
            <w:r>
              <w:rPr>
                <w:rFonts w:ascii="SimSun" w:hAnsi="SimSun" w:cs="SimSun" w:eastAsia="SimSun"/>
                <w:color w:val="1f497d"/>
              </w:rPr>
              <w:t>深入剖析</w:t>
            </w:r>
            <w:r>
              <w:rPr>
                <w:color w:val="1f497d"/>
              </w:rPr>
              <w:t>ConcurrentHashMap(1)</w:t>
            </w:r>
          </w:p>
        </w:tc>
        <w:tc>
          <w:tcPr>
            <w:tcW w:w="8260"/>
            <w:vAlign w:val="top"/>
          </w:tcPr>
          <w:p>
            <w:pPr/>
            <w:hyperlink r:id="rId7">
              <w:r>
                <w:rPr>
                  <w:color w:val="064977"/>
                  <w:u w:val="single"/>
                </w:rPr>
                <w:t>http://ifeve.com/java-concurrent-hashmap-1/</w:t>
              </w:r>
            </w:hyperlink>
          </w:p>
        </w:tc>
      </w:tr>
      <w:tr>
        <w:trPr>
          <w:trHeight w:val="600"/>
        </w:trPr>
        <w:tc>
          <w:tcPr>
            <w:tcW w:w="4280"/>
            <w:vAlign w:val="top"/>
          </w:tcPr>
          <w:p>
            <w:pPr/>
            <w:r>
              <w:rPr>
                <w:rFonts w:ascii="SimSun" w:hAnsi="SimSun" w:cs="SimSun" w:eastAsia="SimSun"/>
                <w:color w:val="1f497d"/>
              </w:rPr>
              <w:t>深入剖析</w:t>
            </w:r>
            <w:r>
              <w:rPr>
                <w:color w:val="1f497d"/>
              </w:rPr>
              <w:t>ConcurrentHashMap(2)</w:t>
            </w:r>
          </w:p>
        </w:tc>
        <w:tc>
          <w:tcPr>
            <w:tcW w:w="8260"/>
            <w:vAlign w:val="top"/>
          </w:tcPr>
          <w:p>
            <w:pPr/>
            <w:hyperlink r:id="rId8">
              <w:r>
                <w:rPr>
                  <w:color w:val="064977"/>
                  <w:u w:val="single"/>
                </w:rPr>
                <w:t>http://ifeve.com/java-concurrent-hashmap-2/</w:t>
              </w:r>
            </w:hyperlink>
          </w:p>
        </w:tc>
      </w:tr>
      <w:tr>
        <w:trPr>
          <w:trHeight w:val="600"/>
        </w:trPr>
        <w:tc>
          <w:tcPr>
            <w:tcW w:w="4280"/>
            <w:vAlign w:val="top"/>
          </w:tcPr>
          <w:p>
            <w:pPr/>
            <w:r>
              <w:rPr>
                <w:rFonts w:ascii="SimSun" w:hAnsi="SimSun" w:cs="SimSun" w:eastAsia="SimSun"/>
                <w:color w:val="1f497d"/>
              </w:rPr>
              <w:t>为什么</w:t>
            </w:r>
            <w:r>
              <w:rPr>
                <w:color w:val="1f497d"/>
              </w:rPr>
              <w:t>ConcurrentHashMap</w:t>
            </w:r>
            <w:r>
              <w:rPr>
                <w:rFonts w:ascii="SimSun" w:hAnsi="SimSun" w:cs="SimSun" w:eastAsia="SimSun"/>
                <w:color w:val="1f497d"/>
              </w:rPr>
              <w:t>是弱一致的</w:t>
            </w:r>
          </w:p>
        </w:tc>
        <w:tc>
          <w:tcPr>
            <w:tcW w:w="8260"/>
            <w:vAlign w:val="top"/>
          </w:tcPr>
          <w:p>
            <w:pPr/>
            <w:hyperlink r:id="rId9">
              <w:r>
                <w:rPr>
                  <w:color w:val="003884"/>
                  <w:u w:val="single"/>
                </w:rPr>
                <w:t>http://ifeve.com/concurrenthashmap-weakly-consistent/</w:t>
              </w:r>
            </w:hyperlink>
          </w:p>
        </w:tc>
      </w:tr>
      <w:tr>
        <w:trPr>
          <w:trHeight w:val="600"/>
        </w:trPr>
        <w:tc>
          <w:tcPr>
            <w:tcW w:w="4280"/>
            <w:vAlign w:val="top"/>
          </w:tcPr>
          <w:p>
            <w:pPr/>
            <w:r>
              <w:rPr>
                <w:color w:val="1f497d"/>
              </w:rPr>
              <w:t>ConcurrentHashMap</w:t>
            </w:r>
            <w:r>
              <w:rPr>
                <w:rFonts w:ascii="SimSun" w:hAnsi="SimSun" w:cs="SimSun" w:eastAsia="SimSun"/>
                <w:color w:val="1f497d"/>
              </w:rPr>
              <w:t>能完全替代</w:t>
            </w:r>
            <w:r>
              <w:rPr>
                <w:color w:val="1f497d"/>
              </w:rPr>
              <w:t>HashTable</w:t>
            </w:r>
            <w:r>
              <w:rPr>
                <w:rFonts w:ascii="SimSun" w:hAnsi="SimSun" w:cs="SimSun" w:eastAsia="SimSun"/>
                <w:color w:val="1f497d"/>
              </w:rPr>
              <w:t>吗？</w:t>
            </w:r>
          </w:p>
        </w:tc>
        <w:tc>
          <w:tcPr>
            <w:tcW w:w="8260"/>
            <w:vAlign w:val="top"/>
          </w:tcPr>
          <w:p>
            <w:pPr/>
            <w:hyperlink r:id="rId10">
              <w:r>
                <w:rPr>
                  <w:color w:val="064977"/>
                  <w:u w:val="single"/>
                </w:rPr>
                <w:t>http://ifeve.com/concurrenthashmap-vs-hashtable/</w:t>
              </w:r>
            </w:hyperlink>
          </w:p>
        </w:tc>
      </w:tr>
      <w:tr>
        <w:trPr>
          <w:trHeight w:val="600"/>
        </w:trPr>
        <w:tc>
          <w:tcPr>
            <w:tcW w:w="4280"/>
            <w:vAlign w:val="top"/>
          </w:tcPr>
          <w:p>
            <w:pPr/>
            <w:r>
              <w:rPr>
                <w:color w:val="1f497d"/>
              </w:rPr>
              <w:t>hashCode()</w:t>
            </w:r>
            <w:r>
              <w:rPr>
                <w:rFonts w:ascii="SimSun" w:hAnsi="SimSun" w:cs="SimSun" w:eastAsia="SimSun"/>
                <w:color w:val="1f497d"/>
              </w:rPr>
              <w:t>方法的性能优化</w:t>
            </w:r>
          </w:p>
        </w:tc>
        <w:tc>
          <w:tcPr>
            <w:tcW w:w="8260"/>
            <w:vAlign w:val="top"/>
          </w:tcPr>
          <w:p>
            <w:pPr/>
            <w:hyperlink r:id="rId11">
              <w:r>
                <w:rPr>
                  <w:color w:val="064977"/>
                  <w:u w:val="single"/>
                </w:rPr>
                <w:t>http://ifeve.com/hashcode-method-performance-tuning/</w:t>
              </w:r>
            </w:hyperlink>
          </w:p>
        </w:tc>
      </w:tr>
      <w:tr>
        <w:trPr>
          <w:trHeight w:val="600"/>
        </w:trPr>
        <w:tc>
          <w:tcPr>
            <w:tcW w:w="4280"/>
            <w:vAlign w:val="top"/>
          </w:tcPr>
          <w:p>
            <w:pPr/>
            <w:r>
              <w:rPr>
                <w:color w:val="1f497d"/>
              </w:rPr>
              <w:t>JUC LinkedBlockingQueue</w:t>
            </w:r>
          </w:p>
        </w:tc>
        <w:tc>
          <w:tcPr>
            <w:tcW w:w="8260"/>
            <w:vAlign w:val="top"/>
          </w:tcPr>
          <w:p>
            <w:pPr/>
            <w:hyperlink r:id="rId12">
              <w:r>
                <w:rPr>
                  <w:color w:val="064977"/>
                  <w:u w:val="single"/>
                </w:rPr>
                <w:t>http://ifeve.com/juc-linkedblockingqueue/</w:t>
              </w:r>
            </w:hyperlink>
          </w:p>
        </w:tc>
      </w:tr>
      <w:tr>
        <w:trPr>
          <w:trHeight w:val="600"/>
        </w:trPr>
        <w:tc>
          <w:tcPr>
            <w:tcW w:w="4280"/>
            <w:vAlign w:val="top"/>
          </w:tcPr>
          <w:p>
            <w:pPr/>
            <w:r>
              <w:rPr>
                <w:color w:val="1f497d"/>
              </w:rPr>
              <w:t>JUC ArrayBlockingQueue</w:t>
            </w:r>
          </w:p>
        </w:tc>
        <w:tc>
          <w:tcPr>
            <w:tcW w:w="8260"/>
            <w:vAlign w:val="top"/>
          </w:tcPr>
          <w:p>
            <w:pPr/>
            <w:hyperlink r:id="rId13">
              <w:r>
                <w:rPr>
                  <w:color w:val="064977"/>
                  <w:u w:val="single"/>
                </w:rPr>
                <w:t>http://ifeve.com/juc-arrayblockingqueue/</w:t>
              </w:r>
            </w:hyperlink>
          </w:p>
        </w:tc>
      </w:tr>
      <w:tr>
        <w:trPr>
          <w:trHeight w:val="600"/>
        </w:trPr>
        <w:tc>
          <w:tcPr>
            <w:tcW w:w="4280"/>
            <w:vAlign w:val="top"/>
          </w:tcPr>
          <w:p>
            <w:pPr/>
            <w:r>
              <w:rPr>
                <w:color w:val="1f497d"/>
              </w:rPr>
              <w:t>Java</w:t>
            </w:r>
            <w:r>
              <w:rPr>
                <w:rFonts w:ascii="SimSun" w:hAnsi="SimSun" w:cs="SimSun" w:eastAsia="SimSun"/>
                <w:color w:val="1f497d"/>
              </w:rPr>
              <w:t>锁的种类以及辨析</w:t>
            </w:r>
          </w:p>
        </w:tc>
        <w:tc>
          <w:tcPr>
            <w:tcW w:w="8260"/>
            <w:vAlign w:val="top"/>
          </w:tcPr>
          <w:p>
            <w:pPr/>
            <w:hyperlink r:id="rId14">
              <w:r>
                <w:rPr>
                  <w:color w:val="064977"/>
                  <w:u w:val="single"/>
                </w:rPr>
                <w:t>http://ifeve.com/java_lock_see/</w:t>
              </w:r>
            </w:hyperlink>
          </w:p>
        </w:tc>
      </w:tr>
      <w:tr>
        <w:trPr>
          <w:trHeight w:val="600"/>
        </w:trPr>
        <w:tc>
          <w:tcPr>
            <w:tcW w:w="4280"/>
            <w:vAlign w:val="top"/>
          </w:tcPr>
          <w:p>
            <w:pPr/>
            <w:r>
              <w:rPr>
                <w:color w:val="1f497d"/>
              </w:rPr>
              <w:t>CopyOnWriteArrayList</w:t>
            </w:r>
            <w:r>
              <w:rPr>
                <w:rFonts w:ascii="SimSun" w:hAnsi="SimSun" w:cs="SimSun" w:eastAsia="SimSun"/>
                <w:color w:val="1f497d"/>
              </w:rPr>
              <w:t>类</w:t>
            </w:r>
            <w:r>
              <w:rPr>
                <w:color w:val="1f497d"/>
              </w:rPr>
              <w:t>set</w:t>
            </w:r>
            <w:r>
              <w:rPr>
                <w:rFonts w:ascii="SimSun" w:hAnsi="SimSun" w:cs="SimSun" w:eastAsia="SimSun"/>
                <w:color w:val="1f497d"/>
              </w:rPr>
              <w:t>方法疑惑？</w:t>
            </w:r>
          </w:p>
        </w:tc>
        <w:tc>
          <w:tcPr>
            <w:tcW w:w="8260"/>
            <w:vAlign w:val="top"/>
          </w:tcPr>
          <w:p>
            <w:pPr/>
            <w:hyperlink r:id="rId15">
              <w:r>
                <w:rPr>
                  <w:color w:val="064977"/>
                  <w:u w:val="single"/>
                </w:rPr>
                <w:t>http://ifeve.com/copyonwritearraylist-set/</w:t>
              </w:r>
            </w:hyperlink>
          </w:p>
        </w:tc>
      </w:tr>
      <w:tr>
        <w:trPr>
          <w:trHeight w:val="600"/>
        </w:trPr>
        <w:tc>
          <w:tcPr>
            <w:tcW w:w="4280"/>
            <w:vAlign w:val="top"/>
          </w:tcPr>
          <w:p>
            <w:pPr/>
            <w:r>
              <w:rPr>
                <w:rFonts w:ascii="SimSun" w:hAnsi="SimSun" w:cs="SimSun" w:eastAsia="SimSun"/>
                <w:color w:val="1f497d"/>
              </w:rPr>
              <w:t>有关</w:t>
            </w:r>
            <w:r>
              <w:rPr>
                <w:color w:val="1f497d"/>
              </w:rPr>
              <w:t>“</w:t>
            </w:r>
            <w:r>
              <w:rPr>
                <w:rFonts w:ascii="SimSun" w:hAnsi="SimSun" w:cs="SimSun" w:eastAsia="SimSun"/>
                <w:color w:val="1f497d"/>
              </w:rPr>
              <w:t>双重检查锁定失效</w:t>
            </w:r>
            <w:r>
              <w:rPr>
                <w:color w:val="1f497d"/>
              </w:rPr>
              <w:t>”</w:t>
            </w:r>
            <w:r>
              <w:rPr>
                <w:rFonts w:ascii="SimSun" w:hAnsi="SimSun" w:cs="SimSun" w:eastAsia="SimSun"/>
                <w:color w:val="1f497d"/>
              </w:rPr>
              <w:t>的说明</w:t>
            </w:r>
          </w:p>
        </w:tc>
        <w:tc>
          <w:tcPr>
            <w:tcW w:w="8260"/>
            <w:vAlign w:val="top"/>
          </w:tcPr>
          <w:p>
            <w:pPr/>
            <w:hyperlink r:id="rId16">
              <w:r>
                <w:rPr>
                  <w:color w:val="003884"/>
                  <w:u w:val="single"/>
                </w:rPr>
                <w:t>http://ifeve.com/doublecheckedlocking/</w:t>
              </w:r>
            </w:hyperlink>
          </w:p>
        </w:tc>
      </w:tr>
    </w:tbl>
    <w:p>
      <w:pPr/>
      <w:bookmarkStart w:name="7438-1515045764090" w:id="2"/>
      <w:bookmarkEnd w:id="2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300"/>
        <w:gridCol w:w="8740"/>
      </w:tblGrid>
      <w:tr>
        <w:trPr>
          <w:trHeight w:val="160"/>
        </w:trPr>
        <w:tc>
          <w:tcPr>
            <w:tcW w:w="4300"/>
            <w:vAlign w:val="top"/>
          </w:tcPr>
          <w:p>
            <w:pPr/>
            <w:r>
              <w:rPr>
                <w:rFonts w:ascii="SimSun" w:hAnsi="SimSun" w:cs="SimSun" w:eastAsia="SimSun"/>
                <w:color w:val="1f497d"/>
              </w:rPr>
              <w:t>JAVA多线程和并发基础面试问答</w:t>
            </w:r>
          </w:p>
        </w:tc>
        <w:tc>
          <w:tcPr>
            <w:tcW w:w="8740"/>
            <w:vAlign w:val="top"/>
          </w:tcPr>
          <w:p>
            <w:pPr/>
            <w:hyperlink r:id="rId17">
              <w:r>
                <w:rPr>
                  <w:color w:val="064977"/>
                  <w:u w:val="single"/>
                </w:rPr>
                <w:t>http://ifeve.com/java-multi-threading-concurrency-interview-questions-with-answers/</w:t>
              </w:r>
            </w:hyperlink>
          </w:p>
        </w:tc>
      </w:tr>
      <w:tr>
        <w:trPr>
          <w:trHeight w:val="600"/>
        </w:trPr>
        <w:tc>
          <w:tcPr>
            <w:tcW w:w="4300"/>
            <w:vAlign w:val="top"/>
          </w:tcPr>
          <w:p>
            <w:pPr/>
            <w:r>
              <w:rPr>
                <w:rFonts w:ascii="SimSun" w:hAnsi="SimSun" w:cs="SimSun" w:eastAsia="SimSun"/>
                <w:b w:val="true"/>
                <w:color w:val="1f497d"/>
              </w:rPr>
              <w:t>面试题</w:t>
            </w:r>
          </w:p>
        </w:tc>
        <w:tc>
          <w:tcPr>
            <w:tcW w:w="8740"/>
            <w:vAlign w:val="top"/>
          </w:tcPr>
          <w:p>
            <w:pPr/>
            <w:hyperlink r:id="rId18">
              <w:r>
                <w:rPr>
                  <w:b w:val="true"/>
                  <w:color w:val="064977"/>
                  <w:u w:val="single"/>
                </w:rPr>
                <w:t>http://ifeve.com/questions/?filter=all</w:t>
              </w:r>
            </w:hyperlink>
          </w:p>
        </w:tc>
      </w:tr>
      <w:tr>
        <w:trPr>
          <w:trHeight w:val="600"/>
        </w:trPr>
        <w:tc>
          <w:tcPr>
            <w:tcW w:w="4300"/>
            <w:vAlign w:val="top"/>
          </w:tcPr>
          <w:p>
            <w:pPr/>
            <w:r>
              <w:rPr>
                <w:rFonts w:ascii="SimSun" w:hAnsi="SimSun" w:cs="SimSun" w:eastAsia="SimSun"/>
                <w:b w:val="true"/>
                <w:color w:val="1f497d"/>
              </w:rPr>
              <w:t>技术问答</w:t>
            </w:r>
          </w:p>
        </w:tc>
        <w:tc>
          <w:tcPr>
            <w:tcW w:w="8740"/>
            <w:vAlign w:val="top"/>
          </w:tcPr>
          <w:p>
            <w:pPr/>
            <w:r>
              <w:rPr>
                <w:b w:val="true"/>
                <w:color w:val="1f497d"/>
              </w:rPr>
              <w:t>http://ifeve.com/category/ask/</w:t>
            </w:r>
          </w:p>
        </w:tc>
      </w:tr>
    </w:tbl>
    <w:p>
      <w:pPr/>
      <w:bookmarkStart w:name="8444-1515045808759" w:id="3"/>
      <w:bookmarkEnd w:id="3"/>
    </w:p>
    <w:p>
      <w:pPr/>
      <w:bookmarkStart w:name="3622-1568096702407" w:id="4"/>
      <w:bookmarkEnd w:id="4"/>
    </w:p>
    <w:p>
      <w:pPr/>
      <w:bookmarkStart w:name="4628-1568096702559" w:id="5"/>
      <w:bookmarkEnd w:id="5"/>
      <w:r>
        <w:rPr/>
        <w:t>boolean的赋值和返回操作都是原子性的，volatile保证可视性。</w:t>
      </w:r>
    </w:p>
    <w:p>
      <w:pPr/>
      <w:bookmarkStart w:name="1027-1568096719965" w:id="6"/>
      <w:bookmarkEnd w:id="6"/>
    </w:p>
    <w:p>
      <w:pPr/>
      <w:bookmarkStart w:name="4815-1568096720119" w:id="7"/>
      <w:bookmarkEnd w:id="7"/>
    </w:p>
    <w:p>
      <w:pPr/>
      <w:bookmarkStart w:name="9611-1568096720244" w:id="8"/>
      <w:bookmarkEnd w:id="8"/>
      <w:r>
        <w:rPr/>
        <w:t>Path 环境变量作用:</w:t>
      </w:r>
    </w:p>
    <w:p>
      <w:pPr/>
      <w:bookmarkStart w:name="7165-1568096720686" w:id="9"/>
      <w:bookmarkEnd w:id="9"/>
      <w:r>
        <w:rPr/>
        <w:t>当我们在cmd 中输入命令时，Windows 首先会在当前目录中寻找可执行文件或脚本，如果没有找到，Windows 会接着遍历环境变量Path 中定义的路径。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://ifeve.com/concurrenthashmap-vs-hashtable/" TargetMode="External" Type="http://schemas.openxmlformats.org/officeDocument/2006/relationships/hyperlink"/>
<Relationship Id="rId11" Target="http://ifeve.com/hashcode-method-performance-tuning/" TargetMode="External" Type="http://schemas.openxmlformats.org/officeDocument/2006/relationships/hyperlink"/>
<Relationship Id="rId12" Target="http://ifeve.com/juc-linkedblockingqueue/" TargetMode="External" Type="http://schemas.openxmlformats.org/officeDocument/2006/relationships/hyperlink"/>
<Relationship Id="rId13" Target="http://ifeve.com/juc-arrayblockingqueue/" TargetMode="External" Type="http://schemas.openxmlformats.org/officeDocument/2006/relationships/hyperlink"/>
<Relationship Id="rId14" Target="http://ifeve.com/java_lock_see/" TargetMode="External" Type="http://schemas.openxmlformats.org/officeDocument/2006/relationships/hyperlink"/>
<Relationship Id="rId15" Target="http://ifeve.com/copyonwritearraylist-set/" TargetMode="External" Type="http://schemas.openxmlformats.org/officeDocument/2006/relationships/hyperlink"/>
<Relationship Id="rId16" Target="http://ifeve.com/doublecheckedlocking/" TargetMode="External" Type="http://schemas.openxmlformats.org/officeDocument/2006/relationships/hyperlink"/>
<Relationship Id="rId17" Target="http://ifeve.com/java-multi-threading-concurrency-interview-questions-with-answers/" TargetMode="External" Type="http://schemas.openxmlformats.org/officeDocument/2006/relationships/hyperlink"/>
<Relationship Id="rId18" Target="http://ifeve.com/questions/?filter=all" TargetMode="External" Type="http://schemas.openxmlformats.org/officeDocument/2006/relationships/hyperlink"/>
<Relationship Id="rId2" Target="styles.xml" Type="http://schemas.openxmlformats.org/officeDocument/2006/relationships/styles"/>
<Relationship Id="rId3" Target="http://ifeve.com/talk-concurrency/" TargetMode="External" Type="http://schemas.openxmlformats.org/officeDocument/2006/relationships/hyperlink"/>
<Relationship Id="rId4" Target="http://ifeve.com/javaconcurrency-interview-questions-base/" TargetMode="External" Type="http://schemas.openxmlformats.org/officeDocument/2006/relationships/hyperlink"/>
<Relationship Id="rId5" Target="http://ifeve.com/javaconcurrency-interview-questions-combat/" TargetMode="External" Type="http://schemas.openxmlformats.org/officeDocument/2006/relationships/hyperlink"/>
<Relationship Id="rId6" Target="http://ifeve.com/java8-concurrency-tutorial-thread-executor-examples/" TargetMode="External" Type="http://schemas.openxmlformats.org/officeDocument/2006/relationships/hyperlink"/>
<Relationship Id="rId7" Target="http://ifeve.com/java-concurrent-hashmap-1/" TargetMode="External" Type="http://schemas.openxmlformats.org/officeDocument/2006/relationships/hyperlink"/>
<Relationship Id="rId8" Target="http://ifeve.com/java-concurrent-hashmap-2/" TargetMode="External" Type="http://schemas.openxmlformats.org/officeDocument/2006/relationships/hyperlink"/>
<Relationship Id="rId9" Target="http://ifeve.com/concurrenthashmap-weakly-consistent/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2019-09-10T06:25:40Z</dcterms:created>
  <dc:creator>Apache POI</dc:creator>
</cp:coreProperties>
</file>