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3.1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作用</w:t>
      </w:r>
    </w:p>
    <w:p w:rsidR="002768B9" w:rsidRDefault="00A02A78">
      <w:pPr>
        <w:ind w:firstLine="420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DispatcherServlet</w:t>
      </w:r>
      <w:r>
        <w:rPr>
          <w:rFonts w:ascii="Courier New" w:cs="Courier New"/>
          <w:kern w:val="0"/>
        </w:rPr>
        <w:t>是</w:t>
      </w:r>
      <w:r>
        <w:rPr>
          <w:rFonts w:ascii="Courier New" w:cs="Courier New"/>
          <w:b/>
          <w:bCs/>
          <w:kern w:val="0"/>
        </w:rPr>
        <w:t>前端控制器设计模式</w:t>
      </w:r>
      <w:r>
        <w:rPr>
          <w:rFonts w:ascii="Courier New" w:cs="Courier New"/>
          <w:kern w:val="0"/>
        </w:rPr>
        <w:t>的实现，提供</w:t>
      </w:r>
      <w:r>
        <w:rPr>
          <w:rFonts w:ascii="Courier New" w:hAnsi="Courier New" w:cs="Courier New"/>
          <w:kern w:val="0"/>
        </w:rPr>
        <w:t>Spring Web MVC</w:t>
      </w:r>
      <w:r>
        <w:rPr>
          <w:rFonts w:ascii="Courier New" w:cs="Courier New"/>
          <w:kern w:val="0"/>
        </w:rPr>
        <w:t>的集中访问点，而且负责职责的分派，而且与</w:t>
      </w:r>
      <w:r>
        <w:rPr>
          <w:rFonts w:ascii="Courier New" w:hAnsi="Courier New" w:cs="Courier New"/>
          <w:kern w:val="0"/>
        </w:rPr>
        <w:t>Spring IoC</w:t>
      </w:r>
      <w:r>
        <w:rPr>
          <w:rFonts w:ascii="Courier New" w:cs="Courier New"/>
          <w:kern w:val="0"/>
        </w:rPr>
        <w:t>容器无缝集成，从而可以获得</w:t>
      </w:r>
      <w:r>
        <w:rPr>
          <w:rFonts w:ascii="Courier New" w:hAnsi="Courier New" w:cs="Courier New"/>
          <w:kern w:val="0"/>
        </w:rPr>
        <w:t>Spring</w:t>
      </w:r>
      <w:r>
        <w:rPr>
          <w:rFonts w:ascii="Courier New" w:cs="Courier New"/>
          <w:kern w:val="0"/>
        </w:rPr>
        <w:t>的所有好处。</w:t>
      </w:r>
      <w:r>
        <w:rPr>
          <w:rFonts w:ascii="Courier New" w:hAnsi="Courier New" w:cs="Courier New"/>
          <w:kern w:val="0"/>
        </w:rPr>
        <w:t> </w:t>
      </w:r>
      <w:r>
        <w:rPr>
          <w:rFonts w:ascii="Courier New" w:cs="Courier New"/>
          <w:kern w:val="0"/>
        </w:rPr>
        <w:t>具体请参考第二章的图</w:t>
      </w:r>
      <w:r>
        <w:rPr>
          <w:rFonts w:ascii="Courier New" w:hAnsi="Courier New" w:cs="Courier New"/>
          <w:kern w:val="0"/>
        </w:rPr>
        <w:t>2-1</w:t>
      </w:r>
      <w:r>
        <w:rPr>
          <w:rFonts w:ascii="Courier New" w:cs="Courier New"/>
          <w:kern w:val="0"/>
        </w:rPr>
        <w:t>。</w:t>
      </w:r>
    </w:p>
    <w:p w:rsidR="002768B9" w:rsidRDefault="00A02A78">
      <w:pPr>
        <w:rPr>
          <w:rFonts w:ascii="Courier New" w:cs="Courier New"/>
          <w:kern w:val="0"/>
        </w:rPr>
      </w:pPr>
      <w:r>
        <w:rPr>
          <w:rFonts w:ascii="Courier New" w:hAnsi="Courier New" w:cs="Courier New"/>
          <w:kern w:val="0"/>
        </w:rPr>
        <w:t> </w:t>
      </w:r>
      <w:r>
        <w:rPr>
          <w:rFonts w:ascii="Courier New" w:hAnsi="Courier New" w:cs="Courier New" w:hint="eastAsia"/>
          <w:kern w:val="0"/>
        </w:rPr>
        <w:tab/>
      </w:r>
      <w:r>
        <w:rPr>
          <w:rFonts w:ascii="Courier New" w:hAnsi="Courier New" w:cs="Courier New"/>
          <w:kern w:val="0"/>
        </w:rPr>
        <w:t>DispatcherServlet</w:t>
      </w:r>
      <w:r>
        <w:rPr>
          <w:rFonts w:ascii="Courier New" w:cs="Courier New"/>
          <w:kern w:val="0"/>
        </w:rPr>
        <w:t>主要用作职责调度工作，本身主要用于控制流程，主要职责如下：</w:t>
      </w:r>
    </w:p>
    <w:tbl>
      <w:tblPr>
        <w:tblStyle w:val="a8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1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、文件上传解析，如果请求类型是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multipart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将通过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MultipartResolver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进行文件上传解析；</w:t>
            </w:r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2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、通过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HandlerMapping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，将请求映射到处理器（返回一个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HandlerExecutionChain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，它包括一个处理器、多个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HandlerInterceptor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拦截器）；</w:t>
            </w:r>
            <w:bookmarkStart w:id="0" w:name="_GoBack"/>
            <w:bookmarkEnd w:id="0"/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3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、通过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HandlerAdapter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支持多种类型的处理器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(HandlerExecutionChain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中的处理器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)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；</w:t>
            </w:r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4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、通过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ViewResolver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解析逻辑视图名到具体视图实现；</w:t>
            </w:r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5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、本地化解析；</w:t>
            </w:r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6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、渲染具体的视图等；</w:t>
            </w:r>
          </w:p>
          <w:p w:rsidR="002768B9" w:rsidRDefault="00A02A78">
            <w:pPr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7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、如果执行过程中遇到异常将交给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HandlerExceptionResolver</w:t>
            </w:r>
            <w:r>
              <w:rPr>
                <w:rFonts w:ascii="Courier New" w:hAnsi="Courier New" w:cs="Courier New"/>
                <w:kern w:val="0"/>
                <w:sz w:val="15"/>
                <w:szCs w:val="15"/>
              </w:rPr>
              <w:t>来解析。</w:t>
            </w:r>
          </w:p>
        </w:tc>
      </w:tr>
    </w:tbl>
    <w:p w:rsidR="002768B9" w:rsidRDefault="002768B9">
      <w:pPr>
        <w:rPr>
          <w:rFonts w:ascii="Courier New" w:cs="Courier New"/>
          <w:kern w:val="0"/>
        </w:rPr>
      </w:pPr>
    </w:p>
    <w:p w:rsidR="002768B9" w:rsidRDefault="002768B9">
      <w:pPr>
        <w:rPr>
          <w:rFonts w:ascii="Courier New" w:hAnsi="Courier New" w:cs="Courier New"/>
          <w:kern w:val="0"/>
        </w:rPr>
      </w:pPr>
    </w:p>
    <w:p w:rsidR="002768B9" w:rsidRDefault="00A02A78">
      <w:pPr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 </w:t>
      </w:r>
    </w:p>
    <w:p w:rsidR="002768B9" w:rsidRDefault="00A02A78">
      <w:pPr>
        <w:rPr>
          <w:rFonts w:ascii="Courier New" w:hAnsi="Courier New" w:cs="Courier New"/>
          <w:kern w:val="0"/>
        </w:rPr>
      </w:pPr>
      <w:r>
        <w:rPr>
          <w:rFonts w:ascii="Courier New" w:cs="Courier New"/>
          <w:kern w:val="0"/>
        </w:rPr>
        <w:t>从以上我们可以看出</w:t>
      </w:r>
      <w:r>
        <w:rPr>
          <w:rFonts w:ascii="Courier New" w:hAnsi="Courier New" w:cs="Courier New"/>
          <w:kern w:val="0"/>
        </w:rPr>
        <w:t>DispatcherServlet</w:t>
      </w:r>
      <w:r>
        <w:rPr>
          <w:rFonts w:ascii="Courier New" w:cs="Courier New"/>
          <w:kern w:val="0"/>
        </w:rPr>
        <w:t>主要负责流程的控制（而且在流程中的每个关键点都是很容易扩展的）。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3.2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在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web.xml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中的配置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&lt;url-pattern&gt;/&lt;/url-pattern&gt;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默认使用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WebApplicationContext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作为上下文，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默认配置文件为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“/WEB-INF/[servlet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名字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]-servlet.xml”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也可以配置自己的初始化参数，覆盖默认配置：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&lt;init-param&gt;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&lt;param-name&gt;contextConfigLocation&lt;/param-name&gt;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&lt;param-value&gt;classpath:spring-servlet-config.xml&lt;/param-value&gt;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&lt;/init-param&gt;</w:t>
      </w:r>
    </w:p>
    <w:tbl>
      <w:tblPr>
        <w:tblStyle w:val="a8"/>
        <w:tblW w:w="0" w:type="auto"/>
        <w:tblLook w:val="04A0"/>
      </w:tblPr>
      <w:tblGrid>
        <w:gridCol w:w="4981"/>
        <w:gridCol w:w="4981"/>
      </w:tblGrid>
      <w:tr w:rsidR="00762E3F" w:rsidTr="00762E3F">
        <w:tc>
          <w:tcPr>
            <w:tcW w:w="4981" w:type="dxa"/>
          </w:tcPr>
          <w:p w:rsidR="00762E3F" w:rsidRDefault="00762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参数</w:t>
            </w:r>
          </w:p>
        </w:tc>
        <w:tc>
          <w:tcPr>
            <w:tcW w:w="4981" w:type="dxa"/>
          </w:tcPr>
          <w:p w:rsidR="00762E3F" w:rsidRDefault="00762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参数</w:t>
            </w:r>
          </w:p>
        </w:tc>
      </w:tr>
      <w:tr w:rsidR="00762E3F" w:rsidTr="00762E3F">
        <w:tc>
          <w:tcPr>
            <w:tcW w:w="4981" w:type="dxa"/>
          </w:tcPr>
          <w:p w:rsidR="00762E3F" w:rsidRDefault="00762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6" w:lineRule="atLeast"/>
              <w:jc w:val="left"/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4981" w:type="dxa"/>
          </w:tcPr>
          <w:p w:rsidR="00762E3F" w:rsidRDefault="00762E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6" w:lineRule="atLeast"/>
              <w:jc w:val="left"/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</w:pPr>
          </w:p>
        </w:tc>
      </w:tr>
    </w:tbl>
    <w:p w:rsidR="00762E3F" w:rsidRDefault="00762E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768B9" w:rsidRDefault="002768B9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tbl>
      <w:tblPr>
        <w:tblW w:w="9836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344"/>
        <w:gridCol w:w="7492"/>
      </w:tblGrid>
      <w:tr w:rsidR="002768B9">
        <w:trPr>
          <w:tblCellSpacing w:w="15" w:type="dxa"/>
        </w:trPr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2768B9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描述</w:t>
            </w:r>
          </w:p>
        </w:tc>
      </w:tr>
      <w:tr w:rsidR="002768B9">
        <w:trPr>
          <w:tblCellSpacing w:w="15" w:type="dxa"/>
        </w:trPr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contextClass</w:t>
            </w:r>
          </w:p>
        </w:tc>
        <w:tc>
          <w:tcPr>
            <w:tcW w:w="7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实现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WebApplicationContext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接口的类，当前的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servlet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用它来创建上下文。</w:t>
            </w:r>
          </w:p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如果这个参数没有指定，默认使用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XmlWebApplicationContext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2768B9">
        <w:trPr>
          <w:tblCellSpacing w:w="15" w:type="dxa"/>
        </w:trPr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color w:val="000000"/>
                <w:kern w:val="0"/>
                <w:sz w:val="18"/>
                <w:szCs w:val="18"/>
              </w:rPr>
              <w:t>contextConfigLocation</w:t>
            </w:r>
          </w:p>
        </w:tc>
        <w:tc>
          <w:tcPr>
            <w:tcW w:w="7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传给上下文实例（由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contextClass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指定）的字符串，用来指定上下文的位置。这个字符串可以被分成多个字符串（使用逗号作为分隔符）来支持多个上下文（在多上下文的情况下，如果同一个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bean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被定义两次，后面一个优先）。</w:t>
            </w:r>
          </w:p>
        </w:tc>
      </w:tr>
      <w:tr w:rsidR="002768B9">
        <w:trPr>
          <w:tblCellSpacing w:w="15" w:type="dxa"/>
        </w:trPr>
        <w:tc>
          <w:tcPr>
            <w:tcW w:w="2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namespace</w:t>
            </w:r>
          </w:p>
        </w:tc>
        <w:tc>
          <w:tcPr>
            <w:tcW w:w="7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WebApplicationContext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命名空间。默认值是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[server-name]-servlet</w:t>
            </w: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。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lastRenderedPageBreak/>
        <w:t>3.3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、上下文关系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集成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环境的通用配置：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context-param&gt;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&lt;param-name&gt;contextConfigLocation&lt;/param-name&gt;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&lt;param-value&gt;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classpath:spring-common-config.xml,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classpath:spring-budget-config.xml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&lt;/param-value&gt;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&lt;/context-param&gt;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&lt;listener&gt;&lt;listener-class&gt;org.springframework.web.context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.ContextLoaderListener&lt;/listener-class&gt;</w:t>
      </w:r>
    </w:p>
    <w:p w:rsidR="002768B9" w:rsidRDefault="00A02A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&lt;/listener&gt;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如上配置是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集成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环境的通用配置；一般用于加载除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层的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（如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DAO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等），以便于与其他任何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框架集成。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contextConfigLocation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：表示用于加载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的配置文件；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contextClass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：表示用于加载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ApplicationContext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实现类，默认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WebApplicationContext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创建完毕后会将该上下文放在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ServletContext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servletContext.setAttribute(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WebApplicationContext.ROOT_WEB_APPLICATION_CONTEXT_ATTRIBUTE,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this.context);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ContextLoaderListener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初始化的上下文和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初始化的上下文关系，如图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3-1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777230" cy="4179570"/>
            <wp:effectExtent l="19050" t="0" r="0" b="0"/>
            <wp:docPr id="1" name="图片 1" descr="http://sishuok.com/forum/upload/2012/7/21/664811d1be029d66250bfe66d65fbe4f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sishuok.com/forum/upload/2012/7/21/664811d1be029d66250bfe66d65fbe4f_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322" cy="418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图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3-1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从图中可以看出：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ContextLoaderListener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初始化的上下文加载的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是对于整个应用程序共享的，不管是使用什么表现层技术，一般如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DAO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层、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Service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初始化的上下文加载的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是只对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 Web MVC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有效的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，如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Controller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HandlerMapping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等等，该初始化上下文应该只加载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相关组件。</w:t>
      </w:r>
    </w:p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3.4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初始化顺序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继承体系结构如下所示：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21330" cy="954405"/>
            <wp:effectExtent l="19050" t="0" r="7620" b="0"/>
            <wp:docPr id="2" name="图片 2" descr="http://sishuok.com/forum/upload/2012/7/21/248bdb02ef3126e542c3b99822ad77ee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sishuok.com/forum/upload/2012/7/21/248bdb02ef3126e542c3b99822ad77ee_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HttpServletBean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继承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HttpServlet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，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因此在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容器启动时将调用它的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方法，该初始化方法的主要作用：</w:t>
      </w:r>
    </w:p>
    <w:tbl>
      <w:tblPr>
        <w:tblStyle w:val="a8"/>
        <w:tblW w:w="9962" w:type="dxa"/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省略日志及异常代码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publicfinalvoid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ServletException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//1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、将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Servlet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初始化参数（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init-param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）设置到该组件上，如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contextAttribute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contextClass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namespace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contextConfigLocation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；通过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BeanWrapper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简化设值过程，方便后续使用；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PropertyValues pvs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ServletConfigPropertyValues(getServletConfig(),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.requiredProperties);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BeanWrapper bw = PropertyAccessorFactory.forBeanPropertyAccess(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ResourceLoader resourceLoader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ServletContextResourceLoader(getServletContext());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bw.registerCustomE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ditor(Resource.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ResourceEditor(resourceLoader,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.environment));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initBeanWrapper(bw);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bw.setPropertyValues(pvs,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//2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、提供给子类初始化的扩展点，该方法由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FrameworkServlet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覆盖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initServletBean();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2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FrameworkServlet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继承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HttpServletBean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，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通过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initServletBean()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进行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上下文初始化，该方法主要覆盖一下两件事情：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初始化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上下文；</w:t>
      </w:r>
    </w:p>
    <w:p w:rsidR="002768B9" w:rsidRDefault="00A02A78">
      <w:pPr>
        <w:widowControl/>
        <w:shd w:val="clear" w:color="auto" w:fill="FFFFFF"/>
        <w:spacing w:line="316" w:lineRule="atLeast"/>
        <w:ind w:firstLine="18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提供给子类初始化扩展点；</w:t>
      </w:r>
    </w:p>
    <w:tbl>
      <w:tblPr>
        <w:tblStyle w:val="a8"/>
        <w:tblW w:w="9962" w:type="dxa"/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省略日志及异常代码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protectedfinalvoid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initServletBean()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ServletException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//1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、初始化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Web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上下文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.webApplicationContext = initWebApplicationContext();</w:t>
            </w:r>
          </w:p>
          <w:p w:rsidR="002768B9" w:rsidRDefault="00A02A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16" w:lineRule="atLeast"/>
              <w:jc w:val="left"/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//2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、提供给子类初始化的扩展点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initFrameworkServlet();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2768B9">
        <w:tc>
          <w:tcPr>
            <w:tcW w:w="9962" w:type="dxa"/>
          </w:tcPr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initWebApplicationContext()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//ROOT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上下文（</w:t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ContextLoaderListener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加载的）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rootContext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WebApplicationContextUtils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.getWebApplicationContext(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getServletContext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 1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、在创建该</w:t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Servlet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注入的上下文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ConfigurableWebApplicationContext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ConfigurableWebApplicationContext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ConfigurableWebApplicationContext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.isActive()))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.getParent()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.setParent(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rootContext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configureAndRefreshWebApplicationContext(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cwac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//2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、查找已经绑定的上下文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findWebApplicationContext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//3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、如果没有找到相应的上下文，则指定父亲为</w:t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ContextLoaderListener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createWebApplicationContext(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rootContext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//4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、刷新上下文（执行容器的一些初始化）</w:t>
            </w:r>
            <w:r>
              <w:rPr>
                <w:rFonts w:ascii="Courier New" w:hAnsi="Courier New" w:cs="Courier New"/>
                <w:color w:val="3F7F5F"/>
                <w:kern w:val="0"/>
                <w:sz w:val="15"/>
                <w:szCs w:val="15"/>
              </w:rPr>
              <w:t>,</w:t>
            </w:r>
            <w:r>
              <w:rPr>
                <w:rFonts w:ascii="Courier New" w:hAnsi="Consolas" w:cs="Courier New"/>
                <w:color w:val="3F7F5F"/>
                <w:kern w:val="0"/>
                <w:sz w:val="15"/>
                <w:szCs w:val="15"/>
              </w:rPr>
              <w:t>这个方法由子类实现，来进行扩展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(!(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refreshEventReceived)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onRefresh(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publishContext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attrName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getServletContextAttributeName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  <w:u w:val="single"/>
              </w:rPr>
              <w:t>getServletContext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().setAttribute(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attrName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urier New" w:hAnsi="Courier New" w:cs="Courier New"/>
                <w:color w:val="6A3E3E"/>
                <w:kern w:val="0"/>
                <w:sz w:val="15"/>
                <w:szCs w:val="15"/>
              </w:rPr>
              <w:t>wac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lastRenderedPageBreak/>
        <w:t>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initWebApplicationContext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（）方法可以看出，基本上如果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ContextLoaderListener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加载了上下文将作为根上下文（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的父容器）。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3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继承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FrameworkServlet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，并实现了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onRefresh()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方法提供一些前端控制器相关的配置：</w:t>
      </w:r>
    </w:p>
    <w:tbl>
      <w:tblPr>
        <w:tblStyle w:val="a8"/>
        <w:tblW w:w="9962" w:type="dxa"/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protectedvoid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onRefresh(ApplicationContext context)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initStrategies(context);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B05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初始化默认的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Spring Web MVC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框架使用的策略（如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HandlerMapping</w:t>
            </w:r>
            <w:r>
              <w:rPr>
                <w:rFonts w:ascii="Courier New" w:eastAsia="宋体" w:hAnsi="Courier New" w:cs="Courier New"/>
                <w:color w:val="00B050"/>
                <w:kern w:val="0"/>
                <w:sz w:val="18"/>
                <w:szCs w:val="18"/>
              </w:rPr>
              <w:t>）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protectedvoid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 xml:space="preserve"> initStrategies(ApplicationContext context) {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initMultipartResolver(context);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initLocaleResolver(context);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initThemeResolver(context);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initHandlerMappings(context);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initHandlerAdapters(context);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initHandlerExceptionResolvers(context);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initRequestToV</w:t>
            </w: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iewNameTranslator(context);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initViewResolvers(context);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ab/>
              <w:t>initFlashMapManager(context);</w:t>
            </w:r>
          </w:p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从如上代码可以看出，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启动时会进行我们需要的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的配置，如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HandlerMapping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等，而且如果我们没有配置，还会给我们提供默认的配置。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从如上代码我们可以看出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初始化的整个过程中做了些什么事情，具体主要做了如下两件事情：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、初始化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 Web MVC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使用的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上下文，并且可能指定父容器为（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ContextLoaderListener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加载了根上下文）；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2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、初始化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使用的策略，如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HandlerMapping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等。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b/>
          <w:color w:val="000000"/>
          <w:kern w:val="0"/>
          <w:sz w:val="18"/>
          <w:szCs w:val="18"/>
        </w:rPr>
        <w:t>服务器启动时的日志分析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（此处加上了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ContextLoaderListener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从而启动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ROOT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上下文容器）：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tbl>
      <w:tblPr>
        <w:tblStyle w:val="a8"/>
        <w:tblW w:w="9962" w:type="dxa"/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信息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: Initializing Spring root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WebApplicationContext 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由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ContextLoaderListener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启动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ROOT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上下文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INFO  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org.springframework.web.context.ContextLoader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- Root WebApplicationContext: initialization started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INFO  org.springframework.web.context.s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upport.XmlWebApplicationContext - Refreshing Root WebApplicationContext: startup date [Mon Mar 12 13:33:55 CST 2012]; root of context hierarchy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13:33:55 [main] DEBUG org.springframework.beans.factory.xml.DefaultBeanDefinitionDocumentReader -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Loading bean definitions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org.springframework.beans.factory.xml.XmlBeanDefinitionReader - Loaded 0 bean definitions from location pattern 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[/WEB-INF/ContextLoaderListener.xml]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org.springframew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ork.web.context.support.XmlWebApplicationContext - Bean factory for Root WebApplicationContext: org.springframework.beans.factory.support.DefaultListableBeanFactory@1c05ffd: defining beans []; root of factory hierarchy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springframework.web.context.support.XmlWebApplicationContext - Bean factory for Root WebApplicationContext: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 xml:space="preserve">2012-03-12 13:33:55 [main] DEBUG org.springframework.web.context.ContextLoader - Published root WebApplicationContext as ServletContext attribute 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with name [org.springframework.web.context.WebApplicationContext.ROOT] 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将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ROOT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上下文绑定到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ServletContext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INFO  org.springframework.web.context.ContextLoader - Root WebApplicationContext: initialization completed in 438 ms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 xml:space="preserve">  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到此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ROOT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上下文启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动完毕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2012-03-12 13:33:55 [main] DEBUG org.springframework.web.servlet.DispatcherServlet - Initializing servlet 'chapter2'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Helvetica" w:cs="Courier New"/>
                <w:color w:val="000000"/>
                <w:kern w:val="0"/>
                <w:sz w:val="18"/>
                <w:szCs w:val="18"/>
              </w:rPr>
              <w:t>信息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 Initializing Spring FrameworkServlet 'chapter2' 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  <w:t> 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开始初始化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FrameworkServlet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对应的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Web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上下文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13:33:55 [main] INFO 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org.springframework.web.servlet.DispatcherServlet - FrameworkServlet 'chapter2': initialization started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DEBUG org.springframework.web.servlet.DispatcherServlet - Servlet with name 'chapter2' will try to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 create custom WebApplicati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onContext context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of class 'org.springframework.web.context.support.XmlWebApplicationContext', 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using parent context [Root WebApplicationContext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: startup date [Mon Mar 12 13:33:55 CST 2012]; root of context hierarchy]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此处使用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Root WebApplicationContext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作为父容器。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2012-03-12 13:33:55 [main] INFO  org.springframework.web.context.support.XmlWebApplicationContext - Refreshing WebApplicationContext for namespace 'chapter2-servlet': startup date [Mon Mar 12 13:33:55 CST 2012]; parent: Root WebApplicationContext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 13:33:55 [main] INFO  org.springframework.beans.factory.xml.XmlBeanDefinitionReader - Loading XML bean definitions from ServletContext resource [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/WEB-INF/chapter2-servlet.xml]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org.springframework.beans.factory.xml.Default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BeanDefinitionDocumentReader - Loading bean definitions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DEBUG org.springframework.beans.factory.xml.BeanDefinitionParserDelegate - Neither XML 'id' nor 'name' specified - using generated bean name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[org.springframework.web.servlet.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handler.BeanNameUrlHandlerMapping#0]  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我们配置的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HandlerMapping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DEBUG org.springframework.beans.factory.xml.BeanDefinitionParserDelegate - Neither XML 'id' nor 'name' specified - using generated bean name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[org.springframework.web.serv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let.mvc.SimpleControllerHandlerAdapter#0] 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我们配置的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HandlerAdapter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DEBUG org.springframework.beans.factory.xml.BeanDefinitionParserDelegate - Neither XML 'id' nor 'name' specified - using generated bean name [org.springframework.web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.servlet.view.InternalResourceViewResolver#0] 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我们配置的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ViewResolver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org.springframework.beans.factory.xml.BeanDefinitionParserDelegate - No XML 'id' specified - using '/hello' as bean name and [] as aliases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我们的处理器（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HelloWor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ldController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）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13:33:55 [main] DEBUG org.springframework.beans.factory.xml.XmlBeanDefinitionReader - Loaded 4 bean definitions from location pattern [/WEB-INF/chapter2-servlet.xml]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 13:33:55 [main] DEBUG org.springframework.web.context.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support.XmlWebApplicationContext - Bean factory for WebApplicationContext for namespace 'chapter2-servlet': org.springframework.beans.factory.support.DefaultListableBeanFactory@1372656: defining beans [org.springframework.web.servlet.handler.BeanNameUrlHan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dlerMapping#0,org.springframework.web.servlet.mvc.SimpleControllerHandlerAdapter#0,org.springframework.web.servlet.view.InternalResourceViewResolver#0,/hello]; parent: org.springframework.beans.factory.support.DefaultListableBeanFactory@1c05ffd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到此容器注册的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Bean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初始化完毕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13:33:56 [main] DEBUG org.springframework.web.servlet.DispatcherServlet - Unable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to locate MultipartResolver with name 'multipartResolver': no multipart request handling provided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.beans.factory.support.DefaultListableBeanFactory - Creating instance of bean 'org.springframework.web.servlet.i18n.AcceptHeaderLocaleResolver'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默认的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LocaleResolver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注册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org.springframework.beans.factory.support.DefaultListable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BeanFactory - Creating instance of bean 'org.springframework.web.servlet.theme.FixedThemeResolver'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默认的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ThemeResolver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注册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13:33:56 [main] DEBUG org.springframework.beans.factory.support.DefaultListableBeanFactory - Returning cached instance of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singleton bean 'org.springframework.web.servlet.handler.BeanNameUrlHandlerMapping#0'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发现我们定义的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HandlerMapping 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不再使用默认的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HandlerMapping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。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org.springframework.beans.factory.support.DefaultListableBeanFactory - Returning cached i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nstance of singleton bean 'org.springframework.web.servlet.mvc.SimpleControllerHandlerAdapter#0'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发现我们定义的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HandlerAdapter 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不再使用默认的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HandlerAdapter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。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org.springframework.beans.factory.support.DefaultListableBeanFactory - Creati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ng instance of bean 'org.springframework.web.servlet.mvc.annotation.AnnotationMethodHandlerExceptionResolver'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异常处理解析器</w:t>
            </w: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ExceptionResolver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13:33:56 [main] DEBUG org.springframework.beans.factory.support.DefaultListableBeanFactory - Creating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instance of bean 'org.springframework.web.servlet.mvc.annotation.AnnotationMethodHandlerExceptionResolver'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org.springframework.beans.factory.support.DefaultListableBeanFactory - Returning cached instance of singleton bean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'org.springframework.web.servlet.view.InternalResourceViewResolver#0'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org.springframework.web.servlet.DispatcherServlet - Published WebApplicationContext of servlet 'chapter2' as ServletContext attribute with name [org.s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pringframework.web.servlet.FrameworkServlet.CONTEXT.chapter2]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绑定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FrameworkServlet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初始化的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Web</w:t>
            </w:r>
            <w:r>
              <w:rPr>
                <w:rFonts w:ascii="Courier New" w:eastAsia="宋体" w:hAnsi="Helvetica" w:cs="Courier New"/>
                <w:b/>
                <w:bCs/>
                <w:color w:val="FF0000"/>
                <w:kern w:val="0"/>
                <w:sz w:val="18"/>
              </w:rPr>
              <w:t>上下文到</w:t>
            </w:r>
            <w:r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18"/>
              </w:rPr>
              <w:t>ServletContext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2012-03-12 13:33:56 [main] INFO  org.springframework.web.servlet.DispatcherServlet -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>FrameworkServlet 'chapter2': initialization completed in  297 m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2012-03-12 13:33:56 [main] DEBUG org.springframework.web.servlet.DispatcherServlet - Servlet 'chapter2' configured successfully</w:t>
            </w:r>
          </w:p>
          <w:p w:rsidR="002768B9" w:rsidRDefault="00A02A78">
            <w:pPr>
              <w:widowControl/>
              <w:shd w:val="clear" w:color="auto" w:fill="FFFFFF"/>
              <w:spacing w:line="316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8"/>
              </w:rPr>
              <w:t>//</w:t>
            </w:r>
            <w:r>
              <w:rPr>
                <w:rFonts w:ascii="Courier New" w:eastAsia="宋体" w:hAnsi="Helvetica" w:cs="Courier New"/>
                <w:b/>
                <w:bCs/>
                <w:color w:val="000000"/>
                <w:kern w:val="0"/>
                <w:sz w:val="18"/>
              </w:rPr>
              <w:t>到此完整流程结束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从如上日志我们也可以看出，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会进行一些默认的配置。接下来我们看一下默认配置吧。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3.5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默认配置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的默认配置在</w:t>
      </w:r>
      <w:r>
        <w:rPr>
          <w:rFonts w:ascii="Courier New" w:eastAsia="宋体" w:hAnsi="Courier New" w:cs="Courier New"/>
          <w:b/>
          <w:color w:val="000000"/>
          <w:kern w:val="0"/>
          <w:sz w:val="18"/>
          <w:szCs w:val="18"/>
        </w:rPr>
        <w:t>DispatcherServlet.properties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（和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类在同一个包下）中，而且是当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配置文件中没有指定配置时使用的默认策略：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tbl>
      <w:tblPr>
        <w:tblStyle w:val="a8"/>
        <w:tblW w:w="9962" w:type="dxa"/>
        <w:tblLayout w:type="fixed"/>
        <w:tblLook w:val="04A0"/>
      </w:tblPr>
      <w:tblGrid>
        <w:gridCol w:w="9962"/>
      </w:tblGrid>
      <w:tr w:rsidR="002768B9">
        <w:tc>
          <w:tcPr>
            <w:tcW w:w="9962" w:type="dxa"/>
          </w:tcPr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org.springframework.web.servlet.LocaleResolver=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org.springframework.web.servlet.i18n.AcceptHeaderLocaleResolver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org.springframework.web.servlet.ThemeResolver=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org.springframework.web.servlet.theme.FixedThemeResolver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org.springframework.web.servlet.HandlerMapping=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org.springframework.web.servlet.handler.BeanNameUrlHandlerMapping,\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org.springframework.web.servlet.mvc.annotation.DefaultAnnotationHandlerMapping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rg.springframework.web.servlet.HandlerAdapter=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org.springframework.web.servlet.mvc.HttpRequestHandlerAdapter,\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org.springframework.web.servlet.mvc.SimpleControllerHandlerAdapter,\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org.springframework.web.servlet.mvc.annotation.AnnotationMethodHandlerAdap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ter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org.springframework.web.servlet.HandlerExceptionResolver=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org.springframework.web.servlet.mvc.annotation.AnnotationMethodHandlerExceptionResolver,\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org.springframework.web.servlet.mvc.annotation.ResponseStatusExceptionResolver,\</w:t>
            </w: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org.springframework.web.servlet.mvc.support.DefaultHandlerExceptionResolver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org.springframework.web.servlet.RequestToViewNameTranslator=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org.springframework.web.servlet.view.DefaultRequestToViewNameTranslator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org.springframework.web.servlet.ViewResolver=</w:t>
            </w:r>
          </w:p>
          <w:p w:rsidR="002768B9" w:rsidRDefault="00A02A78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org.springframework.web.servlet.view.InternalResourceViewResolver</w:t>
            </w:r>
          </w:p>
          <w:p w:rsidR="002768B9" w:rsidRDefault="002768B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68B9" w:rsidRDefault="00A02A78">
            <w:pPr>
              <w:widowControl/>
              <w:spacing w:line="316" w:lineRule="atLeast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org.springframework.web.servlet.FlashMapManager=</w:t>
            </w:r>
          </w:p>
          <w:p w:rsidR="002768B9" w:rsidRDefault="00A02A78">
            <w:pPr>
              <w:widowControl/>
              <w:spacing w:line="316" w:lineRule="atLeast"/>
              <w:ind w:firstLineChars="250" w:firstLine="45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org.springframework.web.servlet.support.SessionFlashMapManager</w:t>
            </w:r>
          </w:p>
        </w:tc>
      </w:tr>
    </w:tbl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从如上配置可以看出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在启动时会自动注册这些特殊的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，无需我们注册，如果我们注册了，默认的将不会注册。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lastRenderedPageBreak/>
        <w:t>因此如第二章的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BeanNameUrlHandlerMapping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SimpleControllerHandlerAdapter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是不需要注册的，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默认会注册这两个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DispatcherServlet.properties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可以看出有许多特殊的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，那接下来我们就看看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 Web MVC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主要有哪些特殊的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。</w:t>
      </w:r>
    </w:p>
    <w:p w:rsidR="002768B9" w:rsidRDefault="00A02A78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3.6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DispatcherServlet</w:t>
      </w:r>
      <w:r>
        <w:rPr>
          <w:rFonts w:ascii="Courier New" w:eastAsia="宋体" w:hAnsi="Helvetica" w:cs="Courier New"/>
          <w:b/>
          <w:bCs/>
          <w:color w:val="000000"/>
          <w:kern w:val="0"/>
          <w:sz w:val="36"/>
          <w:szCs w:val="36"/>
        </w:rPr>
        <w:t>中使用的特殊的</w:t>
      </w:r>
      <w:r>
        <w:rPr>
          <w:rFonts w:ascii="Courier New" w:eastAsia="宋体" w:hAnsi="Courier New" w:cs="Courier New"/>
          <w:b/>
          <w:bCs/>
          <w:color w:val="000000"/>
          <w:kern w:val="0"/>
          <w:sz w:val="36"/>
          <w:szCs w:val="36"/>
        </w:rPr>
        <w:t>Bean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默认使用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WebApplicationCon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text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作为上下文，因此我们来看一下该上下文中有哪些特殊的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：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1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Controller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处理器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页面控制器，做的是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MVC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中的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的事情，但控制逻辑转移到前端控制器了，用于对请求进行处理；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2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HandlerMapping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请求到处理器的映射，如果映射成功返回一个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HandlerExecutionChain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对象（包含一个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处理器（页面控制器）对象、多个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HandlerInterceptor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拦截器）对象；如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BeanNameUrlHandlerMapping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名字映射，映射成功的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就是此处的处理器；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3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HandlerAdapter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将会把处理器包装为适配器，从而支持多种类型的处理器，即</w:t>
      </w:r>
      <w:r>
        <w:rPr>
          <w:rFonts w:ascii="Courier New" w:eastAsia="宋体" w:hAnsi="Helvetica" w:cs="Courier New"/>
          <w:color w:val="FF0000"/>
          <w:kern w:val="0"/>
          <w:sz w:val="18"/>
          <w:szCs w:val="18"/>
        </w:rPr>
        <w:t>适配器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设计模式的应用，从而很容易支持很多类型的处理器；如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SimpleControllerHandlerAdapter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将对实现了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Controller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接口的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进行适配，并且掉处理器的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handleRequest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方法进行功能处理；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4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ViewResolver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ViewResolver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将把逻辑视图名解析为具体的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View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，通过这种</w:t>
      </w:r>
      <w:r>
        <w:rPr>
          <w:rFonts w:ascii="Courier New" w:eastAsia="宋体" w:hAnsi="Helvetica" w:cs="Courier New"/>
          <w:color w:val="FF0000"/>
          <w:kern w:val="0"/>
          <w:sz w:val="18"/>
          <w:szCs w:val="18"/>
        </w:rPr>
        <w:t>策略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模式，很容易更换其他视图技术；如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InternalResourceViewResolver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将逻辑视图名映射为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jsp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视图；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5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LocalResover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本地化解析，因为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Spring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支持国际化，因此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LocalResover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解析客户端的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Locale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信息从而方便进行国际化；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6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ThemeResovler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主题解析，通过它来实现一个页面多套风格，即常见的类似于软件皮肤效果；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7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MultipartResolver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文件上传解析，用于支持文件上传；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8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HandlerExceptionResolver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处理器异常解析，可以将异常映射到相应的统一错误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界面，从而显示用户友好的界面（而不是给用户看到具体的错误信息）；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9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RequestToViewNameTranslator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当处理器没有返回逻辑视图名等相关信息时，自动将请求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映射为逻辑视图名；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10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、</w:t>
      </w:r>
      <w:r>
        <w:rPr>
          <w:rFonts w:ascii="Courier New" w:eastAsia="宋体" w:hAnsi="Courier New" w:cs="Courier New"/>
          <w:b/>
          <w:bCs/>
          <w:color w:val="000000"/>
          <w:kern w:val="0"/>
          <w:sz w:val="18"/>
        </w:rPr>
        <w:t>FlashMapManager</w:t>
      </w:r>
      <w:r>
        <w:rPr>
          <w:rFonts w:ascii="Courier New" w:eastAsia="宋体" w:hAnsi="Helvetica" w:cs="Courier New"/>
          <w:b/>
          <w:bCs/>
          <w:color w:val="000000"/>
          <w:kern w:val="0"/>
          <w:sz w:val="18"/>
        </w:rPr>
        <w:t>：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用于管理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FlashMap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的策略接口，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FlashMap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用于存储一个请求的输出，当进入另一个请求时作为该请求的输入，通常用于重定向场景，后边会细述。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2768B9" w:rsidRDefault="00A02A78">
      <w:pPr>
        <w:widowControl/>
        <w:shd w:val="clear" w:color="auto" w:fill="FFFFFF"/>
        <w:spacing w:line="316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到此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DispatcherServlet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我们已经了解了，接下来我们就需要把上边提到的特殊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Bean</w:t>
      </w:r>
      <w:r>
        <w:rPr>
          <w:rFonts w:ascii="Courier New" w:eastAsia="宋体" w:hAnsi="Helvetica" w:cs="Courier New"/>
          <w:color w:val="000000"/>
          <w:kern w:val="0"/>
          <w:sz w:val="18"/>
          <w:szCs w:val="18"/>
        </w:rPr>
        <w:t>挨个击破，那首先从控制器开始吧。</w:t>
      </w:r>
    </w:p>
    <w:p w:rsidR="002768B9" w:rsidRDefault="002768B9">
      <w:pPr>
        <w:rPr>
          <w:rFonts w:ascii="Courier New" w:hAnsi="Courier New" w:cs="Courier New"/>
        </w:rPr>
      </w:pPr>
    </w:p>
    <w:sectPr w:rsidR="002768B9" w:rsidSect="002768B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A78" w:rsidRDefault="00A02A78" w:rsidP="00762E3F">
      <w:r>
        <w:separator/>
      </w:r>
    </w:p>
  </w:endnote>
  <w:endnote w:type="continuationSeparator" w:id="1">
    <w:p w:rsidR="00A02A78" w:rsidRDefault="00A02A78" w:rsidP="0076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A78" w:rsidRDefault="00A02A78" w:rsidP="00762E3F">
      <w:r>
        <w:separator/>
      </w:r>
    </w:p>
  </w:footnote>
  <w:footnote w:type="continuationSeparator" w:id="1">
    <w:p w:rsidR="00A02A78" w:rsidRDefault="00A02A78" w:rsidP="00762E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D9C"/>
    <w:rsid w:val="00007A3C"/>
    <w:rsid w:val="00050ECF"/>
    <w:rsid w:val="00064980"/>
    <w:rsid w:val="000A7182"/>
    <w:rsid w:val="000D5A54"/>
    <w:rsid w:val="000F3A34"/>
    <w:rsid w:val="00127286"/>
    <w:rsid w:val="001A38C8"/>
    <w:rsid w:val="001F58D3"/>
    <w:rsid w:val="002560A3"/>
    <w:rsid w:val="002768B9"/>
    <w:rsid w:val="002974ED"/>
    <w:rsid w:val="002F2D9C"/>
    <w:rsid w:val="00327DC5"/>
    <w:rsid w:val="003E5AE3"/>
    <w:rsid w:val="00435323"/>
    <w:rsid w:val="004A23C6"/>
    <w:rsid w:val="004A31A6"/>
    <w:rsid w:val="0051389B"/>
    <w:rsid w:val="00520C33"/>
    <w:rsid w:val="005D07F2"/>
    <w:rsid w:val="005D60F7"/>
    <w:rsid w:val="006055D1"/>
    <w:rsid w:val="00667601"/>
    <w:rsid w:val="00685656"/>
    <w:rsid w:val="006A721C"/>
    <w:rsid w:val="006C48F3"/>
    <w:rsid w:val="00762E3F"/>
    <w:rsid w:val="00776C5C"/>
    <w:rsid w:val="007820DA"/>
    <w:rsid w:val="007A6250"/>
    <w:rsid w:val="007B1B29"/>
    <w:rsid w:val="007B5276"/>
    <w:rsid w:val="007C4F7C"/>
    <w:rsid w:val="008125EA"/>
    <w:rsid w:val="00843666"/>
    <w:rsid w:val="00927C5B"/>
    <w:rsid w:val="00937BB6"/>
    <w:rsid w:val="0097542C"/>
    <w:rsid w:val="00A02A78"/>
    <w:rsid w:val="00A30693"/>
    <w:rsid w:val="00AD5A99"/>
    <w:rsid w:val="00B13CBF"/>
    <w:rsid w:val="00B1603C"/>
    <w:rsid w:val="00B5135A"/>
    <w:rsid w:val="00B55812"/>
    <w:rsid w:val="00B77AB1"/>
    <w:rsid w:val="00BB798F"/>
    <w:rsid w:val="00BD4F7B"/>
    <w:rsid w:val="00C012AD"/>
    <w:rsid w:val="00C5268D"/>
    <w:rsid w:val="00C54C1D"/>
    <w:rsid w:val="00C62240"/>
    <w:rsid w:val="00C64415"/>
    <w:rsid w:val="00C85720"/>
    <w:rsid w:val="00CA6BE2"/>
    <w:rsid w:val="00CC7DA9"/>
    <w:rsid w:val="00CF2758"/>
    <w:rsid w:val="00CF7F44"/>
    <w:rsid w:val="00D43FA1"/>
    <w:rsid w:val="00D568DE"/>
    <w:rsid w:val="00DB18FD"/>
    <w:rsid w:val="00E42B3D"/>
    <w:rsid w:val="00F238DF"/>
    <w:rsid w:val="00F44726"/>
    <w:rsid w:val="00F5301F"/>
    <w:rsid w:val="00FA13A9"/>
    <w:rsid w:val="00FC52B3"/>
    <w:rsid w:val="25A516B6"/>
    <w:rsid w:val="271F6564"/>
    <w:rsid w:val="28851ED8"/>
    <w:rsid w:val="2B6D1DCB"/>
    <w:rsid w:val="3F09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8B9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2768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2768B9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2768B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qFormat/>
    <w:rsid w:val="0027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qFormat/>
    <w:rsid w:val="0027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68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276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2768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2768B9"/>
    <w:rPr>
      <w:b/>
      <w:bCs/>
    </w:rPr>
  </w:style>
  <w:style w:type="character" w:customStyle="1" w:styleId="Char2">
    <w:name w:val="页眉 Char"/>
    <w:basedOn w:val="a0"/>
    <w:link w:val="a6"/>
    <w:uiPriority w:val="99"/>
    <w:semiHidden/>
    <w:qFormat/>
    <w:rsid w:val="002768B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768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68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Char">
    <w:name w:val="HTML 预设格式 Char"/>
    <w:basedOn w:val="a0"/>
    <w:link w:val="HTML"/>
    <w:uiPriority w:val="99"/>
    <w:semiHidden/>
    <w:rsid w:val="002768B9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768B9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68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2290</Words>
  <Characters>13054</Characters>
  <Application>Microsoft Office Word</Application>
  <DocSecurity>0</DocSecurity>
  <Lines>108</Lines>
  <Paragraphs>30</Paragraphs>
  <ScaleCrop>false</ScaleCrop>
  <Company>ufida</Company>
  <LinksUpToDate>false</LinksUpToDate>
  <CharactersWithSpaces>15314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liweis</dc:creator>
  <cp:lastModifiedBy>liws0</cp:lastModifiedBy>
  <cp:revision>62</cp:revision>
  <dcterms:created xsi:type="dcterms:W3CDTF">2017-06-06T01:21:00Z</dcterms:created>
  <dcterms:modified xsi:type="dcterms:W3CDTF">2019-11-14T08:20:00Z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