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 Processing &amp; Coordinate Systems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Time correctness, coordinate geometry, filtering, interpolation and quality propagation.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Coordinate and unit registry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327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327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273"/>
          </w:tcPr>
          <w:p>
            <w:r>
              <w:t>image_normalized</w:t>
            </w:r>
          </w:p>
        </w:tc>
        <w:tc>
          <w:tcPr>
            <w:tcW w:type="dxa" w:w="3273"/>
          </w:tcPr>
          <w:p>
            <w:r>
              <w:t>[0,1] x,y</w:t>
            </w:r>
          </w:p>
        </w:tc>
        <w:tc>
          <w:tcPr>
            <w:tcW w:type="dxa" w:w="3273"/>
          </w:tcPr>
          <w:p>
            <w:r>
              <w:t>origin top-left, view dependent</w:t>
            </w:r>
          </w:p>
        </w:tc>
      </w:tr>
      <w:tr>
        <w:tc>
          <w:tcPr>
            <w:tcW w:type="dxa" w:w="3273"/>
          </w:tcPr>
          <w:p>
            <w:r>
              <w:t>image_pixel</w:t>
            </w:r>
          </w:p>
        </w:tc>
        <w:tc>
          <w:tcPr>
            <w:tcW w:type="dxa" w:w="3273"/>
          </w:tcPr>
          <w:p>
            <w:r>
              <w:t>px</w:t>
            </w:r>
          </w:p>
        </w:tc>
        <w:tc>
          <w:tcPr>
            <w:tcW w:type="dxa" w:w="3273"/>
          </w:tcPr>
          <w:p>
            <w:r>
              <w:t>raw sensor-aligned frame</w:t>
            </w:r>
          </w:p>
        </w:tc>
      </w:tr>
      <w:tr>
        <w:tc>
          <w:tcPr>
            <w:tcW w:type="dxa" w:w="3273"/>
          </w:tcPr>
          <w:p>
            <w:r>
              <w:t>estimated_world</w:t>
            </w:r>
          </w:p>
        </w:tc>
        <w:tc>
          <w:tcPr>
            <w:tcW w:type="dxa" w:w="3273"/>
          </w:tcPr>
          <w:p>
            <w:r>
              <w:t>meters if model specifies</w:t>
            </w:r>
          </w:p>
        </w:tc>
        <w:tc>
          <w:tcPr>
            <w:tcW w:type="dxa" w:w="3273"/>
          </w:tcPr>
          <w:p>
            <w:r>
              <w:t>model-estimated 3D, NOT calibrated capture</w:t>
            </w:r>
          </w:p>
        </w:tc>
      </w:tr>
      <w:tr>
        <w:tc>
          <w:tcPr>
            <w:tcW w:type="dxa" w:w="3273"/>
          </w:tcPr>
          <w:p>
            <w:r>
              <w:t>calibrated_world</w:t>
            </w:r>
          </w:p>
        </w:tc>
        <w:tc>
          <w:tcPr>
            <w:tcW w:type="dxa" w:w="3273"/>
          </w:tcPr>
          <w:p>
            <w:r>
              <w:t>meters</w:t>
            </w:r>
          </w:p>
        </w:tc>
        <w:tc>
          <w:tcPr>
            <w:tcW w:type="dxa" w:w="3273"/>
          </w:tcPr>
          <w:p>
            <w:r>
              <w:t>physical frame only with documented calibration</w:t>
            </w:r>
          </w:p>
        </w:tc>
      </w:tr>
      <w:tr>
        <w:tc>
          <w:tcPr>
            <w:tcW w:type="dxa" w:w="3273"/>
          </w:tcPr>
          <w:p>
            <w:r>
              <w:t>body_relative</w:t>
            </w:r>
          </w:p>
        </w:tc>
        <w:tc>
          <w:tcPr>
            <w:tcW w:type="dxa" w:w="3273"/>
          </w:tcPr>
          <w:p>
            <w:r>
              <w:t>normalized body units</w:t>
            </w:r>
          </w:p>
        </w:tc>
        <w:tc>
          <w:tcPr>
            <w:tcW w:type="dxa" w:w="3273"/>
          </w:tcPr>
          <w:p>
            <w:r>
              <w:t>root/scale and orientation specified</w:t>
            </w:r>
          </w:p>
        </w:tc>
      </w:tr>
    </w:tbl>
    <w:p>
      <w:r>
        <w:t>Every feature MUST declare source coordinate system, handedness transform, origin, axis convention, units and view validity. Image-mirroring is metadata; reflect coordinates only once. Preserve raw and transformed landmarks.</w:t>
      </w:r>
    </w:p>
    <w:p>
      <w:pPr>
        <w:pStyle w:val="Heading1"/>
      </w:pPr>
      <w:r>
        <w:t>Time series handling</w:t>
      </w:r>
    </w:p>
    <w:p>
      <w:r>
        <w:t>Use capture monotonic timestamps; never calculate velocities from nominal FPS when frames are dropped. Detect timestamp regression, duplicate samples and gaps. A gap &gt; configurable phase threshold invalidates continuity and emits TIME_GAP.</w:t>
      </w:r>
    </w:p>
    <w:p>
      <w:r>
        <w:t>Support time-indexed history windows (e.g. latest 2 seconds) with masks for missing joints and resampling events; do not interpolate across large motion gaps. Preserve source confidence and derived-data lineage.</w:t>
      </w:r>
    </w:p>
    <w:p>
      <w:pPr>
        <w:pStyle w:val="Heading1"/>
      </w:pPr>
      <w:r>
        <w:t>Filtering</w:t>
      </w:r>
    </w:p>
    <w:p>
      <w:r>
        <w:t>Baseline: per-joint One-Euro filters with velocity-adaptive smoothing parameters tuned on held-out movement recordings. Initial parameter defaults MUST be treated as candidates, not validated constants.</w:t>
      </w:r>
    </w:p>
    <w:p>
      <w:r>
        <w:t>Do not smooth across phase boundaries without checking induced delay. Offline analysis MAY use bidirectional filtering but must be marked retrospective and never used to claim live latency.</w:t>
      </w:r>
    </w:p>
    <w:p>
      <w:r>
        <w:t>Joint outlier gate: detect physically implausible jumps relative to confidence and timestamp, mark observation invalid and optionally short-gap predict; predicted samples reduce evidence reliability.</w:t>
      </w:r>
    </w:p>
    <w:p>
      <w:pPr>
        <w:pStyle w:val="Heading1"/>
      </w:pPr>
      <w:r>
        <w:t>Data flow and invariants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RAW POSE -&gt; COORDINATE VALIDATION -&gt; MIRROR/ORIENTATION -&gt;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ROOT+SCALE NORMALIZATION -&gt; OUTLIER DETECTOR -&gt;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CAUSAL FILTER -&gt; TIME WINDOW -&gt; FEATURES + QUALITY MASK</w:t>
      </w:r>
    </w:p>
    <w:p>
      <w:r>
        <w:t>Validation invariants: finite coordinates; valid joint indexes; no division by zero; missing height/root produces normalized-invalid; derived vector retains source frame ids; no unwarranted absolute metric length claims.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