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4B7B8" w14:textId="77777777" w:rsidR="00D77E8E" w:rsidRPr="00D77E8E" w:rsidRDefault="00D77E8E" w:rsidP="00D77E8E">
      <w:pPr>
        <w:jc w:val="both"/>
        <w:rPr>
          <w:rFonts w:ascii="Noto Sans" w:hAnsi="Noto Sans" w:cs="Noto Sans"/>
        </w:rPr>
      </w:pPr>
      <w:r w:rsidRPr="00D77E8E">
        <w:rPr>
          <w:rFonts w:ascii="Noto Sans" w:hAnsi="Noto Sans" w:cs="Noto Sans"/>
          <w:b/>
          <w:bCs/>
        </w:rPr>
        <w:t>Reporte del Consumo Energético Mensual del Inmueble</w:t>
      </w:r>
    </w:p>
    <w:p w14:paraId="07C040D9" w14:textId="112C12A7" w:rsidR="00D77E8E" w:rsidRDefault="00D77E8E" w:rsidP="00D77E8E">
      <w:pPr>
        <w:jc w:val="both"/>
        <w:rPr>
          <w:rFonts w:ascii="Noto Sans" w:hAnsi="Noto Sans" w:cs="Noto Sans"/>
        </w:rPr>
      </w:pPr>
      <w:r w:rsidRPr="00D77E8E">
        <w:rPr>
          <w:rFonts w:ascii="Noto Sans" w:hAnsi="Noto Sans" w:cs="Noto Sans"/>
        </w:rPr>
        <w:t>Inmueble: {{</w:t>
      </w:r>
      <w:r>
        <w:rPr>
          <w:rFonts w:ascii="Noto Sans" w:hAnsi="Noto Sans" w:cs="Noto Sans"/>
        </w:rPr>
        <w:t>NOMBRE_INM</w:t>
      </w:r>
      <w:r w:rsidRPr="00D77E8E">
        <w:rPr>
          <w:rFonts w:ascii="Noto Sans" w:hAnsi="Noto Sans" w:cs="Noto Sans"/>
        </w:rPr>
        <w:t>}}</w:t>
      </w:r>
    </w:p>
    <w:p w14:paraId="593B29FE" w14:textId="4227CBA7" w:rsidR="00D77E8E" w:rsidRDefault="00D77E8E" w:rsidP="00D77E8E">
      <w:pPr>
        <w:jc w:val="both"/>
        <w:rPr>
          <w:rFonts w:ascii="Noto Sans" w:hAnsi="Noto Sans" w:cs="Noto Sans"/>
        </w:rPr>
      </w:pPr>
      <w:r w:rsidRPr="00D77E8E">
        <w:rPr>
          <w:rFonts w:ascii="Noto Sans" w:hAnsi="Noto Sans" w:cs="Noto Sans"/>
        </w:rPr>
        <w:t>Tipo de inmueble: {{</w:t>
      </w:r>
      <w:r>
        <w:rPr>
          <w:rFonts w:ascii="Noto Sans" w:hAnsi="Noto Sans" w:cs="Noto Sans"/>
        </w:rPr>
        <w:t>TIPO_INM</w:t>
      </w:r>
      <w:r w:rsidRPr="00D77E8E">
        <w:rPr>
          <w:rFonts w:ascii="Noto Sans" w:hAnsi="Noto Sans" w:cs="Noto Sans"/>
        </w:rPr>
        <w:t>}}</w:t>
      </w:r>
    </w:p>
    <w:p w14:paraId="5298F325" w14:textId="692D9F4B" w:rsidR="00D77E8E" w:rsidRPr="00D77E8E" w:rsidRDefault="00D77E8E" w:rsidP="00D77E8E">
      <w:pPr>
        <w:jc w:val="both"/>
        <w:rPr>
          <w:rFonts w:ascii="Noto Sans" w:hAnsi="Noto Sans" w:cs="Noto Sans"/>
        </w:rPr>
      </w:pPr>
      <w:r w:rsidRPr="00D77E8E">
        <w:rPr>
          <w:rFonts w:ascii="Noto Sans" w:hAnsi="Noto Sans" w:cs="Noto Sans"/>
        </w:rPr>
        <w:t>Fecha de elaboración: {{</w:t>
      </w:r>
      <w:r>
        <w:rPr>
          <w:rFonts w:ascii="Noto Sans" w:hAnsi="Noto Sans" w:cs="Noto Sans"/>
        </w:rPr>
        <w:t>FECHA</w:t>
      </w:r>
      <w:r w:rsidRPr="00D77E8E">
        <w:rPr>
          <w:rFonts w:ascii="Noto Sans" w:hAnsi="Noto Sans" w:cs="Noto Sans"/>
        </w:rPr>
        <w:t>}}</w:t>
      </w:r>
    </w:p>
    <w:p w14:paraId="50B4C275" w14:textId="77777777" w:rsidR="00D77E8E" w:rsidRPr="00D77E8E" w:rsidRDefault="00000000" w:rsidP="00D77E8E">
      <w:pPr>
        <w:jc w:val="both"/>
        <w:rPr>
          <w:rFonts w:ascii="Noto Sans" w:hAnsi="Noto Sans" w:cs="Noto Sans"/>
        </w:rPr>
      </w:pPr>
      <w:r>
        <w:rPr>
          <w:rFonts w:ascii="Noto Sans" w:hAnsi="Noto Sans" w:cs="Noto Sans"/>
        </w:rPr>
        <w:pict w14:anchorId="44A0F94D">
          <v:rect id="_x0000_i1025" style="width:0;height:1.5pt" o:hralign="center" o:hrstd="t" o:hr="t" fillcolor="#a0a0a0" stroked="f"/>
        </w:pict>
      </w:r>
    </w:p>
    <w:p w14:paraId="4194F18C" w14:textId="6FA513A7" w:rsidR="00D77E8E" w:rsidRPr="00D77E8E" w:rsidRDefault="00D77E8E" w:rsidP="00D77E8E">
      <w:pPr>
        <w:jc w:val="both"/>
        <w:rPr>
          <w:rFonts w:ascii="Noto Sans" w:hAnsi="Noto Sans" w:cs="Noto Sans"/>
          <w:b/>
          <w:bCs/>
        </w:rPr>
      </w:pPr>
      <w:r w:rsidRPr="00D77E8E">
        <w:rPr>
          <w:rFonts w:ascii="Noto Sans" w:hAnsi="Noto Sans" w:cs="Noto Sans"/>
          <w:b/>
          <w:bCs/>
        </w:rPr>
        <w:t>1. Resultados generales</w:t>
      </w:r>
    </w:p>
    <w:p w14:paraId="3FE19507" w14:textId="2E2480AD" w:rsidR="00D77E8E" w:rsidRPr="00D77E8E" w:rsidRDefault="00D77E8E" w:rsidP="00D77E8E">
      <w:pPr>
        <w:jc w:val="both"/>
        <w:rPr>
          <w:rFonts w:ascii="Noto Sans" w:hAnsi="Noto Sans" w:cs="Noto Sans"/>
        </w:rPr>
      </w:pPr>
      <w:r w:rsidRPr="00D77E8E">
        <w:rPr>
          <w:rFonts w:ascii="Noto Sans" w:hAnsi="Noto Sans" w:cs="Noto Sans"/>
        </w:rPr>
        <w:t xml:space="preserve">Derivado del levantamiento de cargas simplificado realizado mediante la herramienta de </w:t>
      </w:r>
      <w:r>
        <w:rPr>
          <w:rFonts w:ascii="Noto Sans" w:hAnsi="Noto Sans" w:cs="Noto Sans"/>
        </w:rPr>
        <w:t>censo y evaluación de consumo energéticos</w:t>
      </w:r>
      <w:r w:rsidRPr="00D77E8E">
        <w:rPr>
          <w:rFonts w:ascii="Noto Sans" w:hAnsi="Noto Sans" w:cs="Noto Sans"/>
        </w:rPr>
        <w:t>, se reporta un consumo mensual aproximado de</w:t>
      </w:r>
      <w:r>
        <w:rPr>
          <w:rFonts w:ascii="Noto Sans" w:hAnsi="Noto Sans" w:cs="Noto Sans"/>
        </w:rPr>
        <w:t xml:space="preserve"> </w:t>
      </w:r>
      <w:r w:rsidRPr="00D77E8E">
        <w:rPr>
          <w:rFonts w:ascii="Noto Sans" w:hAnsi="Noto Sans" w:cs="Noto Sans"/>
        </w:rPr>
        <w:t>{{</w:t>
      </w:r>
      <w:r>
        <w:rPr>
          <w:rFonts w:ascii="Noto Sans" w:hAnsi="Noto Sans" w:cs="Noto Sans"/>
        </w:rPr>
        <w:t>CONSUMO_TOTAL_MENSUAL</w:t>
      </w:r>
      <w:r w:rsidRPr="00D77E8E">
        <w:rPr>
          <w:rFonts w:ascii="Noto Sans" w:hAnsi="Noto Sans" w:cs="Noto Sans"/>
        </w:rPr>
        <w:t>}} kWh/mes</w:t>
      </w:r>
    </w:p>
    <w:p w14:paraId="4C1EF2B4" w14:textId="77777777" w:rsidR="00D77E8E" w:rsidRPr="00D77E8E" w:rsidRDefault="00D77E8E" w:rsidP="00D77E8E">
      <w:pPr>
        <w:jc w:val="both"/>
        <w:rPr>
          <w:rFonts w:ascii="Noto Sans" w:hAnsi="Noto Sans" w:cs="Noto Sans"/>
        </w:rPr>
      </w:pPr>
      <w:r w:rsidRPr="00D77E8E">
        <w:rPr>
          <w:rFonts w:ascii="Noto Sans" w:hAnsi="Noto Sans" w:cs="Noto Sans"/>
        </w:rPr>
        <w:t>Los servicios y equipos identificados dentro del inmueble, así como su consumo energético estimado, se presentan en la siguiente tabla resumen.</w:t>
      </w:r>
    </w:p>
    <w:p w14:paraId="7E27DB62" w14:textId="77777777" w:rsidR="00D77E8E" w:rsidRDefault="00D77E8E" w:rsidP="00D77E8E">
      <w:pPr>
        <w:jc w:val="both"/>
        <w:rPr>
          <w:rFonts w:ascii="Noto Sans" w:hAnsi="Noto Sans" w:cs="Noto Sans"/>
          <w:b/>
          <w:bCs/>
        </w:rPr>
      </w:pPr>
      <w:r w:rsidRPr="00D77E8E">
        <w:rPr>
          <w:rFonts w:ascii="Noto Sans" w:hAnsi="Noto Sans" w:cs="Noto Sans"/>
          <w:b/>
          <w:bCs/>
        </w:rPr>
        <w:t>Tabla resumen de consumos energéticos (kWh/mes)</w:t>
      </w:r>
    </w:p>
    <w:p w14:paraId="5A51AFF7" w14:textId="5A1847B8" w:rsidR="00D77E8E" w:rsidRPr="00D77E8E" w:rsidRDefault="00D77E8E" w:rsidP="00D77E8E">
      <w:pPr>
        <w:jc w:val="both"/>
        <w:rPr>
          <w:rFonts w:ascii="Noto Sans" w:hAnsi="Noto Sans" w:cs="Noto Sans"/>
        </w:rPr>
      </w:pPr>
      <w:r w:rsidRPr="00D77E8E">
        <w:rPr>
          <w:rFonts w:ascii="Noto Sans" w:hAnsi="Noto Sans" w:cs="Noto Sans"/>
        </w:rPr>
        <w:t>{{TABLA_RESUMEN}}</w:t>
      </w:r>
    </w:p>
    <w:p w14:paraId="0AD88900" w14:textId="77777777" w:rsidR="00D77E8E" w:rsidRPr="00D77E8E" w:rsidRDefault="00000000" w:rsidP="00D77E8E">
      <w:pPr>
        <w:jc w:val="both"/>
        <w:rPr>
          <w:rFonts w:ascii="Noto Sans" w:hAnsi="Noto Sans" w:cs="Noto Sans"/>
        </w:rPr>
      </w:pPr>
      <w:r>
        <w:rPr>
          <w:rFonts w:ascii="Noto Sans" w:hAnsi="Noto Sans" w:cs="Noto Sans"/>
        </w:rPr>
        <w:pict w14:anchorId="6E88DF8D">
          <v:rect id="_x0000_i1026" style="width:0;height:1.5pt" o:hralign="center" o:hrstd="t" o:hr="t" fillcolor="#a0a0a0" stroked="f"/>
        </w:pict>
      </w:r>
    </w:p>
    <w:p w14:paraId="300C788D" w14:textId="77777777" w:rsidR="00D77E8E" w:rsidRPr="00D77E8E" w:rsidRDefault="00D77E8E" w:rsidP="00D77E8E">
      <w:pPr>
        <w:jc w:val="both"/>
        <w:rPr>
          <w:rFonts w:ascii="Noto Sans" w:hAnsi="Noto Sans" w:cs="Noto Sans"/>
          <w:b/>
          <w:bCs/>
        </w:rPr>
      </w:pPr>
      <w:r w:rsidRPr="00D77E8E">
        <w:rPr>
          <w:rFonts w:ascii="Noto Sans" w:hAnsi="Noto Sans" w:cs="Noto Sans"/>
          <w:b/>
          <w:bCs/>
        </w:rPr>
        <w:t>2. Análisis por piso</w:t>
      </w:r>
    </w:p>
    <w:p w14:paraId="77DDA08D" w14:textId="77777777" w:rsidR="00D77E8E" w:rsidRPr="00D77E8E" w:rsidRDefault="00D77E8E" w:rsidP="00D77E8E">
      <w:pPr>
        <w:jc w:val="both"/>
        <w:rPr>
          <w:rFonts w:ascii="Noto Sans" w:hAnsi="Noto Sans" w:cs="Noto Sans"/>
        </w:rPr>
      </w:pPr>
      <w:r w:rsidRPr="00D77E8E">
        <w:rPr>
          <w:rFonts w:ascii="Noto Sans" w:hAnsi="Noto Sans" w:cs="Noto Sans"/>
        </w:rPr>
        <w:t>Del análisis de la información recopilada, se detectó que el mayor consumo de energía eléctrica se presenta en:</w:t>
      </w:r>
    </w:p>
    <w:p w14:paraId="0C653630" w14:textId="65D2ED7A" w:rsidR="00D77E8E" w:rsidRPr="00D77E8E" w:rsidRDefault="00D77E8E" w:rsidP="00D77E8E">
      <w:pPr>
        <w:numPr>
          <w:ilvl w:val="0"/>
          <w:numId w:val="1"/>
        </w:numPr>
        <w:spacing w:after="160" w:line="278" w:lineRule="auto"/>
        <w:jc w:val="both"/>
        <w:rPr>
          <w:rFonts w:ascii="Noto Sans" w:hAnsi="Noto Sans" w:cs="Noto Sans"/>
        </w:rPr>
      </w:pPr>
      <w:r w:rsidRPr="00D77E8E">
        <w:rPr>
          <w:rFonts w:ascii="Noto Sans" w:hAnsi="Noto Sans" w:cs="Noto Sans"/>
          <w:b/>
          <w:bCs/>
        </w:rPr>
        <w:t>Piso:</w:t>
      </w:r>
      <w:r w:rsidRPr="00D77E8E">
        <w:rPr>
          <w:rFonts w:ascii="Noto Sans" w:hAnsi="Noto Sans" w:cs="Noto Sans"/>
        </w:rPr>
        <w:t xml:space="preserve"> {{PISO_</w:t>
      </w:r>
      <w:r w:rsidR="0062080D">
        <w:rPr>
          <w:rFonts w:ascii="Noto Sans" w:hAnsi="Noto Sans" w:cs="Noto Sans"/>
        </w:rPr>
        <w:t>MAYOR</w:t>
      </w:r>
      <w:r w:rsidRPr="00D77E8E">
        <w:rPr>
          <w:rFonts w:ascii="Noto Sans" w:hAnsi="Noto Sans" w:cs="Noto Sans"/>
        </w:rPr>
        <w:t>_CONSUMO}}</w:t>
      </w:r>
    </w:p>
    <w:p w14:paraId="21DC97BF" w14:textId="2C85C5DE" w:rsidR="00D77E8E" w:rsidRPr="00D77E8E" w:rsidRDefault="00D77E8E" w:rsidP="00D77E8E">
      <w:pPr>
        <w:numPr>
          <w:ilvl w:val="0"/>
          <w:numId w:val="1"/>
        </w:numPr>
        <w:spacing w:after="160" w:line="278" w:lineRule="auto"/>
        <w:jc w:val="both"/>
        <w:rPr>
          <w:rFonts w:ascii="Noto Sans" w:hAnsi="Noto Sans" w:cs="Noto Sans"/>
        </w:rPr>
      </w:pPr>
      <w:r w:rsidRPr="00D77E8E">
        <w:rPr>
          <w:rFonts w:ascii="Noto Sans" w:hAnsi="Noto Sans" w:cs="Noto Sans"/>
          <w:b/>
          <w:bCs/>
        </w:rPr>
        <w:t>Consumo:</w:t>
      </w:r>
      <w:r w:rsidRPr="00D77E8E">
        <w:rPr>
          <w:rFonts w:ascii="Noto Sans" w:hAnsi="Noto Sans" w:cs="Noto Sans"/>
        </w:rPr>
        <w:t xml:space="preserve"> {{CONSUMO_PISO_MAYOR_CONSUMO_KWH}}</w:t>
      </w:r>
      <w:r w:rsidR="003A3168">
        <w:rPr>
          <w:rFonts w:ascii="Noto Sans" w:hAnsi="Noto Sans" w:cs="Noto Sans"/>
        </w:rPr>
        <w:t xml:space="preserve"> kWh/mes</w:t>
      </w:r>
    </w:p>
    <w:p w14:paraId="26B638BB" w14:textId="77777777" w:rsidR="00D77E8E" w:rsidRPr="00D77E8E" w:rsidRDefault="00D77E8E" w:rsidP="00D77E8E">
      <w:pPr>
        <w:jc w:val="both"/>
        <w:rPr>
          <w:rFonts w:ascii="Noto Sans" w:hAnsi="Noto Sans" w:cs="Noto Sans"/>
        </w:rPr>
      </w:pPr>
      <w:r w:rsidRPr="00D77E8E">
        <w:rPr>
          <w:rFonts w:ascii="Noto Sans" w:hAnsi="Noto Sans" w:cs="Noto Sans"/>
        </w:rPr>
        <w:t xml:space="preserve">En dicho piso, el </w:t>
      </w:r>
      <w:r w:rsidRPr="00D77E8E">
        <w:rPr>
          <w:rFonts w:ascii="Noto Sans" w:hAnsi="Noto Sans" w:cs="Noto Sans"/>
          <w:b/>
          <w:bCs/>
        </w:rPr>
        <w:t>Uso Significativo de la Energía (</w:t>
      </w:r>
      <w:proofErr w:type="spellStart"/>
      <w:r w:rsidRPr="00D77E8E">
        <w:rPr>
          <w:rFonts w:ascii="Noto Sans" w:hAnsi="Noto Sans" w:cs="Noto Sans"/>
          <w:b/>
          <w:bCs/>
        </w:rPr>
        <w:t>USEn</w:t>
      </w:r>
      <w:proofErr w:type="spellEnd"/>
      <w:r w:rsidRPr="00D77E8E">
        <w:rPr>
          <w:rFonts w:ascii="Noto Sans" w:hAnsi="Noto Sans" w:cs="Noto Sans"/>
          <w:b/>
          <w:bCs/>
        </w:rPr>
        <w:t>)</w:t>
      </w:r>
      <w:r w:rsidRPr="00D77E8E">
        <w:rPr>
          <w:rFonts w:ascii="Noto Sans" w:hAnsi="Noto Sans" w:cs="Noto Sans"/>
        </w:rPr>
        <w:t xml:space="preserve"> corresponde a:</w:t>
      </w:r>
    </w:p>
    <w:p w14:paraId="37AB1635" w14:textId="77777777" w:rsidR="00D77E8E" w:rsidRPr="00D77E8E" w:rsidRDefault="00D77E8E" w:rsidP="00D77E8E">
      <w:pPr>
        <w:numPr>
          <w:ilvl w:val="0"/>
          <w:numId w:val="2"/>
        </w:numPr>
        <w:spacing w:after="160" w:line="278" w:lineRule="auto"/>
        <w:jc w:val="both"/>
        <w:rPr>
          <w:rFonts w:ascii="Noto Sans" w:hAnsi="Noto Sans" w:cs="Noto Sans"/>
        </w:rPr>
      </w:pPr>
      <w:r w:rsidRPr="00D77E8E">
        <w:rPr>
          <w:rFonts w:ascii="Noto Sans" w:hAnsi="Noto Sans" w:cs="Noto Sans"/>
          <w:b/>
          <w:bCs/>
        </w:rPr>
        <w:t>Servicio:</w:t>
      </w:r>
      <w:r w:rsidRPr="00D77E8E">
        <w:rPr>
          <w:rFonts w:ascii="Noto Sans" w:hAnsi="Noto Sans" w:cs="Noto Sans"/>
        </w:rPr>
        <w:t xml:space="preserve"> {{SERVICIO_PISO_MAYOR}}</w:t>
      </w:r>
    </w:p>
    <w:p w14:paraId="397FB28A" w14:textId="49693F6B" w:rsidR="00D77E8E" w:rsidRPr="00D77E8E" w:rsidRDefault="00D77E8E" w:rsidP="00D77E8E">
      <w:pPr>
        <w:numPr>
          <w:ilvl w:val="0"/>
          <w:numId w:val="2"/>
        </w:numPr>
        <w:spacing w:after="160" w:line="278" w:lineRule="auto"/>
        <w:jc w:val="both"/>
        <w:rPr>
          <w:rFonts w:ascii="Noto Sans" w:hAnsi="Noto Sans" w:cs="Noto Sans"/>
        </w:rPr>
      </w:pPr>
      <w:r w:rsidRPr="00D77E8E">
        <w:rPr>
          <w:rFonts w:ascii="Noto Sans" w:hAnsi="Noto Sans" w:cs="Noto Sans"/>
          <w:b/>
          <w:bCs/>
        </w:rPr>
        <w:t>Consumo del servicio:</w:t>
      </w:r>
      <w:r w:rsidRPr="00D77E8E">
        <w:rPr>
          <w:rFonts w:ascii="Noto Sans" w:hAnsi="Noto Sans" w:cs="Noto Sans"/>
        </w:rPr>
        <w:t xml:space="preserve"> {{CONSUMO_SERVICIO_PISO_MAYOR}}</w:t>
      </w:r>
      <w:r w:rsidR="0062080D">
        <w:rPr>
          <w:rFonts w:ascii="Noto Sans" w:hAnsi="Noto Sans" w:cs="Noto Sans"/>
        </w:rPr>
        <w:t xml:space="preserve"> kWh/mes</w:t>
      </w:r>
    </w:p>
    <w:p w14:paraId="72F13651" w14:textId="77777777" w:rsidR="00D77E8E" w:rsidRPr="00D77E8E" w:rsidRDefault="00D77E8E" w:rsidP="00D77E8E">
      <w:pPr>
        <w:jc w:val="both"/>
        <w:rPr>
          <w:rFonts w:ascii="Noto Sans" w:hAnsi="Noto Sans" w:cs="Noto Sans"/>
        </w:rPr>
      </w:pPr>
      <w:r w:rsidRPr="00D77E8E">
        <w:rPr>
          <w:rFonts w:ascii="Noto Sans" w:hAnsi="Noto Sans" w:cs="Noto Sans"/>
          <w:b/>
          <w:bCs/>
        </w:rPr>
        <w:t>y/o</w:t>
      </w:r>
    </w:p>
    <w:p w14:paraId="2ABDA7A1" w14:textId="77777777" w:rsidR="00D77E8E" w:rsidRPr="00D77E8E" w:rsidRDefault="00D77E8E" w:rsidP="00D77E8E">
      <w:pPr>
        <w:numPr>
          <w:ilvl w:val="0"/>
          <w:numId w:val="2"/>
        </w:numPr>
        <w:spacing w:after="160" w:line="278" w:lineRule="auto"/>
        <w:jc w:val="both"/>
        <w:rPr>
          <w:rFonts w:ascii="Noto Sans" w:hAnsi="Noto Sans" w:cs="Noto Sans"/>
        </w:rPr>
      </w:pPr>
      <w:r w:rsidRPr="00D77E8E">
        <w:rPr>
          <w:rFonts w:ascii="Noto Sans" w:hAnsi="Noto Sans" w:cs="Noto Sans"/>
          <w:b/>
          <w:bCs/>
        </w:rPr>
        <w:t>Equipo:</w:t>
      </w:r>
      <w:r w:rsidRPr="00D77E8E">
        <w:rPr>
          <w:rFonts w:ascii="Noto Sans" w:hAnsi="Noto Sans" w:cs="Noto Sans"/>
        </w:rPr>
        <w:t xml:space="preserve"> {{EQUIPO_PISO_MAYOR}}</w:t>
      </w:r>
    </w:p>
    <w:p w14:paraId="48D49C09" w14:textId="65B2CC27" w:rsidR="00D77E8E" w:rsidRPr="00D77E8E" w:rsidRDefault="00D77E8E" w:rsidP="00D77E8E">
      <w:pPr>
        <w:numPr>
          <w:ilvl w:val="0"/>
          <w:numId w:val="2"/>
        </w:numPr>
        <w:spacing w:after="160" w:line="278" w:lineRule="auto"/>
        <w:jc w:val="both"/>
        <w:rPr>
          <w:rFonts w:ascii="Noto Sans" w:hAnsi="Noto Sans" w:cs="Noto Sans"/>
        </w:rPr>
      </w:pPr>
      <w:r w:rsidRPr="00D77E8E">
        <w:rPr>
          <w:rFonts w:ascii="Noto Sans" w:hAnsi="Noto Sans" w:cs="Noto Sans"/>
          <w:b/>
          <w:bCs/>
        </w:rPr>
        <w:t>Consumo del equipo:</w:t>
      </w:r>
      <w:r w:rsidRPr="00D77E8E">
        <w:rPr>
          <w:rFonts w:ascii="Noto Sans" w:hAnsi="Noto Sans" w:cs="Noto Sans"/>
        </w:rPr>
        <w:t xml:space="preserve"> {{CONSUMO_EQUIPO_PISO_MAYOR}}</w:t>
      </w:r>
      <w:r w:rsidR="0062080D">
        <w:rPr>
          <w:rFonts w:ascii="Noto Sans" w:hAnsi="Noto Sans" w:cs="Noto Sans"/>
        </w:rPr>
        <w:t xml:space="preserve"> kWh/mes</w:t>
      </w:r>
    </w:p>
    <w:p w14:paraId="1F72E93A" w14:textId="77777777" w:rsidR="00D77E8E" w:rsidRPr="00D77E8E" w:rsidRDefault="00D77E8E" w:rsidP="00D77E8E">
      <w:pPr>
        <w:jc w:val="both"/>
        <w:rPr>
          <w:rFonts w:ascii="Noto Sans" w:hAnsi="Noto Sans" w:cs="Noto Sans"/>
        </w:rPr>
      </w:pPr>
      <w:r w:rsidRPr="00D77E8E">
        <w:rPr>
          <w:rFonts w:ascii="Noto Sans" w:hAnsi="Noto Sans" w:cs="Noto Sans"/>
        </w:rPr>
        <w:t>Con base en lo anterior, se recomienda enfocar las medidas de eficiencia energética, así como las acciones de inversión, operación y mantenimiento en los equipos y servicios mencionados.</w:t>
      </w:r>
    </w:p>
    <w:p w14:paraId="166A1563" w14:textId="77777777" w:rsidR="00D77E8E" w:rsidRPr="00D77E8E" w:rsidRDefault="00D77E8E" w:rsidP="00D77E8E">
      <w:pPr>
        <w:jc w:val="both"/>
        <w:rPr>
          <w:rFonts w:ascii="Noto Sans" w:hAnsi="Noto Sans" w:cs="Noto Sans"/>
        </w:rPr>
      </w:pPr>
      <w:r w:rsidRPr="00D77E8E">
        <w:rPr>
          <w:rFonts w:ascii="Noto Sans" w:hAnsi="Noto Sans" w:cs="Noto Sans"/>
        </w:rPr>
        <w:t xml:space="preserve">En caso de que no sea posible implementar medidas operativas en el piso, servicio o equipo anteriormente identificado, debido a su nivel de criticidad para la operación del inmueble, se recomienda optar por la </w:t>
      </w:r>
      <w:r w:rsidRPr="00D77E8E">
        <w:rPr>
          <w:rFonts w:ascii="Noto Sans" w:hAnsi="Noto Sans" w:cs="Noto Sans"/>
          <w:b/>
          <w:bCs/>
        </w:rPr>
        <w:t>segunda alternativa de mayor consumo</w:t>
      </w:r>
      <w:r w:rsidRPr="00D77E8E">
        <w:rPr>
          <w:rFonts w:ascii="Noto Sans" w:hAnsi="Noto Sans" w:cs="Noto Sans"/>
        </w:rPr>
        <w:t>, de acuerdo con lo siguiente:</w:t>
      </w:r>
    </w:p>
    <w:p w14:paraId="7EC33D18" w14:textId="416403C7" w:rsidR="00D77E8E" w:rsidRPr="00D77E8E" w:rsidRDefault="00D77E8E" w:rsidP="00D77E8E">
      <w:pPr>
        <w:numPr>
          <w:ilvl w:val="0"/>
          <w:numId w:val="3"/>
        </w:numPr>
        <w:spacing w:after="160" w:line="278" w:lineRule="auto"/>
        <w:jc w:val="both"/>
        <w:rPr>
          <w:rFonts w:ascii="Noto Sans" w:hAnsi="Noto Sans" w:cs="Noto Sans"/>
        </w:rPr>
      </w:pPr>
      <w:r w:rsidRPr="00D77E8E">
        <w:rPr>
          <w:rFonts w:ascii="Noto Sans" w:hAnsi="Noto Sans" w:cs="Noto Sans"/>
          <w:b/>
          <w:bCs/>
        </w:rPr>
        <w:t>Segundo piso con mayor consumo:</w:t>
      </w:r>
      <w:r w:rsidRPr="00D77E8E">
        <w:rPr>
          <w:rFonts w:ascii="Noto Sans" w:hAnsi="Noto Sans" w:cs="Noto Sans"/>
        </w:rPr>
        <w:t xml:space="preserve"> {{PISO_</w:t>
      </w:r>
      <w:r w:rsidR="0062080D">
        <w:rPr>
          <w:rFonts w:ascii="Noto Sans" w:hAnsi="Noto Sans" w:cs="Noto Sans"/>
        </w:rPr>
        <w:t>2_MAYOR</w:t>
      </w:r>
      <w:r w:rsidRPr="00D77E8E">
        <w:rPr>
          <w:rFonts w:ascii="Noto Sans" w:hAnsi="Noto Sans" w:cs="Noto Sans"/>
        </w:rPr>
        <w:t>_CONSUMO}}</w:t>
      </w:r>
    </w:p>
    <w:p w14:paraId="230BC286" w14:textId="174EDDAB" w:rsidR="00D77E8E" w:rsidRPr="00D77E8E" w:rsidRDefault="00D77E8E" w:rsidP="00D77E8E">
      <w:pPr>
        <w:numPr>
          <w:ilvl w:val="0"/>
          <w:numId w:val="3"/>
        </w:numPr>
        <w:spacing w:after="160" w:line="278" w:lineRule="auto"/>
        <w:jc w:val="both"/>
        <w:rPr>
          <w:rFonts w:ascii="Noto Sans" w:hAnsi="Noto Sans" w:cs="Noto Sans"/>
        </w:rPr>
      </w:pPr>
      <w:r w:rsidRPr="00D77E8E">
        <w:rPr>
          <w:rFonts w:ascii="Noto Sans" w:hAnsi="Noto Sans" w:cs="Noto Sans"/>
          <w:b/>
          <w:bCs/>
        </w:rPr>
        <w:t>Consumo:</w:t>
      </w:r>
      <w:r w:rsidRPr="00D77E8E">
        <w:rPr>
          <w:rFonts w:ascii="Noto Sans" w:hAnsi="Noto Sans" w:cs="Noto Sans"/>
        </w:rPr>
        <w:t xml:space="preserve"> {{CONSUMO_</w:t>
      </w:r>
      <w:r w:rsidR="0062080D" w:rsidRPr="00D77E8E">
        <w:rPr>
          <w:rFonts w:ascii="Noto Sans" w:hAnsi="Noto Sans" w:cs="Noto Sans"/>
        </w:rPr>
        <w:t>PISO_</w:t>
      </w:r>
      <w:r w:rsidR="0062080D">
        <w:rPr>
          <w:rFonts w:ascii="Noto Sans" w:hAnsi="Noto Sans" w:cs="Noto Sans"/>
        </w:rPr>
        <w:t>2_MAYOR</w:t>
      </w:r>
      <w:r w:rsidR="0062080D" w:rsidRPr="00D77E8E">
        <w:rPr>
          <w:rFonts w:ascii="Noto Sans" w:hAnsi="Noto Sans" w:cs="Noto Sans"/>
        </w:rPr>
        <w:t>_CONSUMO</w:t>
      </w:r>
      <w:r w:rsidRPr="00D77E8E">
        <w:rPr>
          <w:rFonts w:ascii="Noto Sans" w:hAnsi="Noto Sans" w:cs="Noto Sans"/>
        </w:rPr>
        <w:t>}}</w:t>
      </w:r>
      <w:r w:rsidR="0062080D">
        <w:rPr>
          <w:rFonts w:ascii="Noto Sans" w:hAnsi="Noto Sans" w:cs="Noto Sans"/>
        </w:rPr>
        <w:t xml:space="preserve"> kWh/mes</w:t>
      </w:r>
    </w:p>
    <w:p w14:paraId="15324B73" w14:textId="77777777" w:rsidR="00D77E8E" w:rsidRPr="00D77E8E" w:rsidRDefault="00D77E8E" w:rsidP="00D77E8E">
      <w:pPr>
        <w:jc w:val="both"/>
        <w:rPr>
          <w:rFonts w:ascii="Noto Sans" w:hAnsi="Noto Sans" w:cs="Noto Sans"/>
        </w:rPr>
      </w:pPr>
      <w:r w:rsidRPr="00D77E8E">
        <w:rPr>
          <w:rFonts w:ascii="Noto Sans" w:hAnsi="Noto Sans" w:cs="Noto Sans"/>
          <w:b/>
          <w:bCs/>
        </w:rPr>
        <w:lastRenderedPageBreak/>
        <w:t>y/o</w:t>
      </w:r>
    </w:p>
    <w:p w14:paraId="45853A2B" w14:textId="77777777" w:rsidR="00D77E8E" w:rsidRPr="00D77E8E" w:rsidRDefault="00D77E8E" w:rsidP="00D77E8E">
      <w:pPr>
        <w:numPr>
          <w:ilvl w:val="0"/>
          <w:numId w:val="4"/>
        </w:numPr>
        <w:spacing w:after="160" w:line="278" w:lineRule="auto"/>
        <w:jc w:val="both"/>
        <w:rPr>
          <w:rFonts w:ascii="Noto Sans" w:hAnsi="Noto Sans" w:cs="Noto Sans"/>
        </w:rPr>
      </w:pPr>
      <w:r w:rsidRPr="00D77E8E">
        <w:rPr>
          <w:rFonts w:ascii="Noto Sans" w:hAnsi="Noto Sans" w:cs="Noto Sans"/>
          <w:b/>
          <w:bCs/>
        </w:rPr>
        <w:t>Segundo Uso Significativo de la Energía en el piso:</w:t>
      </w:r>
    </w:p>
    <w:p w14:paraId="231550B9" w14:textId="63F6D126" w:rsidR="00D77E8E" w:rsidRPr="00D77E8E" w:rsidRDefault="00D77E8E" w:rsidP="00D77E8E">
      <w:pPr>
        <w:numPr>
          <w:ilvl w:val="1"/>
          <w:numId w:val="4"/>
        </w:numPr>
        <w:spacing w:after="160" w:line="278" w:lineRule="auto"/>
        <w:jc w:val="both"/>
        <w:rPr>
          <w:rFonts w:ascii="Noto Sans" w:hAnsi="Noto Sans" w:cs="Noto Sans"/>
        </w:rPr>
      </w:pPr>
      <w:r w:rsidRPr="00D77E8E">
        <w:rPr>
          <w:rFonts w:ascii="Noto Sans" w:hAnsi="Noto Sans" w:cs="Noto Sans"/>
        </w:rPr>
        <w:t>Servicio: {{</w:t>
      </w:r>
      <w:r w:rsidR="0062080D">
        <w:rPr>
          <w:rFonts w:ascii="Noto Sans" w:hAnsi="Noto Sans" w:cs="Noto Sans"/>
        </w:rPr>
        <w:t>SERVICIO_</w:t>
      </w:r>
      <w:r w:rsidR="0062080D" w:rsidRPr="00D77E8E">
        <w:rPr>
          <w:rFonts w:ascii="Noto Sans" w:hAnsi="Noto Sans" w:cs="Noto Sans"/>
        </w:rPr>
        <w:t>PISO_</w:t>
      </w:r>
      <w:r w:rsidR="0062080D">
        <w:rPr>
          <w:rFonts w:ascii="Noto Sans" w:hAnsi="Noto Sans" w:cs="Noto Sans"/>
        </w:rPr>
        <w:t>2_MAYOR</w:t>
      </w:r>
      <w:r w:rsidR="0062080D" w:rsidRPr="00D77E8E">
        <w:rPr>
          <w:rFonts w:ascii="Noto Sans" w:hAnsi="Noto Sans" w:cs="Noto Sans"/>
        </w:rPr>
        <w:t>_CONSUMO</w:t>
      </w:r>
      <w:r w:rsidRPr="00D77E8E">
        <w:rPr>
          <w:rFonts w:ascii="Noto Sans" w:hAnsi="Noto Sans" w:cs="Noto Sans"/>
        </w:rPr>
        <w:t>}}</w:t>
      </w:r>
    </w:p>
    <w:p w14:paraId="03C69F87" w14:textId="1350B368" w:rsidR="00D77E8E" w:rsidRPr="00D77E8E" w:rsidRDefault="00D77E8E" w:rsidP="00D77E8E">
      <w:pPr>
        <w:numPr>
          <w:ilvl w:val="1"/>
          <w:numId w:val="4"/>
        </w:numPr>
        <w:spacing w:after="160" w:line="278" w:lineRule="auto"/>
        <w:jc w:val="both"/>
        <w:rPr>
          <w:rFonts w:ascii="Noto Sans" w:hAnsi="Noto Sans" w:cs="Noto Sans"/>
        </w:rPr>
      </w:pPr>
      <w:r w:rsidRPr="00D77E8E">
        <w:rPr>
          <w:rFonts w:ascii="Noto Sans" w:hAnsi="Noto Sans" w:cs="Noto Sans"/>
        </w:rPr>
        <w:t>Equipo: {{EQUIPO_</w:t>
      </w:r>
      <w:r w:rsidR="0062080D" w:rsidRPr="00D77E8E">
        <w:rPr>
          <w:rFonts w:ascii="Noto Sans" w:hAnsi="Noto Sans" w:cs="Noto Sans"/>
        </w:rPr>
        <w:t>PISO_</w:t>
      </w:r>
      <w:r w:rsidR="0062080D">
        <w:rPr>
          <w:rFonts w:ascii="Noto Sans" w:hAnsi="Noto Sans" w:cs="Noto Sans"/>
        </w:rPr>
        <w:t>2_MAYOR</w:t>
      </w:r>
      <w:r w:rsidR="0062080D" w:rsidRPr="00D77E8E">
        <w:rPr>
          <w:rFonts w:ascii="Noto Sans" w:hAnsi="Noto Sans" w:cs="Noto Sans"/>
        </w:rPr>
        <w:t>_CONSUMO</w:t>
      </w:r>
      <w:r w:rsidRPr="00D77E8E">
        <w:rPr>
          <w:rFonts w:ascii="Noto Sans" w:hAnsi="Noto Sans" w:cs="Noto Sans"/>
        </w:rPr>
        <w:t>}}</w:t>
      </w:r>
    </w:p>
    <w:p w14:paraId="1630FC70" w14:textId="77777777" w:rsidR="00D77E8E" w:rsidRPr="00D77E8E" w:rsidRDefault="00000000" w:rsidP="00D77E8E">
      <w:pPr>
        <w:jc w:val="both"/>
        <w:rPr>
          <w:rFonts w:ascii="Noto Sans" w:hAnsi="Noto Sans" w:cs="Noto Sans"/>
        </w:rPr>
      </w:pPr>
      <w:r>
        <w:rPr>
          <w:rFonts w:ascii="Noto Sans" w:hAnsi="Noto Sans" w:cs="Noto Sans"/>
        </w:rPr>
        <w:pict w14:anchorId="13F52999">
          <v:rect id="_x0000_i1027" style="width:0;height:1.5pt" o:hralign="center" o:hrstd="t" o:hr="t" fillcolor="#a0a0a0" stroked="f"/>
        </w:pict>
      </w:r>
    </w:p>
    <w:p w14:paraId="70511174" w14:textId="77777777" w:rsidR="00D77E8E" w:rsidRPr="00D77E8E" w:rsidRDefault="00D77E8E" w:rsidP="00D77E8E">
      <w:pPr>
        <w:jc w:val="both"/>
        <w:rPr>
          <w:rFonts w:ascii="Noto Sans" w:hAnsi="Noto Sans" w:cs="Noto Sans"/>
          <w:b/>
          <w:bCs/>
        </w:rPr>
      </w:pPr>
      <w:r w:rsidRPr="00D77E8E">
        <w:rPr>
          <w:rFonts w:ascii="Noto Sans" w:hAnsi="Noto Sans" w:cs="Noto Sans"/>
          <w:b/>
          <w:bCs/>
        </w:rPr>
        <w:t>3. Visualización de los Usos Significativos de la Energía</w:t>
      </w:r>
    </w:p>
    <w:p w14:paraId="711774E4" w14:textId="77777777" w:rsidR="00D77E8E" w:rsidRPr="00D77E8E" w:rsidRDefault="00D77E8E" w:rsidP="00D77E8E">
      <w:pPr>
        <w:jc w:val="both"/>
        <w:rPr>
          <w:rFonts w:ascii="Noto Sans" w:hAnsi="Noto Sans" w:cs="Noto Sans"/>
        </w:rPr>
      </w:pPr>
      <w:r w:rsidRPr="00D77E8E">
        <w:rPr>
          <w:rFonts w:ascii="Noto Sans" w:hAnsi="Noto Sans" w:cs="Noto Sans"/>
        </w:rPr>
        <w:t>Con la finalidad de facilitar la comprensión de la distribución del consumo energético del inmueble y apoyar la identificación de oportunidades de ahorro, se presentan los siguientes diagramas:</w:t>
      </w:r>
    </w:p>
    <w:p w14:paraId="4CFA9454" w14:textId="77777777" w:rsidR="0018466F" w:rsidRDefault="0018466F" w:rsidP="0018466F">
      <w:pPr>
        <w:jc w:val="both"/>
        <w:rPr>
          <w:rFonts w:ascii="Noto Sans" w:hAnsi="Noto Sans" w:cs="Noto Sans"/>
          <w:b/>
          <w:bCs/>
        </w:rPr>
      </w:pPr>
      <w:r w:rsidRPr="00D77E8E">
        <w:rPr>
          <w:rFonts w:ascii="Noto Sans" w:hAnsi="Noto Sans" w:cs="Noto Sans"/>
          <w:b/>
          <w:bCs/>
        </w:rPr>
        <w:t>Diagrama de Sankey</w:t>
      </w:r>
    </w:p>
    <w:p w14:paraId="441927C4" w14:textId="77777777" w:rsidR="0018466F" w:rsidRPr="00D77E8E" w:rsidRDefault="0018466F" w:rsidP="0018466F">
      <w:pPr>
        <w:jc w:val="both"/>
        <w:rPr>
          <w:rFonts w:ascii="Noto Sans" w:hAnsi="Noto Sans" w:cs="Noto Sans"/>
        </w:rPr>
      </w:pPr>
      <w:r w:rsidRPr="00D77E8E">
        <w:rPr>
          <w:rFonts w:ascii="Noto Sans" w:hAnsi="Noto Sans" w:cs="Noto Sans"/>
        </w:rPr>
        <w:t>{{DIAGRAMA_SANKEY</w:t>
      </w:r>
      <w:r>
        <w:rPr>
          <w:rFonts w:ascii="Noto Sans" w:hAnsi="Noto Sans" w:cs="Noto Sans"/>
        </w:rPr>
        <w:t>_IMAGEN</w:t>
      </w:r>
      <w:r w:rsidRPr="00D77E8E">
        <w:rPr>
          <w:rFonts w:ascii="Noto Sans" w:hAnsi="Noto Sans" w:cs="Noto Sans"/>
        </w:rPr>
        <w:t>}}</w:t>
      </w:r>
    </w:p>
    <w:p w14:paraId="14176E76" w14:textId="77777777" w:rsidR="0018466F" w:rsidRDefault="0018466F" w:rsidP="0018466F">
      <w:pPr>
        <w:jc w:val="both"/>
        <w:rPr>
          <w:rFonts w:ascii="Noto Sans" w:hAnsi="Noto Sans" w:cs="Noto Sans"/>
          <w:b/>
          <w:bCs/>
        </w:rPr>
      </w:pPr>
      <w:r w:rsidRPr="00D77E8E">
        <w:rPr>
          <w:rFonts w:ascii="Noto Sans" w:hAnsi="Noto Sans" w:cs="Noto Sans"/>
          <w:b/>
          <w:bCs/>
        </w:rPr>
        <w:t>Diagrama de Pareto</w:t>
      </w:r>
    </w:p>
    <w:p w14:paraId="61F559B1" w14:textId="77777777" w:rsidR="0018466F" w:rsidRPr="00D77E8E" w:rsidRDefault="0018466F" w:rsidP="0018466F">
      <w:pPr>
        <w:jc w:val="both"/>
        <w:rPr>
          <w:rFonts w:ascii="Noto Sans" w:hAnsi="Noto Sans" w:cs="Noto Sans"/>
        </w:rPr>
      </w:pPr>
      <w:r w:rsidRPr="00D77E8E">
        <w:rPr>
          <w:rFonts w:ascii="Noto Sans" w:hAnsi="Noto Sans" w:cs="Noto Sans"/>
        </w:rPr>
        <w:t>{{DIAGRAMA_PARETO</w:t>
      </w:r>
      <w:r>
        <w:rPr>
          <w:rFonts w:ascii="Noto Sans" w:hAnsi="Noto Sans" w:cs="Noto Sans"/>
        </w:rPr>
        <w:t>_IMAGEN</w:t>
      </w:r>
      <w:r w:rsidRPr="00D77E8E">
        <w:rPr>
          <w:rFonts w:ascii="Noto Sans" w:hAnsi="Noto Sans" w:cs="Noto Sans"/>
        </w:rPr>
        <w:t>}}</w:t>
      </w:r>
    </w:p>
    <w:p w14:paraId="097CE466" w14:textId="77777777" w:rsidR="00D77E8E" w:rsidRPr="00D77E8E" w:rsidRDefault="00000000" w:rsidP="00D77E8E">
      <w:pPr>
        <w:jc w:val="both"/>
        <w:rPr>
          <w:rFonts w:ascii="Noto Sans" w:hAnsi="Noto Sans" w:cs="Noto Sans"/>
        </w:rPr>
      </w:pPr>
      <w:r>
        <w:rPr>
          <w:rFonts w:ascii="Noto Sans" w:hAnsi="Noto Sans" w:cs="Noto Sans"/>
        </w:rPr>
        <w:pict w14:anchorId="3F499259">
          <v:rect id="_x0000_i1028" style="width:0;height:1.5pt" o:hralign="center" o:hrstd="t" o:hr="t" fillcolor="#a0a0a0" stroked="f"/>
        </w:pict>
      </w:r>
    </w:p>
    <w:p w14:paraId="1752CE96" w14:textId="77777777" w:rsidR="00D77E8E" w:rsidRPr="00D77E8E" w:rsidRDefault="00D77E8E" w:rsidP="00D77E8E">
      <w:pPr>
        <w:jc w:val="both"/>
        <w:rPr>
          <w:rFonts w:ascii="Noto Sans" w:hAnsi="Noto Sans" w:cs="Noto Sans"/>
          <w:b/>
          <w:bCs/>
        </w:rPr>
      </w:pPr>
      <w:r w:rsidRPr="00D77E8E">
        <w:rPr>
          <w:rFonts w:ascii="Noto Sans" w:hAnsi="Noto Sans" w:cs="Noto Sans"/>
          <w:b/>
          <w:bCs/>
        </w:rPr>
        <w:t>4. Recomendaciones de eficiencia energética</w:t>
      </w:r>
    </w:p>
    <w:p w14:paraId="5ECC0670" w14:textId="77777777" w:rsidR="00D77E8E" w:rsidRPr="00D77E8E" w:rsidRDefault="00D77E8E" w:rsidP="00D77E8E">
      <w:pPr>
        <w:jc w:val="both"/>
        <w:rPr>
          <w:rFonts w:ascii="Noto Sans" w:hAnsi="Noto Sans" w:cs="Noto Sans"/>
        </w:rPr>
      </w:pPr>
      <w:r w:rsidRPr="00D77E8E">
        <w:rPr>
          <w:rFonts w:ascii="Noto Sans" w:hAnsi="Noto Sans" w:cs="Noto Sans"/>
        </w:rPr>
        <w:t>Con base en los servicios, equipos y Usos Significativos de la Energía identificados, se presentan a continuación recomendaciones de eficiencia energética enfocadas a las actividades y condiciones operativas del inmueble.</w:t>
      </w:r>
    </w:p>
    <w:p w14:paraId="541FEE7F" w14:textId="1D7D2963" w:rsidR="00D77E8E" w:rsidRDefault="00D77E8E" w:rsidP="00D77E8E">
      <w:pPr>
        <w:jc w:val="both"/>
        <w:rPr>
          <w:rFonts w:ascii="Noto Sans" w:hAnsi="Noto Sans" w:cs="Noto Sans"/>
        </w:rPr>
      </w:pPr>
      <w:r w:rsidRPr="00D77E8E">
        <w:rPr>
          <w:rFonts w:ascii="Noto Sans" w:hAnsi="Noto Sans" w:cs="Noto Sans"/>
        </w:rPr>
        <w:t>{{</w:t>
      </w:r>
      <w:r w:rsidR="0062080D">
        <w:rPr>
          <w:rFonts w:ascii="Noto Sans" w:hAnsi="Noto Sans" w:cs="Noto Sans"/>
        </w:rPr>
        <w:t>CONSEJOS_GENER</w:t>
      </w:r>
      <w:r w:rsidR="0018466F">
        <w:rPr>
          <w:rFonts w:ascii="Noto Sans" w:hAnsi="Noto Sans" w:cs="Noto Sans"/>
        </w:rPr>
        <w:t>A</w:t>
      </w:r>
      <w:r w:rsidR="0062080D">
        <w:rPr>
          <w:rFonts w:ascii="Noto Sans" w:hAnsi="Noto Sans" w:cs="Noto Sans"/>
        </w:rPr>
        <w:t>LES_SERVICIO</w:t>
      </w:r>
      <w:r w:rsidRPr="00D77E8E">
        <w:rPr>
          <w:rFonts w:ascii="Noto Sans" w:hAnsi="Noto Sans" w:cs="Noto Sans"/>
        </w:rPr>
        <w:t>}}</w:t>
      </w:r>
    </w:p>
    <w:p w14:paraId="48F2B513" w14:textId="112817C0" w:rsidR="0062080D" w:rsidRDefault="0062080D" w:rsidP="00D77E8E">
      <w:pPr>
        <w:jc w:val="both"/>
        <w:rPr>
          <w:rFonts w:ascii="Noto Sans" w:hAnsi="Noto Sans" w:cs="Noto Sans"/>
        </w:rPr>
      </w:pPr>
      <w:r>
        <w:rPr>
          <w:rFonts w:ascii="Noto Sans" w:hAnsi="Noto Sans" w:cs="Noto Sans"/>
        </w:rPr>
        <w:t>{{CONSEJOS_GENERALES_EQUIPO}}</w:t>
      </w:r>
    </w:p>
    <w:p w14:paraId="3DC5DFA1" w14:textId="747308D8" w:rsidR="0062080D" w:rsidRDefault="0062080D" w:rsidP="0062080D">
      <w:pPr>
        <w:jc w:val="both"/>
        <w:rPr>
          <w:rFonts w:ascii="Noto Sans" w:hAnsi="Noto Sans" w:cs="Noto Sans"/>
        </w:rPr>
      </w:pPr>
      <w:r>
        <w:rPr>
          <w:rFonts w:ascii="Noto Sans" w:hAnsi="Noto Sans" w:cs="Noto Sans"/>
        </w:rPr>
        <w:t>A partir de esta información se recomiendan algunos criterios de evaluación e implementación de estas medidas de eficiencia energética como:</w:t>
      </w:r>
    </w:p>
    <w:p w14:paraId="6B210771" w14:textId="77777777" w:rsidR="0062080D" w:rsidRPr="00C21F04" w:rsidRDefault="0062080D" w:rsidP="0062080D">
      <w:pPr>
        <w:pStyle w:val="Prrafodelista"/>
        <w:numPr>
          <w:ilvl w:val="0"/>
          <w:numId w:val="5"/>
        </w:numPr>
        <w:jc w:val="both"/>
        <w:rPr>
          <w:rFonts w:ascii="Noto Sans" w:hAnsi="Noto Sans" w:cs="Noto Sans"/>
        </w:rPr>
      </w:pPr>
      <w:r w:rsidRPr="00C21F04">
        <w:rPr>
          <w:rFonts w:ascii="Noto Sans" w:hAnsi="Noto Sans" w:cs="Noto Sans"/>
        </w:rPr>
        <w:t>Ahorros energéticos y económicos estimados.</w:t>
      </w:r>
    </w:p>
    <w:p w14:paraId="6D275FBA" w14:textId="77777777" w:rsidR="0062080D" w:rsidRPr="00C21F04" w:rsidRDefault="0062080D" w:rsidP="0062080D">
      <w:pPr>
        <w:pStyle w:val="Prrafodelista"/>
        <w:numPr>
          <w:ilvl w:val="0"/>
          <w:numId w:val="5"/>
        </w:numPr>
        <w:jc w:val="both"/>
        <w:rPr>
          <w:rFonts w:ascii="Noto Sans" w:hAnsi="Noto Sans" w:cs="Noto Sans"/>
        </w:rPr>
      </w:pPr>
      <w:r w:rsidRPr="00C21F04">
        <w:rPr>
          <w:rFonts w:ascii="Noto Sans" w:hAnsi="Noto Sans" w:cs="Noto Sans"/>
        </w:rPr>
        <w:t>Grado de inversión</w:t>
      </w:r>
    </w:p>
    <w:p w14:paraId="1A904F25" w14:textId="77777777" w:rsidR="0062080D" w:rsidRPr="00C21F04" w:rsidRDefault="0062080D" w:rsidP="0062080D">
      <w:pPr>
        <w:pStyle w:val="Prrafodelista"/>
        <w:numPr>
          <w:ilvl w:val="0"/>
          <w:numId w:val="5"/>
        </w:numPr>
        <w:jc w:val="both"/>
        <w:rPr>
          <w:rFonts w:ascii="Noto Sans" w:hAnsi="Noto Sans" w:cs="Noto Sans"/>
        </w:rPr>
      </w:pPr>
      <w:r w:rsidRPr="00C21F04">
        <w:rPr>
          <w:rFonts w:ascii="Noto Sans" w:hAnsi="Noto Sans" w:cs="Noto Sans"/>
        </w:rPr>
        <w:t>Facilidad de implementación</w:t>
      </w:r>
    </w:p>
    <w:p w14:paraId="2D38F990" w14:textId="77777777" w:rsidR="0062080D" w:rsidRPr="00C21F04" w:rsidRDefault="0062080D" w:rsidP="0062080D">
      <w:pPr>
        <w:pStyle w:val="Prrafodelista"/>
        <w:numPr>
          <w:ilvl w:val="0"/>
          <w:numId w:val="5"/>
        </w:numPr>
        <w:jc w:val="both"/>
        <w:rPr>
          <w:rFonts w:ascii="Noto Sans" w:hAnsi="Noto Sans" w:cs="Noto Sans"/>
        </w:rPr>
      </w:pPr>
      <w:r w:rsidRPr="00C21F04">
        <w:rPr>
          <w:rFonts w:ascii="Noto Sans" w:hAnsi="Noto Sans" w:cs="Noto Sans"/>
        </w:rPr>
        <w:t>Retorno de inversión</w:t>
      </w:r>
    </w:p>
    <w:p w14:paraId="7DCAC8D9" w14:textId="77777777" w:rsidR="0062080D" w:rsidRPr="00C21F04" w:rsidRDefault="0062080D" w:rsidP="0062080D">
      <w:pPr>
        <w:pStyle w:val="Prrafodelista"/>
        <w:numPr>
          <w:ilvl w:val="0"/>
          <w:numId w:val="5"/>
        </w:numPr>
        <w:jc w:val="both"/>
        <w:rPr>
          <w:rFonts w:ascii="Noto Sans" w:hAnsi="Noto Sans" w:cs="Noto Sans"/>
        </w:rPr>
      </w:pPr>
      <w:r w:rsidRPr="00C21F04">
        <w:rPr>
          <w:rFonts w:ascii="Noto Sans" w:hAnsi="Noto Sans" w:cs="Noto Sans"/>
        </w:rPr>
        <w:t>Confort de los ocupantes del inmueble</w:t>
      </w:r>
    </w:p>
    <w:p w14:paraId="0D95901A" w14:textId="19EB866C" w:rsidR="0062080D" w:rsidRPr="0062080D" w:rsidRDefault="0062080D" w:rsidP="0062080D">
      <w:pPr>
        <w:pStyle w:val="Prrafodelista"/>
        <w:numPr>
          <w:ilvl w:val="0"/>
          <w:numId w:val="5"/>
        </w:numPr>
        <w:jc w:val="both"/>
        <w:rPr>
          <w:rFonts w:ascii="Noto Sans" w:hAnsi="Noto Sans" w:cs="Noto Sans"/>
        </w:rPr>
      </w:pPr>
      <w:r w:rsidRPr="00C21F04">
        <w:rPr>
          <w:rFonts w:ascii="Noto Sans" w:hAnsi="Noto Sans" w:cs="Noto Sans"/>
        </w:rPr>
        <w:t>Emisiones de CO2 equivalentes evitadas</w:t>
      </w:r>
    </w:p>
    <w:p w14:paraId="72E46182" w14:textId="6AE94AD4" w:rsidR="00D77E8E" w:rsidRPr="00D77E8E" w:rsidRDefault="00000000" w:rsidP="00D77E8E">
      <w:pPr>
        <w:jc w:val="both"/>
        <w:rPr>
          <w:rFonts w:ascii="Noto Sans" w:hAnsi="Noto Sans" w:cs="Noto Sans"/>
        </w:rPr>
      </w:pPr>
      <w:r>
        <w:rPr>
          <w:rFonts w:ascii="Noto Sans" w:hAnsi="Noto Sans" w:cs="Noto Sans"/>
        </w:rPr>
        <w:pict w14:anchorId="048029EA">
          <v:rect id="_x0000_i1029" style="width:0;height:1.5pt" o:hralign="center" o:hrstd="t" o:hr="t" fillcolor="#a0a0a0" stroked="f"/>
        </w:pict>
      </w:r>
    </w:p>
    <w:p w14:paraId="6CAD6362" w14:textId="77777777" w:rsidR="007341B2" w:rsidRPr="00D77E8E" w:rsidRDefault="007341B2" w:rsidP="00D77E8E">
      <w:pPr>
        <w:jc w:val="both"/>
        <w:rPr>
          <w:rFonts w:ascii="Noto Sans" w:hAnsi="Noto Sans" w:cs="Noto Sans"/>
        </w:rPr>
      </w:pPr>
    </w:p>
    <w:sectPr w:rsidR="007341B2" w:rsidRPr="00D77E8E" w:rsidSect="00D77E8E">
      <w:headerReference w:type="default" r:id="rId7"/>
      <w:footerReference w:type="default" r:id="rId8"/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BB2BF9" w14:textId="77777777" w:rsidR="001E7143" w:rsidRDefault="001E7143" w:rsidP="00861207">
      <w:r>
        <w:separator/>
      </w:r>
    </w:p>
  </w:endnote>
  <w:endnote w:type="continuationSeparator" w:id="0">
    <w:p w14:paraId="7375A5FE" w14:textId="77777777" w:rsidR="001E7143" w:rsidRDefault="001E7143" w:rsidP="008612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627C15" w14:textId="76C5C5B9" w:rsidR="0062080D" w:rsidRPr="0062080D" w:rsidRDefault="0062080D" w:rsidP="0062080D">
    <w:pPr>
      <w:jc w:val="both"/>
      <w:rPr>
        <w:rFonts w:ascii="Noto Sans" w:hAnsi="Noto Sans" w:cs="Noto Sans"/>
        <w:i/>
        <w:iCs/>
        <w:sz w:val="18"/>
        <w:szCs w:val="18"/>
      </w:rPr>
    </w:pPr>
    <w:r w:rsidRPr="00D034C5">
      <w:rPr>
        <w:rFonts w:ascii="Noto Sans" w:hAnsi="Noto Sans" w:cs="Noto Sans"/>
        <w:i/>
        <w:iCs/>
        <w:sz w:val="18"/>
        <w:szCs w:val="18"/>
      </w:rPr>
      <w:t xml:space="preserve">El presente reporte corresponde a un </w:t>
    </w:r>
    <w:r w:rsidRPr="00D034C5">
      <w:rPr>
        <w:rFonts w:ascii="Noto Sans" w:hAnsi="Noto Sans" w:cs="Noto Sans"/>
        <w:b/>
        <w:bCs/>
        <w:i/>
        <w:iCs/>
        <w:sz w:val="18"/>
        <w:szCs w:val="18"/>
      </w:rPr>
      <w:t>censo de cargas estimado</w:t>
    </w:r>
    <w:r w:rsidRPr="00D034C5">
      <w:rPr>
        <w:rFonts w:ascii="Noto Sans" w:hAnsi="Noto Sans" w:cs="Noto Sans"/>
        <w:i/>
        <w:iCs/>
        <w:sz w:val="18"/>
        <w:szCs w:val="18"/>
      </w:rPr>
      <w:t xml:space="preserve"> elaborado a partir de información declarativa proporcionada por el usuario y valores de referencia de potencia nominal y comercial de equipos. Los resultados obtenidos pueden diferir del consumo energético real y estos datos no sustituyen mediciones en sitio ni levantamiento de datos energéticos formales.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0D900A" w14:textId="77777777" w:rsidR="001E7143" w:rsidRDefault="001E7143" w:rsidP="00861207">
      <w:r>
        <w:separator/>
      </w:r>
    </w:p>
  </w:footnote>
  <w:footnote w:type="continuationSeparator" w:id="0">
    <w:p w14:paraId="03A891D6" w14:textId="77777777" w:rsidR="001E7143" w:rsidRDefault="001E7143" w:rsidP="008612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FA403" w14:textId="0ACF21C3" w:rsidR="00861207" w:rsidRDefault="00615730" w:rsidP="00861207">
    <w:pPr>
      <w:pStyle w:val="Encabezado"/>
      <w:tabs>
        <w:tab w:val="left" w:pos="7655"/>
      </w:tabs>
    </w:pPr>
    <w:r>
      <w:rPr>
        <w:noProof/>
      </w:rPr>
      <w:drawing>
        <wp:anchor distT="0" distB="0" distL="114300" distR="114300" simplePos="0" relativeHeight="251658240" behindDoc="1" locked="0" layoutInCell="1" allowOverlap="1" wp14:anchorId="474EE5CB" wp14:editId="24C27A96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7772400" cy="10058038"/>
          <wp:effectExtent l="0" t="0" r="0" b="635"/>
          <wp:wrapNone/>
          <wp:docPr id="159860333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98603337" name="Imagen 159860333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1005803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DD14CC"/>
    <w:multiLevelType w:val="multilevel"/>
    <w:tmpl w:val="0366A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6331FB"/>
    <w:multiLevelType w:val="hybridMultilevel"/>
    <w:tmpl w:val="3150513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C1448F"/>
    <w:multiLevelType w:val="multilevel"/>
    <w:tmpl w:val="B55E8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5130AE"/>
    <w:multiLevelType w:val="multilevel"/>
    <w:tmpl w:val="5D587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3277CC"/>
    <w:multiLevelType w:val="multilevel"/>
    <w:tmpl w:val="52C82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0641457">
    <w:abstractNumId w:val="4"/>
  </w:num>
  <w:num w:numId="2" w16cid:durableId="222958644">
    <w:abstractNumId w:val="3"/>
  </w:num>
  <w:num w:numId="3" w16cid:durableId="85156391">
    <w:abstractNumId w:val="0"/>
  </w:num>
  <w:num w:numId="4" w16cid:durableId="1870140979">
    <w:abstractNumId w:val="2"/>
  </w:num>
  <w:num w:numId="5" w16cid:durableId="11239642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207"/>
    <w:rsid w:val="000F7191"/>
    <w:rsid w:val="0018466F"/>
    <w:rsid w:val="001E7143"/>
    <w:rsid w:val="00296896"/>
    <w:rsid w:val="003931EC"/>
    <w:rsid w:val="003A3168"/>
    <w:rsid w:val="00450D7F"/>
    <w:rsid w:val="00615730"/>
    <w:rsid w:val="0062080D"/>
    <w:rsid w:val="007341B2"/>
    <w:rsid w:val="00861207"/>
    <w:rsid w:val="008B58DA"/>
    <w:rsid w:val="009D2CC1"/>
    <w:rsid w:val="00A20688"/>
    <w:rsid w:val="00A424F7"/>
    <w:rsid w:val="00AF7376"/>
    <w:rsid w:val="00B668AB"/>
    <w:rsid w:val="00C62FC4"/>
    <w:rsid w:val="00D77E8E"/>
    <w:rsid w:val="00D94317"/>
    <w:rsid w:val="00DF238D"/>
    <w:rsid w:val="00F24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49E319"/>
  <w15:chartTrackingRefBased/>
  <w15:docId w15:val="{AA0C9DE2-E6F5-DE40-930D-FCF642CB7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612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612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612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612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612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6120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6120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6120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6120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612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612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612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6120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6120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6120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6120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6120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6120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6120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612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6120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612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6120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6120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6120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6120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612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6120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61207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86120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61207"/>
  </w:style>
  <w:style w:type="paragraph" w:styleId="Piedepgina">
    <w:name w:val="footer"/>
    <w:basedOn w:val="Normal"/>
    <w:link w:val="PiedepginaCar"/>
    <w:uiPriority w:val="99"/>
    <w:unhideWhenUsed/>
    <w:rsid w:val="0086120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612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427</Words>
  <Characters>2353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 chiguil</dc:creator>
  <cp:keywords/>
  <dc:description/>
  <cp:lastModifiedBy>Juan Ruiz Martinez</cp:lastModifiedBy>
  <cp:revision>5</cp:revision>
  <dcterms:created xsi:type="dcterms:W3CDTF">2026-08-19T01:15:00Z</dcterms:created>
  <dcterms:modified xsi:type="dcterms:W3CDTF">2026-08-19T19:05:00Z</dcterms:modified>
</cp:coreProperties>
</file>