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  <w:t>LINUX EXERCISES - GROUPS AND USERS MANAGEMENT</w:t>
      </w:r>
    </w:p>
    <w:p>
      <w:pPr>
        <w:pStyle w:val="LOnormal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LOnormal"/>
        <w:jc w:val="left"/>
        <w:rPr>
          <w:i/>
          <w:i/>
        </w:rPr>
      </w:pPr>
      <w:r>
        <w:rPr>
          <w:i/>
        </w:rPr>
        <w:t>NOTE 1: We have to start a root session to do the exercises</w:t>
      </w:r>
    </w:p>
    <w:p>
      <w:pPr>
        <w:pStyle w:val="LOnormal"/>
        <w:jc w:val="left"/>
        <w:rPr>
          <w:i/>
          <w:i/>
        </w:rPr>
      </w:pPr>
      <w:r>
        <w:rPr>
          <w:i/>
        </w:rPr>
        <w:t xml:space="preserve">NOTE 2: Take into account that user and group names are CASE SENSITIVE </w:t>
      </w:r>
    </w:p>
    <w:p>
      <w:pPr>
        <w:pStyle w:val="LOnormal"/>
        <w:jc w:val="left"/>
        <w:rPr>
          <w:b/>
          <w:b/>
          <w:u w:val="single"/>
        </w:rPr>
      </w:pPr>
      <w:r>
        <w:rPr/>
        <w:drawing>
          <wp:inline distT="0" distB="0" distL="0" distR="0">
            <wp:extent cx="2828925" cy="533400"/>
            <wp:effectExtent l="0" t="0" r="0" b="0"/>
            <wp:docPr id="1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left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Add two new groups named “daw” and “crey”</w:t>
      </w:r>
    </w:p>
    <w:p>
      <w:pPr>
        <w:pStyle w:val="LOnormal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&lt;groupadd daw&gt;</w:t>
      </w:r>
    </w:p>
    <w:p>
      <w:pPr>
        <w:pStyle w:val="LOnormal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&lt;cat /etc/group&gt;</w:t>
      </w:r>
    </w:p>
    <w:p>
      <w:pPr>
        <w:pStyle w:val="LOnormal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&lt;groupadd crey&gt;</w:t>
      </w:r>
    </w:p>
    <w:p>
      <w:pPr>
        <w:pStyle w:val="LOnormal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&lt;cat /etc/group&gt;</w:t>
      </w:r>
    </w:p>
    <w:p>
      <w:pPr>
        <w:pStyle w:val="LOnormal"/>
        <w:ind w:left="720" w:hanging="0"/>
        <w:jc w:val="left"/>
        <w:rPr/>
      </w:pPr>
      <w:r>
        <w:rPr/>
        <w:drawing>
          <wp:inline distT="0" distB="0" distL="0" distR="0">
            <wp:extent cx="4143375" cy="3429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jc w:val="left"/>
        <w:rPr/>
      </w:pPr>
      <w:r>
        <w:rPr/>
        <w:drawing>
          <wp:inline distT="0" distB="0" distL="0" distR="0">
            <wp:extent cx="1076325" cy="228600"/>
            <wp:effectExtent l="0" t="0" r="0" b="0"/>
            <wp:docPr id="3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jc w:val="left"/>
        <w:rPr/>
      </w:pPr>
      <w:r>
        <w:rPr/>
        <w:drawing>
          <wp:inline distT="0" distB="0" distL="0" distR="0">
            <wp:extent cx="4067175" cy="333375"/>
            <wp:effectExtent l="0" t="0" r="0" b="0"/>
            <wp:docPr id="4" name="image3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jc w:val="left"/>
        <w:rPr/>
      </w:pPr>
      <w:r>
        <w:rPr/>
        <w:drawing>
          <wp:inline distT="0" distB="0" distL="0" distR="0">
            <wp:extent cx="1047750" cy="36195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Change “daw” and “crey” GIDS to 2001 and 2002, respectively.</w:t>
      </w:r>
    </w:p>
    <w:p>
      <w:pPr>
        <w:pStyle w:val="LOnormal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&lt;groupmod -g 2001 daw&gt;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&lt;groupmod -g 2002 crey&gt;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&lt;cat /etc/group&gt;</w:t>
      </w:r>
    </w:p>
    <w:p>
      <w:pPr>
        <w:pStyle w:val="LOnormal"/>
        <w:ind w:left="720" w:hanging="0"/>
        <w:jc w:val="left"/>
        <w:rPr/>
      </w:pPr>
      <w:r>
        <w:rPr/>
        <w:drawing>
          <wp:inline distT="0" distB="0" distL="0" distR="0">
            <wp:extent cx="4705350" cy="514350"/>
            <wp:effectExtent l="0" t="0" r="0" b="0"/>
            <wp:docPr id="6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jc w:val="left"/>
        <w:rPr/>
      </w:pPr>
      <w:r>
        <w:rPr/>
        <w:drawing>
          <wp:inline distT="0" distB="0" distL="0" distR="0">
            <wp:extent cx="1057275" cy="333375"/>
            <wp:effectExtent l="0" t="0" r="0" b="0"/>
            <wp:docPr id="7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Create a new group called “profesores” with GID of 2000. Then, modify the group name to teachers.</w:t>
      </w:r>
    </w:p>
    <w:p>
      <w:pPr>
        <w:pStyle w:val="LOnormal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&lt;groupadd -g 2000 profesores&gt;</w:t>
      </w:r>
    </w:p>
    <w:p>
      <w:pPr>
        <w:pStyle w:val="LOnormal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&lt;groupmod -n teachers profesores&gt;</w:t>
      </w:r>
    </w:p>
    <w:p>
      <w:pPr>
        <w:pStyle w:val="LOnormal"/>
        <w:ind w:left="720" w:hanging="0"/>
        <w:jc w:val="left"/>
        <w:rPr/>
      </w:pPr>
      <w:r>
        <w:rPr/>
        <w:drawing>
          <wp:inline distT="0" distB="0" distL="0" distR="0">
            <wp:extent cx="5210175" cy="352425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jc w:val="left"/>
        <w:rPr/>
      </w:pPr>
      <w:r>
        <w:rPr/>
        <w:drawing>
          <wp:inline distT="0" distB="0" distL="0" distR="0">
            <wp:extent cx="1571625" cy="495300"/>
            <wp:effectExtent l="0" t="0" r="0" b="0"/>
            <wp:docPr id="9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jc w:val="left"/>
        <w:rPr/>
      </w:pPr>
      <w:r>
        <w:rPr/>
        <w:drawing>
          <wp:inline distT="0" distB="0" distL="0" distR="0">
            <wp:extent cx="5553075" cy="352425"/>
            <wp:effectExtent l="0" t="0" r="0" b="0"/>
            <wp:docPr id="10" name="image3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jc w:val="left"/>
        <w:rPr/>
      </w:pPr>
      <w:r>
        <w:rPr/>
        <w:drawing>
          <wp:inline distT="0" distB="0" distL="0" distR="0">
            <wp:extent cx="1409700" cy="476250"/>
            <wp:effectExtent l="0" t="0" r="0" b="0"/>
            <wp:docPr id="1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Verify that you have correctly created the groups named “daw”, “crey” and “teachers”</w:t>
      </w:r>
    </w:p>
    <w:p>
      <w:pPr>
        <w:pStyle w:val="LOnormal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&lt;cat /etc/group&gt;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553075" cy="191770"/>
            <wp:effectExtent l="0" t="0" r="0" b="0"/>
            <wp:docPr id="1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4555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1409700" cy="476250"/>
            <wp:effectExtent l="0" t="0" r="0" b="0"/>
            <wp:docPr id="1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b/>
          <w:b/>
          <w:color w:val="FF0000"/>
        </w:rPr>
      </w:pPr>
      <w:r>
        <w:rPr>
          <w:color w:val="FF0000"/>
          <w:u w:val="single"/>
        </w:rPr>
        <w:t>Another way</w:t>
      </w:r>
      <w:r>
        <w:rPr>
          <w:color w:val="FF0000"/>
        </w:rPr>
        <w:t xml:space="preserve">: </w:t>
      </w:r>
      <w:r>
        <w:rPr>
          <w:b/>
          <w:color w:val="FF0000"/>
        </w:rPr>
        <w:t>grep 2000 /etc/group; grep 2001 /etc/group; grep 2002 /etc/group</w:t>
      </w:r>
    </w:p>
    <w:p>
      <w:pPr>
        <w:pStyle w:val="LOnormal"/>
        <w:ind w:left="720" w:hanging="0"/>
        <w:rPr>
          <w:color w:val="0000FF"/>
        </w:rPr>
      </w:pPr>
      <w:r>
        <w:rPr>
          <w:b/>
          <w:color w:val="FF0000"/>
        </w:rPr>
        <w:t>tail -3 /etc/group</w:t>
      </w:r>
      <w:r>
        <w:rPr>
          <w:rFonts w:eastAsia="Arial Unicode MS" w:cs="Arial Unicode MS" w:ascii="Arial Unicode MS" w:hAnsi="Arial Unicode MS"/>
          <w:color w:val="FF0000"/>
        </w:rPr>
        <w:t xml:space="preserve"> → we are not going to study this, but it also works (-number means the number of lines it will display</w:t>
      </w:r>
    </w:p>
    <w:p>
      <w:pPr>
        <w:pStyle w:val="LOnormal"/>
        <w:ind w:left="0" w:hanging="0"/>
        <w:rPr>
          <w:color w:val="FF0000"/>
        </w:rPr>
      </w:pPr>
      <w:r>
        <w:rPr>
          <w:color w:val="FF0000"/>
        </w:rPr>
      </w:r>
    </w:p>
    <w:p>
      <w:pPr>
        <w:pStyle w:val="LOnormal"/>
        <w:ind w:left="0" w:firstLine="720"/>
        <w:rPr>
          <w:color w:val="FF0000"/>
        </w:rPr>
      </w:pPr>
      <w:r>
        <w:rPr>
          <w:rFonts w:eastAsia="Arial Unicode MS" w:cs="Arial Unicode MS" w:ascii="Arial Unicode MS" w:hAnsi="Arial Unicode MS"/>
          <w:color w:val="FF0000"/>
        </w:rPr>
        <w:t xml:space="preserve">→ </w:t>
      </w:r>
      <w:r>
        <w:rPr>
          <w:rFonts w:eastAsia="Arial Unicode MS" w:cs="Arial Unicode MS" w:ascii="Arial Unicode MS" w:hAnsi="Arial Unicode MS"/>
          <w:color w:val="FF0000"/>
        </w:rPr>
        <w:t xml:space="preserve">to enter different users with the command line we can type </w:t>
      </w:r>
      <w:r>
        <w:rPr>
          <w:b/>
          <w:color w:val="FF0000"/>
        </w:rPr>
        <w:t>&lt;login (username)&gt;</w:t>
      </w:r>
      <w:r>
        <w:rPr>
          <w:color w:val="FF0000"/>
        </w:rPr>
        <w:t xml:space="preserve"> ALWAYS BEING IN THE ROOT (/). If we press exit after login, we logout from that user and go back to the root with the privileged user.</w:t>
      </w:r>
    </w:p>
    <w:p>
      <w:pPr>
        <w:pStyle w:val="LOnormal"/>
        <w:ind w:left="720" w:hanging="0"/>
        <w:rPr>
          <w:color w:val="FF0000"/>
        </w:rPr>
      </w:pPr>
      <w:r>
        <w:rPr>
          <w:color w:val="FF0000"/>
        </w:rPr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Add a new user named “john” whose primary group is “crey”. Has the home directory been created with the default command?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&lt;useradd -g 2002 -m john&gt;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4962525" cy="209550"/>
            <wp:effectExtent l="0" t="0" r="0" b="0"/>
            <wp:docPr id="14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  <w:t>**2002 is the ID of the group, but it also works with its name (crey)</w:t>
      </w:r>
    </w:p>
    <w:p>
      <w:pPr>
        <w:pStyle w:val="LOnormal"/>
        <w:ind w:firstLine="720"/>
        <w:rPr>
          <w:color w:val="FF0000"/>
        </w:rPr>
      </w:pPr>
      <w:r>
        <w:rPr>
          <w:color w:val="FF0000"/>
          <w:u w:val="single"/>
        </w:rPr>
        <w:t>Also seen</w:t>
      </w:r>
      <w:r>
        <w:rPr>
          <w:color w:val="FF0000"/>
        </w:rPr>
        <w:t>:</w:t>
      </w:r>
    </w:p>
    <w:p>
      <w:pPr>
        <w:pStyle w:val="LOnormal"/>
        <w:ind w:firstLine="720"/>
        <w:rPr>
          <w:b/>
          <w:b/>
          <w:color w:val="FF0000"/>
        </w:rPr>
      </w:pPr>
      <w:r>
        <w:rPr>
          <w:b/>
          <w:color w:val="FF0000"/>
        </w:rPr>
        <w:t>&lt;adduser -ingroup crey john&gt;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Add a new user named “mary”, whose primary group is “daw” and the home directory /home/mary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&lt;useradd -g 2001 -m mary&gt;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4876800" cy="180975"/>
            <wp:effectExtent l="0" t="0" r="0" b="0"/>
            <wp:docPr id="15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2514600" cy="340995"/>
            <wp:effectExtent l="0" t="0" r="0" b="0"/>
            <wp:docPr id="16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38828" r="0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  <w:t>**2001 is the ID of the group, but it also works with its name (daw)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Add a new user named “martha”, whose primary group is “teachers”, the home directory /home/martha and belonging to the secondary group “crey” 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&lt;useradd -g 2000 -G 2002 -m martha&gt;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731510" cy="165100"/>
            <wp:effectExtent l="0" t="0" r="0" b="0"/>
            <wp:docPr id="17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2943225" cy="676275"/>
            <wp:effectExtent l="0" t="0" r="0" b="0"/>
            <wp:docPr id="1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  <w:t>**it also works with their names</w:t>
      </w:r>
    </w:p>
    <w:p>
      <w:pPr>
        <w:pStyle w:val="LOnormal"/>
        <w:ind w:left="720" w:hanging="0"/>
        <w:rPr>
          <w:color w:val="FF0000"/>
        </w:rPr>
      </w:pPr>
      <w:r>
        <w:rPr>
          <w:color w:val="FF0000"/>
          <w:u w:val="single"/>
        </w:rPr>
        <w:t>Seen for showing the results</w:t>
      </w:r>
      <w:r>
        <w:rPr>
          <w:color w:val="FF0000"/>
        </w:rPr>
        <w:t>:</w:t>
      </w:r>
    </w:p>
    <w:p>
      <w:pPr>
        <w:pStyle w:val="LOnormal"/>
        <w:ind w:left="720" w:hanging="0"/>
        <w:rPr>
          <w:color w:val="FF0000"/>
        </w:rPr>
      </w:pPr>
      <w:r>
        <w:rPr>
          <w:color w:val="FF0000"/>
        </w:rPr>
        <w:t>&lt;tail -3 /etc/group&gt;</w:t>
      </w:r>
    </w:p>
    <w:p>
      <w:pPr>
        <w:pStyle w:val="LOnormal"/>
        <w:ind w:left="720" w:hanging="0"/>
        <w:rPr>
          <w:color w:val="FF0000"/>
        </w:rPr>
      </w:pPr>
      <w:r>
        <w:rPr>
          <w:color w:val="FF0000"/>
        </w:rPr>
        <w:t>&lt;grep martha /etc/group&gt;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Add the following names to the users that you have just created:</w:t>
      </w:r>
    </w:p>
    <w:p>
      <w:pPr>
        <w:pStyle w:val="LOnormal"/>
        <w:ind w:left="720" w:hanging="0"/>
        <w:rPr/>
      </w:pPr>
      <w:r>
        <w:rPr/>
        <w:t>a. John= “John Doe”</w:t>
      </w:r>
    </w:p>
    <w:p>
      <w:pPr>
        <w:pStyle w:val="LOnormal"/>
        <w:ind w:left="720" w:hanging="0"/>
        <w:rPr/>
      </w:pPr>
      <w:r>
        <w:rPr/>
        <w:t>b. Mary = “Mary Williams</w:t>
      </w:r>
    </w:p>
    <w:p>
      <w:pPr>
        <w:pStyle w:val="LOnormal"/>
        <w:ind w:left="720" w:hanging="0"/>
        <w:rPr/>
      </w:pPr>
      <w:r>
        <w:rPr/>
        <w:t>c. Martha = “Martha Jones”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&lt;usermod -c “John Doe” john&gt;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&lt;usermod -c “Mary Williams” mary&gt;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&lt;usermod -c “Martha Jones” martha&gt;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667375" cy="476250"/>
            <wp:effectExtent l="0" t="0" r="0" b="0"/>
            <wp:docPr id="19" name="image3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3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3857625" cy="504825"/>
            <wp:effectExtent l="0" t="0" r="0" b="0"/>
            <wp:docPr id="20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How could you check that you have created all the users with the right primary groups?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&lt;cat /etc/passwd&gt;</w:t>
      </w:r>
    </w:p>
    <w:p>
      <w:pPr>
        <w:pStyle w:val="LOnormal"/>
        <w:ind w:left="0" w:hanging="0"/>
        <w:rPr/>
      </w:pPr>
      <w:r>
        <w:rPr/>
        <w:tab/>
      </w:r>
      <w:r>
        <w:rPr/>
        <w:drawing>
          <wp:inline distT="0" distB="0" distL="0" distR="0">
            <wp:extent cx="4286250" cy="200025"/>
            <wp:effectExtent l="0" t="0" r="0" b="0"/>
            <wp:docPr id="21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3857625" cy="504825"/>
            <wp:effectExtent l="0" t="0" r="0" b="0"/>
            <wp:docPr id="2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/>
      </w:pPr>
      <w:r>
        <w:rPr/>
        <w:tab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Verify if crey and daw groups have martha as a member </w:t>
      </w:r>
    </w:p>
    <w:p>
      <w:pPr>
        <w:pStyle w:val="LOnormal"/>
        <w:ind w:firstLine="720"/>
        <w:rPr>
          <w:b/>
          <w:b/>
          <w:highlight w:val="yellow"/>
        </w:rPr>
      </w:pPr>
      <w:r>
        <w:rPr>
          <w:b/>
          <w:highlight w:val="yellow"/>
        </w:rPr>
        <w:t>&lt;grep “crey” /etc/group&gt;</w:t>
      </w:r>
    </w:p>
    <w:p>
      <w:pPr>
        <w:pStyle w:val="LOnormal"/>
        <w:ind w:firstLine="720"/>
        <w:rPr>
          <w:b/>
          <w:b/>
          <w:highlight w:val="yellow"/>
        </w:rPr>
      </w:pPr>
      <w:r>
        <w:rPr>
          <w:b/>
          <w:highlight w:val="yellow"/>
        </w:rPr>
        <w:t>&lt;grep “daw” /etc/group&gt;</w:t>
      </w:r>
    </w:p>
    <w:p>
      <w:pPr>
        <w:pStyle w:val="LOnormal"/>
        <w:ind w:left="0" w:hanging="0"/>
        <w:rPr/>
      </w:pPr>
      <w:r>
        <w:rPr/>
        <w:tab/>
      </w:r>
      <w:r>
        <w:rPr/>
        <w:drawing>
          <wp:inline distT="0" distB="0" distL="0" distR="0">
            <wp:extent cx="4800600" cy="342900"/>
            <wp:effectExtent l="0" t="0" r="0" b="0"/>
            <wp:docPr id="23" name="image3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4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firstLine="720"/>
        <w:rPr/>
      </w:pPr>
      <w:r>
        <w:rPr/>
        <w:drawing>
          <wp:inline distT="0" distB="0" distL="0" distR="0">
            <wp:extent cx="4676775" cy="323850"/>
            <wp:effectExtent l="0" t="0" r="0" b="0"/>
            <wp:docPr id="24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firstLine="72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Can you log in with any of the users you have created?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3790950" cy="333375"/>
            <wp:effectExtent l="0" t="0" r="0" b="0"/>
            <wp:docPr id="2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  <w:t>It is not possible. A password is required.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Set the password “martha22” for the user “martha”</w:t>
      </w:r>
    </w:p>
    <w:p>
      <w:pPr>
        <w:pStyle w:val="LOnormal"/>
        <w:ind w:left="720" w:hanging="0"/>
        <w:rPr/>
      </w:pPr>
      <w:r>
        <w:rPr>
          <w:b/>
          <w:highlight w:val="yellow"/>
        </w:rPr>
        <w:t>&lt;passwd martha&gt;</w:t>
      </w:r>
      <w:r>
        <w:rPr>
          <w:b/>
        </w:rPr>
        <w:t xml:space="preserve"> </w:t>
      </w:r>
      <w:r>
        <w:rPr/>
        <w:t>**and then we type the password we want to assing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4010025" cy="657225"/>
            <wp:effectExtent l="0" t="0" r="0" b="0"/>
            <wp:docPr id="26" name="image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9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color w:val="FF0000"/>
        </w:rPr>
      </w:pPr>
      <w:r>
        <w:rPr>
          <w:color w:val="FF0000"/>
          <w:u w:val="single"/>
        </w:rPr>
        <w:t>Also seen</w:t>
      </w:r>
      <w:r>
        <w:rPr>
          <w:color w:val="FF0000"/>
        </w:rPr>
        <w:t>:</w:t>
      </w:r>
    </w:p>
    <w:p>
      <w:pPr>
        <w:pStyle w:val="LOnormal"/>
        <w:ind w:left="720" w:hanging="0"/>
        <w:rPr>
          <w:color w:val="FF0000"/>
        </w:rPr>
      </w:pPr>
      <w:r>
        <w:rPr>
          <w:b/>
          <w:color w:val="FF0000"/>
        </w:rPr>
        <w:t>&lt;openssl passwd -crypt martha22&gt;</w:t>
      </w:r>
      <w:r>
        <w:rPr>
          <w:rFonts w:eastAsia="Arial Unicode MS" w:cs="Arial Unicode MS" w:ascii="Arial Unicode MS" w:hAnsi="Arial Unicode MS"/>
          <w:color w:val="FF0000"/>
        </w:rPr>
        <w:t xml:space="preserve"> → with this we obtain an encrypted password</w:t>
      </w:r>
    </w:p>
    <w:p>
      <w:pPr>
        <w:pStyle w:val="LOnormal"/>
        <w:ind w:left="720" w:hanging="0"/>
        <w:rPr>
          <w:b/>
          <w:b/>
          <w:color w:val="FF0000"/>
        </w:rPr>
      </w:pPr>
      <w:r>
        <w:rPr>
          <w:b/>
          <w:color w:val="FF0000"/>
        </w:rPr>
        <w:t>&lt;usermod -p</w:t>
      </w:r>
      <w:r>
        <w:rPr>
          <w:color w:val="FF0000"/>
        </w:rPr>
        <w:t xml:space="preserve"> (encrypted_password) </w:t>
      </w:r>
      <w:r>
        <w:rPr>
          <w:b/>
          <w:color w:val="FF0000"/>
        </w:rPr>
        <w:t>martha&gt;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Display on the shell prompt the groups to which Martha belongs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&lt;groups martha&gt;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4000500" cy="342900"/>
            <wp:effectExtent l="0" t="0" r="0" b="0"/>
            <wp:docPr id="27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color w:val="FF0000"/>
        </w:rPr>
      </w:pPr>
      <w:r>
        <w:rPr>
          <w:color w:val="FF0000"/>
          <w:u w:val="single"/>
        </w:rPr>
        <w:t>Also seen</w:t>
      </w:r>
      <w:r>
        <w:rPr>
          <w:color w:val="FF0000"/>
        </w:rPr>
        <w:t>:</w:t>
      </w:r>
    </w:p>
    <w:p>
      <w:pPr>
        <w:pStyle w:val="LOnormal"/>
        <w:ind w:left="720" w:hanging="0"/>
        <w:rPr>
          <w:b/>
          <w:b/>
          <w:color w:val="FF0000"/>
        </w:rPr>
      </w:pPr>
      <w:r>
        <w:rPr>
          <w:b/>
          <w:color w:val="FF0000"/>
        </w:rPr>
        <w:t>&lt;grep martha /etc/passwd; grep martha /etc/group&gt;</w:t>
      </w:r>
    </w:p>
    <w:p>
      <w:pPr>
        <w:pStyle w:val="LOnormal"/>
        <w:ind w:left="720" w:hanging="0"/>
        <w:rPr>
          <w:color w:val="FF0000"/>
        </w:rPr>
      </w:pPr>
      <w:r>
        <w:rPr>
          <w:rFonts w:eastAsia="Arial Unicode MS" w:cs="Arial Unicode MS" w:ascii="Arial Unicode MS" w:hAnsi="Arial Unicode MS"/>
          <w:b/>
          <w:color w:val="FF0000"/>
        </w:rPr>
        <w:t xml:space="preserve">→ </w:t>
      </w:r>
      <w:r>
        <w:rPr>
          <w:i/>
          <w:color w:val="FF0000"/>
        </w:rPr>
        <w:t xml:space="preserve">passwd </w:t>
      </w:r>
      <w:r>
        <w:rPr>
          <w:color w:val="FF0000"/>
        </w:rPr>
        <w:t>is for the primary group</w:t>
      </w:r>
    </w:p>
    <w:p>
      <w:pPr>
        <w:pStyle w:val="LOnormal"/>
        <w:ind w:left="720" w:hanging="0"/>
        <w:rPr>
          <w:color w:val="FF0000"/>
        </w:rPr>
      </w:pPr>
      <w:r>
        <w:rPr>
          <w:rFonts w:eastAsia="Arial Unicode MS" w:cs="Arial Unicode MS" w:ascii="Arial Unicode MS" w:hAnsi="Arial Unicode MS"/>
          <w:color w:val="FF0000"/>
        </w:rPr>
        <w:t xml:space="preserve">→ </w:t>
      </w:r>
      <w:r>
        <w:rPr>
          <w:i/>
          <w:color w:val="FF0000"/>
        </w:rPr>
        <w:t xml:space="preserve">group </w:t>
      </w:r>
      <w:r>
        <w:rPr>
          <w:color w:val="FF0000"/>
        </w:rPr>
        <w:t>is for the secondary ones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. Create a directory named “teachers” in “/home”. Then, assign the directory “/home/teachers” to the user martha (you can do all the steps typing just one command).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&lt;cd /home; mkdir teachers; usermod -d /home/teachers  -m martha&gt;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731510" cy="266700"/>
            <wp:effectExtent l="0" t="0" r="0" b="0"/>
            <wp:docPr id="28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color w:val="FF0000"/>
        </w:rPr>
      </w:pPr>
      <w:r>
        <w:rPr>
          <w:color w:val="FF0000"/>
          <w:u w:val="single"/>
        </w:rPr>
        <w:t>CORRECTION</w:t>
      </w:r>
      <w:r>
        <w:rPr>
          <w:color w:val="FF0000"/>
        </w:rPr>
        <w:t>:</w:t>
      </w:r>
    </w:p>
    <w:p>
      <w:pPr>
        <w:pStyle w:val="LOnormal"/>
        <w:ind w:left="720" w:hanging="0"/>
        <w:rPr>
          <w:color w:val="FF0000"/>
        </w:rPr>
      </w:pPr>
      <w:r>
        <w:rPr/>
        <w:drawing>
          <wp:inline distT="0" distB="0" distL="0" distR="0">
            <wp:extent cx="5086350" cy="314325"/>
            <wp:effectExtent l="0" t="0" r="0" b="0"/>
            <wp:docPr id="29" name="image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2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Now, log in as user “martha”. Run the command “cd $SHOME” and check that the home directory is “/home/teachers”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4653280" cy="1468120"/>
            <wp:effectExtent l="0" t="0" r="0" b="0"/>
            <wp:docPr id="3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  <w:t>(lots of lines)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3171825" cy="571500"/>
            <wp:effectExtent l="0" t="0" r="0" b="0"/>
            <wp:docPr id="31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i/>
          <w:i/>
          <w:color w:val="FF0000"/>
          <w:u w:val="single"/>
        </w:rPr>
      </w:pPr>
      <w:r>
        <w:rPr>
          <w:b/>
          <w:i/>
          <w:color w:val="FF0000"/>
          <w:u w:val="single"/>
        </w:rPr>
        <w:t>WRONG</w:t>
      </w:r>
    </w:p>
    <w:p>
      <w:pPr>
        <w:pStyle w:val="LOnormal"/>
        <w:ind w:left="720" w:hanging="0"/>
        <w:rPr>
          <w:b/>
          <w:b/>
          <w:i/>
          <w:i/>
          <w:color w:val="FF0000"/>
          <w:u w:val="single"/>
        </w:rPr>
      </w:pPr>
      <w:r>
        <w:rPr>
          <w:b/>
          <w:i/>
          <w:color w:val="FF0000"/>
          <w:u w:val="single"/>
        </w:rPr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. Go back to the root shell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&lt;logout&gt;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&lt;exit&gt;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2690495" cy="546100"/>
            <wp:effectExtent l="0" t="0" r="0" b="0"/>
            <wp:docPr id="3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Change the shell of the user named “john” to “sh” 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&lt;usermod -s /bin/sh john&gt;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4905375" cy="209550"/>
            <wp:effectExtent l="0" t="0" r="0" b="0"/>
            <wp:docPr id="3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. Add the user “martha” to the secondary group “daw” without removing the already assigned secondary groups.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&lt;usermod -G daw -a martha&gt;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048250" cy="190500"/>
            <wp:effectExtent l="0" t="0" r="0" b="0"/>
            <wp:docPr id="34" name="image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1.pn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3881755" cy="299085"/>
            <wp:effectExtent l="0" t="0" r="0" b="0"/>
            <wp:docPr id="35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Run a command to print the following information for each user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&lt;groups john mary martha&gt;</w:t>
      </w:r>
    </w:p>
    <w:p>
      <w:pPr>
        <w:pStyle w:val="LOnormal"/>
        <w:ind w:left="720" w:hanging="0"/>
        <w:rPr>
          <w:color w:val="FF0000"/>
        </w:rPr>
      </w:pPr>
      <w:r>
        <w:rPr/>
        <w:drawing>
          <wp:inline distT="0" distB="0" distL="0" distR="0">
            <wp:extent cx="4185920" cy="560705"/>
            <wp:effectExtent l="0" t="0" r="0" b="0"/>
            <wp:docPr id="36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color w:val="FF0000"/>
        </w:rPr>
      </w:pPr>
      <w:r>
        <w:rPr>
          <w:color w:val="FF0000"/>
          <w:u w:val="single"/>
        </w:rPr>
        <w:t>CORRECTION</w:t>
      </w:r>
      <w:r>
        <w:rPr>
          <w:color w:val="FF0000"/>
        </w:rPr>
        <w:t>:</w:t>
      </w:r>
    </w:p>
    <w:p>
      <w:pPr>
        <w:pStyle w:val="LOnormal"/>
        <w:ind w:left="720" w:hanging="0"/>
        <w:rPr>
          <w:b/>
          <w:b/>
          <w:color w:val="FF0000"/>
        </w:rPr>
      </w:pPr>
      <w:r>
        <w:rPr>
          <w:b/>
          <w:color w:val="FF0000"/>
        </w:rPr>
        <w:t>&lt;id john; id mary; id martha&gt;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195570" cy="518795"/>
            <wp:effectExtent l="0" t="0" r="0" b="0"/>
            <wp:docPr id="37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8309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69"/>
        <w:gridCol w:w="2770"/>
        <w:gridCol w:w="2770"/>
      </w:tblGrid>
      <w:tr>
        <w:trPr/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Primary group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Secondary group</w:t>
            </w:r>
          </w:p>
        </w:tc>
      </w:tr>
      <w:tr>
        <w:trPr/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crey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mary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daw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martha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teachers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crey, daw</w:t>
            </w:r>
          </w:p>
        </w:tc>
      </w:tr>
    </w:tbl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Delete all the groups you have created. Could you delete them? Why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&lt;groupdel daw; groupdel crey; groupdel teachers&gt;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731510" cy="584200"/>
            <wp:effectExtent l="0" t="0" r="0" b="0"/>
            <wp:docPr id="3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/>
      </w:pPr>
      <w:r>
        <w:rPr/>
        <w:t>It is not possible because they are primary groups of at least one user.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Delete all the users you have created, including the files and directories inside the home.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&lt;userdel -r john; userdel -r mary; userdel -r martha&gt;</w:t>
      </w:r>
    </w:p>
    <w:p>
      <w:pPr>
        <w:pStyle w:val="LOnormal"/>
        <w:ind w:left="720" w:hanging="0"/>
        <w:rPr>
          <w:color w:val="FF0000"/>
        </w:rPr>
      </w:pPr>
      <w:r>
        <w:rPr/>
        <w:drawing>
          <wp:inline distT="0" distB="0" distL="0" distR="0">
            <wp:extent cx="5605780" cy="818515"/>
            <wp:effectExtent l="0" t="0" r="0" b="0"/>
            <wp:docPr id="3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color w:val="FF0000"/>
        </w:rPr>
      </w:pPr>
      <w:r>
        <w:rPr>
          <w:color w:val="FF0000"/>
        </w:rPr>
        <w:t>(????)</w:t>
      </w:r>
    </w:p>
    <w:p>
      <w:pPr>
        <w:pStyle w:val="LOnormal"/>
        <w:ind w:left="720" w:hanging="0"/>
        <w:rPr>
          <w:color w:val="FF0000"/>
        </w:rPr>
      </w:pPr>
      <w:r>
        <w:rPr>
          <w:color w:val="FF0000"/>
        </w:rPr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Try again to delete the groups.</w:t>
      </w:r>
    </w:p>
    <w:p>
      <w:pPr>
        <w:pStyle w:val="LOnormal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&lt;groupdel daw; groupdel crey; groupdel teachers&gt;</w:t>
      </w:r>
    </w:p>
    <w:p>
      <w:pPr>
        <w:pStyle w:val="LOnormal"/>
        <w:ind w:left="720" w:hanging="0"/>
        <w:rPr/>
      </w:pPr>
      <w:r>
        <w:rPr/>
        <w:drawing>
          <wp:inline distT="0" distB="0" distL="0" distR="0">
            <wp:extent cx="5731510" cy="190500"/>
            <wp:effectExtent l="0" t="0" r="0" b="0"/>
            <wp:docPr id="4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b/>
          <w:b/>
        </w:rPr>
      </w:pPr>
      <w:r>
        <w:rPr/>
        <w:tab/>
        <w:tab/>
        <w:tab/>
        <w:tab/>
        <w:tab/>
      </w:r>
      <w:r>
        <w:rPr>
          <w:b/>
        </w:rPr>
        <w:tab/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ind w:left="720" w:hanging="0"/>
        <w:rPr>
          <w:b/>
          <w:b/>
        </w:rPr>
      </w:pPr>
      <w:r>
        <w:rPr>
          <w:b/>
        </w:rPr>
      </w:r>
    </w:p>
    <w:p>
      <w:pPr>
        <w:pStyle w:val="LOnormal"/>
        <w:ind w:left="5040" w:hanging="0"/>
        <w:rPr>
          <w:b/>
          <w:b/>
        </w:rPr>
      </w:pPr>
      <w:r>
        <w:rPr>
          <w:b/>
        </w:rPr>
      </w:r>
    </w:p>
    <w:p>
      <w:pPr>
        <w:pStyle w:val="LOnormal"/>
        <w:ind w:left="4320" w:firstLine="720"/>
        <w:rPr>
          <w:b/>
          <w:b/>
        </w:rPr>
      </w:pPr>
      <w:r>
        <w:rPr>
          <w:b/>
        </w:rPr>
        <w:t>ALFREDO PUERTA GALLEGO DW1E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LibreOffice/7.0.2.2$Windows_X86_64 LibreOffice_project/8349ace3c3162073abd90d81fd06dcfb6b36b994</Application>
  <Pages>5</Pages>
  <Words>718</Words>
  <Characters>3468</Characters>
  <CharactersWithSpaces>4083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2021-02-12T03:46:52Z</dcterms:modified>
  <cp:revision>2</cp:revision>
  <dc:subject/>
  <dc:title/>
</cp:coreProperties>
</file>