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b/>
          <w:b/>
          <w:i/>
          <w:i/>
          <w:u w:val="single"/>
        </w:rPr>
      </w:pPr>
      <w:r>
        <w:rPr>
          <w:b/>
          <w:i/>
          <w:u w:val="single"/>
        </w:rPr>
        <w:t>DUAL BOOT EXERCISES</w:t>
      </w:r>
    </w:p>
    <w:p>
      <w:pPr>
        <w:pStyle w:val="LOnormal"/>
        <w:jc w:val="center"/>
        <w:rPr>
          <w:b/>
          <w:b/>
          <w:i/>
          <w:i/>
          <w:u w:val="single"/>
        </w:rPr>
      </w:pPr>
      <w:r>
        <w:rPr>
          <w:b/>
          <w:i/>
          <w:u w:val="single"/>
        </w:rPr>
      </w:r>
    </w:p>
    <w:p>
      <w:pPr>
        <w:pStyle w:val="LOnormal"/>
        <w:jc w:val="left"/>
        <w:rPr>
          <w:b/>
          <w:b/>
          <w:highlight w:val="green"/>
        </w:rPr>
      </w:pPr>
      <w:r>
        <w:rPr>
          <w:rFonts w:eastAsia="Arial Unicode MS" w:cs="Arial Unicode MS" w:ascii="Arial Unicode MS" w:hAnsi="Arial Unicode MS"/>
          <w:b/>
          <w:highlight w:val="green"/>
        </w:rPr>
        <w:t>EXERCISE 1 → INSTALLATION AND CONFIGURATION OF WINDOWS 7 AND 10</w:t>
      </w:r>
    </w:p>
    <w:p>
      <w:pPr>
        <w:pStyle w:val="LOnormal"/>
        <w:jc w:val="left"/>
        <w:rPr>
          <w:b/>
          <w:b/>
        </w:rPr>
      </w:pPr>
      <w:r>
        <w:rPr>
          <w:b/>
        </w:rPr>
      </w:r>
    </w:p>
    <w:p>
      <w:pPr>
        <w:pStyle w:val="LOnormal"/>
        <w:jc w:val="left"/>
        <w:rPr>
          <w:highlight w:val="yellow"/>
        </w:rPr>
      </w:pPr>
      <w:r>
        <w:rPr>
          <w:highlight w:val="yellow"/>
        </w:rPr>
        <w:t>For this exercise we will need a new virtual machine, so the examples shown in this exercise will be from the machine used for the GParted exercises, which we will recycle, but you are totally free to create a new one. The only “must” we have is the creation of a hard drive with partitions (in which we will install the different operating systems).</w:t>
      </w:r>
    </w:p>
    <w:p>
      <w:pPr>
        <w:pStyle w:val="LOnormal"/>
        <w:jc w:val="left"/>
        <w:rPr>
          <w:highlight w:val="yellow"/>
        </w:rPr>
      </w:pPr>
      <w:r>
        <w:rPr>
          <w:highlight w:val="yellow"/>
        </w:rPr>
      </w:r>
    </w:p>
    <w:p>
      <w:pPr>
        <w:pStyle w:val="LOnormal"/>
        <w:jc w:val="left"/>
        <w:rPr>
          <w:highlight w:val="yellow"/>
        </w:rPr>
      </w:pPr>
      <w:r>
        <w:rPr>
          <w:highlight w:val="yellow"/>
        </w:rPr>
        <w:t>**We will skip the installation steps, as we did specific exercises on the topic.</w:t>
      </w:r>
    </w:p>
    <w:p>
      <w:pPr>
        <w:pStyle w:val="LOnormal"/>
        <w:jc w:val="left"/>
        <w:rPr>
          <w:highlight w:val="yellow"/>
        </w:rPr>
      </w:pPr>
      <w:r>
        <w:rPr>
          <w:highlight w:val="yellow"/>
        </w:rPr>
      </w:r>
    </w:p>
    <w:p>
      <w:pPr>
        <w:pStyle w:val="LOnormal"/>
        <w:jc w:val="left"/>
        <w:rPr>
          <w:highlight w:val="yellow"/>
        </w:rPr>
      </w:pPr>
      <w:r>
        <w:rPr>
          <w:highlight w:val="yellow"/>
        </w:rPr>
        <w:t>After the installation of Windows 7 we have to go to “Storage” and change the ISO file of Windows 7 to Windows 10. It is also recommended to go to “System” and make some configurations (to avoid failures at the time of starting the installation) just as the ones below:</w:t>
      </w:r>
    </w:p>
    <w:p>
      <w:pPr>
        <w:pStyle w:val="LOnormal"/>
        <w:jc w:val="left"/>
        <w:rPr/>
      </w:pPr>
      <w:r>
        <w:rPr/>
        <w:drawing>
          <wp:inline distT="0" distB="0" distL="0" distR="0">
            <wp:extent cx="5734050" cy="193484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rcRect l="0" t="7915" r="0" b="50743"/>
                    <a:stretch>
                      <a:fillRect/>
                    </a:stretch>
                  </pic:blipFill>
                  <pic:spPr bwMode="auto">
                    <a:xfrm>
                      <a:off x="0" y="0"/>
                      <a:ext cx="5734050" cy="1934845"/>
                    </a:xfrm>
                    <a:prstGeom prst="rect">
                      <a:avLst/>
                    </a:prstGeom>
                  </pic:spPr>
                </pic:pic>
              </a:graphicData>
            </a:graphic>
          </wp:inline>
        </w:drawing>
      </w:r>
    </w:p>
    <w:p>
      <w:pPr>
        <w:pStyle w:val="LOnormal"/>
        <w:jc w:val="left"/>
        <w:rPr/>
      </w:pPr>
      <w:r>
        <w:rPr/>
      </w:r>
    </w:p>
    <w:p>
      <w:pPr>
        <w:pStyle w:val="LOnormal"/>
        <w:jc w:val="left"/>
        <w:rPr/>
      </w:pPr>
      <w:r>
        <w:rPr/>
        <w:drawing>
          <wp:inline distT="0" distB="0" distL="0" distR="0">
            <wp:extent cx="5724525" cy="2933700"/>
            <wp:effectExtent l="0" t="0" r="0" b="0"/>
            <wp:docPr id="2"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png" descr=""/>
                    <pic:cNvPicPr>
                      <a:picLocks noChangeAspect="1" noChangeArrowheads="1"/>
                    </pic:cNvPicPr>
                  </pic:nvPicPr>
                  <pic:blipFill>
                    <a:blip r:embed="rId3"/>
                    <a:srcRect l="0" t="6952" r="0" b="30491"/>
                    <a:stretch>
                      <a:fillRect/>
                    </a:stretch>
                  </pic:blipFill>
                  <pic:spPr bwMode="auto">
                    <a:xfrm>
                      <a:off x="0" y="0"/>
                      <a:ext cx="5724525" cy="2933700"/>
                    </a:xfrm>
                    <a:prstGeom prst="rect">
                      <a:avLst/>
                    </a:prstGeom>
                  </pic:spPr>
                </pic:pic>
              </a:graphicData>
            </a:graphic>
          </wp:inline>
        </w:drawing>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highlight w:val="yellow"/>
        </w:rPr>
      </w:pPr>
      <w:r>
        <w:rPr>
          <w:highlight w:val="yellow"/>
        </w:rPr>
        <w:t>As we said, we will need to have partitions in our hard drive. In this case, we will install our OS in our 40GB partition:</w:t>
      </w:r>
    </w:p>
    <w:p>
      <w:pPr>
        <w:pStyle w:val="LOnormal"/>
        <w:jc w:val="left"/>
        <w:rPr/>
      </w:pPr>
      <w:r>
        <w:rPr/>
      </w:r>
    </w:p>
    <w:p>
      <w:pPr>
        <w:pStyle w:val="LOnormal"/>
        <w:jc w:val="left"/>
        <w:rPr/>
      </w:pPr>
      <w:r>
        <w:rPr/>
        <w:drawing>
          <wp:inline distT="0" distB="0" distL="0" distR="0">
            <wp:extent cx="5734050" cy="2867025"/>
            <wp:effectExtent l="0" t="0" r="0" b="0"/>
            <wp:docPr id="3"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descr=""/>
                    <pic:cNvPicPr>
                      <a:picLocks noChangeAspect="1" noChangeArrowheads="1"/>
                    </pic:cNvPicPr>
                  </pic:nvPicPr>
                  <pic:blipFill>
                    <a:blip r:embed="rId4"/>
                    <a:srcRect l="0" t="11093" r="0" b="22170"/>
                    <a:stretch>
                      <a:fillRect/>
                    </a:stretch>
                  </pic:blipFill>
                  <pic:spPr bwMode="auto">
                    <a:xfrm>
                      <a:off x="0" y="0"/>
                      <a:ext cx="5734050" cy="2867025"/>
                    </a:xfrm>
                    <a:prstGeom prst="rect">
                      <a:avLst/>
                    </a:prstGeom>
                  </pic:spPr>
                </pic:pic>
              </a:graphicData>
            </a:graphic>
          </wp:inline>
        </w:drawing>
      </w:r>
    </w:p>
    <w:p>
      <w:pPr>
        <w:pStyle w:val="LOnormal"/>
        <w:jc w:val="left"/>
        <w:rPr/>
      </w:pPr>
      <w:r>
        <w:rPr/>
      </w:r>
    </w:p>
    <w:p>
      <w:pPr>
        <w:pStyle w:val="LOnormal"/>
        <w:jc w:val="left"/>
        <w:rPr>
          <w:highlight w:val="white"/>
        </w:rPr>
      </w:pPr>
      <w:r>
        <w:rPr>
          <w:highlight w:val="yellow"/>
        </w:rPr>
        <w:t>After the installation, its bootloader will appear. What we recommend now is to choose Windows 10, complete its initial configurations and then change the settings asked in this exercise.</w:t>
      </w:r>
      <w:r>
        <w:rPr/>
        <w:drawing>
          <wp:inline distT="0" distB="0" distL="0" distR="0">
            <wp:extent cx="5734050" cy="3148965"/>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rcRect l="0" t="0" r="0" b="26370"/>
                    <a:stretch>
                      <a:fillRect/>
                    </a:stretch>
                  </pic:blipFill>
                  <pic:spPr bwMode="auto">
                    <a:xfrm>
                      <a:off x="0" y="0"/>
                      <a:ext cx="5734050" cy="3148965"/>
                    </a:xfrm>
                    <a:prstGeom prst="rect">
                      <a:avLst/>
                    </a:prstGeom>
                  </pic:spPr>
                </pic:pic>
              </a:graphicData>
            </a:graphic>
          </wp:inline>
        </w:drawing>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highlight w:val="yellow"/>
        </w:rPr>
      </w:pPr>
      <w:r>
        <w:rPr>
          <w:highlight w:val="yellow"/>
        </w:rPr>
        <w:t>(INITIAL CONFIGURATIONS...)</w:t>
      </w:r>
    </w:p>
    <w:p>
      <w:pPr>
        <w:pStyle w:val="LOnormal"/>
        <w:jc w:val="left"/>
        <w:rPr/>
      </w:pPr>
      <w:r>
        <w:rPr/>
        <w:drawing>
          <wp:inline distT="0" distB="0" distL="0" distR="0">
            <wp:extent cx="2806065" cy="2094230"/>
            <wp:effectExtent l="0" t="0" r="0" b="0"/>
            <wp:docPr id="5"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png" descr=""/>
                    <pic:cNvPicPr>
                      <a:picLocks noChangeAspect="1" noChangeArrowheads="1"/>
                    </pic:cNvPicPr>
                  </pic:nvPicPr>
                  <pic:blipFill>
                    <a:blip r:embed="rId6"/>
                    <a:stretch>
                      <a:fillRect/>
                    </a:stretch>
                  </pic:blipFill>
                  <pic:spPr bwMode="auto">
                    <a:xfrm>
                      <a:off x="0" y="0"/>
                      <a:ext cx="2806065" cy="2094230"/>
                    </a:xfrm>
                    <a:prstGeom prst="rect">
                      <a:avLst/>
                    </a:prstGeom>
                  </pic:spPr>
                </pic:pic>
              </a:graphicData>
            </a:graphic>
          </wp:inline>
        </w:drawing>
      </w:r>
      <w:r>
        <w:rPr/>
        <w:drawing>
          <wp:inline distT="0" distB="0" distL="0" distR="0">
            <wp:extent cx="2805430" cy="2096770"/>
            <wp:effectExtent l="0" t="0" r="0" b="0"/>
            <wp:docPr id="6"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descr=""/>
                    <pic:cNvPicPr>
                      <a:picLocks noChangeAspect="1" noChangeArrowheads="1"/>
                    </pic:cNvPicPr>
                  </pic:nvPicPr>
                  <pic:blipFill>
                    <a:blip r:embed="rId7"/>
                    <a:stretch>
                      <a:fillRect/>
                    </a:stretch>
                  </pic:blipFill>
                  <pic:spPr bwMode="auto">
                    <a:xfrm>
                      <a:off x="0" y="0"/>
                      <a:ext cx="2805430" cy="2096770"/>
                    </a:xfrm>
                    <a:prstGeom prst="rect">
                      <a:avLst/>
                    </a:prstGeom>
                  </pic:spPr>
                </pic:pic>
              </a:graphicData>
            </a:graphic>
          </wp:inline>
        </w:drawing>
      </w:r>
    </w:p>
    <w:p>
      <w:pPr>
        <w:pStyle w:val="LOnormal"/>
        <w:jc w:val="left"/>
        <w:rPr>
          <w:highlight w:val="yellow"/>
        </w:rPr>
      </w:pPr>
      <w:r>
        <w:rPr>
          <w:highlight w:val="yellow"/>
        </w:rPr>
        <w:t>etc…</w:t>
      </w:r>
    </w:p>
    <w:p>
      <w:pPr>
        <w:pStyle w:val="LOnormal"/>
        <w:jc w:val="left"/>
        <w:rPr>
          <w:highlight w:val="yellow"/>
        </w:rPr>
      </w:pPr>
      <w:r>
        <w:rPr/>
      </w:r>
    </w:p>
    <w:p>
      <w:pPr>
        <w:pStyle w:val="LOnormal"/>
        <w:jc w:val="left"/>
        <w:rPr>
          <w:highlight w:val="yellow"/>
        </w:rPr>
      </w:pPr>
      <w:r>
        <w:rPr>
          <w:highlight w:val="yellow"/>
        </w:rPr>
        <w:t>Once these configurations are finished, we will go to the Windows menu, click on the configuration icon, click “Update &amp; Security”.</w:t>
      </w:r>
    </w:p>
    <w:p>
      <w:pPr>
        <w:pStyle w:val="LOnormal"/>
        <w:jc w:val="left"/>
        <w:rPr/>
      </w:pPr>
      <w:r>
        <w:rPr/>
        <w:drawing>
          <wp:inline distT="0" distB="0" distL="0" distR="0">
            <wp:extent cx="1457325" cy="1272540"/>
            <wp:effectExtent l="0" t="0" r="0" b="0"/>
            <wp:docPr id="7"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png" descr=""/>
                    <pic:cNvPicPr>
                      <a:picLocks noChangeAspect="1" noChangeArrowheads="1"/>
                    </pic:cNvPicPr>
                  </pic:nvPicPr>
                  <pic:blipFill>
                    <a:blip r:embed="rId8"/>
                    <a:srcRect l="0" t="70459" r="74783" b="0"/>
                    <a:stretch>
                      <a:fillRect/>
                    </a:stretch>
                  </pic:blipFill>
                  <pic:spPr bwMode="auto">
                    <a:xfrm>
                      <a:off x="0" y="0"/>
                      <a:ext cx="1457325" cy="1272540"/>
                    </a:xfrm>
                    <a:prstGeom prst="rect">
                      <a:avLst/>
                    </a:prstGeom>
                  </pic:spPr>
                </pic:pic>
              </a:graphicData>
            </a:graphic>
          </wp:inline>
        </w:drawing>
      </w:r>
    </w:p>
    <w:p>
      <w:pPr>
        <w:pStyle w:val="LOnormal"/>
        <w:jc w:val="left"/>
        <w:rPr/>
      </w:pPr>
      <w:r>
        <w:rPr/>
        <w:drawing>
          <wp:inline distT="0" distB="0" distL="0" distR="0">
            <wp:extent cx="4074795" cy="3221355"/>
            <wp:effectExtent l="0" t="0" r="0" b="0"/>
            <wp:docPr id="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
                    <pic:cNvPicPr>
                      <a:picLocks noChangeAspect="1" noChangeArrowheads="1"/>
                    </pic:cNvPicPr>
                  </pic:nvPicPr>
                  <pic:blipFill>
                    <a:blip r:embed="rId9"/>
                    <a:stretch>
                      <a:fillRect/>
                    </a:stretch>
                  </pic:blipFill>
                  <pic:spPr bwMode="auto">
                    <a:xfrm>
                      <a:off x="0" y="0"/>
                      <a:ext cx="4074795" cy="3221355"/>
                    </a:xfrm>
                    <a:prstGeom prst="rect">
                      <a:avLst/>
                    </a:prstGeom>
                  </pic:spPr>
                </pic:pic>
              </a:graphicData>
            </a:graphic>
          </wp:inline>
        </w:drawing>
      </w:r>
    </w:p>
    <w:p>
      <w:pPr>
        <w:pStyle w:val="LOnormal"/>
        <w:jc w:val="left"/>
        <w:rPr/>
      </w:pPr>
      <w:r>
        <w:rPr/>
      </w:r>
    </w:p>
    <w:p>
      <w:pPr>
        <w:pStyle w:val="LOnormal"/>
        <w:jc w:val="left"/>
        <w:rPr/>
      </w:pPr>
      <w:r>
        <w:rPr/>
      </w:r>
    </w:p>
    <w:p>
      <w:pPr>
        <w:pStyle w:val="LOnormal"/>
        <w:jc w:val="left"/>
        <w:rPr>
          <w:u w:val="none"/>
        </w:rPr>
      </w:pPr>
      <w:r>
        <w:rPr>
          <w:highlight w:val="yellow"/>
        </w:rPr>
        <w:t>Once here, we will click “Recovery” and, in “Advance Settings”, click “Restart now”.</w:t>
      </w:r>
      <w:r>
        <w:rPr/>
        <w:drawing>
          <wp:inline distT="0" distB="0" distL="0" distR="0">
            <wp:extent cx="5091430" cy="3811905"/>
            <wp:effectExtent l="0" t="0" r="0" b="0"/>
            <wp:docPr id="9"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6.png" descr=""/>
                    <pic:cNvPicPr>
                      <a:picLocks noChangeAspect="1" noChangeArrowheads="1"/>
                    </pic:cNvPicPr>
                  </pic:nvPicPr>
                  <pic:blipFill>
                    <a:blip r:embed="rId10"/>
                    <a:stretch>
                      <a:fillRect/>
                    </a:stretch>
                  </pic:blipFill>
                  <pic:spPr bwMode="auto">
                    <a:xfrm>
                      <a:off x="0" y="0"/>
                      <a:ext cx="5091430" cy="3811905"/>
                    </a:xfrm>
                    <a:prstGeom prst="rect">
                      <a:avLst/>
                    </a:prstGeom>
                  </pic:spPr>
                </pic:pic>
              </a:graphicData>
            </a:graphic>
          </wp:inline>
        </w:drawing>
      </w:r>
    </w:p>
    <w:p>
      <w:pPr>
        <w:pStyle w:val="LOnormal"/>
        <w:jc w:val="left"/>
        <w:rPr/>
      </w:pPr>
      <w:r>
        <w:rPr/>
      </w:r>
    </w:p>
    <w:p>
      <w:pPr>
        <w:pStyle w:val="LOnormal"/>
        <w:jc w:val="left"/>
        <w:rPr>
          <w:highlight w:val="yellow"/>
        </w:rPr>
      </w:pPr>
      <w:r>
        <w:rPr>
          <w:highlight w:val="yellow"/>
        </w:rPr>
        <w:t>After clicking there, the Windows 10 bootloader will appear again. Then we will click “Use another operating system” and “Change defaults”.</w:t>
      </w:r>
    </w:p>
    <w:p>
      <w:pPr>
        <w:pStyle w:val="LOnormal"/>
        <w:jc w:val="left"/>
        <w:rPr/>
      </w:pPr>
      <w:r>
        <w:rPr/>
        <w:drawing>
          <wp:inline distT="0" distB="0" distL="0" distR="0">
            <wp:extent cx="4653280" cy="2099945"/>
            <wp:effectExtent l="0" t="0" r="0" b="0"/>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1"/>
                    <a:srcRect l="0" t="0" r="0" b="39465"/>
                    <a:stretch>
                      <a:fillRect/>
                    </a:stretch>
                  </pic:blipFill>
                  <pic:spPr bwMode="auto">
                    <a:xfrm>
                      <a:off x="0" y="0"/>
                      <a:ext cx="4653280" cy="2099945"/>
                    </a:xfrm>
                    <a:prstGeom prst="rect">
                      <a:avLst/>
                    </a:prstGeom>
                  </pic:spPr>
                </pic:pic>
              </a:graphicData>
            </a:graphic>
          </wp:inline>
        </w:drawing>
      </w:r>
    </w:p>
    <w:p>
      <w:pPr>
        <w:pStyle w:val="LOnormal"/>
        <w:jc w:val="left"/>
        <w:rPr/>
      </w:pPr>
      <w:r>
        <w:rPr/>
        <w:drawing>
          <wp:inline distT="0" distB="0" distL="0" distR="0">
            <wp:extent cx="3595370" cy="2010410"/>
            <wp:effectExtent l="0" t="0" r="0" b="0"/>
            <wp:docPr id="1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descr=""/>
                    <pic:cNvPicPr>
                      <a:picLocks noChangeAspect="1" noChangeArrowheads="1"/>
                    </pic:cNvPicPr>
                  </pic:nvPicPr>
                  <pic:blipFill>
                    <a:blip r:embed="rId12"/>
                    <a:srcRect l="0" t="0" r="0" b="24830"/>
                    <a:stretch>
                      <a:fillRect/>
                    </a:stretch>
                  </pic:blipFill>
                  <pic:spPr bwMode="auto">
                    <a:xfrm>
                      <a:off x="0" y="0"/>
                      <a:ext cx="3595370" cy="2010410"/>
                    </a:xfrm>
                    <a:prstGeom prst="rect">
                      <a:avLst/>
                    </a:prstGeom>
                  </pic:spPr>
                </pic:pic>
              </a:graphicData>
            </a:graphic>
          </wp:inline>
        </w:drawing>
      </w:r>
    </w:p>
    <w:p>
      <w:pPr>
        <w:pStyle w:val="LOnormal"/>
        <w:jc w:val="left"/>
        <w:rPr/>
      </w:pPr>
      <w:r>
        <w:rPr/>
      </w:r>
    </w:p>
    <w:p>
      <w:pPr>
        <w:pStyle w:val="LOnormal"/>
        <w:jc w:val="left"/>
        <w:rPr>
          <w:highlight w:val="yellow"/>
        </w:rPr>
      </w:pPr>
      <w:r>
        <w:rPr>
          <w:highlight w:val="yellow"/>
        </w:rPr>
        <w:t>Now we have both options: the time changer and the OS changer. As the exercise asks, we need to click on “Choose a default operating system” and change it to Windows 10.</w:t>
      </w:r>
    </w:p>
    <w:p>
      <w:pPr>
        <w:pStyle w:val="LOnormal"/>
        <w:jc w:val="left"/>
        <w:rPr/>
      </w:pPr>
      <w:r>
        <w:rPr/>
        <w:drawing>
          <wp:inline distT="0" distB="0" distL="0" distR="0">
            <wp:extent cx="5328920" cy="1701165"/>
            <wp:effectExtent l="0" t="0" r="0" b="0"/>
            <wp:docPr id="1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descr=""/>
                    <pic:cNvPicPr>
                      <a:picLocks noChangeAspect="1" noChangeArrowheads="1"/>
                    </pic:cNvPicPr>
                  </pic:nvPicPr>
                  <pic:blipFill>
                    <a:blip r:embed="rId13"/>
                    <a:srcRect l="0" t="4474" r="0" b="52951"/>
                    <a:stretch>
                      <a:fillRect/>
                    </a:stretch>
                  </pic:blipFill>
                  <pic:spPr bwMode="auto">
                    <a:xfrm>
                      <a:off x="0" y="0"/>
                      <a:ext cx="5328920" cy="1701165"/>
                    </a:xfrm>
                    <a:prstGeom prst="rect">
                      <a:avLst/>
                    </a:prstGeom>
                  </pic:spPr>
                </pic:pic>
              </a:graphicData>
            </a:graphic>
          </wp:inline>
        </w:drawing>
      </w:r>
    </w:p>
    <w:p>
      <w:pPr>
        <w:pStyle w:val="LOnormal"/>
        <w:jc w:val="left"/>
        <w:rPr/>
      </w:pPr>
      <w:r>
        <w:rPr/>
        <w:drawing>
          <wp:inline distT="0" distB="0" distL="0" distR="0">
            <wp:extent cx="5358130" cy="1851660"/>
            <wp:effectExtent l="0" t="0" r="0" b="0"/>
            <wp:docPr id="1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png" descr=""/>
                    <pic:cNvPicPr>
                      <a:picLocks noChangeAspect="1" noChangeArrowheads="1"/>
                    </pic:cNvPicPr>
                  </pic:nvPicPr>
                  <pic:blipFill>
                    <a:blip r:embed="rId14"/>
                    <a:srcRect l="0" t="3440" r="0" b="50533"/>
                    <a:stretch>
                      <a:fillRect/>
                    </a:stretch>
                  </pic:blipFill>
                  <pic:spPr bwMode="auto">
                    <a:xfrm>
                      <a:off x="0" y="0"/>
                      <a:ext cx="5358130" cy="1851660"/>
                    </a:xfrm>
                    <a:prstGeom prst="rect">
                      <a:avLst/>
                    </a:prstGeom>
                  </pic:spPr>
                </pic:pic>
              </a:graphicData>
            </a:graphic>
          </wp:inline>
        </w:drawing>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highlight w:val="yellow"/>
        </w:rPr>
      </w:pPr>
      <w:r>
        <w:rPr>
          <w:highlight w:val="yellow"/>
        </w:rPr>
        <w:t>Finally, we need to click on “Change the timer” and select “5 seconds”.</w:t>
      </w:r>
    </w:p>
    <w:p>
      <w:pPr>
        <w:pStyle w:val="LOnormal"/>
        <w:jc w:val="left"/>
        <w:rPr>
          <w:highlight w:val="yellow"/>
        </w:rPr>
      </w:pPr>
      <w:r>
        <w:rPr>
          <w:highlight w:val="yellow"/>
        </w:rPr>
      </w:r>
    </w:p>
    <w:p>
      <w:pPr>
        <w:pStyle w:val="LOnormal"/>
        <w:jc w:val="left"/>
        <w:rPr/>
      </w:pPr>
      <w:r>
        <w:rPr/>
        <w:drawing>
          <wp:inline distT="0" distB="0" distL="0" distR="0">
            <wp:extent cx="5361940" cy="1634490"/>
            <wp:effectExtent l="0" t="0" r="0" b="0"/>
            <wp:docPr id="14"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png" descr=""/>
                    <pic:cNvPicPr>
                      <a:picLocks noChangeAspect="1" noChangeArrowheads="1"/>
                    </pic:cNvPicPr>
                  </pic:nvPicPr>
                  <pic:blipFill>
                    <a:blip r:embed="rId15"/>
                    <a:srcRect l="0" t="4247" r="0" b="54940"/>
                    <a:stretch>
                      <a:fillRect/>
                    </a:stretch>
                  </pic:blipFill>
                  <pic:spPr bwMode="auto">
                    <a:xfrm>
                      <a:off x="0" y="0"/>
                      <a:ext cx="5361940" cy="1634490"/>
                    </a:xfrm>
                    <a:prstGeom prst="rect">
                      <a:avLst/>
                    </a:prstGeom>
                  </pic:spPr>
                </pic:pic>
              </a:graphicData>
            </a:graphic>
          </wp:inline>
        </w:drawing>
      </w:r>
      <w:r>
        <w:rPr/>
        <w:drawing>
          <wp:inline distT="0" distB="0" distL="0" distR="0">
            <wp:extent cx="5377180" cy="2650490"/>
            <wp:effectExtent l="0" t="0" r="0" b="0"/>
            <wp:docPr id="1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
                    <pic:cNvPicPr>
                      <a:picLocks noChangeAspect="1" noChangeArrowheads="1"/>
                    </pic:cNvPicPr>
                  </pic:nvPicPr>
                  <pic:blipFill>
                    <a:blip r:embed="rId16"/>
                    <a:srcRect l="0" t="3404" r="0" b="30677"/>
                    <a:stretch>
                      <a:fillRect/>
                    </a:stretch>
                  </pic:blipFill>
                  <pic:spPr bwMode="auto">
                    <a:xfrm>
                      <a:off x="0" y="0"/>
                      <a:ext cx="5377180" cy="2650490"/>
                    </a:xfrm>
                    <a:prstGeom prst="rect">
                      <a:avLst/>
                    </a:prstGeom>
                  </pic:spPr>
                </pic:pic>
              </a:graphicData>
            </a:graphic>
          </wp:inline>
        </w:drawing>
      </w:r>
    </w:p>
    <w:p>
      <w:pPr>
        <w:pStyle w:val="LOnormal"/>
        <w:jc w:val="left"/>
        <w:rPr/>
      </w:pPr>
      <w:r>
        <w:rPr/>
      </w:r>
    </w:p>
    <w:p>
      <w:pPr>
        <w:pStyle w:val="LOnormal"/>
        <w:jc w:val="left"/>
        <w:rPr/>
      </w:pPr>
      <w:r>
        <w:rPr>
          <w:rFonts w:eastAsia="Arial Unicode MS" w:cs="Arial Unicode MS" w:ascii="Arial Unicode MS" w:hAnsi="Arial Unicode MS"/>
          <w:highlight w:val="yellow"/>
        </w:rPr>
        <w:t>To make sure everything is saved, I would recommend to click the arrow ( ← ) and turn off our machine to restart it manually.</w:t>
      </w:r>
      <w:r>
        <w:rPr/>
        <w:drawing>
          <wp:inline distT="0" distB="0" distL="0" distR="0">
            <wp:extent cx="5386070" cy="1798320"/>
            <wp:effectExtent l="0" t="0" r="0" b="0"/>
            <wp:docPr id="1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descr=""/>
                    <pic:cNvPicPr>
                      <a:picLocks noChangeAspect="1" noChangeArrowheads="1"/>
                    </pic:cNvPicPr>
                  </pic:nvPicPr>
                  <pic:blipFill>
                    <a:blip r:embed="rId17"/>
                    <a:srcRect l="0" t="2042" r="0" b="53494"/>
                    <a:stretch>
                      <a:fillRect/>
                    </a:stretch>
                  </pic:blipFill>
                  <pic:spPr bwMode="auto">
                    <a:xfrm>
                      <a:off x="0" y="0"/>
                      <a:ext cx="5386070" cy="1798320"/>
                    </a:xfrm>
                    <a:prstGeom prst="rect">
                      <a:avLst/>
                    </a:prstGeom>
                  </pic:spPr>
                </pic:pic>
              </a:graphicData>
            </a:graphic>
          </wp:inline>
        </w:drawing>
      </w:r>
      <w:r>
        <w:rPr/>
        <w:drawing>
          <wp:inline distT="0" distB="0" distL="0" distR="0">
            <wp:extent cx="5405120" cy="2289810"/>
            <wp:effectExtent l="0" t="0" r="0" b="0"/>
            <wp:docPr id="1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descr=""/>
                    <pic:cNvPicPr>
                      <a:picLocks noChangeAspect="1" noChangeArrowheads="1"/>
                    </pic:cNvPicPr>
                  </pic:nvPicPr>
                  <pic:blipFill>
                    <a:blip r:embed="rId18"/>
                    <a:srcRect l="0" t="2332" r="0" b="41236"/>
                    <a:stretch>
                      <a:fillRect/>
                    </a:stretch>
                  </pic:blipFill>
                  <pic:spPr bwMode="auto">
                    <a:xfrm>
                      <a:off x="0" y="0"/>
                      <a:ext cx="5405120" cy="2289810"/>
                    </a:xfrm>
                    <a:prstGeom prst="rect">
                      <a:avLst/>
                    </a:prstGeom>
                  </pic:spPr>
                </pic:pic>
              </a:graphicData>
            </a:graphic>
          </wp:inline>
        </w:drawing>
      </w:r>
    </w:p>
    <w:p>
      <w:pPr>
        <w:pStyle w:val="LOnormal"/>
        <w:jc w:val="left"/>
        <w:rPr/>
      </w:pPr>
      <w:r>
        <w:rPr/>
      </w:r>
    </w:p>
    <w:p>
      <w:pPr>
        <w:pStyle w:val="LOnormal"/>
        <w:jc w:val="left"/>
        <w:rPr>
          <w:highlight w:val="yellow"/>
        </w:rPr>
      </w:pPr>
      <w:r>
        <w:rPr>
          <w:highlight w:val="yellow"/>
        </w:rPr>
        <w:t>This is what we should see when starting our machine:</w:t>
      </w:r>
    </w:p>
    <w:p>
      <w:pPr>
        <w:pStyle w:val="LOnormal"/>
        <w:jc w:val="left"/>
        <w:rPr>
          <w:u w:val="none"/>
        </w:rPr>
      </w:pPr>
      <w:r>
        <w:rPr/>
        <w:drawing>
          <wp:inline distT="0" distB="0" distL="0" distR="0">
            <wp:extent cx="4451985" cy="3320415"/>
            <wp:effectExtent l="0" t="0" r="0" b="0"/>
            <wp:docPr id="18"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png" descr=""/>
                    <pic:cNvPicPr>
                      <a:picLocks noChangeAspect="1" noChangeArrowheads="1"/>
                    </pic:cNvPicPr>
                  </pic:nvPicPr>
                  <pic:blipFill>
                    <a:blip r:embed="rId19"/>
                    <a:stretch>
                      <a:fillRect/>
                    </a:stretch>
                  </pic:blipFill>
                  <pic:spPr bwMode="auto">
                    <a:xfrm>
                      <a:off x="0" y="0"/>
                      <a:ext cx="4451985" cy="3320415"/>
                    </a:xfrm>
                    <a:prstGeom prst="rect">
                      <a:avLst/>
                    </a:prstGeom>
                  </pic:spPr>
                </pic:pic>
              </a:graphicData>
            </a:graphic>
          </wp:inline>
        </w:drawing>
      </w:r>
    </w:p>
    <w:p>
      <w:pPr>
        <w:pStyle w:val="LOnormal"/>
        <w:jc w:val="left"/>
        <w:rPr>
          <w:highlight w:val="yellow"/>
        </w:rPr>
      </w:pPr>
      <w:r>
        <w:rPr>
          <w:highlight w:val="yellow"/>
        </w:rPr>
        <w:t>As Windows 7 is now our default operating system, the bootloader that will be displayed is the Windows 7 one.</w:t>
      </w:r>
    </w:p>
    <w:p>
      <w:pPr>
        <w:pStyle w:val="LOnormal"/>
        <w:jc w:val="left"/>
        <w:rPr>
          <w:highlight w:val="yellow"/>
        </w:rPr>
      </w:pPr>
      <w:r>
        <w:rPr>
          <w:highlight w:val="yellow"/>
        </w:rPr>
      </w:r>
    </w:p>
    <w:p>
      <w:pPr>
        <w:pStyle w:val="LOnormal"/>
        <w:jc w:val="left"/>
        <w:rPr>
          <w:highlight w:val="yellow"/>
        </w:rPr>
      </w:pPr>
      <w:r>
        <w:rPr>
          <w:highlight w:val="yellow"/>
        </w:rPr>
        <w:t>If you completed all these steps, your configurations are finished!</w:t>
      </w:r>
    </w:p>
    <w:p>
      <w:pPr>
        <w:pStyle w:val="LOnormal"/>
        <w:jc w:val="left"/>
        <w:rPr/>
      </w:pPr>
      <w:r>
        <w:rPr/>
      </w:r>
    </w:p>
    <w:p>
      <w:pPr>
        <w:pStyle w:val="LOnormal"/>
        <w:jc w:val="left"/>
        <w:rPr>
          <w:b/>
          <w:b/>
        </w:rPr>
      </w:pPr>
      <w:r>
        <w:rPr/>
        <w:tab/>
        <w:tab/>
        <w:tab/>
        <w:tab/>
        <w:tab/>
        <w:tab/>
        <w:tab/>
      </w:r>
      <w:r>
        <w:rPr>
          <w:b/>
        </w:rPr>
        <w:t>ALFREDO PUERTA GALLEGO DW1E</w:t>
      </w:r>
    </w:p>
    <w:sectPr>
      <w:headerReference w:type="default" r:id="rId20"/>
      <w:type w:val="nextPage"/>
      <w:pgSz w:w="11906" w:h="16838"/>
      <w:pgMar w:left="1440" w:right="1440" w:header="1440" w:top="2013"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Arial Unicode MS">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Ttulogeneral">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suppressLineNumbers/>
      <w:tabs>
        <w:tab w:val="clear" w:pos="720"/>
        <w:tab w:val="center" w:pos="4513" w:leader="none"/>
        <w:tab w:val="right" w:pos="9026" w:leader="none"/>
      </w:tabs>
    </w:pPr>
    <w:rPr/>
  </w:style>
  <w:style w:type="paragraph" w:styleId="Cabecera">
    <w:name w:val="Header"/>
    <w:basedOn w:val="Cabeceraypie"/>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LibreOffice/7.0.2.2$Windows_X86_64 LibreOffice_project/8349ace3c3162073abd90d81fd06dcfb6b36b994</Application>
  <Pages>8</Pages>
  <Words>368</Words>
  <Characters>1748</Characters>
  <CharactersWithSpaces>2104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2020-11-12T03:51:04Z</dcterms:modified>
  <cp:revision>2</cp:revision>
  <dc:subject/>
  <dc:title/>
</cp:coreProperties>
</file>