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32792" w14:textId="4559184A" w:rsidR="00002DCF" w:rsidRDefault="00345AB7">
      <w:r>
        <w:t xml:space="preserve">Slide 2: </w:t>
      </w:r>
    </w:p>
    <w:p w14:paraId="0605983E" w14:textId="1FAE2F55" w:rsidR="00345AB7" w:rsidRDefault="00345AB7"/>
    <w:p w14:paraId="785A9B2E" w14:textId="372CA239" w:rsidR="00345AB7" w:rsidRDefault="00345AB7">
      <w:r>
        <w:t>There are 4 items in biscuit categories. Sausage biscuit, Egg biscuit, Sausage Egg Biscuit and Total Biscuits. Based on the graph we have here, all items are trending in the same direction. Therefore, we will focus on total biscuit sale and answer the details questions from our analysis finding</w:t>
      </w:r>
    </w:p>
    <w:p w14:paraId="46582479" w14:textId="3E7BFF89" w:rsidR="00345AB7" w:rsidRDefault="00345AB7"/>
    <w:p w14:paraId="360712D9" w14:textId="487D970B" w:rsidR="00345AB7" w:rsidRDefault="00345AB7">
      <w:r>
        <w:t>Slide 3:</w:t>
      </w:r>
    </w:p>
    <w:p w14:paraId="151868B3" w14:textId="3D926336" w:rsidR="00345AB7" w:rsidRDefault="00345AB7">
      <w:r>
        <w:t>To learn deeper of our analysis, we make three business questions to make the audience to understand our analyzing</w:t>
      </w:r>
    </w:p>
    <w:p w14:paraId="33F4EF93" w14:textId="79DB09CA" w:rsidR="00345AB7" w:rsidRDefault="00345AB7">
      <w:r>
        <w:t>(state out questions)</w:t>
      </w:r>
    </w:p>
    <w:p w14:paraId="631377B4" w14:textId="7CE40ED3" w:rsidR="00345AB7" w:rsidRDefault="00345AB7"/>
    <w:p w14:paraId="5419BE12" w14:textId="52AB7A1A" w:rsidR="00345AB7" w:rsidRDefault="00345AB7">
      <w:r>
        <w:t xml:space="preserve">Slide 4: </w:t>
      </w:r>
    </w:p>
    <w:p w14:paraId="177827D7" w14:textId="4B292073" w:rsidR="00345AB7" w:rsidRDefault="00345AB7">
      <w:r>
        <w:t xml:space="preserve">This is the 4 years data of total unit sale of biscuits. </w:t>
      </w:r>
      <w:r w:rsidR="004B2254">
        <w:t xml:space="preserve">In general, the sale of biscuits is changing seasonally. The lowest sale always starts earlier of the year, and the highest sale starts in the last quarter of the year. When the ADB program started, the sale </w:t>
      </w:r>
      <w:proofErr w:type="gramStart"/>
      <w:r w:rsidR="004B2254">
        <w:t>change</w:t>
      </w:r>
      <w:proofErr w:type="gramEnd"/>
      <w:r w:rsidR="004B2254">
        <w:t xml:space="preserve"> a little bit, but it increases as the regular seasonal trending.  </w:t>
      </w:r>
    </w:p>
    <w:p w14:paraId="5FC7656B" w14:textId="7F8AAD68" w:rsidR="004B2254" w:rsidRDefault="004B2254"/>
    <w:p w14:paraId="062B726F" w14:textId="22EBA943" w:rsidR="004B2254" w:rsidRDefault="004B2254">
      <w:r>
        <w:t>Slide 5:</w:t>
      </w:r>
    </w:p>
    <w:p w14:paraId="45C938D8" w14:textId="5ADD1F44" w:rsidR="004B2254" w:rsidRDefault="004B2254">
      <w:r>
        <w:t xml:space="preserve">The total sale unit before the ADB is higher because biscuits was selling only for the breakfast menu, which had influence on the demand of customers. After the ADB, because customers can have biscuits all day, the sale is not increasing rapidly. However, the </w:t>
      </w:r>
      <w:proofErr w:type="spellStart"/>
      <w:r>
        <w:t>toal</w:t>
      </w:r>
      <w:proofErr w:type="spellEnd"/>
      <w:r>
        <w:t xml:space="preserve"> biscuits are always above the average of the total </w:t>
      </w:r>
      <w:r w:rsidR="00AE0FF7">
        <w:t>units’</w:t>
      </w:r>
      <w:r>
        <w:t xml:space="preserve"> sale of all items.</w:t>
      </w:r>
    </w:p>
    <w:p w14:paraId="418A5F99" w14:textId="7482422D" w:rsidR="004B2254" w:rsidRDefault="004B2254"/>
    <w:p w14:paraId="4431B122" w14:textId="5EC81675" w:rsidR="004B2254" w:rsidRDefault="004B2254">
      <w:r>
        <w:t>Slide 6:</w:t>
      </w:r>
    </w:p>
    <w:p w14:paraId="3D126810" w14:textId="27351AAE" w:rsidR="004B2254" w:rsidRDefault="00AE0FF7">
      <w:r>
        <w:t>This is</w:t>
      </w:r>
      <w:r w:rsidR="004B2254">
        <w:t xml:space="preserve"> </w:t>
      </w:r>
      <w:r>
        <w:t>t</w:t>
      </w:r>
      <w:r w:rsidR="004B2254">
        <w:t>he statistical summary of the total biscuits</w:t>
      </w:r>
      <w:r>
        <w:t xml:space="preserve">. We can see the number observation of </w:t>
      </w:r>
      <w:r w:rsidR="004B2254">
        <w:t xml:space="preserve">distribution over </w:t>
      </w:r>
      <w:r>
        <w:t xml:space="preserve">the main cities such as Grand Rapid, Wyoming, and Kalamazoo. The mean from each city is different as the population is different. This data can determine the outliner of the results. </w:t>
      </w:r>
    </w:p>
    <w:p w14:paraId="3B4D468D" w14:textId="1E9851B0" w:rsidR="00AE0FF7" w:rsidRDefault="00AE0FF7"/>
    <w:p w14:paraId="548284D5" w14:textId="51036148" w:rsidR="00AE0FF7" w:rsidRDefault="00AE0FF7">
      <w:r>
        <w:t>Slide 8:</w:t>
      </w:r>
    </w:p>
    <w:p w14:paraId="26A123ED" w14:textId="7243CDAE" w:rsidR="00AE0FF7" w:rsidRDefault="00AE0FF7">
      <w:r>
        <w:t>The average change in sale by the restaurants. According to the chart, we can see that most restaurants have the great sale of biscuits. The highest sale belongs to Grand Rapid city.</w:t>
      </w:r>
    </w:p>
    <w:p w14:paraId="2E368E5D" w14:textId="7E004CE3" w:rsidR="00AE0FF7" w:rsidRDefault="00AE0FF7"/>
    <w:p w14:paraId="66BB7821" w14:textId="42954D06" w:rsidR="00AE0FF7" w:rsidRDefault="00AE0FF7">
      <w:r>
        <w:t>Slide 9:</w:t>
      </w:r>
      <w:bookmarkStart w:id="0" w:name="_GoBack"/>
      <w:bookmarkEnd w:id="0"/>
    </w:p>
    <w:p w14:paraId="597A1B45" w14:textId="2B45615D" w:rsidR="00AE0FF7" w:rsidRDefault="00AE0FF7">
      <w:r>
        <w:t xml:space="preserve">The trend of total biscuits sells is lower and lower from time to time. The average percentage change in sale when ADB program began increased. </w:t>
      </w:r>
    </w:p>
    <w:p w14:paraId="1FB4ED27" w14:textId="7AFAA5C4" w:rsidR="00AE0FF7" w:rsidRDefault="00AE0FF7"/>
    <w:p w14:paraId="412B963C" w14:textId="77777777" w:rsidR="00AE0FF7" w:rsidRDefault="00AE0FF7">
      <w:r>
        <w:t xml:space="preserve">Slide 10: </w:t>
      </w:r>
    </w:p>
    <w:p w14:paraId="7CB63DAC" w14:textId="31DE2DCF" w:rsidR="00AE0FF7" w:rsidRDefault="00AE0FF7">
      <w:r>
        <w:t xml:space="preserve">In average, </w:t>
      </w:r>
      <w:proofErr w:type="gramStart"/>
      <w:r>
        <w:t>About</w:t>
      </w:r>
      <w:proofErr w:type="gramEnd"/>
      <w:r>
        <w:t xml:space="preserve"> 50% of AGC coming to the restaurant buy biscuits, Which cause the relationship between the total unit sale of biscuit and AGC is pretty good</w:t>
      </w:r>
      <w:r w:rsidR="007130C5">
        <w:t xml:space="preserve">. </w:t>
      </w:r>
    </w:p>
    <w:sectPr w:rsidR="00AE0FF7" w:rsidSect="001E3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AB7"/>
    <w:rsid w:val="001E3715"/>
    <w:rsid w:val="00345AB7"/>
    <w:rsid w:val="004B2254"/>
    <w:rsid w:val="007130C5"/>
    <w:rsid w:val="008C2895"/>
    <w:rsid w:val="00AE0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AA974F"/>
  <w15:chartTrackingRefBased/>
  <w15:docId w15:val="{BFB9AEF4-BC60-FE45-817F-1C0BA1052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Anh</dc:creator>
  <cp:keywords/>
  <dc:description/>
  <cp:lastModifiedBy>Pham, Anh</cp:lastModifiedBy>
  <cp:revision>1</cp:revision>
  <dcterms:created xsi:type="dcterms:W3CDTF">2020-02-27T23:15:00Z</dcterms:created>
  <dcterms:modified xsi:type="dcterms:W3CDTF">2020-02-27T23:47:00Z</dcterms:modified>
</cp:coreProperties>
</file>