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F628C" w14:textId="77777777" w:rsidR="00D4796A" w:rsidRDefault="00937B7E">
      <w:pPr>
        <w:jc w:val="center"/>
      </w:pPr>
      <w:r>
        <w:rPr>
          <w:b/>
          <w:sz w:val="28"/>
        </w:rPr>
        <w:t>SIMATS ENGINEERING (SAVEETHA SCHOOL OF ENGINEERING)</w:t>
      </w:r>
    </w:p>
    <w:p w14:paraId="6944348D" w14:textId="77777777" w:rsidR="00D4796A" w:rsidRDefault="00937B7E">
      <w:pPr>
        <w:jc w:val="center"/>
      </w:pPr>
      <w:r>
        <w:rPr>
          <w:b/>
          <w:sz w:val="22"/>
        </w:rPr>
        <w:t>Department of Computer Science and Engineering</w:t>
      </w:r>
    </w:p>
    <w:p w14:paraId="78A0FF0E" w14:textId="77777777" w:rsidR="00D4796A" w:rsidRDefault="00937B7E">
      <w:pPr>
        <w:jc w:val="center"/>
      </w:pPr>
      <w:r>
        <w:rPr>
          <w:b/>
          <w:sz w:val="24"/>
        </w:rPr>
        <w:t>CO2 ASSESSMENT TOOL 1 – Scenario-Based Requirement Analysis</w:t>
      </w:r>
    </w:p>
    <w:tbl>
      <w:tblPr>
        <w:tblStyle w:val="TableGrid"/>
        <w:tblW w:w="0" w:type="auto"/>
        <w:jc w:val="center"/>
        <w:tblLook w:val="04A0" w:firstRow="1" w:lastRow="0" w:firstColumn="1" w:lastColumn="0" w:noHBand="0" w:noVBand="1"/>
      </w:tblPr>
      <w:tblGrid>
        <w:gridCol w:w="2553"/>
        <w:gridCol w:w="2553"/>
        <w:gridCol w:w="2553"/>
        <w:gridCol w:w="2553"/>
      </w:tblGrid>
      <w:tr w:rsidR="00D4796A" w:rsidRPr="00EA4129" w14:paraId="5736FCF8" w14:textId="77777777" w:rsidTr="00EA4129">
        <w:trPr>
          <w:jc w:val="center"/>
        </w:trPr>
        <w:tc>
          <w:tcPr>
            <w:tcW w:w="2553" w:type="dxa"/>
            <w:tcBorders>
              <w:top w:val="single" w:sz="5" w:space="0" w:color="000000"/>
              <w:left w:val="single" w:sz="5" w:space="0" w:color="000000"/>
              <w:bottom w:val="single" w:sz="5" w:space="0" w:color="000000"/>
              <w:right w:val="single" w:sz="5" w:space="0" w:color="000000"/>
            </w:tcBorders>
          </w:tcPr>
          <w:p w14:paraId="5365B0E6" w14:textId="77777777" w:rsidR="00D4796A" w:rsidRPr="00EA4129" w:rsidRDefault="00937B7E">
            <w:pPr>
              <w:rPr>
                <w:sz w:val="22"/>
              </w:rPr>
            </w:pPr>
            <w:r w:rsidRPr="00EA4129">
              <w:rPr>
                <w:b/>
                <w:sz w:val="22"/>
              </w:rPr>
              <w:t>Course Code</w:t>
            </w:r>
          </w:p>
        </w:tc>
        <w:tc>
          <w:tcPr>
            <w:tcW w:w="2553" w:type="dxa"/>
            <w:tcBorders>
              <w:top w:val="single" w:sz="5" w:space="0" w:color="000000"/>
              <w:left w:val="single" w:sz="5" w:space="0" w:color="000000"/>
              <w:bottom w:val="single" w:sz="5" w:space="0" w:color="000000"/>
              <w:right w:val="single" w:sz="5" w:space="0" w:color="000000"/>
            </w:tcBorders>
          </w:tcPr>
          <w:p w14:paraId="7F404849" w14:textId="77777777" w:rsidR="00D4796A" w:rsidRPr="00EA4129" w:rsidRDefault="00937B7E">
            <w:pPr>
              <w:rPr>
                <w:sz w:val="22"/>
              </w:rPr>
            </w:pPr>
            <w:r w:rsidRPr="00EA4129">
              <w:rPr>
                <w:b/>
                <w:sz w:val="22"/>
              </w:rPr>
              <w:t>CSA10 / CSA1063</w:t>
            </w:r>
          </w:p>
        </w:tc>
        <w:tc>
          <w:tcPr>
            <w:tcW w:w="2553" w:type="dxa"/>
            <w:tcBorders>
              <w:top w:val="single" w:sz="5" w:space="0" w:color="000000"/>
              <w:left w:val="single" w:sz="5" w:space="0" w:color="000000"/>
              <w:bottom w:val="single" w:sz="5" w:space="0" w:color="000000"/>
              <w:right w:val="single" w:sz="5" w:space="0" w:color="000000"/>
            </w:tcBorders>
          </w:tcPr>
          <w:p w14:paraId="60220577" w14:textId="77777777" w:rsidR="00D4796A" w:rsidRPr="00EA4129" w:rsidRDefault="00937B7E">
            <w:pPr>
              <w:rPr>
                <w:sz w:val="22"/>
              </w:rPr>
            </w:pPr>
            <w:r w:rsidRPr="00EA4129">
              <w:rPr>
                <w:b/>
                <w:sz w:val="22"/>
              </w:rPr>
              <w:t>Course Title</w:t>
            </w:r>
          </w:p>
        </w:tc>
        <w:tc>
          <w:tcPr>
            <w:tcW w:w="2553" w:type="dxa"/>
            <w:tcBorders>
              <w:top w:val="single" w:sz="5" w:space="0" w:color="000000"/>
              <w:left w:val="single" w:sz="5" w:space="0" w:color="000000"/>
              <w:bottom w:val="single" w:sz="5" w:space="0" w:color="000000"/>
              <w:right w:val="single" w:sz="5" w:space="0" w:color="000000"/>
            </w:tcBorders>
          </w:tcPr>
          <w:p w14:paraId="14388445" w14:textId="77777777" w:rsidR="00D4796A" w:rsidRPr="00EA4129" w:rsidRDefault="00937B7E">
            <w:pPr>
              <w:rPr>
                <w:sz w:val="22"/>
              </w:rPr>
            </w:pPr>
            <w:r w:rsidRPr="00EA4129">
              <w:rPr>
                <w:b/>
                <w:sz w:val="22"/>
              </w:rPr>
              <w:t>Software Engineering</w:t>
            </w:r>
          </w:p>
        </w:tc>
      </w:tr>
      <w:tr w:rsidR="00D4796A" w:rsidRPr="00EA4129" w14:paraId="5B4D1286" w14:textId="77777777" w:rsidTr="00EA4129">
        <w:trPr>
          <w:jc w:val="center"/>
        </w:trPr>
        <w:tc>
          <w:tcPr>
            <w:tcW w:w="2553" w:type="dxa"/>
            <w:tcBorders>
              <w:top w:val="single" w:sz="5" w:space="0" w:color="000000"/>
              <w:left w:val="single" w:sz="5" w:space="0" w:color="000000"/>
              <w:bottom w:val="single" w:sz="5" w:space="0" w:color="000000"/>
              <w:right w:val="single" w:sz="5" w:space="0" w:color="000000"/>
            </w:tcBorders>
            <w:vAlign w:val="center"/>
          </w:tcPr>
          <w:p w14:paraId="73938EE2" w14:textId="77777777" w:rsidR="00D4796A" w:rsidRPr="00EA4129" w:rsidRDefault="00937B7E">
            <w:pPr>
              <w:spacing w:after="20"/>
              <w:rPr>
                <w:sz w:val="22"/>
              </w:rPr>
            </w:pPr>
            <w:r w:rsidRPr="00EA4129">
              <w:rPr>
                <w:sz w:val="22"/>
              </w:rPr>
              <w:t>CO Assessed</w:t>
            </w:r>
          </w:p>
        </w:tc>
        <w:tc>
          <w:tcPr>
            <w:tcW w:w="2553" w:type="dxa"/>
            <w:tcBorders>
              <w:top w:val="single" w:sz="5" w:space="0" w:color="000000"/>
              <w:left w:val="single" w:sz="5" w:space="0" w:color="000000"/>
              <w:bottom w:val="single" w:sz="5" w:space="0" w:color="000000"/>
              <w:right w:val="single" w:sz="5" w:space="0" w:color="000000"/>
            </w:tcBorders>
            <w:vAlign w:val="center"/>
          </w:tcPr>
          <w:p w14:paraId="7EDD574E" w14:textId="77777777" w:rsidR="00D4796A" w:rsidRPr="00EA4129" w:rsidRDefault="00937B7E">
            <w:pPr>
              <w:spacing w:after="20"/>
              <w:rPr>
                <w:sz w:val="22"/>
              </w:rPr>
            </w:pPr>
            <w:r w:rsidRPr="00EA4129">
              <w:rPr>
                <w:sz w:val="22"/>
              </w:rPr>
              <w:t>CO2</w:t>
            </w:r>
          </w:p>
        </w:tc>
        <w:tc>
          <w:tcPr>
            <w:tcW w:w="2553" w:type="dxa"/>
            <w:tcBorders>
              <w:top w:val="single" w:sz="5" w:space="0" w:color="000000"/>
              <w:left w:val="single" w:sz="5" w:space="0" w:color="000000"/>
              <w:bottom w:val="single" w:sz="5" w:space="0" w:color="000000"/>
              <w:right w:val="single" w:sz="5" w:space="0" w:color="000000"/>
            </w:tcBorders>
            <w:vAlign w:val="center"/>
          </w:tcPr>
          <w:p w14:paraId="0C6B380F" w14:textId="77777777" w:rsidR="00D4796A" w:rsidRPr="00EA4129" w:rsidRDefault="00937B7E">
            <w:pPr>
              <w:spacing w:after="20"/>
              <w:rPr>
                <w:sz w:val="22"/>
              </w:rPr>
            </w:pPr>
            <w:r w:rsidRPr="00EA4129">
              <w:rPr>
                <w:sz w:val="22"/>
              </w:rPr>
              <w:t>Assessment</w:t>
            </w:r>
          </w:p>
        </w:tc>
        <w:tc>
          <w:tcPr>
            <w:tcW w:w="2553" w:type="dxa"/>
            <w:tcBorders>
              <w:top w:val="single" w:sz="5" w:space="0" w:color="000000"/>
              <w:left w:val="single" w:sz="5" w:space="0" w:color="000000"/>
              <w:bottom w:val="single" w:sz="5" w:space="0" w:color="000000"/>
              <w:right w:val="single" w:sz="5" w:space="0" w:color="000000"/>
            </w:tcBorders>
            <w:vAlign w:val="center"/>
          </w:tcPr>
          <w:p w14:paraId="08526082" w14:textId="77777777" w:rsidR="00D4796A" w:rsidRPr="00EA4129" w:rsidRDefault="00937B7E">
            <w:pPr>
              <w:spacing w:after="20"/>
              <w:rPr>
                <w:sz w:val="22"/>
              </w:rPr>
            </w:pPr>
            <w:r w:rsidRPr="00EA4129">
              <w:rPr>
                <w:sz w:val="22"/>
              </w:rPr>
              <w:t>Assessment Tool 2 – Scenario-Based Requirement Analysis</w:t>
            </w:r>
          </w:p>
        </w:tc>
      </w:tr>
      <w:tr w:rsidR="00D4796A" w:rsidRPr="00EA4129" w14:paraId="193615E0" w14:textId="77777777" w:rsidTr="00EA4129">
        <w:trPr>
          <w:trHeight w:val="448"/>
          <w:jc w:val="center"/>
        </w:trPr>
        <w:tc>
          <w:tcPr>
            <w:tcW w:w="2553" w:type="dxa"/>
            <w:tcBorders>
              <w:top w:val="single" w:sz="5" w:space="0" w:color="000000"/>
              <w:left w:val="single" w:sz="5" w:space="0" w:color="000000"/>
              <w:bottom w:val="single" w:sz="5" w:space="0" w:color="000000"/>
              <w:right w:val="single" w:sz="5" w:space="0" w:color="000000"/>
            </w:tcBorders>
            <w:vAlign w:val="center"/>
          </w:tcPr>
          <w:p w14:paraId="36CC7A78" w14:textId="77777777" w:rsidR="00D4796A" w:rsidRPr="00EA4129" w:rsidRDefault="00937B7E">
            <w:pPr>
              <w:spacing w:after="20"/>
              <w:rPr>
                <w:sz w:val="22"/>
              </w:rPr>
            </w:pPr>
            <w:r w:rsidRPr="00EA4129">
              <w:rPr>
                <w:sz w:val="22"/>
              </w:rPr>
              <w:t>Weightage</w:t>
            </w:r>
          </w:p>
        </w:tc>
        <w:tc>
          <w:tcPr>
            <w:tcW w:w="2553" w:type="dxa"/>
            <w:tcBorders>
              <w:top w:val="single" w:sz="5" w:space="0" w:color="000000"/>
              <w:left w:val="single" w:sz="5" w:space="0" w:color="000000"/>
              <w:bottom w:val="single" w:sz="5" w:space="0" w:color="000000"/>
              <w:right w:val="single" w:sz="5" w:space="0" w:color="000000"/>
            </w:tcBorders>
            <w:vAlign w:val="center"/>
          </w:tcPr>
          <w:p w14:paraId="5D8314A0" w14:textId="77777777" w:rsidR="00D4796A" w:rsidRPr="00EA4129" w:rsidRDefault="00937B7E">
            <w:pPr>
              <w:spacing w:after="20"/>
              <w:rPr>
                <w:sz w:val="22"/>
              </w:rPr>
            </w:pPr>
            <w:r w:rsidRPr="00EA4129">
              <w:rPr>
                <w:sz w:val="22"/>
              </w:rPr>
              <w:t>20%</w:t>
            </w:r>
          </w:p>
        </w:tc>
        <w:tc>
          <w:tcPr>
            <w:tcW w:w="2553" w:type="dxa"/>
            <w:tcBorders>
              <w:top w:val="single" w:sz="5" w:space="0" w:color="000000"/>
              <w:left w:val="single" w:sz="5" w:space="0" w:color="000000"/>
              <w:bottom w:val="single" w:sz="5" w:space="0" w:color="000000"/>
              <w:right w:val="single" w:sz="5" w:space="0" w:color="000000"/>
            </w:tcBorders>
            <w:vAlign w:val="center"/>
          </w:tcPr>
          <w:p w14:paraId="08BB1F76" w14:textId="77777777" w:rsidR="00D4796A" w:rsidRPr="00EA4129" w:rsidRDefault="00937B7E">
            <w:pPr>
              <w:spacing w:after="20"/>
              <w:rPr>
                <w:sz w:val="22"/>
              </w:rPr>
            </w:pPr>
            <w:r w:rsidRPr="00EA4129">
              <w:rPr>
                <w:sz w:val="22"/>
              </w:rPr>
              <w:t>Total Marks</w:t>
            </w:r>
          </w:p>
        </w:tc>
        <w:tc>
          <w:tcPr>
            <w:tcW w:w="2553" w:type="dxa"/>
            <w:tcBorders>
              <w:top w:val="single" w:sz="5" w:space="0" w:color="000000"/>
              <w:left w:val="single" w:sz="5" w:space="0" w:color="000000"/>
              <w:bottom w:val="single" w:sz="5" w:space="0" w:color="000000"/>
              <w:right w:val="single" w:sz="5" w:space="0" w:color="000000"/>
            </w:tcBorders>
            <w:vAlign w:val="center"/>
          </w:tcPr>
          <w:p w14:paraId="0DB2A379" w14:textId="77777777" w:rsidR="00D4796A" w:rsidRPr="00EA4129" w:rsidRDefault="00937B7E">
            <w:pPr>
              <w:spacing w:after="20"/>
              <w:rPr>
                <w:sz w:val="22"/>
              </w:rPr>
            </w:pPr>
            <w:r w:rsidRPr="00EA4129">
              <w:rPr>
                <w:sz w:val="22"/>
              </w:rPr>
              <w:t>25</w:t>
            </w:r>
          </w:p>
        </w:tc>
      </w:tr>
      <w:tr w:rsidR="00EA4129" w:rsidRPr="00EA4129" w14:paraId="2A4DE9FB" w14:textId="77777777" w:rsidTr="00EA4129">
        <w:trPr>
          <w:trHeight w:val="695"/>
          <w:jc w:val="center"/>
        </w:trPr>
        <w:tc>
          <w:tcPr>
            <w:tcW w:w="2553" w:type="dxa"/>
            <w:tcBorders>
              <w:top w:val="single" w:sz="5" w:space="0" w:color="000000"/>
              <w:left w:val="single" w:sz="5" w:space="0" w:color="000000"/>
              <w:bottom w:val="single" w:sz="5" w:space="0" w:color="000000"/>
              <w:right w:val="single" w:sz="5" w:space="0" w:color="000000"/>
            </w:tcBorders>
            <w:vAlign w:val="center"/>
          </w:tcPr>
          <w:p w14:paraId="4AF1FFB3" w14:textId="77777777" w:rsidR="00EA4129" w:rsidRPr="00EA4129" w:rsidRDefault="00EA4129">
            <w:pPr>
              <w:spacing w:after="20"/>
              <w:rPr>
                <w:sz w:val="22"/>
              </w:rPr>
            </w:pPr>
            <w:r w:rsidRPr="00EA4129">
              <w:rPr>
                <w:sz w:val="22"/>
              </w:rPr>
              <w:t>CO2 Statement</w:t>
            </w:r>
          </w:p>
        </w:tc>
        <w:tc>
          <w:tcPr>
            <w:tcW w:w="7659" w:type="dxa"/>
            <w:gridSpan w:val="3"/>
            <w:tcBorders>
              <w:top w:val="single" w:sz="5" w:space="0" w:color="000000"/>
              <w:left w:val="single" w:sz="5" w:space="0" w:color="000000"/>
              <w:bottom w:val="single" w:sz="5" w:space="0" w:color="000000"/>
              <w:right w:val="single" w:sz="5" w:space="0" w:color="000000"/>
            </w:tcBorders>
            <w:vAlign w:val="center"/>
          </w:tcPr>
          <w:p w14:paraId="64FF1ECF" w14:textId="6712CC9C" w:rsidR="00EA4129" w:rsidRPr="00EA4129" w:rsidRDefault="00EA4129">
            <w:pPr>
              <w:spacing w:after="20"/>
              <w:rPr>
                <w:i/>
                <w:iCs/>
                <w:sz w:val="22"/>
              </w:rPr>
            </w:pPr>
            <w:r w:rsidRPr="00EA4129">
              <w:rPr>
                <w:i/>
                <w:iCs/>
                <w:sz w:val="22"/>
              </w:rPr>
              <w:t>Perform detailed requirements analysis, design scalable architectures, and prioritize features with a focus on cross-disciplinary skills</w:t>
            </w:r>
          </w:p>
        </w:tc>
      </w:tr>
      <w:tr w:rsidR="00D4796A" w:rsidRPr="00EA4129" w14:paraId="07C99024" w14:textId="77777777" w:rsidTr="00EA4129">
        <w:trPr>
          <w:jc w:val="center"/>
        </w:trPr>
        <w:tc>
          <w:tcPr>
            <w:tcW w:w="2553" w:type="dxa"/>
            <w:tcBorders>
              <w:top w:val="single" w:sz="5" w:space="0" w:color="000000"/>
              <w:left w:val="single" w:sz="5" w:space="0" w:color="000000"/>
              <w:bottom w:val="single" w:sz="5" w:space="0" w:color="000000"/>
              <w:right w:val="single" w:sz="5" w:space="0" w:color="000000"/>
            </w:tcBorders>
            <w:vAlign w:val="center"/>
          </w:tcPr>
          <w:p w14:paraId="0A16028D" w14:textId="77777777" w:rsidR="00D4796A" w:rsidRPr="00EA4129" w:rsidRDefault="00937B7E">
            <w:pPr>
              <w:spacing w:after="20"/>
              <w:rPr>
                <w:sz w:val="22"/>
              </w:rPr>
            </w:pPr>
            <w:r w:rsidRPr="00EA4129">
              <w:rPr>
                <w:sz w:val="22"/>
              </w:rPr>
              <w:t>Student Name</w:t>
            </w:r>
          </w:p>
        </w:tc>
        <w:tc>
          <w:tcPr>
            <w:tcW w:w="2553" w:type="dxa"/>
            <w:tcBorders>
              <w:top w:val="single" w:sz="5" w:space="0" w:color="000000"/>
              <w:left w:val="single" w:sz="5" w:space="0" w:color="000000"/>
              <w:bottom w:val="single" w:sz="5" w:space="0" w:color="000000"/>
              <w:right w:val="single" w:sz="5" w:space="0" w:color="000000"/>
            </w:tcBorders>
            <w:vAlign w:val="center"/>
          </w:tcPr>
          <w:p w14:paraId="096C8FD3" w14:textId="77777777" w:rsidR="00D4796A" w:rsidRPr="00EA4129" w:rsidRDefault="00937B7E">
            <w:pPr>
              <w:spacing w:after="20"/>
              <w:rPr>
                <w:sz w:val="22"/>
              </w:rPr>
            </w:pPr>
            <w:r w:rsidRPr="00EA4129">
              <w:rPr>
                <w:sz w:val="22"/>
              </w:rPr>
              <w:t>Hariny A P</w:t>
            </w:r>
          </w:p>
        </w:tc>
        <w:tc>
          <w:tcPr>
            <w:tcW w:w="2553" w:type="dxa"/>
            <w:tcBorders>
              <w:top w:val="single" w:sz="5" w:space="0" w:color="000000"/>
              <w:left w:val="single" w:sz="5" w:space="0" w:color="000000"/>
              <w:bottom w:val="single" w:sz="5" w:space="0" w:color="000000"/>
              <w:right w:val="single" w:sz="5" w:space="0" w:color="000000"/>
            </w:tcBorders>
            <w:vAlign w:val="center"/>
          </w:tcPr>
          <w:p w14:paraId="24D658C3" w14:textId="77777777" w:rsidR="00D4796A" w:rsidRPr="00EA4129" w:rsidRDefault="00937B7E">
            <w:pPr>
              <w:spacing w:after="20"/>
              <w:rPr>
                <w:sz w:val="22"/>
              </w:rPr>
            </w:pPr>
            <w:r w:rsidRPr="00EA4129">
              <w:rPr>
                <w:sz w:val="22"/>
              </w:rPr>
              <w:t>Reg. No.</w:t>
            </w:r>
          </w:p>
        </w:tc>
        <w:tc>
          <w:tcPr>
            <w:tcW w:w="2553" w:type="dxa"/>
            <w:tcBorders>
              <w:top w:val="single" w:sz="5" w:space="0" w:color="000000"/>
              <w:left w:val="single" w:sz="5" w:space="0" w:color="000000"/>
              <w:bottom w:val="single" w:sz="5" w:space="0" w:color="000000"/>
              <w:right w:val="single" w:sz="5" w:space="0" w:color="000000"/>
            </w:tcBorders>
            <w:vAlign w:val="center"/>
          </w:tcPr>
          <w:p w14:paraId="4E17F2C7" w14:textId="77777777" w:rsidR="00D4796A" w:rsidRPr="00EA4129" w:rsidRDefault="00937B7E">
            <w:pPr>
              <w:spacing w:after="20"/>
              <w:rPr>
                <w:sz w:val="22"/>
              </w:rPr>
            </w:pPr>
            <w:r w:rsidRPr="00EA4129">
              <w:rPr>
                <w:sz w:val="22"/>
              </w:rPr>
              <w:t>192511334</w:t>
            </w:r>
          </w:p>
        </w:tc>
      </w:tr>
      <w:tr w:rsidR="00D4796A" w:rsidRPr="00EA4129" w14:paraId="2A6401F8" w14:textId="77777777" w:rsidTr="00EA4129">
        <w:trPr>
          <w:jc w:val="center"/>
        </w:trPr>
        <w:tc>
          <w:tcPr>
            <w:tcW w:w="2553" w:type="dxa"/>
            <w:tcBorders>
              <w:top w:val="single" w:sz="5" w:space="0" w:color="000000"/>
              <w:left w:val="single" w:sz="5" w:space="0" w:color="000000"/>
              <w:bottom w:val="single" w:sz="5" w:space="0" w:color="000000"/>
              <w:right w:val="single" w:sz="5" w:space="0" w:color="000000"/>
            </w:tcBorders>
            <w:vAlign w:val="center"/>
          </w:tcPr>
          <w:p w14:paraId="5AAB725E" w14:textId="77777777" w:rsidR="00D4796A" w:rsidRPr="00EA4129" w:rsidRDefault="00937B7E">
            <w:pPr>
              <w:spacing w:after="20"/>
              <w:rPr>
                <w:sz w:val="22"/>
              </w:rPr>
            </w:pPr>
            <w:r w:rsidRPr="00EA4129">
              <w:rPr>
                <w:sz w:val="22"/>
              </w:rPr>
              <w:t>Date</w:t>
            </w:r>
          </w:p>
        </w:tc>
        <w:tc>
          <w:tcPr>
            <w:tcW w:w="2553" w:type="dxa"/>
            <w:tcBorders>
              <w:top w:val="single" w:sz="5" w:space="0" w:color="000000"/>
              <w:left w:val="single" w:sz="5" w:space="0" w:color="000000"/>
              <w:bottom w:val="single" w:sz="5" w:space="0" w:color="000000"/>
              <w:right w:val="single" w:sz="5" w:space="0" w:color="000000"/>
            </w:tcBorders>
            <w:vAlign w:val="center"/>
          </w:tcPr>
          <w:p w14:paraId="7E4F7050" w14:textId="77777777" w:rsidR="00D4796A" w:rsidRPr="00EA4129" w:rsidRDefault="00937B7E">
            <w:pPr>
              <w:spacing w:after="20"/>
              <w:rPr>
                <w:sz w:val="22"/>
              </w:rPr>
            </w:pPr>
            <w:r w:rsidRPr="00EA4129">
              <w:rPr>
                <w:sz w:val="22"/>
              </w:rPr>
              <w:t>23-10-2026</w:t>
            </w:r>
          </w:p>
        </w:tc>
        <w:tc>
          <w:tcPr>
            <w:tcW w:w="2553" w:type="dxa"/>
            <w:tcBorders>
              <w:top w:val="single" w:sz="5" w:space="0" w:color="000000"/>
              <w:left w:val="single" w:sz="5" w:space="0" w:color="000000"/>
              <w:bottom w:val="single" w:sz="5" w:space="0" w:color="000000"/>
              <w:right w:val="single" w:sz="5" w:space="0" w:color="000000"/>
            </w:tcBorders>
            <w:vAlign w:val="center"/>
          </w:tcPr>
          <w:p w14:paraId="4894AA0B" w14:textId="77777777" w:rsidR="00D4796A" w:rsidRPr="00EA4129" w:rsidRDefault="00937B7E">
            <w:pPr>
              <w:spacing w:after="20"/>
              <w:rPr>
                <w:sz w:val="22"/>
              </w:rPr>
            </w:pPr>
            <w:r w:rsidRPr="00EA4129">
              <w:rPr>
                <w:sz w:val="22"/>
              </w:rPr>
              <w:t>Duration</w:t>
            </w:r>
          </w:p>
        </w:tc>
        <w:tc>
          <w:tcPr>
            <w:tcW w:w="2553" w:type="dxa"/>
            <w:tcBorders>
              <w:top w:val="single" w:sz="5" w:space="0" w:color="000000"/>
              <w:left w:val="single" w:sz="5" w:space="0" w:color="000000"/>
              <w:bottom w:val="single" w:sz="5" w:space="0" w:color="000000"/>
              <w:right w:val="single" w:sz="5" w:space="0" w:color="000000"/>
            </w:tcBorders>
            <w:vAlign w:val="center"/>
          </w:tcPr>
          <w:p w14:paraId="0A4C40F1" w14:textId="77777777" w:rsidR="00D4796A" w:rsidRPr="00EA4129" w:rsidRDefault="00937B7E">
            <w:pPr>
              <w:spacing w:after="20"/>
              <w:rPr>
                <w:sz w:val="22"/>
              </w:rPr>
            </w:pPr>
            <w:r w:rsidRPr="00EA4129">
              <w:rPr>
                <w:sz w:val="22"/>
              </w:rPr>
              <w:t>60 minutes</w:t>
            </w:r>
          </w:p>
        </w:tc>
      </w:tr>
    </w:tbl>
    <w:p w14:paraId="59AC4535" w14:textId="77777777" w:rsidR="00D4796A" w:rsidRDefault="00D4796A"/>
    <w:p w14:paraId="40E7F259" w14:textId="77777777" w:rsidR="00D4796A" w:rsidRDefault="00937B7E">
      <w:pPr>
        <w:pStyle w:val="Heading2"/>
      </w:pPr>
      <w:r>
        <w:rPr>
          <w:rFonts w:ascii="Times New Roman" w:eastAsia="Times New Roman" w:hAnsi="Times New Roman"/>
        </w:rPr>
        <w:t>Code of Conduct</w:t>
      </w:r>
    </w:p>
    <w:p w14:paraId="1D490FFC" w14:textId="4E1DAC2A" w:rsidR="00D4796A" w:rsidRDefault="00937B7E">
      <w:r>
        <w:t xml:space="preserve">I </w:t>
      </w:r>
      <w:r w:rsidR="00DE28D5" w:rsidRPr="00DE28D5">
        <w:rPr>
          <w:b/>
          <w:bCs/>
        </w:rPr>
        <w:t xml:space="preserve">Hariny </w:t>
      </w:r>
      <w:proofErr w:type="gramStart"/>
      <w:r w:rsidR="00DE28D5" w:rsidRPr="00DE28D5">
        <w:rPr>
          <w:b/>
          <w:bCs/>
        </w:rPr>
        <w:t>A</w:t>
      </w:r>
      <w:proofErr w:type="gramEnd"/>
      <w:r w:rsidR="00DE28D5" w:rsidRPr="00DE28D5">
        <w:rPr>
          <w:b/>
          <w:bCs/>
        </w:rPr>
        <w:t xml:space="preserve"> P (192511334)</w:t>
      </w:r>
      <w:r>
        <w:t xml:space="preserve"> (Name / Reg. No.) certify that this submission is my original work and that I have adhered to the gu</w:t>
      </w:r>
      <w:r>
        <w:t>idelines specified for this assessment. I understand that any violation of academic integrity rules will result in disciplinary action.</w:t>
      </w:r>
    </w:p>
    <w:p w14:paraId="16F6ED3F" w14:textId="55C229E6" w:rsidR="00D4796A" w:rsidRDefault="00937B7E">
      <w:r>
        <w:t>Signature of the Student:</w:t>
      </w:r>
      <w:r w:rsidR="00DE28D5" w:rsidRPr="00DE28D5">
        <w:rPr>
          <w:b/>
          <w:bCs/>
        </w:rPr>
        <w:t xml:space="preserve"> </w:t>
      </w:r>
      <w:r w:rsidR="00DE28D5" w:rsidRPr="00DE28D5">
        <w:rPr>
          <w:b/>
          <w:bCs/>
        </w:rPr>
        <w:t>Hariny A P (192511334)</w:t>
      </w:r>
    </w:p>
    <w:p w14:paraId="19F8544B" w14:textId="77777777" w:rsidR="00D4796A" w:rsidRDefault="00937B7E">
      <w:pPr>
        <w:pStyle w:val="Heading2"/>
      </w:pPr>
      <w:r>
        <w:rPr>
          <w:rFonts w:ascii="Times New Roman" w:eastAsia="Times New Roman" w:hAnsi="Times New Roman"/>
        </w:rPr>
        <w:t>Annexure A – Scenario-Based Requirement Analysis</w:t>
      </w:r>
    </w:p>
    <w:p w14:paraId="66C682E2" w14:textId="77777777" w:rsidR="00D4796A" w:rsidRDefault="00937B7E">
      <w:pPr>
        <w:pStyle w:val="Heading3"/>
      </w:pPr>
      <w:r>
        <w:rPr>
          <w:rFonts w:ascii="Times New Roman" w:eastAsia="Times New Roman" w:hAnsi="Times New Roman"/>
        </w:rPr>
        <w:t>Instructions to Students:</w:t>
      </w:r>
    </w:p>
    <w:p w14:paraId="6897F66F" w14:textId="77777777" w:rsidR="00D4796A" w:rsidRDefault="00937B7E">
      <w:r>
        <w:t>Each student will be assigned an individual software project problem statement. Analyze the given scenario and prepare a complete Software Requirement Analysis document by following the steps below.</w:t>
      </w:r>
    </w:p>
    <w:p w14:paraId="28D5F477" w14:textId="4CABF41D" w:rsidR="00D4796A" w:rsidRDefault="00937B7E">
      <w:pPr>
        <w:pStyle w:val="Heading2"/>
        <w:rPr>
          <w:rFonts w:ascii="Times New Roman" w:eastAsia="Times New Roman" w:hAnsi="Times New Roman"/>
        </w:rPr>
      </w:pPr>
      <w:r>
        <w:rPr>
          <w:rFonts w:ascii="Times New Roman" w:eastAsia="Times New Roman" w:hAnsi="Times New Roman"/>
        </w:rPr>
        <w:t>Question</w:t>
      </w:r>
    </w:p>
    <w:p w14:paraId="32D850EC" w14:textId="77777777" w:rsidR="00C8602A" w:rsidRPr="00DE28D5" w:rsidRDefault="00C8602A" w:rsidP="00DE28D5">
      <w:pPr>
        <w:pStyle w:val="Heading2"/>
        <w:jc w:val="center"/>
        <w:rPr>
          <w:rFonts w:ascii="Times New Roman" w:eastAsia="Times New Roman" w:hAnsi="Times New Roman"/>
        </w:rPr>
      </w:pPr>
      <w:r w:rsidRPr="00DE28D5">
        <w:rPr>
          <w:rFonts w:ascii="Times New Roman" w:eastAsia="Times New Roman" w:hAnsi="Times New Roman"/>
        </w:rPr>
        <w:t>CHAOS ENGINEERING PLATFORM FOR DISTRIBUTED APPLICATION RESILIENCE</w:t>
      </w:r>
    </w:p>
    <w:p w14:paraId="7BC0E9DA" w14:textId="77777777" w:rsidR="00C8602A" w:rsidRPr="00C8602A" w:rsidRDefault="00C8602A" w:rsidP="00C8602A"/>
    <w:p w14:paraId="3310418A" w14:textId="77777777" w:rsidR="00D4796A" w:rsidRDefault="00937B7E">
      <w:r>
        <w:t xml:space="preserve">Based on the </w:t>
      </w:r>
      <w:r>
        <w:t>assigned problem statement, perform a Scenario-Based Requirement Analysis and prepare a Software Requirement Specification (SRS) document. Your analysis should include the following:</w:t>
      </w:r>
    </w:p>
    <w:p w14:paraId="11AF097A" w14:textId="77777777" w:rsidR="00D4796A" w:rsidRDefault="00937B7E">
      <w:pPr>
        <w:pStyle w:val="ListBullet"/>
      </w:pPr>
      <w:r>
        <w:t>1. Study and Analyze the Scenario — Carefully understand the given proble</w:t>
      </w:r>
      <w:r>
        <w:t>m statement; identify the business domain, stakeholders, existing challenges, and system objectives.</w:t>
      </w:r>
    </w:p>
    <w:p w14:paraId="7FD3BC97" w14:textId="77777777" w:rsidR="00911B3B" w:rsidRDefault="00937B7E">
      <w:pPr>
        <w:pStyle w:val="ListBullet"/>
      </w:pPr>
      <w:r>
        <w:t xml:space="preserve">2. Identify Functional and Non-Functional Requirements — List </w:t>
      </w:r>
    </w:p>
    <w:p w14:paraId="030B4598" w14:textId="69230716" w:rsidR="00D4796A" w:rsidRDefault="00937B7E">
      <w:pPr>
        <w:pStyle w:val="ListBullet"/>
      </w:pPr>
      <w:r>
        <w:t xml:space="preserve">all functional requirements and suitable quality requirements such as performance, security, </w:t>
      </w:r>
      <w:r>
        <w:t>reliability, usability, scalability, maintainability and availability.</w:t>
      </w:r>
    </w:p>
    <w:p w14:paraId="62799B81" w14:textId="77777777" w:rsidR="00D4796A" w:rsidRDefault="00937B7E">
      <w:pPr>
        <w:pStyle w:val="ListBullet"/>
      </w:pPr>
      <w:r>
        <w:t>3. Identify Actors and Use Cases — Identify primary and secondary actors, list major use cases and draw a UML use-case diagram.</w:t>
      </w:r>
    </w:p>
    <w:p w14:paraId="6E4F820C" w14:textId="77777777" w:rsidR="00D4796A" w:rsidRDefault="00937B7E">
      <w:pPr>
        <w:pStyle w:val="ListBullet"/>
      </w:pPr>
      <w:r>
        <w:t>4. Prepare the SRS — Include introduction, problem descri</w:t>
      </w:r>
      <w:r>
        <w:t>ption, scope, functional and non-functional requirements, use-case descriptions, data requirements, external interface requirements and system features.</w:t>
      </w:r>
    </w:p>
    <w:p w14:paraId="7B3D0390" w14:textId="77777777" w:rsidR="00D4796A" w:rsidRDefault="00937B7E">
      <w:pPr>
        <w:pStyle w:val="ListBullet"/>
      </w:pPr>
      <w:r>
        <w:t xml:space="preserve">5. Identify Assumptions and Constraints — List assumptions and technical, operational, economic, legal </w:t>
      </w:r>
      <w:r>
        <w:t>and time-related constraints.</w:t>
      </w:r>
    </w:p>
    <w:p w14:paraId="6EBE993B" w14:textId="77777777" w:rsidR="00D4796A" w:rsidRDefault="00937B7E">
      <w:pPr>
        <w:pStyle w:val="ListBullet"/>
      </w:pPr>
      <w:r>
        <w:t>6. Validate Requirement Completeness and Consistency — Check stakeholder coverage, ambiguity, redundancy, inconsistency and missing requirements; suggest improvements.</w:t>
      </w:r>
    </w:p>
    <w:p w14:paraId="7FF0791E" w14:textId="2FA549F9" w:rsidR="00D5406E" w:rsidRDefault="00937B7E" w:rsidP="00C8602A">
      <w:r>
        <w:br w:type="page"/>
      </w:r>
    </w:p>
    <w:p w14:paraId="54A1C2CA" w14:textId="77777777" w:rsidR="00D4796A" w:rsidRDefault="00937B7E">
      <w:pPr>
        <w:pStyle w:val="Heading1"/>
      </w:pPr>
      <w:r>
        <w:rPr>
          <w:rFonts w:ascii="Times New Roman" w:eastAsia="Times New Roman" w:hAnsi="Times New Roman"/>
        </w:rPr>
        <w:lastRenderedPageBreak/>
        <w:t>1. Study and Analyse the Scenario</w:t>
      </w:r>
    </w:p>
    <w:p w14:paraId="5CBAA0F0" w14:textId="77777777" w:rsidR="00D4796A" w:rsidRDefault="00937B7E">
      <w:pPr>
        <w:pStyle w:val="Heading2"/>
      </w:pPr>
      <w:r>
        <w:rPr>
          <w:rFonts w:ascii="Times New Roman" w:eastAsia="Times New Roman" w:hAnsi="Times New Roman"/>
        </w:rPr>
        <w:t xml:space="preserve">1.1 </w:t>
      </w:r>
      <w:r>
        <w:rPr>
          <w:rFonts w:ascii="Times New Roman" w:eastAsia="Times New Roman" w:hAnsi="Times New Roman"/>
        </w:rPr>
        <w:t>Scenario summary</w:t>
      </w:r>
    </w:p>
    <w:p w14:paraId="7EBD040E" w14:textId="77777777" w:rsidR="00D4796A" w:rsidRDefault="00937B7E">
      <w:r>
        <w:t xml:space="preserve">Modern distributed applications are assembled from services, containers, databases, message queues, networks and external APIs. A user request may cross several of these components before a response is returned. A failure in one component </w:t>
      </w:r>
      <w:r>
        <w:t>can therefore affect other components, even when those components are healthy. Conventional functional tests commonly validate expected behaviour under planned conditions, but they may not reveal how the whole system behaves when dependencies fail, network</w:t>
      </w:r>
      <w:r>
        <w:t xml:space="preserve"> latency increases, resources become scarce or several faults occur close together.</w:t>
      </w:r>
    </w:p>
    <w:p w14:paraId="34518A5E" w14:textId="77777777" w:rsidR="00D4796A" w:rsidRDefault="00937B7E">
      <w:r>
        <w:t>The proposed Chaos Engineering Platform enables engineering teams to conduct deliberate, bounded experiments that test resilience. An experiment states a hypothesis, identi</w:t>
      </w:r>
      <w:r>
        <w:t>fies the target and fault, establishes a baseline, sets safety guardrails, injects a controlled failure, observes system behaviour and restores the environment. The platform must stop an experiment automatically when a risk threshold is breached and preser</w:t>
      </w:r>
      <w:r>
        <w:t>ve evidence for later analysis.</w:t>
      </w:r>
    </w:p>
    <w:p w14:paraId="37360699" w14:textId="77777777" w:rsidR="00D4796A" w:rsidRDefault="00937B7E">
      <w:pPr>
        <w:pStyle w:val="Heading2"/>
      </w:pPr>
      <w:r>
        <w:rPr>
          <w:rFonts w:ascii="Times New Roman" w:eastAsia="Times New Roman" w:hAnsi="Times New Roman"/>
        </w:rPr>
        <w:t>1.2 Business domain</w:t>
      </w:r>
    </w:p>
    <w:p w14:paraId="2EA7FC3E" w14:textId="77777777" w:rsidR="00D4796A" w:rsidRDefault="00937B7E">
      <w:r>
        <w:t>The business domain is site reliability engineering (SRE), distributed-systems testing, DevOps and application resilience. The platform is a testing and operational-readiness tool rather than a production</w:t>
      </w:r>
      <w:r>
        <w:t xml:space="preserve"> workload itself. It supports teams that need repeatable evidence about fault tolerance, recovery behaviour and dependency weaknesses.</w:t>
      </w:r>
    </w:p>
    <w:p w14:paraId="7D849622" w14:textId="77777777" w:rsidR="00D4796A" w:rsidRDefault="00937B7E">
      <w:pPr>
        <w:pStyle w:val="Heading2"/>
      </w:pPr>
      <w:r>
        <w:rPr>
          <w:rFonts w:ascii="Times New Roman" w:eastAsia="Times New Roman" w:hAnsi="Times New Roman"/>
        </w:rPr>
        <w:t>1.3 Existing challenges</w:t>
      </w:r>
    </w:p>
    <w:p w14:paraId="62809EB8" w14:textId="77777777" w:rsidR="00D4796A" w:rsidRDefault="00937B7E">
      <w:pPr>
        <w:pStyle w:val="ListBullet"/>
      </w:pPr>
      <w:r>
        <w:t>Failure scenarios are difficult to reproduce consistently in ordinary test environments.</w:t>
      </w:r>
    </w:p>
    <w:p w14:paraId="7B55E928" w14:textId="77777777" w:rsidR="00D4796A" w:rsidRDefault="00937B7E">
      <w:pPr>
        <w:pStyle w:val="ListBullet"/>
      </w:pPr>
      <w:r>
        <w:t>Teams ma</w:t>
      </w:r>
      <w:r>
        <w:t>y know that a service works in normal conditions but lack evidence about degraded dependencies.</w:t>
      </w:r>
    </w:p>
    <w:p w14:paraId="29DEAE73" w14:textId="77777777" w:rsidR="00D4796A" w:rsidRDefault="00937B7E">
      <w:pPr>
        <w:pStyle w:val="ListBullet"/>
      </w:pPr>
      <w:r>
        <w:t>Manual fault simulation can be inconsistent, difficult to audit and unsafe without clear boundaries.</w:t>
      </w:r>
    </w:p>
    <w:p w14:paraId="5ED742A0" w14:textId="77777777" w:rsidR="00D4796A" w:rsidRDefault="00937B7E">
      <w:pPr>
        <w:pStyle w:val="ListBullet"/>
      </w:pPr>
      <w:r>
        <w:t>Metrics, logs and traces may be spread across different mon</w:t>
      </w:r>
      <w:r>
        <w:t>itoring tools, making cause-and-effect analysis difficult.</w:t>
      </w:r>
    </w:p>
    <w:p w14:paraId="0323CD98" w14:textId="77777777" w:rsidR="00D4796A" w:rsidRDefault="00937B7E">
      <w:pPr>
        <w:pStyle w:val="ListBullet"/>
      </w:pPr>
      <w:r>
        <w:t>An experiment that exceeds its intended scope can cause unacceptable impact unless automatic stop and rollback controls exist.</w:t>
      </w:r>
    </w:p>
    <w:p w14:paraId="0F92EF0D" w14:textId="77777777" w:rsidR="00D4796A" w:rsidRDefault="00937B7E">
      <w:pPr>
        <w:pStyle w:val="ListBullet"/>
      </w:pPr>
      <w:r>
        <w:t>Resilience findings may be recorded in ad hoc notes instead of a stand</w:t>
      </w:r>
      <w:r>
        <w:t>ard, comparable report.</w:t>
      </w:r>
    </w:p>
    <w:p w14:paraId="12E98D5C" w14:textId="77777777" w:rsidR="00D4796A" w:rsidRDefault="00937B7E">
      <w:pPr>
        <w:pStyle w:val="Heading2"/>
      </w:pPr>
      <w:r>
        <w:rPr>
          <w:rFonts w:ascii="Times New Roman" w:eastAsia="Times New Roman" w:hAnsi="Times New Roman"/>
        </w:rPr>
        <w:t>1.4 Proposed solution</w:t>
      </w:r>
    </w:p>
    <w:p w14:paraId="24E0BF6A" w14:textId="77777777" w:rsidR="00D4796A" w:rsidRDefault="00937B7E">
      <w:r>
        <w:t>The platform provides an experiment catalogue, a definition and approval workflow, a safety controller, fault-injection adapters, an execution orchestrator, observability integration, an automatic termination m</w:t>
      </w:r>
      <w:r>
        <w:t>echanism and a report generator. Experiments are denied by default until their target, scope, permissions, time limit, rollback approach and stop conditions have been validated.</w:t>
      </w:r>
    </w:p>
    <w:p w14:paraId="5D1C19CD" w14:textId="498F30A5" w:rsidR="00D4796A" w:rsidRDefault="00937B7E">
      <w:pPr>
        <w:pStyle w:val="Heading2"/>
        <w:rPr>
          <w:rFonts w:ascii="Times New Roman" w:eastAsia="Times New Roman" w:hAnsi="Times New Roman"/>
        </w:rPr>
      </w:pPr>
      <w:r>
        <w:rPr>
          <w:rFonts w:ascii="Times New Roman" w:eastAsia="Times New Roman" w:hAnsi="Times New Roman"/>
        </w:rPr>
        <w:t>1.5 Business value and measurable outcomes</w:t>
      </w:r>
    </w:p>
    <w:p w14:paraId="1549FF70" w14:textId="77777777" w:rsidR="00D5406E" w:rsidRPr="00D5406E" w:rsidRDefault="00D5406E" w:rsidP="00D5406E"/>
    <w:tbl>
      <w:tblPr>
        <w:tblStyle w:val="TableGrid"/>
        <w:tblW w:w="0" w:type="auto"/>
        <w:jc w:val="center"/>
        <w:tblLook w:val="04A0" w:firstRow="1" w:lastRow="0" w:firstColumn="1" w:lastColumn="0" w:noHBand="0" w:noVBand="1"/>
      </w:tblPr>
      <w:tblGrid>
        <w:gridCol w:w="3312"/>
        <w:gridCol w:w="3312"/>
        <w:gridCol w:w="3312"/>
      </w:tblGrid>
      <w:tr w:rsidR="00D4796A" w:rsidRPr="00D5406E" w14:paraId="7A08743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A16B494" w14:textId="77777777" w:rsidR="00D4796A" w:rsidRPr="00D5406E" w:rsidRDefault="00937B7E">
            <w:pPr>
              <w:rPr>
                <w:sz w:val="22"/>
                <w:szCs w:val="28"/>
              </w:rPr>
            </w:pPr>
            <w:r w:rsidRPr="00D5406E">
              <w:rPr>
                <w:b/>
                <w:sz w:val="22"/>
                <w:szCs w:val="28"/>
              </w:rPr>
              <w:t>Outcome</w:t>
            </w:r>
          </w:p>
        </w:tc>
        <w:tc>
          <w:tcPr>
            <w:tcW w:w="3312" w:type="dxa"/>
            <w:tcBorders>
              <w:top w:val="single" w:sz="5" w:space="0" w:color="000000"/>
              <w:left w:val="single" w:sz="5" w:space="0" w:color="000000"/>
              <w:bottom w:val="single" w:sz="5" w:space="0" w:color="000000"/>
              <w:right w:val="single" w:sz="5" w:space="0" w:color="000000"/>
            </w:tcBorders>
            <w:vAlign w:val="center"/>
          </w:tcPr>
          <w:p w14:paraId="741A42D7" w14:textId="77777777" w:rsidR="00D4796A" w:rsidRPr="00D5406E" w:rsidRDefault="00937B7E">
            <w:pPr>
              <w:rPr>
                <w:sz w:val="22"/>
                <w:szCs w:val="28"/>
              </w:rPr>
            </w:pPr>
            <w:r w:rsidRPr="00D5406E">
              <w:rPr>
                <w:b/>
                <w:sz w:val="22"/>
                <w:szCs w:val="28"/>
              </w:rPr>
              <w:t>Proposed indicator</w:t>
            </w:r>
          </w:p>
        </w:tc>
        <w:tc>
          <w:tcPr>
            <w:tcW w:w="3312" w:type="dxa"/>
            <w:tcBorders>
              <w:top w:val="single" w:sz="5" w:space="0" w:color="000000"/>
              <w:left w:val="single" w:sz="5" w:space="0" w:color="000000"/>
              <w:bottom w:val="single" w:sz="5" w:space="0" w:color="000000"/>
              <w:right w:val="single" w:sz="5" w:space="0" w:color="000000"/>
            </w:tcBorders>
            <w:vAlign w:val="center"/>
          </w:tcPr>
          <w:p w14:paraId="2E833156" w14:textId="77777777" w:rsidR="00D4796A" w:rsidRPr="00D5406E" w:rsidRDefault="00937B7E">
            <w:pPr>
              <w:rPr>
                <w:sz w:val="22"/>
                <w:szCs w:val="28"/>
              </w:rPr>
            </w:pPr>
            <w:r w:rsidRPr="00D5406E">
              <w:rPr>
                <w:b/>
                <w:sz w:val="22"/>
                <w:szCs w:val="28"/>
              </w:rPr>
              <w:t>Interpre</w:t>
            </w:r>
            <w:r w:rsidRPr="00D5406E">
              <w:rPr>
                <w:b/>
                <w:sz w:val="22"/>
                <w:szCs w:val="28"/>
              </w:rPr>
              <w:t>tation</w:t>
            </w:r>
          </w:p>
        </w:tc>
      </w:tr>
      <w:tr w:rsidR="00D4796A" w:rsidRPr="00D5406E" w14:paraId="4312A8E1"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15EBF11" w14:textId="77777777" w:rsidR="00D4796A" w:rsidRPr="00D5406E" w:rsidRDefault="00937B7E">
            <w:pPr>
              <w:spacing w:after="40"/>
              <w:rPr>
                <w:sz w:val="22"/>
                <w:szCs w:val="28"/>
              </w:rPr>
            </w:pPr>
            <w:r w:rsidRPr="00D5406E">
              <w:rPr>
                <w:sz w:val="22"/>
                <w:szCs w:val="28"/>
              </w:rPr>
              <w:t>Safer experimentation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1AD4B071" w14:textId="77777777" w:rsidR="00D4796A" w:rsidRPr="00D5406E" w:rsidRDefault="00937B7E">
            <w:pPr>
              <w:spacing w:after="40"/>
              <w:rPr>
                <w:sz w:val="22"/>
                <w:szCs w:val="28"/>
              </w:rPr>
            </w:pPr>
            <w:r w:rsidRPr="00D5406E">
              <w:rPr>
                <w:sz w:val="22"/>
                <w:szCs w:val="28"/>
              </w:rPr>
              <w:t>Percentage of experiments with validated guardrails</w:t>
            </w:r>
          </w:p>
        </w:tc>
        <w:tc>
          <w:tcPr>
            <w:tcW w:w="3312" w:type="dxa"/>
            <w:tcBorders>
              <w:top w:val="single" w:sz="5" w:space="0" w:color="000000"/>
              <w:left w:val="single" w:sz="5" w:space="0" w:color="000000"/>
              <w:bottom w:val="single" w:sz="5" w:space="0" w:color="000000"/>
              <w:right w:val="single" w:sz="5" w:space="0" w:color="000000"/>
            </w:tcBorders>
            <w:vAlign w:val="center"/>
          </w:tcPr>
          <w:p w14:paraId="6C819A8B" w14:textId="77777777" w:rsidR="00D4796A" w:rsidRPr="00D5406E" w:rsidRDefault="00937B7E">
            <w:pPr>
              <w:spacing w:after="40"/>
              <w:rPr>
                <w:sz w:val="22"/>
                <w:szCs w:val="28"/>
              </w:rPr>
            </w:pPr>
            <w:r w:rsidRPr="00D5406E">
              <w:rPr>
                <w:sz w:val="22"/>
                <w:szCs w:val="28"/>
              </w:rPr>
              <w:t>Shows whether experiments satisfy safety prerequisites.</w:t>
            </w:r>
          </w:p>
        </w:tc>
      </w:tr>
      <w:tr w:rsidR="00D4796A" w:rsidRPr="00D5406E" w14:paraId="1DB8072E"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DE5863F" w14:textId="77777777" w:rsidR="00D4796A" w:rsidRPr="00D5406E" w:rsidRDefault="00937B7E">
            <w:pPr>
              <w:spacing w:after="40"/>
              <w:rPr>
                <w:sz w:val="22"/>
                <w:szCs w:val="28"/>
              </w:rPr>
            </w:pPr>
            <w:r w:rsidRPr="00D5406E">
              <w:rPr>
                <w:sz w:val="22"/>
                <w:szCs w:val="28"/>
              </w:rPr>
              <w:t>Faster recovery insight</w:t>
            </w:r>
          </w:p>
        </w:tc>
        <w:tc>
          <w:tcPr>
            <w:tcW w:w="3312" w:type="dxa"/>
            <w:tcBorders>
              <w:top w:val="single" w:sz="5" w:space="0" w:color="000000"/>
              <w:left w:val="single" w:sz="5" w:space="0" w:color="000000"/>
              <w:bottom w:val="single" w:sz="5" w:space="0" w:color="000000"/>
              <w:right w:val="single" w:sz="5" w:space="0" w:color="000000"/>
            </w:tcBorders>
            <w:vAlign w:val="center"/>
          </w:tcPr>
          <w:p w14:paraId="295BF5CE" w14:textId="77777777" w:rsidR="00D4796A" w:rsidRPr="00D5406E" w:rsidRDefault="00937B7E">
            <w:pPr>
              <w:spacing w:after="40"/>
              <w:rPr>
                <w:sz w:val="22"/>
                <w:szCs w:val="28"/>
              </w:rPr>
            </w:pPr>
            <w:r w:rsidRPr="00D5406E">
              <w:rPr>
                <w:sz w:val="22"/>
                <w:szCs w:val="28"/>
              </w:rPr>
              <w:t>Time from fault injection to detection and recovery</w:t>
            </w:r>
          </w:p>
        </w:tc>
        <w:tc>
          <w:tcPr>
            <w:tcW w:w="3312" w:type="dxa"/>
            <w:tcBorders>
              <w:top w:val="single" w:sz="5" w:space="0" w:color="000000"/>
              <w:left w:val="single" w:sz="5" w:space="0" w:color="000000"/>
              <w:bottom w:val="single" w:sz="5" w:space="0" w:color="000000"/>
              <w:right w:val="single" w:sz="5" w:space="0" w:color="000000"/>
            </w:tcBorders>
            <w:vAlign w:val="center"/>
          </w:tcPr>
          <w:p w14:paraId="47F1AE49" w14:textId="77777777" w:rsidR="00D4796A" w:rsidRPr="00D5406E" w:rsidRDefault="00937B7E">
            <w:pPr>
              <w:spacing w:after="40"/>
              <w:rPr>
                <w:sz w:val="22"/>
                <w:szCs w:val="28"/>
              </w:rPr>
            </w:pPr>
            <w:r w:rsidRPr="00D5406E">
              <w:rPr>
                <w:sz w:val="22"/>
                <w:szCs w:val="28"/>
              </w:rPr>
              <w:t xml:space="preserve">Measures how quickly the </w:t>
            </w:r>
            <w:r w:rsidRPr="00D5406E">
              <w:rPr>
                <w:sz w:val="22"/>
                <w:szCs w:val="28"/>
              </w:rPr>
              <w:t>application detects and handles the fault.</w:t>
            </w:r>
          </w:p>
        </w:tc>
      </w:tr>
      <w:tr w:rsidR="00D4796A" w:rsidRPr="00D5406E" w14:paraId="205E2C6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7F82F53" w14:textId="77777777" w:rsidR="00D4796A" w:rsidRPr="00D5406E" w:rsidRDefault="00937B7E">
            <w:pPr>
              <w:spacing w:after="40"/>
              <w:rPr>
                <w:sz w:val="22"/>
                <w:szCs w:val="28"/>
              </w:rPr>
            </w:pPr>
            <w:r w:rsidRPr="00D5406E">
              <w:rPr>
                <w:sz w:val="22"/>
                <w:szCs w:val="28"/>
              </w:rPr>
              <w:t>Improved dependency awareness</w:t>
            </w:r>
          </w:p>
        </w:tc>
        <w:tc>
          <w:tcPr>
            <w:tcW w:w="3312" w:type="dxa"/>
            <w:tcBorders>
              <w:top w:val="single" w:sz="5" w:space="0" w:color="000000"/>
              <w:left w:val="single" w:sz="5" w:space="0" w:color="000000"/>
              <w:bottom w:val="single" w:sz="5" w:space="0" w:color="000000"/>
              <w:right w:val="single" w:sz="5" w:space="0" w:color="000000"/>
            </w:tcBorders>
            <w:vAlign w:val="center"/>
          </w:tcPr>
          <w:p w14:paraId="473C6529" w14:textId="77777777" w:rsidR="00D4796A" w:rsidRPr="00D5406E" w:rsidRDefault="00937B7E">
            <w:pPr>
              <w:spacing w:after="40"/>
              <w:rPr>
                <w:sz w:val="22"/>
                <w:szCs w:val="28"/>
              </w:rPr>
            </w:pPr>
            <w:r w:rsidRPr="00D5406E">
              <w:rPr>
                <w:sz w:val="22"/>
                <w:szCs w:val="28"/>
              </w:rPr>
              <w:t>Number of verified dependency failure paths</w:t>
            </w:r>
          </w:p>
        </w:tc>
        <w:tc>
          <w:tcPr>
            <w:tcW w:w="3312" w:type="dxa"/>
            <w:tcBorders>
              <w:top w:val="single" w:sz="5" w:space="0" w:color="000000"/>
              <w:left w:val="single" w:sz="5" w:space="0" w:color="000000"/>
              <w:bottom w:val="single" w:sz="5" w:space="0" w:color="000000"/>
              <w:right w:val="single" w:sz="5" w:space="0" w:color="000000"/>
            </w:tcBorders>
            <w:vAlign w:val="center"/>
          </w:tcPr>
          <w:p w14:paraId="73019FD9" w14:textId="77777777" w:rsidR="00D4796A" w:rsidRPr="00D5406E" w:rsidRDefault="00937B7E">
            <w:pPr>
              <w:spacing w:after="40"/>
              <w:rPr>
                <w:sz w:val="22"/>
                <w:szCs w:val="28"/>
              </w:rPr>
            </w:pPr>
            <w:r w:rsidRPr="00D5406E">
              <w:rPr>
                <w:sz w:val="22"/>
                <w:szCs w:val="28"/>
              </w:rPr>
              <w:t>Shows where a failure can propagate across components.</w:t>
            </w:r>
          </w:p>
        </w:tc>
      </w:tr>
      <w:tr w:rsidR="00D4796A" w:rsidRPr="00D5406E" w14:paraId="52AAEE4A"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7D9A2D0" w14:textId="77777777" w:rsidR="00D4796A" w:rsidRPr="00D5406E" w:rsidRDefault="00937B7E">
            <w:pPr>
              <w:spacing w:after="40"/>
              <w:rPr>
                <w:sz w:val="22"/>
                <w:szCs w:val="28"/>
              </w:rPr>
            </w:pPr>
            <w:r w:rsidRPr="00D5406E">
              <w:rPr>
                <w:sz w:val="22"/>
                <w:szCs w:val="28"/>
              </w:rPr>
              <w:t>Repeatability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5347DF07" w14:textId="77777777" w:rsidR="00D4796A" w:rsidRPr="00D5406E" w:rsidRDefault="00937B7E">
            <w:pPr>
              <w:spacing w:after="40"/>
              <w:rPr>
                <w:sz w:val="22"/>
                <w:szCs w:val="28"/>
              </w:rPr>
            </w:pPr>
            <w:r w:rsidRPr="00D5406E">
              <w:rPr>
                <w:sz w:val="22"/>
                <w:szCs w:val="28"/>
              </w:rPr>
              <w:t>Successful repeat runs with comparable conditions</w:t>
            </w:r>
          </w:p>
        </w:tc>
        <w:tc>
          <w:tcPr>
            <w:tcW w:w="3312" w:type="dxa"/>
            <w:tcBorders>
              <w:top w:val="single" w:sz="5" w:space="0" w:color="000000"/>
              <w:left w:val="single" w:sz="5" w:space="0" w:color="000000"/>
              <w:bottom w:val="single" w:sz="5" w:space="0" w:color="000000"/>
              <w:right w:val="single" w:sz="5" w:space="0" w:color="000000"/>
            </w:tcBorders>
            <w:vAlign w:val="center"/>
          </w:tcPr>
          <w:p w14:paraId="0743E4BD" w14:textId="77777777" w:rsidR="00D4796A" w:rsidRPr="00D5406E" w:rsidRDefault="00937B7E">
            <w:pPr>
              <w:spacing w:after="40"/>
              <w:rPr>
                <w:sz w:val="22"/>
                <w:szCs w:val="28"/>
              </w:rPr>
            </w:pPr>
            <w:r w:rsidRPr="00D5406E">
              <w:rPr>
                <w:sz w:val="22"/>
                <w:szCs w:val="28"/>
              </w:rPr>
              <w:t>Supports compariso</w:t>
            </w:r>
            <w:r w:rsidRPr="00D5406E">
              <w:rPr>
                <w:sz w:val="22"/>
                <w:szCs w:val="28"/>
              </w:rPr>
              <w:t>n across builds and environments.</w:t>
            </w:r>
          </w:p>
        </w:tc>
      </w:tr>
      <w:tr w:rsidR="00D4796A" w:rsidRPr="00D5406E" w14:paraId="7076DF8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02847F9A" w14:textId="77777777" w:rsidR="00D4796A" w:rsidRPr="00D5406E" w:rsidRDefault="00937B7E">
            <w:pPr>
              <w:spacing w:after="40"/>
              <w:rPr>
                <w:sz w:val="22"/>
                <w:szCs w:val="28"/>
              </w:rPr>
            </w:pPr>
            <w:r w:rsidRPr="00D5406E">
              <w:rPr>
                <w:sz w:val="22"/>
                <w:szCs w:val="28"/>
              </w:rPr>
              <w:t>Actionable evidence</w:t>
            </w:r>
          </w:p>
        </w:tc>
        <w:tc>
          <w:tcPr>
            <w:tcW w:w="3312" w:type="dxa"/>
            <w:tcBorders>
              <w:top w:val="single" w:sz="5" w:space="0" w:color="000000"/>
              <w:left w:val="single" w:sz="5" w:space="0" w:color="000000"/>
              <w:bottom w:val="single" w:sz="5" w:space="0" w:color="000000"/>
              <w:right w:val="single" w:sz="5" w:space="0" w:color="000000"/>
            </w:tcBorders>
            <w:vAlign w:val="center"/>
          </w:tcPr>
          <w:p w14:paraId="301FEDF2" w14:textId="77777777" w:rsidR="00D4796A" w:rsidRPr="00D5406E" w:rsidRDefault="00937B7E">
            <w:pPr>
              <w:spacing w:after="40"/>
              <w:rPr>
                <w:sz w:val="22"/>
                <w:szCs w:val="28"/>
              </w:rPr>
            </w:pPr>
            <w:r w:rsidRPr="00D5406E">
              <w:rPr>
                <w:sz w:val="22"/>
                <w:szCs w:val="28"/>
              </w:rPr>
              <w:t>Reports containing baseline, experiment and recovery data</w:t>
            </w:r>
          </w:p>
        </w:tc>
        <w:tc>
          <w:tcPr>
            <w:tcW w:w="3312" w:type="dxa"/>
            <w:tcBorders>
              <w:top w:val="single" w:sz="5" w:space="0" w:color="000000"/>
              <w:left w:val="single" w:sz="5" w:space="0" w:color="000000"/>
              <w:bottom w:val="single" w:sz="5" w:space="0" w:color="000000"/>
              <w:right w:val="single" w:sz="5" w:space="0" w:color="000000"/>
            </w:tcBorders>
            <w:vAlign w:val="center"/>
          </w:tcPr>
          <w:p w14:paraId="53F81CD4" w14:textId="77777777" w:rsidR="00D4796A" w:rsidRPr="00D5406E" w:rsidRDefault="00937B7E">
            <w:pPr>
              <w:spacing w:after="40"/>
              <w:rPr>
                <w:sz w:val="22"/>
                <w:szCs w:val="28"/>
              </w:rPr>
            </w:pPr>
            <w:r w:rsidRPr="00D5406E">
              <w:rPr>
                <w:sz w:val="22"/>
                <w:szCs w:val="28"/>
              </w:rPr>
              <w:t>Makes results useful for engineering decisions.</w:t>
            </w:r>
          </w:p>
        </w:tc>
      </w:tr>
    </w:tbl>
    <w:p w14:paraId="1B6A618A" w14:textId="77777777" w:rsidR="00D4796A" w:rsidRDefault="00D4796A"/>
    <w:p w14:paraId="5B2CABCB" w14:textId="77777777" w:rsidR="00D4796A" w:rsidRDefault="00937B7E">
      <w:r>
        <w:br w:type="page"/>
      </w:r>
    </w:p>
    <w:p w14:paraId="5BC78195" w14:textId="77777777" w:rsidR="00D4796A" w:rsidRDefault="00937B7E">
      <w:pPr>
        <w:pStyle w:val="Heading1"/>
      </w:pPr>
      <w:r>
        <w:rPr>
          <w:rFonts w:ascii="Times New Roman" w:eastAsia="Times New Roman" w:hAnsi="Times New Roman"/>
        </w:rPr>
        <w:t>2. Problem Description and Business Context</w:t>
      </w:r>
    </w:p>
    <w:p w14:paraId="0FC30E1E" w14:textId="77777777" w:rsidR="00D4796A" w:rsidRDefault="00937B7E">
      <w:pPr>
        <w:pStyle w:val="Heading2"/>
      </w:pPr>
      <w:r>
        <w:rPr>
          <w:rFonts w:ascii="Times New Roman" w:eastAsia="Times New Roman" w:hAnsi="Times New Roman"/>
        </w:rPr>
        <w:t>2.1 Problem statement</w:t>
      </w:r>
    </w:p>
    <w:p w14:paraId="49015855" w14:textId="77777777" w:rsidR="00D4796A" w:rsidRDefault="00937B7E">
      <w:r>
        <w:t xml:space="preserve">Design and develop a </w:t>
      </w:r>
      <w:r>
        <w:t>Chaos Engineering Platform that safely introduces controlled failures into distributed applications and evaluates their resilience without causing unacceptable production impact. The platform shall support service failures, network delays, resource exhaust</w:t>
      </w:r>
      <w:r>
        <w:t>ion, dependency failures and container termination. It shall define safety controls, collect observability data, terminate experiments when risk thresholds are exceeded, integrate with testing and CI/CD workflows, identify weak dependencies and failure-pro</w:t>
      </w:r>
      <w:r>
        <w:t>pagation paths, and generate evidence-based resilience reports.</w:t>
      </w:r>
    </w:p>
    <w:p w14:paraId="53A6A100" w14:textId="77777777" w:rsidR="00D4796A" w:rsidRDefault="00937B7E">
      <w:pPr>
        <w:pStyle w:val="Heading2"/>
      </w:pPr>
      <w:r>
        <w:rPr>
          <w:rFonts w:ascii="Times New Roman" w:eastAsia="Times New Roman" w:hAnsi="Times New Roman"/>
        </w:rPr>
        <w:t>2.2 Why conventional testing is insufficient</w:t>
      </w:r>
    </w:p>
    <w:p w14:paraId="3A7B5AF6" w14:textId="77777777" w:rsidR="00D4796A" w:rsidRDefault="00937B7E">
      <w:r>
        <w:t xml:space="preserve">Functional testing checks whether a feature produces expected results for specified inputs. Load testing evaluates performance under </w:t>
      </w:r>
      <w:r>
        <w:t>workload. Chaos engineering complements these methods by deliberately changing a system condition—under controlled limits—to test a resilience hypothesis. For example, if a payment service becomes unavailable, the hypothesis might be that the application r</w:t>
      </w:r>
      <w:r>
        <w:t>eturns a graceful error and does not lose an order. The experiment is useful only if its scope is controlled and the result is observable.</w:t>
      </w:r>
    </w:p>
    <w:p w14:paraId="295D60AB" w14:textId="52D928D4" w:rsidR="00D4796A" w:rsidRDefault="00937B7E">
      <w:pPr>
        <w:pStyle w:val="Heading2"/>
        <w:rPr>
          <w:rFonts w:ascii="Times New Roman" w:eastAsia="Times New Roman" w:hAnsi="Times New Roman"/>
        </w:rPr>
      </w:pPr>
      <w:r>
        <w:rPr>
          <w:rFonts w:ascii="Times New Roman" w:eastAsia="Times New Roman" w:hAnsi="Times New Roman"/>
        </w:rPr>
        <w:t>2.3 Stakeholder needs</w:t>
      </w:r>
    </w:p>
    <w:p w14:paraId="70002F3E" w14:textId="77777777" w:rsidR="00D5406E" w:rsidRPr="00D5406E" w:rsidRDefault="00D5406E" w:rsidP="00D5406E"/>
    <w:tbl>
      <w:tblPr>
        <w:tblStyle w:val="TableGrid"/>
        <w:tblW w:w="0" w:type="auto"/>
        <w:jc w:val="center"/>
        <w:tblLook w:val="04A0" w:firstRow="1" w:lastRow="0" w:firstColumn="1" w:lastColumn="0" w:noHBand="0" w:noVBand="1"/>
      </w:tblPr>
      <w:tblGrid>
        <w:gridCol w:w="3312"/>
        <w:gridCol w:w="3312"/>
        <w:gridCol w:w="3312"/>
      </w:tblGrid>
      <w:tr w:rsidR="00D4796A" w:rsidRPr="00D5406E" w14:paraId="406E7DC6"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E5236AA" w14:textId="77777777" w:rsidR="00D4796A" w:rsidRPr="00D5406E" w:rsidRDefault="00937B7E">
            <w:pPr>
              <w:rPr>
                <w:sz w:val="22"/>
                <w:szCs w:val="28"/>
              </w:rPr>
            </w:pPr>
            <w:r w:rsidRPr="00D5406E">
              <w:rPr>
                <w:b/>
                <w:sz w:val="22"/>
                <w:szCs w:val="28"/>
              </w:rPr>
              <w:t>Stakeholder</w:t>
            </w:r>
          </w:p>
        </w:tc>
        <w:tc>
          <w:tcPr>
            <w:tcW w:w="3312" w:type="dxa"/>
            <w:tcBorders>
              <w:top w:val="single" w:sz="5" w:space="0" w:color="000000"/>
              <w:left w:val="single" w:sz="5" w:space="0" w:color="000000"/>
              <w:bottom w:val="single" w:sz="5" w:space="0" w:color="000000"/>
              <w:right w:val="single" w:sz="5" w:space="0" w:color="000000"/>
            </w:tcBorders>
            <w:vAlign w:val="center"/>
          </w:tcPr>
          <w:p w14:paraId="330820F4" w14:textId="77777777" w:rsidR="00D4796A" w:rsidRPr="00D5406E" w:rsidRDefault="00937B7E">
            <w:pPr>
              <w:rPr>
                <w:sz w:val="22"/>
                <w:szCs w:val="28"/>
              </w:rPr>
            </w:pPr>
            <w:r w:rsidRPr="00D5406E">
              <w:rPr>
                <w:b/>
                <w:sz w:val="22"/>
                <w:szCs w:val="28"/>
              </w:rPr>
              <w:t>Need</w:t>
            </w:r>
          </w:p>
        </w:tc>
        <w:tc>
          <w:tcPr>
            <w:tcW w:w="3312" w:type="dxa"/>
            <w:tcBorders>
              <w:top w:val="single" w:sz="5" w:space="0" w:color="000000"/>
              <w:left w:val="single" w:sz="5" w:space="0" w:color="000000"/>
              <w:bottom w:val="single" w:sz="5" w:space="0" w:color="000000"/>
              <w:right w:val="single" w:sz="5" w:space="0" w:color="000000"/>
            </w:tcBorders>
            <w:vAlign w:val="center"/>
          </w:tcPr>
          <w:p w14:paraId="59E4FA98" w14:textId="77777777" w:rsidR="00D4796A" w:rsidRPr="00D5406E" w:rsidRDefault="00937B7E">
            <w:pPr>
              <w:rPr>
                <w:sz w:val="22"/>
                <w:szCs w:val="28"/>
              </w:rPr>
            </w:pPr>
            <w:r w:rsidRPr="00D5406E">
              <w:rPr>
                <w:b/>
                <w:sz w:val="22"/>
                <w:szCs w:val="28"/>
              </w:rPr>
              <w:t>Platform response</w:t>
            </w:r>
          </w:p>
        </w:tc>
      </w:tr>
      <w:tr w:rsidR="00D4796A" w:rsidRPr="00D5406E" w14:paraId="300394B6"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9DBE5A0" w14:textId="77777777" w:rsidR="00D4796A" w:rsidRPr="00D5406E" w:rsidRDefault="00937B7E">
            <w:pPr>
              <w:spacing w:after="40"/>
              <w:rPr>
                <w:sz w:val="22"/>
                <w:szCs w:val="28"/>
              </w:rPr>
            </w:pPr>
            <w:r w:rsidRPr="00D5406E">
              <w:rPr>
                <w:sz w:val="22"/>
                <w:szCs w:val="28"/>
              </w:rPr>
              <w:t>SRE / reliability engineer</w:t>
            </w:r>
          </w:p>
        </w:tc>
        <w:tc>
          <w:tcPr>
            <w:tcW w:w="3312" w:type="dxa"/>
            <w:tcBorders>
              <w:top w:val="single" w:sz="5" w:space="0" w:color="000000"/>
              <w:left w:val="single" w:sz="5" w:space="0" w:color="000000"/>
              <w:bottom w:val="single" w:sz="5" w:space="0" w:color="000000"/>
              <w:right w:val="single" w:sz="5" w:space="0" w:color="000000"/>
            </w:tcBorders>
            <w:vAlign w:val="center"/>
          </w:tcPr>
          <w:p w14:paraId="34051D04" w14:textId="77777777" w:rsidR="00D4796A" w:rsidRPr="00D5406E" w:rsidRDefault="00937B7E">
            <w:pPr>
              <w:spacing w:after="40"/>
              <w:rPr>
                <w:sz w:val="22"/>
                <w:szCs w:val="28"/>
              </w:rPr>
            </w:pPr>
            <w:r w:rsidRPr="00D5406E">
              <w:rPr>
                <w:sz w:val="22"/>
                <w:szCs w:val="28"/>
              </w:rPr>
              <w:t>Run repeatable, measurable fault</w:t>
            </w:r>
            <w:r w:rsidRPr="00D5406E">
              <w:rPr>
                <w:sz w:val="22"/>
                <w:szCs w:val="28"/>
              </w:rPr>
              <w:t xml:space="preserve"> experiments</w:t>
            </w:r>
          </w:p>
        </w:tc>
        <w:tc>
          <w:tcPr>
            <w:tcW w:w="3312" w:type="dxa"/>
            <w:tcBorders>
              <w:top w:val="single" w:sz="5" w:space="0" w:color="000000"/>
              <w:left w:val="single" w:sz="5" w:space="0" w:color="000000"/>
              <w:bottom w:val="single" w:sz="5" w:space="0" w:color="000000"/>
              <w:right w:val="single" w:sz="5" w:space="0" w:color="000000"/>
            </w:tcBorders>
            <w:vAlign w:val="center"/>
          </w:tcPr>
          <w:p w14:paraId="4336FFE4" w14:textId="77777777" w:rsidR="00D4796A" w:rsidRPr="00D5406E" w:rsidRDefault="00937B7E">
            <w:pPr>
              <w:spacing w:after="40"/>
              <w:rPr>
                <w:sz w:val="22"/>
                <w:szCs w:val="28"/>
              </w:rPr>
            </w:pPr>
            <w:r w:rsidRPr="00D5406E">
              <w:rPr>
                <w:sz w:val="22"/>
                <w:szCs w:val="28"/>
              </w:rPr>
              <w:t>Experiment templates, schedules, monitoring and reports</w:t>
            </w:r>
          </w:p>
        </w:tc>
      </w:tr>
      <w:tr w:rsidR="00D4796A" w:rsidRPr="00D5406E" w14:paraId="11B125F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46CDD84" w14:textId="77777777" w:rsidR="00D4796A" w:rsidRPr="00D5406E" w:rsidRDefault="00937B7E">
            <w:pPr>
              <w:spacing w:after="40"/>
              <w:rPr>
                <w:sz w:val="22"/>
                <w:szCs w:val="28"/>
              </w:rPr>
            </w:pPr>
            <w:r w:rsidRPr="00D5406E">
              <w:rPr>
                <w:sz w:val="22"/>
                <w:szCs w:val="28"/>
              </w:rPr>
              <w:t>Application developer</w:t>
            </w:r>
          </w:p>
        </w:tc>
        <w:tc>
          <w:tcPr>
            <w:tcW w:w="3312" w:type="dxa"/>
            <w:tcBorders>
              <w:top w:val="single" w:sz="5" w:space="0" w:color="000000"/>
              <w:left w:val="single" w:sz="5" w:space="0" w:color="000000"/>
              <w:bottom w:val="single" w:sz="5" w:space="0" w:color="000000"/>
              <w:right w:val="single" w:sz="5" w:space="0" w:color="000000"/>
            </w:tcBorders>
            <w:vAlign w:val="center"/>
          </w:tcPr>
          <w:p w14:paraId="2F7ACACD" w14:textId="77777777" w:rsidR="00D4796A" w:rsidRPr="00D5406E" w:rsidRDefault="00937B7E">
            <w:pPr>
              <w:spacing w:after="40"/>
              <w:rPr>
                <w:sz w:val="22"/>
                <w:szCs w:val="28"/>
              </w:rPr>
            </w:pPr>
            <w:r w:rsidRPr="00D5406E">
              <w:rPr>
                <w:sz w:val="22"/>
                <w:szCs w:val="28"/>
              </w:rPr>
              <w:t>Understand failure behaviour and weak dependencies</w:t>
            </w:r>
          </w:p>
        </w:tc>
        <w:tc>
          <w:tcPr>
            <w:tcW w:w="3312" w:type="dxa"/>
            <w:tcBorders>
              <w:top w:val="single" w:sz="5" w:space="0" w:color="000000"/>
              <w:left w:val="single" w:sz="5" w:space="0" w:color="000000"/>
              <w:bottom w:val="single" w:sz="5" w:space="0" w:color="000000"/>
              <w:right w:val="single" w:sz="5" w:space="0" w:color="000000"/>
            </w:tcBorders>
            <w:vAlign w:val="center"/>
          </w:tcPr>
          <w:p w14:paraId="14C2D6A5" w14:textId="77777777" w:rsidR="00D4796A" w:rsidRPr="00D5406E" w:rsidRDefault="00937B7E">
            <w:pPr>
              <w:spacing w:after="40"/>
              <w:rPr>
                <w:sz w:val="22"/>
                <w:szCs w:val="28"/>
              </w:rPr>
            </w:pPr>
            <w:r w:rsidRPr="00D5406E">
              <w:rPr>
                <w:sz w:val="22"/>
                <w:szCs w:val="28"/>
              </w:rPr>
              <w:t>Service-level results, traces and remediation evidence</w:t>
            </w:r>
          </w:p>
        </w:tc>
      </w:tr>
      <w:tr w:rsidR="00D4796A" w:rsidRPr="00D5406E" w14:paraId="2173641E"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409A2FC" w14:textId="77777777" w:rsidR="00D4796A" w:rsidRPr="00D5406E" w:rsidRDefault="00937B7E">
            <w:pPr>
              <w:spacing w:after="40"/>
              <w:rPr>
                <w:sz w:val="22"/>
                <w:szCs w:val="28"/>
              </w:rPr>
            </w:pPr>
            <w:r w:rsidRPr="00D5406E">
              <w:rPr>
                <w:sz w:val="22"/>
                <w:szCs w:val="28"/>
              </w:rPr>
              <w:t>Platform / DevOps engineer</w:t>
            </w:r>
          </w:p>
        </w:tc>
        <w:tc>
          <w:tcPr>
            <w:tcW w:w="3312" w:type="dxa"/>
            <w:tcBorders>
              <w:top w:val="single" w:sz="5" w:space="0" w:color="000000"/>
              <w:left w:val="single" w:sz="5" w:space="0" w:color="000000"/>
              <w:bottom w:val="single" w:sz="5" w:space="0" w:color="000000"/>
              <w:right w:val="single" w:sz="5" w:space="0" w:color="000000"/>
            </w:tcBorders>
            <w:vAlign w:val="center"/>
          </w:tcPr>
          <w:p w14:paraId="10BE70DF" w14:textId="77777777" w:rsidR="00D4796A" w:rsidRPr="00D5406E" w:rsidRDefault="00937B7E">
            <w:pPr>
              <w:spacing w:after="40"/>
              <w:rPr>
                <w:sz w:val="22"/>
                <w:szCs w:val="28"/>
              </w:rPr>
            </w:pPr>
            <w:r w:rsidRPr="00D5406E">
              <w:rPr>
                <w:sz w:val="22"/>
                <w:szCs w:val="28"/>
              </w:rPr>
              <w:t>Protect infrastructure and dep</w:t>
            </w:r>
            <w:r w:rsidRPr="00D5406E">
              <w:rPr>
                <w:sz w:val="22"/>
                <w:szCs w:val="28"/>
              </w:rPr>
              <w:t>loyment pipelines</w:t>
            </w:r>
          </w:p>
        </w:tc>
        <w:tc>
          <w:tcPr>
            <w:tcW w:w="3312" w:type="dxa"/>
            <w:tcBorders>
              <w:top w:val="single" w:sz="5" w:space="0" w:color="000000"/>
              <w:left w:val="single" w:sz="5" w:space="0" w:color="000000"/>
              <w:bottom w:val="single" w:sz="5" w:space="0" w:color="000000"/>
              <w:right w:val="single" w:sz="5" w:space="0" w:color="000000"/>
            </w:tcBorders>
            <w:vAlign w:val="center"/>
          </w:tcPr>
          <w:p w14:paraId="74FCCDE3" w14:textId="77777777" w:rsidR="00D4796A" w:rsidRPr="00D5406E" w:rsidRDefault="00937B7E">
            <w:pPr>
              <w:spacing w:after="40"/>
              <w:rPr>
                <w:sz w:val="22"/>
                <w:szCs w:val="28"/>
              </w:rPr>
            </w:pPr>
            <w:r w:rsidRPr="00D5406E">
              <w:rPr>
                <w:sz w:val="22"/>
                <w:szCs w:val="28"/>
              </w:rPr>
              <w:t>RBAC, target allowlists, quotas, timeouts and CI/CD gates</w:t>
            </w:r>
          </w:p>
        </w:tc>
      </w:tr>
      <w:tr w:rsidR="00D4796A" w:rsidRPr="00D5406E" w14:paraId="2C6773E2"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2D4A70B" w14:textId="77777777" w:rsidR="00D4796A" w:rsidRPr="00D5406E" w:rsidRDefault="00937B7E">
            <w:pPr>
              <w:spacing w:after="40"/>
              <w:rPr>
                <w:sz w:val="22"/>
                <w:szCs w:val="28"/>
              </w:rPr>
            </w:pPr>
            <w:r w:rsidRPr="00D5406E">
              <w:rPr>
                <w:sz w:val="22"/>
                <w:szCs w:val="28"/>
              </w:rPr>
              <w:t>Approver / service owner</w:t>
            </w:r>
          </w:p>
        </w:tc>
        <w:tc>
          <w:tcPr>
            <w:tcW w:w="3312" w:type="dxa"/>
            <w:tcBorders>
              <w:top w:val="single" w:sz="5" w:space="0" w:color="000000"/>
              <w:left w:val="single" w:sz="5" w:space="0" w:color="000000"/>
              <w:bottom w:val="single" w:sz="5" w:space="0" w:color="000000"/>
              <w:right w:val="single" w:sz="5" w:space="0" w:color="000000"/>
            </w:tcBorders>
            <w:vAlign w:val="center"/>
          </w:tcPr>
          <w:p w14:paraId="13192A2A" w14:textId="77777777" w:rsidR="00D4796A" w:rsidRPr="00D5406E" w:rsidRDefault="00937B7E">
            <w:pPr>
              <w:spacing w:after="40"/>
              <w:rPr>
                <w:sz w:val="22"/>
                <w:szCs w:val="28"/>
              </w:rPr>
            </w:pPr>
            <w:r w:rsidRPr="00D5406E">
              <w:rPr>
                <w:sz w:val="22"/>
                <w:szCs w:val="28"/>
              </w:rPr>
              <w:t>Review risk before execution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47734694" w14:textId="77777777" w:rsidR="00D4796A" w:rsidRPr="00D5406E" w:rsidRDefault="00937B7E">
            <w:pPr>
              <w:spacing w:after="40"/>
              <w:rPr>
                <w:sz w:val="22"/>
                <w:szCs w:val="28"/>
              </w:rPr>
            </w:pPr>
            <w:r w:rsidRPr="00D5406E">
              <w:rPr>
                <w:sz w:val="22"/>
                <w:szCs w:val="28"/>
              </w:rPr>
              <w:t>Approval workflow and experiment preview</w:t>
            </w:r>
          </w:p>
        </w:tc>
      </w:tr>
      <w:tr w:rsidR="00D4796A" w:rsidRPr="00D5406E" w14:paraId="718955D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7D56FF5" w14:textId="77777777" w:rsidR="00D4796A" w:rsidRPr="00D5406E" w:rsidRDefault="00937B7E">
            <w:pPr>
              <w:spacing w:after="40"/>
              <w:rPr>
                <w:sz w:val="22"/>
                <w:szCs w:val="28"/>
              </w:rPr>
            </w:pPr>
            <w:r w:rsidRPr="00D5406E">
              <w:rPr>
                <w:sz w:val="22"/>
                <w:szCs w:val="28"/>
              </w:rPr>
              <w:t>Security administrator</w:t>
            </w:r>
          </w:p>
        </w:tc>
        <w:tc>
          <w:tcPr>
            <w:tcW w:w="3312" w:type="dxa"/>
            <w:tcBorders>
              <w:top w:val="single" w:sz="5" w:space="0" w:color="000000"/>
              <w:left w:val="single" w:sz="5" w:space="0" w:color="000000"/>
              <w:bottom w:val="single" w:sz="5" w:space="0" w:color="000000"/>
              <w:right w:val="single" w:sz="5" w:space="0" w:color="000000"/>
            </w:tcBorders>
            <w:vAlign w:val="center"/>
          </w:tcPr>
          <w:p w14:paraId="7234CF16" w14:textId="77777777" w:rsidR="00D4796A" w:rsidRPr="00D5406E" w:rsidRDefault="00937B7E">
            <w:pPr>
              <w:spacing w:after="40"/>
              <w:rPr>
                <w:sz w:val="22"/>
                <w:szCs w:val="28"/>
              </w:rPr>
            </w:pPr>
            <w:r w:rsidRPr="00D5406E">
              <w:rPr>
                <w:sz w:val="22"/>
                <w:szCs w:val="28"/>
              </w:rPr>
              <w:t>Prevent unauthorised or excessive fault injection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6EF96AF6" w14:textId="77777777" w:rsidR="00D4796A" w:rsidRPr="00D5406E" w:rsidRDefault="00937B7E">
            <w:pPr>
              <w:spacing w:after="40"/>
              <w:rPr>
                <w:sz w:val="22"/>
                <w:szCs w:val="28"/>
              </w:rPr>
            </w:pPr>
            <w:r w:rsidRPr="00D5406E">
              <w:rPr>
                <w:sz w:val="22"/>
                <w:szCs w:val="28"/>
              </w:rPr>
              <w:t>Least-privilege access, audit records and credential controls</w:t>
            </w:r>
          </w:p>
        </w:tc>
      </w:tr>
      <w:tr w:rsidR="00D4796A" w:rsidRPr="00D5406E" w14:paraId="16146F0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CAE8699" w14:textId="77777777" w:rsidR="00D4796A" w:rsidRPr="00D5406E" w:rsidRDefault="00937B7E">
            <w:pPr>
              <w:spacing w:after="40"/>
              <w:rPr>
                <w:sz w:val="22"/>
                <w:szCs w:val="28"/>
              </w:rPr>
            </w:pPr>
            <w:r w:rsidRPr="00D5406E">
              <w:rPr>
                <w:sz w:val="22"/>
                <w:szCs w:val="28"/>
              </w:rPr>
              <w:t>Engineering manager</w:t>
            </w:r>
          </w:p>
        </w:tc>
        <w:tc>
          <w:tcPr>
            <w:tcW w:w="3312" w:type="dxa"/>
            <w:tcBorders>
              <w:top w:val="single" w:sz="5" w:space="0" w:color="000000"/>
              <w:left w:val="single" w:sz="5" w:space="0" w:color="000000"/>
              <w:bottom w:val="single" w:sz="5" w:space="0" w:color="000000"/>
              <w:right w:val="single" w:sz="5" w:space="0" w:color="000000"/>
            </w:tcBorders>
            <w:vAlign w:val="center"/>
          </w:tcPr>
          <w:p w14:paraId="0E6E7AAB" w14:textId="77777777" w:rsidR="00D4796A" w:rsidRPr="00D5406E" w:rsidRDefault="00937B7E">
            <w:pPr>
              <w:spacing w:after="40"/>
              <w:rPr>
                <w:sz w:val="22"/>
                <w:szCs w:val="28"/>
              </w:rPr>
            </w:pPr>
            <w:r w:rsidRPr="00D5406E">
              <w:rPr>
                <w:sz w:val="22"/>
                <w:szCs w:val="28"/>
              </w:rPr>
              <w:t>Compare resilience over time</w:t>
            </w:r>
          </w:p>
        </w:tc>
        <w:tc>
          <w:tcPr>
            <w:tcW w:w="3312" w:type="dxa"/>
            <w:tcBorders>
              <w:top w:val="single" w:sz="5" w:space="0" w:color="000000"/>
              <w:left w:val="single" w:sz="5" w:space="0" w:color="000000"/>
              <w:bottom w:val="single" w:sz="5" w:space="0" w:color="000000"/>
              <w:right w:val="single" w:sz="5" w:space="0" w:color="000000"/>
            </w:tcBorders>
            <w:vAlign w:val="center"/>
          </w:tcPr>
          <w:p w14:paraId="3F64B8DB" w14:textId="77777777" w:rsidR="00D4796A" w:rsidRPr="00D5406E" w:rsidRDefault="00937B7E">
            <w:pPr>
              <w:spacing w:after="40"/>
              <w:rPr>
                <w:sz w:val="22"/>
                <w:szCs w:val="28"/>
              </w:rPr>
            </w:pPr>
            <w:r w:rsidRPr="00D5406E">
              <w:rPr>
                <w:sz w:val="22"/>
                <w:szCs w:val="28"/>
              </w:rPr>
              <w:t>Standard indicators and historical reports</w:t>
            </w:r>
          </w:p>
        </w:tc>
      </w:tr>
    </w:tbl>
    <w:p w14:paraId="28F3D4E8" w14:textId="77777777" w:rsidR="00D4796A" w:rsidRDefault="00D4796A"/>
    <w:p w14:paraId="2D3B83B3" w14:textId="77777777" w:rsidR="00D4796A" w:rsidRDefault="00937B7E">
      <w:pPr>
        <w:pStyle w:val="Heading2"/>
      </w:pPr>
      <w:r>
        <w:rPr>
          <w:rFonts w:ascii="Times New Roman" w:eastAsia="Times New Roman" w:hAnsi="Times New Roman"/>
        </w:rPr>
        <w:t>2.4 Project objectives</w:t>
      </w:r>
    </w:p>
    <w:p w14:paraId="5F384570" w14:textId="77777777" w:rsidR="00D4796A" w:rsidRDefault="00937B7E">
      <w:pPr>
        <w:pStyle w:val="ListBullet"/>
      </w:pPr>
      <w:r>
        <w:t>Define and execute controlled resilience experiments with explicit hypothese</w:t>
      </w:r>
      <w:r>
        <w:t>s and expected outcomes.</w:t>
      </w:r>
    </w:p>
    <w:p w14:paraId="0CCCCA9C" w14:textId="77777777" w:rsidR="00D4796A" w:rsidRDefault="00937B7E">
      <w:pPr>
        <w:pStyle w:val="ListBullet"/>
      </w:pPr>
      <w:r>
        <w:t>Simulate service, network, resource, dependency and container failures in approved targets.</w:t>
      </w:r>
    </w:p>
    <w:p w14:paraId="27856BE2" w14:textId="77777777" w:rsidR="00D4796A" w:rsidRDefault="00937B7E">
      <w:pPr>
        <w:pStyle w:val="ListBullet"/>
      </w:pPr>
      <w:r>
        <w:t>Enforce pre-flight validation, safety limits, automatic termination and restoration.</w:t>
      </w:r>
    </w:p>
    <w:p w14:paraId="44889332" w14:textId="77777777" w:rsidR="00D4796A" w:rsidRDefault="00937B7E">
      <w:pPr>
        <w:pStyle w:val="ListBullet"/>
      </w:pPr>
      <w:r>
        <w:t xml:space="preserve">Collect time-aligned metrics, logs and traces before, </w:t>
      </w:r>
      <w:r>
        <w:t>during and after an experiment.</w:t>
      </w:r>
    </w:p>
    <w:p w14:paraId="4683B3B0" w14:textId="77777777" w:rsidR="00D4796A" w:rsidRDefault="00937B7E">
      <w:pPr>
        <w:pStyle w:val="ListBullet"/>
      </w:pPr>
      <w:r>
        <w:t>Support manual execution and CI/CD-triggered experiments with policy checks.</w:t>
      </w:r>
    </w:p>
    <w:p w14:paraId="45914E90" w14:textId="77777777" w:rsidR="00D4796A" w:rsidRDefault="00937B7E">
      <w:pPr>
        <w:pStyle w:val="ListBullet"/>
      </w:pPr>
      <w:r>
        <w:t>Identify dependencies and failure-propagation paths from experiment evidence.</w:t>
      </w:r>
    </w:p>
    <w:p w14:paraId="727FCC2B" w14:textId="77777777" w:rsidR="00D4796A" w:rsidRDefault="00937B7E">
      <w:pPr>
        <w:pStyle w:val="ListBullet"/>
      </w:pPr>
      <w:r>
        <w:t xml:space="preserve">Generate clear reports with findings, impact, recovery time and </w:t>
      </w:r>
      <w:r>
        <w:t>recommendations.</w:t>
      </w:r>
    </w:p>
    <w:p w14:paraId="2BC87001" w14:textId="77777777" w:rsidR="00D4796A" w:rsidRDefault="00937B7E">
      <w:r>
        <w:br w:type="page"/>
      </w:r>
    </w:p>
    <w:p w14:paraId="437D9CDF" w14:textId="42C94B00" w:rsidR="00D4796A" w:rsidRDefault="00937B7E">
      <w:pPr>
        <w:pStyle w:val="Heading1"/>
      </w:pPr>
      <w:r>
        <w:rPr>
          <w:rFonts w:ascii="Times New Roman" w:eastAsia="Times New Roman" w:hAnsi="Times New Roman"/>
        </w:rPr>
        <w:t>3. Scope of the System</w:t>
      </w:r>
    </w:p>
    <w:p w14:paraId="44F7EDEE" w14:textId="77777777" w:rsidR="00D4796A" w:rsidRDefault="00937B7E">
      <w:pPr>
        <w:pStyle w:val="Heading2"/>
      </w:pPr>
      <w:r>
        <w:rPr>
          <w:rFonts w:ascii="Times New Roman" w:eastAsia="Times New Roman" w:hAnsi="Times New Roman"/>
        </w:rPr>
        <w:t>3.1 In-scope functions</w:t>
      </w:r>
    </w:p>
    <w:p w14:paraId="766F91E8" w14:textId="77777777" w:rsidR="00D4796A" w:rsidRDefault="00937B7E">
      <w:pPr>
        <w:pStyle w:val="ListBullet"/>
      </w:pPr>
      <w:r>
        <w:t>User authentication and role-based access control.</w:t>
      </w:r>
    </w:p>
    <w:p w14:paraId="313D784E" w14:textId="77777777" w:rsidR="00D4796A" w:rsidRDefault="00937B7E">
      <w:pPr>
        <w:pStyle w:val="ListBullet"/>
      </w:pPr>
      <w:r>
        <w:t>Experiment creation, editing, versioning, scheduling and approval.</w:t>
      </w:r>
    </w:p>
    <w:p w14:paraId="1E3D081A" w14:textId="77777777" w:rsidR="00D4796A" w:rsidRDefault="00937B7E">
      <w:pPr>
        <w:pStyle w:val="ListBullet"/>
      </w:pPr>
      <w:r>
        <w:t>Fault templates for service termination, latency injection, bounded resou</w:t>
      </w:r>
      <w:r>
        <w:t>rce stress, dependency unavailability and container termination.</w:t>
      </w:r>
    </w:p>
    <w:p w14:paraId="266C9707" w14:textId="77777777" w:rsidR="00D4796A" w:rsidRDefault="00937B7E">
      <w:pPr>
        <w:pStyle w:val="ListBullet"/>
      </w:pPr>
      <w:r>
        <w:t>Pre-flight checks for target identity, environment, permissions, quotas and rollback readiness.</w:t>
      </w:r>
    </w:p>
    <w:p w14:paraId="2EEAA942" w14:textId="77777777" w:rsidR="00D4796A" w:rsidRDefault="00937B7E">
      <w:pPr>
        <w:pStyle w:val="ListBullet"/>
      </w:pPr>
      <w:r>
        <w:t>Configurable duration, blast-radius limit, health thresholds and abort conditions.</w:t>
      </w:r>
    </w:p>
    <w:p w14:paraId="7B6C07EA" w14:textId="77777777" w:rsidR="00D4796A" w:rsidRDefault="00937B7E">
      <w:pPr>
        <w:pStyle w:val="ListBullet"/>
      </w:pPr>
      <w:r>
        <w:t xml:space="preserve">Live </w:t>
      </w:r>
      <w:r>
        <w:t>experiment status, telemetry collection, alerts and an emergency stop.</w:t>
      </w:r>
    </w:p>
    <w:p w14:paraId="7A788C06" w14:textId="77777777" w:rsidR="00D4796A" w:rsidRDefault="00937B7E">
      <w:pPr>
        <w:pStyle w:val="ListBullet"/>
      </w:pPr>
      <w:r>
        <w:t>Cleanup and restoration after completion, failure or cancellation.</w:t>
      </w:r>
    </w:p>
    <w:p w14:paraId="7DA0B14B" w14:textId="77777777" w:rsidR="00D4796A" w:rsidRDefault="00937B7E">
      <w:pPr>
        <w:pStyle w:val="ListBullet"/>
      </w:pPr>
      <w:r>
        <w:t>Reports, experiment history, audit events and exportable evidence.</w:t>
      </w:r>
    </w:p>
    <w:p w14:paraId="18BE98D6" w14:textId="77777777" w:rsidR="00D4796A" w:rsidRDefault="00937B7E">
      <w:pPr>
        <w:pStyle w:val="ListBullet"/>
      </w:pPr>
      <w:r>
        <w:t>CI/CD API or pipeline integration for approved auto</w:t>
      </w:r>
      <w:r>
        <w:t>mated experiments.</w:t>
      </w:r>
    </w:p>
    <w:p w14:paraId="62FA16B1" w14:textId="77777777" w:rsidR="00D4796A" w:rsidRDefault="00937B7E">
      <w:pPr>
        <w:pStyle w:val="Heading2"/>
      </w:pPr>
      <w:r>
        <w:rPr>
          <w:rFonts w:ascii="Times New Roman" w:eastAsia="Times New Roman" w:hAnsi="Times New Roman"/>
        </w:rPr>
        <w:t>3.2 Out-of-scope functions</w:t>
      </w:r>
    </w:p>
    <w:p w14:paraId="2F45730C" w14:textId="77777777" w:rsidR="00D4796A" w:rsidRDefault="00937B7E">
      <w:pPr>
        <w:pStyle w:val="ListBullet"/>
      </w:pPr>
      <w:r>
        <w:t>Unrestricted production fault injection without approval or explicit guardrails.</w:t>
      </w:r>
    </w:p>
    <w:p w14:paraId="165B58AC" w14:textId="77777777" w:rsidR="00D4796A" w:rsidRDefault="00937B7E">
      <w:pPr>
        <w:pStyle w:val="ListBullet"/>
      </w:pPr>
      <w:r>
        <w:t>Replacing a full observability platform, log warehouse or distributed tracing backend.</w:t>
      </w:r>
    </w:p>
    <w:p w14:paraId="496572A2" w14:textId="77777777" w:rsidR="00D4796A" w:rsidRDefault="00937B7E">
      <w:pPr>
        <w:pStyle w:val="ListBullet"/>
      </w:pPr>
      <w:r>
        <w:t>Automatically modifying application source</w:t>
      </w:r>
      <w:r>
        <w:t xml:space="preserve"> code or deploying unreviewed fixes.</w:t>
      </w:r>
    </w:p>
    <w:p w14:paraId="53EB9AE0" w14:textId="77777777" w:rsidR="00D4796A" w:rsidRDefault="00937B7E">
      <w:pPr>
        <w:pStyle w:val="ListBullet"/>
      </w:pPr>
      <w:r>
        <w:t>Guaranteeing that an application will never fail; experiments provide evidence, not absolute proof.</w:t>
      </w:r>
    </w:p>
    <w:p w14:paraId="10A15E0B" w14:textId="77777777" w:rsidR="00D4796A" w:rsidRDefault="00937B7E">
      <w:pPr>
        <w:pStyle w:val="ListBullet"/>
      </w:pPr>
      <w:r>
        <w:t>Running destructive tests against targets that have not been explicitly allowlisted.</w:t>
      </w:r>
    </w:p>
    <w:p w14:paraId="19A1773B" w14:textId="77777777" w:rsidR="00D4796A" w:rsidRDefault="00937B7E">
      <w:pPr>
        <w:pStyle w:val="ListBullet"/>
      </w:pPr>
      <w:r>
        <w:t>Managing every vendor-specific inf</w:t>
      </w:r>
      <w:r>
        <w:t>rastructure type in the initial version.</w:t>
      </w:r>
    </w:p>
    <w:p w14:paraId="6267E4DA" w14:textId="77777777" w:rsidR="00D4796A" w:rsidRDefault="00937B7E">
      <w:pPr>
        <w:pStyle w:val="Heading2"/>
      </w:pPr>
      <w:r>
        <w:rPr>
          <w:rFonts w:ascii="Times New Roman" w:eastAsia="Times New Roman" w:hAnsi="Times New Roman"/>
        </w:rPr>
        <w:t>3.3 Operating environment</w:t>
      </w:r>
    </w:p>
    <w:p w14:paraId="46C377E8" w14:textId="2317765D" w:rsidR="00D4796A" w:rsidRDefault="00937B7E">
      <w:r>
        <w:t xml:space="preserve">The proposed platform is a web-based control plane with a browser dashboard and authenticated API. A worker/orchestrator executes experiments through narrowly scoped adapters. A target may </w:t>
      </w:r>
      <w:r>
        <w:t>be a test cluster, staging environment or a specifically approved production subset. The design assumes integration with existing metrics, logging and tracing services. Concrete vendor choices can be selected during implementation.</w:t>
      </w:r>
    </w:p>
    <w:p w14:paraId="53DBCAA9" w14:textId="77777777" w:rsidR="00D4796A" w:rsidRDefault="00937B7E">
      <w:pPr>
        <w:pStyle w:val="Heading2"/>
      </w:pPr>
      <w:r>
        <w:rPr>
          <w:rFonts w:ascii="Times New Roman" w:eastAsia="Times New Roman" w:hAnsi="Times New Roman"/>
        </w:rPr>
        <w:t>3.4 System boundary</w:t>
      </w:r>
    </w:p>
    <w:p w14:paraId="31FA84E5" w14:textId="31598065" w:rsidR="00D4796A" w:rsidRDefault="00937B7E">
      <w:r>
        <w:t xml:space="preserve">The </w:t>
      </w:r>
      <w:r>
        <w:t xml:space="preserve">platform controls </w:t>
      </w:r>
      <w:proofErr w:type="gramStart"/>
      <w:r>
        <w:t>experiments</w:t>
      </w:r>
      <w:proofErr w:type="gramEnd"/>
      <w:r>
        <w:t xml:space="preserve"> and collects evidence; the target application continues to provide the business service. The platform must not assume ownership of the target’s normal deployment lifecycle. It interacts with identity services, CI/CD systems, t</w:t>
      </w:r>
      <w:r>
        <w:t>elemetry backends and infrastructure APIs through documented interfaces and least-privilege credentials.</w:t>
      </w:r>
    </w:p>
    <w:p w14:paraId="72C91450" w14:textId="312D4397" w:rsidR="00D4796A" w:rsidRDefault="00937B7E">
      <w:pPr>
        <w:pStyle w:val="Heading2"/>
        <w:rPr>
          <w:rFonts w:ascii="Times New Roman" w:eastAsia="Times New Roman" w:hAnsi="Times New Roman"/>
        </w:rPr>
      </w:pPr>
      <w:r>
        <w:rPr>
          <w:rFonts w:ascii="Times New Roman" w:eastAsia="Times New Roman" w:hAnsi="Times New Roman"/>
        </w:rPr>
        <w:t>3.5 Proposed logical architecture</w:t>
      </w:r>
    </w:p>
    <w:p w14:paraId="65D611BA" w14:textId="7B83A7BD" w:rsidR="00D5406E" w:rsidRDefault="00D5406E" w:rsidP="00D5406E"/>
    <w:p w14:paraId="33E1319A" w14:textId="59F5A085" w:rsidR="00D5406E" w:rsidRDefault="00D5406E" w:rsidP="00D5406E">
      <w:r>
        <w:rPr>
          <w:noProof/>
        </w:rPr>
        <w:drawing>
          <wp:anchor distT="0" distB="0" distL="114300" distR="114300" simplePos="0" relativeHeight="251659776" behindDoc="1" locked="0" layoutInCell="1" allowOverlap="1" wp14:anchorId="1FB2256F" wp14:editId="70EF29B8">
            <wp:simplePos x="0" y="0"/>
            <wp:positionH relativeFrom="column">
              <wp:posOffset>1068070</wp:posOffset>
            </wp:positionH>
            <wp:positionV relativeFrom="paragraph">
              <wp:posOffset>7620</wp:posOffset>
            </wp:positionV>
            <wp:extent cx="4883150" cy="2217420"/>
            <wp:effectExtent l="0" t="0" r="0" b="0"/>
            <wp:wrapTight wrapText="bothSides">
              <wp:wrapPolygon edited="0">
                <wp:start x="0" y="0"/>
                <wp:lineTo x="0" y="21340"/>
                <wp:lineTo x="21488" y="21340"/>
                <wp:lineTo x="214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srcRect t="19291"/>
                    <a:stretch/>
                  </pic:blipFill>
                  <pic:spPr bwMode="auto">
                    <a:xfrm>
                      <a:off x="0" y="0"/>
                      <a:ext cx="4883150" cy="221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8583AB" w14:textId="0C6D58D5" w:rsidR="00D5406E" w:rsidRDefault="00D5406E" w:rsidP="00D5406E"/>
    <w:p w14:paraId="24DD05D3" w14:textId="76229A7C" w:rsidR="00D5406E" w:rsidRDefault="00D5406E" w:rsidP="00D5406E"/>
    <w:p w14:paraId="67D0B7D0" w14:textId="438F927B" w:rsidR="00D5406E" w:rsidRDefault="00D5406E" w:rsidP="00D5406E"/>
    <w:p w14:paraId="296A97B5" w14:textId="3C65FDDA" w:rsidR="00D5406E" w:rsidRDefault="00D5406E" w:rsidP="00D5406E"/>
    <w:p w14:paraId="4491767F" w14:textId="6FF68238" w:rsidR="00D5406E" w:rsidRDefault="00D5406E" w:rsidP="00D5406E"/>
    <w:p w14:paraId="76FC1A6B" w14:textId="408E73BB" w:rsidR="00D5406E" w:rsidRDefault="00D5406E" w:rsidP="00D5406E"/>
    <w:p w14:paraId="33FAA653" w14:textId="31CB8C61" w:rsidR="00D5406E" w:rsidRDefault="00D5406E" w:rsidP="00D5406E"/>
    <w:p w14:paraId="68D530FD" w14:textId="55C54C40" w:rsidR="00D5406E" w:rsidRDefault="00D5406E" w:rsidP="00D5406E"/>
    <w:p w14:paraId="0D0B1423" w14:textId="7D1030DE" w:rsidR="00D5406E" w:rsidRDefault="00D5406E" w:rsidP="00D5406E"/>
    <w:p w14:paraId="7E10341A" w14:textId="77777777" w:rsidR="00D5406E" w:rsidRPr="00D5406E" w:rsidRDefault="00D5406E" w:rsidP="00D5406E"/>
    <w:p w14:paraId="271D3A13" w14:textId="77777777" w:rsidR="00D4796A" w:rsidRDefault="00937B7E">
      <w:pPr>
        <w:jc w:val="center"/>
      </w:pPr>
      <w:r>
        <w:rPr>
          <w:i/>
          <w:sz w:val="18"/>
        </w:rPr>
        <w:t>Figure 1. Proposed logical architecture of the Chaos Engineering Platform.</w:t>
      </w:r>
    </w:p>
    <w:p w14:paraId="505329A1" w14:textId="50E40A8A" w:rsidR="00D4796A" w:rsidRDefault="00937B7E" w:rsidP="00D5406E">
      <w:pPr>
        <w:rPr>
          <w:b/>
          <w:bCs/>
        </w:rPr>
      </w:pPr>
      <w:r>
        <w:br w:type="page"/>
      </w:r>
      <w:r w:rsidRPr="00D5406E">
        <w:rPr>
          <w:b/>
          <w:bCs/>
        </w:rPr>
        <w:t>4. Stakeholders and Actors</w:t>
      </w:r>
    </w:p>
    <w:p w14:paraId="57752F71" w14:textId="77777777" w:rsidR="00D5406E" w:rsidRPr="00D5406E" w:rsidRDefault="00D5406E" w:rsidP="00D5406E">
      <w:pPr>
        <w:rPr>
          <w:b/>
          <w:bCs/>
        </w:rPr>
      </w:pPr>
    </w:p>
    <w:tbl>
      <w:tblPr>
        <w:tblStyle w:val="TableGrid"/>
        <w:tblW w:w="0" w:type="auto"/>
        <w:jc w:val="center"/>
        <w:tblLook w:val="04A0" w:firstRow="1" w:lastRow="0" w:firstColumn="1" w:lastColumn="0" w:noHBand="0" w:noVBand="1"/>
      </w:tblPr>
      <w:tblGrid>
        <w:gridCol w:w="2484"/>
        <w:gridCol w:w="2484"/>
        <w:gridCol w:w="2484"/>
        <w:gridCol w:w="2484"/>
      </w:tblGrid>
      <w:tr w:rsidR="00D4796A" w:rsidRPr="00D5406E" w14:paraId="71AE6B85"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2170F85B" w14:textId="77777777" w:rsidR="00D4796A" w:rsidRPr="00D5406E" w:rsidRDefault="00937B7E">
            <w:pPr>
              <w:rPr>
                <w:sz w:val="22"/>
                <w:szCs w:val="28"/>
              </w:rPr>
            </w:pPr>
            <w:r w:rsidRPr="00D5406E">
              <w:rPr>
                <w:b/>
                <w:sz w:val="22"/>
                <w:szCs w:val="28"/>
              </w:rPr>
              <w:t>A</w:t>
            </w:r>
            <w:r w:rsidRPr="00D5406E">
              <w:rPr>
                <w:b/>
                <w:sz w:val="22"/>
                <w:szCs w:val="28"/>
              </w:rPr>
              <w:t>ctor</w:t>
            </w:r>
          </w:p>
        </w:tc>
        <w:tc>
          <w:tcPr>
            <w:tcW w:w="2484" w:type="dxa"/>
            <w:tcBorders>
              <w:top w:val="single" w:sz="5" w:space="0" w:color="000000"/>
              <w:left w:val="single" w:sz="5" w:space="0" w:color="000000"/>
              <w:bottom w:val="single" w:sz="5" w:space="0" w:color="000000"/>
              <w:right w:val="single" w:sz="5" w:space="0" w:color="000000"/>
            </w:tcBorders>
            <w:vAlign w:val="center"/>
          </w:tcPr>
          <w:p w14:paraId="05F47FFF" w14:textId="77777777" w:rsidR="00D4796A" w:rsidRPr="00D5406E" w:rsidRDefault="00937B7E">
            <w:pPr>
              <w:rPr>
                <w:sz w:val="22"/>
                <w:szCs w:val="28"/>
              </w:rPr>
            </w:pPr>
            <w:r w:rsidRPr="00D5406E">
              <w:rPr>
                <w:b/>
                <w:sz w:val="22"/>
                <w:szCs w:val="28"/>
              </w:rPr>
              <w:t>Type</w:t>
            </w:r>
          </w:p>
        </w:tc>
        <w:tc>
          <w:tcPr>
            <w:tcW w:w="2484" w:type="dxa"/>
            <w:tcBorders>
              <w:top w:val="single" w:sz="5" w:space="0" w:color="000000"/>
              <w:left w:val="single" w:sz="5" w:space="0" w:color="000000"/>
              <w:bottom w:val="single" w:sz="5" w:space="0" w:color="000000"/>
              <w:right w:val="single" w:sz="5" w:space="0" w:color="000000"/>
            </w:tcBorders>
            <w:vAlign w:val="center"/>
          </w:tcPr>
          <w:p w14:paraId="0FDF1150" w14:textId="77777777" w:rsidR="00D4796A" w:rsidRPr="00D5406E" w:rsidRDefault="00937B7E">
            <w:pPr>
              <w:rPr>
                <w:sz w:val="22"/>
                <w:szCs w:val="28"/>
              </w:rPr>
            </w:pPr>
            <w:r w:rsidRPr="00D5406E">
              <w:rPr>
                <w:b/>
                <w:sz w:val="22"/>
                <w:szCs w:val="28"/>
              </w:rPr>
              <w:t>Responsibilities</w:t>
            </w:r>
          </w:p>
        </w:tc>
        <w:tc>
          <w:tcPr>
            <w:tcW w:w="2484" w:type="dxa"/>
            <w:tcBorders>
              <w:top w:val="single" w:sz="5" w:space="0" w:color="000000"/>
              <w:left w:val="single" w:sz="5" w:space="0" w:color="000000"/>
              <w:bottom w:val="single" w:sz="5" w:space="0" w:color="000000"/>
              <w:right w:val="single" w:sz="5" w:space="0" w:color="000000"/>
            </w:tcBorders>
            <w:vAlign w:val="center"/>
          </w:tcPr>
          <w:p w14:paraId="7BA7DBF6" w14:textId="77777777" w:rsidR="00D4796A" w:rsidRPr="00D5406E" w:rsidRDefault="00937B7E">
            <w:pPr>
              <w:rPr>
                <w:sz w:val="22"/>
                <w:szCs w:val="28"/>
              </w:rPr>
            </w:pPr>
            <w:r w:rsidRPr="00D5406E">
              <w:rPr>
                <w:b/>
                <w:sz w:val="22"/>
                <w:szCs w:val="28"/>
              </w:rPr>
              <w:t>Permissions / boundaries</w:t>
            </w:r>
          </w:p>
        </w:tc>
      </w:tr>
      <w:tr w:rsidR="00D4796A" w:rsidRPr="00D5406E" w14:paraId="25232F0D"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4B5FB099" w14:textId="77777777" w:rsidR="00D4796A" w:rsidRPr="00D5406E" w:rsidRDefault="00937B7E">
            <w:pPr>
              <w:spacing w:after="40"/>
              <w:rPr>
                <w:sz w:val="22"/>
                <w:szCs w:val="28"/>
              </w:rPr>
            </w:pPr>
            <w:r w:rsidRPr="00D5406E">
              <w:rPr>
                <w:sz w:val="22"/>
                <w:szCs w:val="28"/>
              </w:rPr>
              <w:t>Reliability Engineer</w:t>
            </w:r>
          </w:p>
        </w:tc>
        <w:tc>
          <w:tcPr>
            <w:tcW w:w="2484" w:type="dxa"/>
            <w:tcBorders>
              <w:top w:val="single" w:sz="5" w:space="0" w:color="000000"/>
              <w:left w:val="single" w:sz="5" w:space="0" w:color="000000"/>
              <w:bottom w:val="single" w:sz="5" w:space="0" w:color="000000"/>
              <w:right w:val="single" w:sz="5" w:space="0" w:color="000000"/>
            </w:tcBorders>
            <w:vAlign w:val="center"/>
          </w:tcPr>
          <w:p w14:paraId="3106AAFC" w14:textId="77777777" w:rsidR="00D4796A" w:rsidRPr="00D5406E" w:rsidRDefault="00937B7E">
            <w:pPr>
              <w:spacing w:after="40"/>
              <w:rPr>
                <w:sz w:val="22"/>
                <w:szCs w:val="28"/>
              </w:rPr>
            </w:pPr>
            <w:r w:rsidRPr="00D5406E">
              <w:rPr>
                <w:sz w:val="22"/>
                <w:szCs w:val="28"/>
              </w:rPr>
              <w:t>Primary</w:t>
            </w:r>
          </w:p>
        </w:tc>
        <w:tc>
          <w:tcPr>
            <w:tcW w:w="2484" w:type="dxa"/>
            <w:tcBorders>
              <w:top w:val="single" w:sz="5" w:space="0" w:color="000000"/>
              <w:left w:val="single" w:sz="5" w:space="0" w:color="000000"/>
              <w:bottom w:val="single" w:sz="5" w:space="0" w:color="000000"/>
              <w:right w:val="single" w:sz="5" w:space="0" w:color="000000"/>
            </w:tcBorders>
            <w:vAlign w:val="center"/>
          </w:tcPr>
          <w:p w14:paraId="67DA515F" w14:textId="77777777" w:rsidR="00D4796A" w:rsidRPr="00D5406E" w:rsidRDefault="00937B7E">
            <w:pPr>
              <w:spacing w:after="40"/>
              <w:rPr>
                <w:sz w:val="22"/>
                <w:szCs w:val="28"/>
              </w:rPr>
            </w:pPr>
            <w:r w:rsidRPr="00D5406E">
              <w:rPr>
                <w:sz w:val="22"/>
                <w:szCs w:val="28"/>
              </w:rPr>
              <w:t>Define hypotheses, configure experiments, inspect telemetry and reports</w:t>
            </w:r>
          </w:p>
        </w:tc>
        <w:tc>
          <w:tcPr>
            <w:tcW w:w="2484" w:type="dxa"/>
            <w:tcBorders>
              <w:top w:val="single" w:sz="5" w:space="0" w:color="000000"/>
              <w:left w:val="single" w:sz="5" w:space="0" w:color="000000"/>
              <w:bottom w:val="single" w:sz="5" w:space="0" w:color="000000"/>
              <w:right w:val="single" w:sz="5" w:space="0" w:color="000000"/>
            </w:tcBorders>
            <w:vAlign w:val="center"/>
          </w:tcPr>
          <w:p w14:paraId="3D70A2D2" w14:textId="77777777" w:rsidR="00D4796A" w:rsidRPr="00D5406E" w:rsidRDefault="00937B7E">
            <w:pPr>
              <w:spacing w:after="40"/>
              <w:rPr>
                <w:sz w:val="22"/>
                <w:szCs w:val="28"/>
              </w:rPr>
            </w:pPr>
            <w:r w:rsidRPr="00D5406E">
              <w:rPr>
                <w:sz w:val="22"/>
                <w:szCs w:val="28"/>
              </w:rPr>
              <w:t>Create and run within approved scopes; cannot bypass safety policy</w:t>
            </w:r>
          </w:p>
        </w:tc>
      </w:tr>
      <w:tr w:rsidR="00D4796A" w:rsidRPr="00D5406E" w14:paraId="7A563D0E"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51D0DA9E" w14:textId="77777777" w:rsidR="00D4796A" w:rsidRPr="00D5406E" w:rsidRDefault="00937B7E">
            <w:pPr>
              <w:spacing w:after="40"/>
              <w:rPr>
                <w:sz w:val="22"/>
                <w:szCs w:val="28"/>
              </w:rPr>
            </w:pPr>
            <w:r w:rsidRPr="00D5406E">
              <w:rPr>
                <w:sz w:val="22"/>
                <w:szCs w:val="28"/>
              </w:rPr>
              <w:t>Approver / Service Owner</w:t>
            </w:r>
          </w:p>
        </w:tc>
        <w:tc>
          <w:tcPr>
            <w:tcW w:w="2484" w:type="dxa"/>
            <w:tcBorders>
              <w:top w:val="single" w:sz="5" w:space="0" w:color="000000"/>
              <w:left w:val="single" w:sz="5" w:space="0" w:color="000000"/>
              <w:bottom w:val="single" w:sz="5" w:space="0" w:color="000000"/>
              <w:right w:val="single" w:sz="5" w:space="0" w:color="000000"/>
            </w:tcBorders>
            <w:vAlign w:val="center"/>
          </w:tcPr>
          <w:p w14:paraId="545FB185" w14:textId="77777777" w:rsidR="00D4796A" w:rsidRPr="00D5406E" w:rsidRDefault="00937B7E">
            <w:pPr>
              <w:spacing w:after="40"/>
              <w:rPr>
                <w:sz w:val="22"/>
                <w:szCs w:val="28"/>
              </w:rPr>
            </w:pPr>
            <w:r w:rsidRPr="00D5406E">
              <w:rPr>
                <w:sz w:val="22"/>
                <w:szCs w:val="28"/>
              </w:rPr>
              <w:t>Primary</w:t>
            </w:r>
          </w:p>
        </w:tc>
        <w:tc>
          <w:tcPr>
            <w:tcW w:w="2484" w:type="dxa"/>
            <w:tcBorders>
              <w:top w:val="single" w:sz="5" w:space="0" w:color="000000"/>
              <w:left w:val="single" w:sz="5" w:space="0" w:color="000000"/>
              <w:bottom w:val="single" w:sz="5" w:space="0" w:color="000000"/>
              <w:right w:val="single" w:sz="5" w:space="0" w:color="000000"/>
            </w:tcBorders>
            <w:vAlign w:val="center"/>
          </w:tcPr>
          <w:p w14:paraId="762A1826" w14:textId="77777777" w:rsidR="00D4796A" w:rsidRPr="00D5406E" w:rsidRDefault="00937B7E">
            <w:pPr>
              <w:spacing w:after="40"/>
              <w:rPr>
                <w:sz w:val="22"/>
                <w:szCs w:val="28"/>
              </w:rPr>
            </w:pPr>
            <w:r w:rsidRPr="00D5406E">
              <w:rPr>
                <w:sz w:val="22"/>
                <w:szCs w:val="28"/>
              </w:rPr>
              <w:t>Review</w:t>
            </w:r>
            <w:r w:rsidRPr="00D5406E">
              <w:rPr>
                <w:sz w:val="22"/>
                <w:szCs w:val="28"/>
              </w:rPr>
              <w:t xml:space="preserve"> risk, approve or reject experiment and confirm maintenance window</w:t>
            </w:r>
          </w:p>
        </w:tc>
        <w:tc>
          <w:tcPr>
            <w:tcW w:w="2484" w:type="dxa"/>
            <w:tcBorders>
              <w:top w:val="single" w:sz="5" w:space="0" w:color="000000"/>
              <w:left w:val="single" w:sz="5" w:space="0" w:color="000000"/>
              <w:bottom w:val="single" w:sz="5" w:space="0" w:color="000000"/>
              <w:right w:val="single" w:sz="5" w:space="0" w:color="000000"/>
            </w:tcBorders>
            <w:vAlign w:val="center"/>
          </w:tcPr>
          <w:p w14:paraId="47ED6C08" w14:textId="77777777" w:rsidR="00D4796A" w:rsidRPr="00D5406E" w:rsidRDefault="00937B7E">
            <w:pPr>
              <w:spacing w:after="40"/>
              <w:rPr>
                <w:sz w:val="22"/>
                <w:szCs w:val="28"/>
              </w:rPr>
            </w:pPr>
            <w:r w:rsidRPr="00D5406E">
              <w:rPr>
                <w:sz w:val="22"/>
                <w:szCs w:val="28"/>
              </w:rPr>
              <w:t>Approve within assigned service/environment</w:t>
            </w:r>
          </w:p>
        </w:tc>
      </w:tr>
      <w:tr w:rsidR="00D4796A" w:rsidRPr="00D5406E" w14:paraId="55C36CD4"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59712D3B" w14:textId="77777777" w:rsidR="00D4796A" w:rsidRPr="00D5406E" w:rsidRDefault="00937B7E">
            <w:pPr>
              <w:spacing w:after="40"/>
              <w:rPr>
                <w:sz w:val="22"/>
                <w:szCs w:val="28"/>
              </w:rPr>
            </w:pPr>
            <w:r w:rsidRPr="00D5406E">
              <w:rPr>
                <w:sz w:val="22"/>
                <w:szCs w:val="28"/>
              </w:rPr>
              <w:t>Platform Administrator</w:t>
            </w:r>
          </w:p>
        </w:tc>
        <w:tc>
          <w:tcPr>
            <w:tcW w:w="2484" w:type="dxa"/>
            <w:tcBorders>
              <w:top w:val="single" w:sz="5" w:space="0" w:color="000000"/>
              <w:left w:val="single" w:sz="5" w:space="0" w:color="000000"/>
              <w:bottom w:val="single" w:sz="5" w:space="0" w:color="000000"/>
              <w:right w:val="single" w:sz="5" w:space="0" w:color="000000"/>
            </w:tcBorders>
            <w:vAlign w:val="center"/>
          </w:tcPr>
          <w:p w14:paraId="65E1270B" w14:textId="77777777" w:rsidR="00D4796A" w:rsidRPr="00D5406E" w:rsidRDefault="00937B7E">
            <w:pPr>
              <w:spacing w:after="40"/>
              <w:rPr>
                <w:sz w:val="22"/>
                <w:szCs w:val="28"/>
              </w:rPr>
            </w:pPr>
            <w:r w:rsidRPr="00D5406E">
              <w:rPr>
                <w:sz w:val="22"/>
                <w:szCs w:val="28"/>
              </w:rPr>
              <w:t>Primary</w:t>
            </w:r>
          </w:p>
        </w:tc>
        <w:tc>
          <w:tcPr>
            <w:tcW w:w="2484" w:type="dxa"/>
            <w:tcBorders>
              <w:top w:val="single" w:sz="5" w:space="0" w:color="000000"/>
              <w:left w:val="single" w:sz="5" w:space="0" w:color="000000"/>
              <w:bottom w:val="single" w:sz="5" w:space="0" w:color="000000"/>
              <w:right w:val="single" w:sz="5" w:space="0" w:color="000000"/>
            </w:tcBorders>
            <w:vAlign w:val="center"/>
          </w:tcPr>
          <w:p w14:paraId="09A3BF72" w14:textId="77777777" w:rsidR="00D4796A" w:rsidRPr="00D5406E" w:rsidRDefault="00937B7E">
            <w:pPr>
              <w:spacing w:after="40"/>
              <w:rPr>
                <w:sz w:val="22"/>
                <w:szCs w:val="28"/>
              </w:rPr>
            </w:pPr>
            <w:r w:rsidRPr="00D5406E">
              <w:rPr>
                <w:sz w:val="22"/>
                <w:szCs w:val="28"/>
              </w:rPr>
              <w:t>Manage users, roles, policies, target allowlists and integrations</w:t>
            </w:r>
          </w:p>
        </w:tc>
        <w:tc>
          <w:tcPr>
            <w:tcW w:w="2484" w:type="dxa"/>
            <w:tcBorders>
              <w:top w:val="single" w:sz="5" w:space="0" w:color="000000"/>
              <w:left w:val="single" w:sz="5" w:space="0" w:color="000000"/>
              <w:bottom w:val="single" w:sz="5" w:space="0" w:color="000000"/>
              <w:right w:val="single" w:sz="5" w:space="0" w:color="000000"/>
            </w:tcBorders>
            <w:vAlign w:val="center"/>
          </w:tcPr>
          <w:p w14:paraId="69F421D9" w14:textId="77777777" w:rsidR="00D4796A" w:rsidRPr="00D5406E" w:rsidRDefault="00937B7E">
            <w:pPr>
              <w:spacing w:after="40"/>
              <w:rPr>
                <w:sz w:val="22"/>
                <w:szCs w:val="28"/>
              </w:rPr>
            </w:pPr>
            <w:r w:rsidRPr="00D5406E">
              <w:rPr>
                <w:sz w:val="22"/>
                <w:szCs w:val="28"/>
              </w:rPr>
              <w:t>Administrative actions are audited</w:t>
            </w:r>
          </w:p>
        </w:tc>
      </w:tr>
      <w:tr w:rsidR="00D4796A" w:rsidRPr="00D5406E" w14:paraId="78EBFCD0"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4532E98A" w14:textId="77777777" w:rsidR="00D4796A" w:rsidRPr="00D5406E" w:rsidRDefault="00937B7E">
            <w:pPr>
              <w:spacing w:after="40"/>
              <w:rPr>
                <w:sz w:val="22"/>
                <w:szCs w:val="28"/>
              </w:rPr>
            </w:pPr>
            <w:r w:rsidRPr="00D5406E">
              <w:rPr>
                <w:sz w:val="22"/>
                <w:szCs w:val="28"/>
              </w:rPr>
              <w:t>CI/CD Pipel</w:t>
            </w:r>
            <w:r w:rsidRPr="00D5406E">
              <w:rPr>
                <w:sz w:val="22"/>
                <w:szCs w:val="28"/>
              </w:rPr>
              <w:t>ine</w:t>
            </w:r>
          </w:p>
        </w:tc>
        <w:tc>
          <w:tcPr>
            <w:tcW w:w="2484" w:type="dxa"/>
            <w:tcBorders>
              <w:top w:val="single" w:sz="5" w:space="0" w:color="000000"/>
              <w:left w:val="single" w:sz="5" w:space="0" w:color="000000"/>
              <w:bottom w:val="single" w:sz="5" w:space="0" w:color="000000"/>
              <w:right w:val="single" w:sz="5" w:space="0" w:color="000000"/>
            </w:tcBorders>
            <w:vAlign w:val="center"/>
          </w:tcPr>
          <w:p w14:paraId="4D363BE2" w14:textId="77777777" w:rsidR="00D4796A" w:rsidRPr="00D5406E" w:rsidRDefault="00937B7E">
            <w:pPr>
              <w:spacing w:after="40"/>
              <w:rPr>
                <w:sz w:val="22"/>
                <w:szCs w:val="28"/>
              </w:rPr>
            </w:pPr>
            <w:r w:rsidRPr="00D5406E">
              <w:rPr>
                <w:sz w:val="22"/>
                <w:szCs w:val="28"/>
              </w:rPr>
              <w:t>Secondary / system</w:t>
            </w:r>
          </w:p>
        </w:tc>
        <w:tc>
          <w:tcPr>
            <w:tcW w:w="2484" w:type="dxa"/>
            <w:tcBorders>
              <w:top w:val="single" w:sz="5" w:space="0" w:color="000000"/>
              <w:left w:val="single" w:sz="5" w:space="0" w:color="000000"/>
              <w:bottom w:val="single" w:sz="5" w:space="0" w:color="000000"/>
              <w:right w:val="single" w:sz="5" w:space="0" w:color="000000"/>
            </w:tcBorders>
            <w:vAlign w:val="center"/>
          </w:tcPr>
          <w:p w14:paraId="34A42465" w14:textId="77777777" w:rsidR="00D4796A" w:rsidRPr="00D5406E" w:rsidRDefault="00937B7E">
            <w:pPr>
              <w:spacing w:after="40"/>
              <w:rPr>
                <w:sz w:val="22"/>
                <w:szCs w:val="28"/>
              </w:rPr>
            </w:pPr>
            <w:r w:rsidRPr="00D5406E">
              <w:rPr>
                <w:sz w:val="22"/>
                <w:szCs w:val="28"/>
              </w:rPr>
              <w:t>Request eligible experiments after build or deployment stages</w:t>
            </w:r>
          </w:p>
        </w:tc>
        <w:tc>
          <w:tcPr>
            <w:tcW w:w="2484" w:type="dxa"/>
            <w:tcBorders>
              <w:top w:val="single" w:sz="5" w:space="0" w:color="000000"/>
              <w:left w:val="single" w:sz="5" w:space="0" w:color="000000"/>
              <w:bottom w:val="single" w:sz="5" w:space="0" w:color="000000"/>
              <w:right w:val="single" w:sz="5" w:space="0" w:color="000000"/>
            </w:tcBorders>
            <w:vAlign w:val="center"/>
          </w:tcPr>
          <w:p w14:paraId="1815019F" w14:textId="77777777" w:rsidR="00D4796A" w:rsidRPr="00D5406E" w:rsidRDefault="00937B7E">
            <w:pPr>
              <w:spacing w:after="40"/>
              <w:rPr>
                <w:sz w:val="22"/>
                <w:szCs w:val="28"/>
              </w:rPr>
            </w:pPr>
            <w:r w:rsidRPr="00D5406E">
              <w:rPr>
                <w:sz w:val="22"/>
                <w:szCs w:val="28"/>
              </w:rPr>
              <w:t>Uses service identity and approved pipeline policy</w:t>
            </w:r>
          </w:p>
        </w:tc>
      </w:tr>
      <w:tr w:rsidR="00D4796A" w:rsidRPr="00D5406E" w14:paraId="736F6731"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104E9F6B" w14:textId="77777777" w:rsidR="00D4796A" w:rsidRPr="00D5406E" w:rsidRDefault="00937B7E">
            <w:pPr>
              <w:spacing w:after="40"/>
              <w:rPr>
                <w:sz w:val="22"/>
                <w:szCs w:val="28"/>
              </w:rPr>
            </w:pPr>
            <w:r w:rsidRPr="00D5406E">
              <w:rPr>
                <w:sz w:val="22"/>
                <w:szCs w:val="28"/>
              </w:rPr>
              <w:t>Observability Backend</w:t>
            </w:r>
          </w:p>
        </w:tc>
        <w:tc>
          <w:tcPr>
            <w:tcW w:w="2484" w:type="dxa"/>
            <w:tcBorders>
              <w:top w:val="single" w:sz="5" w:space="0" w:color="000000"/>
              <w:left w:val="single" w:sz="5" w:space="0" w:color="000000"/>
              <w:bottom w:val="single" w:sz="5" w:space="0" w:color="000000"/>
              <w:right w:val="single" w:sz="5" w:space="0" w:color="000000"/>
            </w:tcBorders>
            <w:vAlign w:val="center"/>
          </w:tcPr>
          <w:p w14:paraId="3346760F" w14:textId="77777777" w:rsidR="00D4796A" w:rsidRPr="00D5406E" w:rsidRDefault="00937B7E">
            <w:pPr>
              <w:spacing w:after="40"/>
              <w:rPr>
                <w:sz w:val="22"/>
                <w:szCs w:val="28"/>
              </w:rPr>
            </w:pPr>
            <w:r w:rsidRPr="00D5406E">
              <w:rPr>
                <w:sz w:val="22"/>
                <w:szCs w:val="28"/>
              </w:rPr>
              <w:t>External system</w:t>
            </w:r>
          </w:p>
        </w:tc>
        <w:tc>
          <w:tcPr>
            <w:tcW w:w="2484" w:type="dxa"/>
            <w:tcBorders>
              <w:top w:val="single" w:sz="5" w:space="0" w:color="000000"/>
              <w:left w:val="single" w:sz="5" w:space="0" w:color="000000"/>
              <w:bottom w:val="single" w:sz="5" w:space="0" w:color="000000"/>
              <w:right w:val="single" w:sz="5" w:space="0" w:color="000000"/>
            </w:tcBorders>
            <w:vAlign w:val="center"/>
          </w:tcPr>
          <w:p w14:paraId="312BDB0B" w14:textId="77777777" w:rsidR="00D4796A" w:rsidRPr="00D5406E" w:rsidRDefault="00937B7E">
            <w:pPr>
              <w:spacing w:after="40"/>
              <w:rPr>
                <w:sz w:val="22"/>
                <w:szCs w:val="28"/>
              </w:rPr>
            </w:pPr>
            <w:r w:rsidRPr="00D5406E">
              <w:rPr>
                <w:sz w:val="22"/>
                <w:szCs w:val="28"/>
              </w:rPr>
              <w:t>Provide metrics, logs and traces</w:t>
            </w:r>
          </w:p>
        </w:tc>
        <w:tc>
          <w:tcPr>
            <w:tcW w:w="2484" w:type="dxa"/>
            <w:tcBorders>
              <w:top w:val="single" w:sz="5" w:space="0" w:color="000000"/>
              <w:left w:val="single" w:sz="5" w:space="0" w:color="000000"/>
              <w:bottom w:val="single" w:sz="5" w:space="0" w:color="000000"/>
              <w:right w:val="single" w:sz="5" w:space="0" w:color="000000"/>
            </w:tcBorders>
            <w:vAlign w:val="center"/>
          </w:tcPr>
          <w:p w14:paraId="7A7EF44F" w14:textId="77777777" w:rsidR="00D4796A" w:rsidRPr="00D5406E" w:rsidRDefault="00937B7E">
            <w:pPr>
              <w:spacing w:after="40"/>
              <w:rPr>
                <w:sz w:val="22"/>
                <w:szCs w:val="28"/>
              </w:rPr>
            </w:pPr>
            <w:r w:rsidRPr="00D5406E">
              <w:rPr>
                <w:sz w:val="22"/>
                <w:szCs w:val="28"/>
              </w:rPr>
              <w:t xml:space="preserve">Read access limited to configured </w:t>
            </w:r>
            <w:r w:rsidRPr="00D5406E">
              <w:rPr>
                <w:sz w:val="22"/>
                <w:szCs w:val="28"/>
              </w:rPr>
              <w:t>telemetry</w:t>
            </w:r>
          </w:p>
        </w:tc>
      </w:tr>
      <w:tr w:rsidR="00D4796A" w:rsidRPr="00D5406E" w14:paraId="6C11F4BE"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13D6C39B" w14:textId="77777777" w:rsidR="00D4796A" w:rsidRPr="00D5406E" w:rsidRDefault="00937B7E">
            <w:pPr>
              <w:spacing w:after="40"/>
              <w:rPr>
                <w:sz w:val="22"/>
                <w:szCs w:val="28"/>
              </w:rPr>
            </w:pPr>
            <w:r w:rsidRPr="00D5406E">
              <w:rPr>
                <w:sz w:val="22"/>
                <w:szCs w:val="28"/>
              </w:rPr>
              <w:t>Target Infrastructure</w:t>
            </w:r>
          </w:p>
        </w:tc>
        <w:tc>
          <w:tcPr>
            <w:tcW w:w="2484" w:type="dxa"/>
            <w:tcBorders>
              <w:top w:val="single" w:sz="5" w:space="0" w:color="000000"/>
              <w:left w:val="single" w:sz="5" w:space="0" w:color="000000"/>
              <w:bottom w:val="single" w:sz="5" w:space="0" w:color="000000"/>
              <w:right w:val="single" w:sz="5" w:space="0" w:color="000000"/>
            </w:tcBorders>
            <w:vAlign w:val="center"/>
          </w:tcPr>
          <w:p w14:paraId="311ACE14" w14:textId="77777777" w:rsidR="00D4796A" w:rsidRPr="00D5406E" w:rsidRDefault="00937B7E">
            <w:pPr>
              <w:spacing w:after="40"/>
              <w:rPr>
                <w:sz w:val="22"/>
                <w:szCs w:val="28"/>
              </w:rPr>
            </w:pPr>
            <w:r w:rsidRPr="00D5406E">
              <w:rPr>
                <w:sz w:val="22"/>
                <w:szCs w:val="28"/>
              </w:rPr>
              <w:t>External system</w:t>
            </w:r>
          </w:p>
        </w:tc>
        <w:tc>
          <w:tcPr>
            <w:tcW w:w="2484" w:type="dxa"/>
            <w:tcBorders>
              <w:top w:val="single" w:sz="5" w:space="0" w:color="000000"/>
              <w:left w:val="single" w:sz="5" w:space="0" w:color="000000"/>
              <w:bottom w:val="single" w:sz="5" w:space="0" w:color="000000"/>
              <w:right w:val="single" w:sz="5" w:space="0" w:color="000000"/>
            </w:tcBorders>
            <w:vAlign w:val="center"/>
          </w:tcPr>
          <w:p w14:paraId="6C6094A7" w14:textId="77777777" w:rsidR="00D4796A" w:rsidRPr="00D5406E" w:rsidRDefault="00937B7E">
            <w:pPr>
              <w:spacing w:after="40"/>
              <w:rPr>
                <w:sz w:val="22"/>
                <w:szCs w:val="28"/>
              </w:rPr>
            </w:pPr>
            <w:r w:rsidRPr="00D5406E">
              <w:rPr>
                <w:sz w:val="22"/>
                <w:szCs w:val="28"/>
              </w:rPr>
              <w:t>Receive fault actions and expose health state</w:t>
            </w:r>
          </w:p>
        </w:tc>
        <w:tc>
          <w:tcPr>
            <w:tcW w:w="2484" w:type="dxa"/>
            <w:tcBorders>
              <w:top w:val="single" w:sz="5" w:space="0" w:color="000000"/>
              <w:left w:val="single" w:sz="5" w:space="0" w:color="000000"/>
              <w:bottom w:val="single" w:sz="5" w:space="0" w:color="000000"/>
              <w:right w:val="single" w:sz="5" w:space="0" w:color="000000"/>
            </w:tcBorders>
            <w:vAlign w:val="center"/>
          </w:tcPr>
          <w:p w14:paraId="5033BE22" w14:textId="77777777" w:rsidR="00D4796A" w:rsidRPr="00D5406E" w:rsidRDefault="00937B7E">
            <w:pPr>
              <w:spacing w:after="40"/>
              <w:rPr>
                <w:sz w:val="22"/>
                <w:szCs w:val="28"/>
              </w:rPr>
            </w:pPr>
            <w:r w:rsidRPr="00D5406E">
              <w:rPr>
                <w:sz w:val="22"/>
                <w:szCs w:val="28"/>
              </w:rPr>
              <w:t>Only approved resources and supported actions</w:t>
            </w:r>
          </w:p>
        </w:tc>
      </w:tr>
      <w:tr w:rsidR="00D4796A" w:rsidRPr="00D5406E" w14:paraId="3C30B0AC"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07E7076D" w14:textId="77777777" w:rsidR="00D4796A" w:rsidRPr="00D5406E" w:rsidRDefault="00937B7E">
            <w:pPr>
              <w:spacing w:after="40"/>
              <w:rPr>
                <w:sz w:val="22"/>
                <w:szCs w:val="28"/>
              </w:rPr>
            </w:pPr>
            <w:r w:rsidRPr="00D5406E">
              <w:rPr>
                <w:sz w:val="22"/>
                <w:szCs w:val="28"/>
              </w:rPr>
              <w:t>Notification Service</w:t>
            </w:r>
          </w:p>
        </w:tc>
        <w:tc>
          <w:tcPr>
            <w:tcW w:w="2484" w:type="dxa"/>
            <w:tcBorders>
              <w:top w:val="single" w:sz="5" w:space="0" w:color="000000"/>
              <w:left w:val="single" w:sz="5" w:space="0" w:color="000000"/>
              <w:bottom w:val="single" w:sz="5" w:space="0" w:color="000000"/>
              <w:right w:val="single" w:sz="5" w:space="0" w:color="000000"/>
            </w:tcBorders>
            <w:vAlign w:val="center"/>
          </w:tcPr>
          <w:p w14:paraId="45149160" w14:textId="77777777" w:rsidR="00D4796A" w:rsidRPr="00D5406E" w:rsidRDefault="00937B7E">
            <w:pPr>
              <w:spacing w:after="40"/>
              <w:rPr>
                <w:sz w:val="22"/>
                <w:szCs w:val="28"/>
              </w:rPr>
            </w:pPr>
            <w:r w:rsidRPr="00D5406E">
              <w:rPr>
                <w:sz w:val="22"/>
                <w:szCs w:val="28"/>
              </w:rPr>
              <w:t>External system</w:t>
            </w:r>
          </w:p>
        </w:tc>
        <w:tc>
          <w:tcPr>
            <w:tcW w:w="2484" w:type="dxa"/>
            <w:tcBorders>
              <w:top w:val="single" w:sz="5" w:space="0" w:color="000000"/>
              <w:left w:val="single" w:sz="5" w:space="0" w:color="000000"/>
              <w:bottom w:val="single" w:sz="5" w:space="0" w:color="000000"/>
              <w:right w:val="single" w:sz="5" w:space="0" w:color="000000"/>
            </w:tcBorders>
            <w:vAlign w:val="center"/>
          </w:tcPr>
          <w:p w14:paraId="4119F33B" w14:textId="77777777" w:rsidR="00D4796A" w:rsidRPr="00D5406E" w:rsidRDefault="00937B7E">
            <w:pPr>
              <w:spacing w:after="40"/>
              <w:rPr>
                <w:sz w:val="22"/>
                <w:szCs w:val="28"/>
              </w:rPr>
            </w:pPr>
            <w:r w:rsidRPr="00D5406E">
              <w:rPr>
                <w:sz w:val="22"/>
                <w:szCs w:val="28"/>
              </w:rPr>
              <w:t>Deliver alerts for approval, abort and completion</w:t>
            </w:r>
          </w:p>
        </w:tc>
        <w:tc>
          <w:tcPr>
            <w:tcW w:w="2484" w:type="dxa"/>
            <w:tcBorders>
              <w:top w:val="single" w:sz="5" w:space="0" w:color="000000"/>
              <w:left w:val="single" w:sz="5" w:space="0" w:color="000000"/>
              <w:bottom w:val="single" w:sz="5" w:space="0" w:color="000000"/>
              <w:right w:val="single" w:sz="5" w:space="0" w:color="000000"/>
            </w:tcBorders>
            <w:vAlign w:val="center"/>
          </w:tcPr>
          <w:p w14:paraId="1B94F2BB" w14:textId="77777777" w:rsidR="00D4796A" w:rsidRPr="00D5406E" w:rsidRDefault="00937B7E">
            <w:pPr>
              <w:spacing w:after="40"/>
              <w:rPr>
                <w:sz w:val="22"/>
                <w:szCs w:val="28"/>
              </w:rPr>
            </w:pPr>
            <w:r w:rsidRPr="00D5406E">
              <w:rPr>
                <w:sz w:val="22"/>
                <w:szCs w:val="28"/>
              </w:rPr>
              <w:t>Receives minimal event payl</w:t>
            </w:r>
            <w:r w:rsidRPr="00D5406E">
              <w:rPr>
                <w:sz w:val="22"/>
                <w:szCs w:val="28"/>
              </w:rPr>
              <w:t>oads</w:t>
            </w:r>
          </w:p>
        </w:tc>
      </w:tr>
      <w:tr w:rsidR="00D4796A" w:rsidRPr="00D5406E" w14:paraId="17769BA8"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32F68DED" w14:textId="77777777" w:rsidR="00D4796A" w:rsidRPr="00D5406E" w:rsidRDefault="00937B7E">
            <w:pPr>
              <w:spacing w:after="40"/>
              <w:rPr>
                <w:sz w:val="22"/>
                <w:szCs w:val="28"/>
              </w:rPr>
            </w:pPr>
            <w:r w:rsidRPr="00D5406E">
              <w:rPr>
                <w:sz w:val="22"/>
                <w:szCs w:val="28"/>
              </w:rPr>
              <w:t>Auditor / Reviewer</w:t>
            </w:r>
          </w:p>
        </w:tc>
        <w:tc>
          <w:tcPr>
            <w:tcW w:w="2484" w:type="dxa"/>
            <w:tcBorders>
              <w:top w:val="single" w:sz="5" w:space="0" w:color="000000"/>
              <w:left w:val="single" w:sz="5" w:space="0" w:color="000000"/>
              <w:bottom w:val="single" w:sz="5" w:space="0" w:color="000000"/>
              <w:right w:val="single" w:sz="5" w:space="0" w:color="000000"/>
            </w:tcBorders>
            <w:vAlign w:val="center"/>
          </w:tcPr>
          <w:p w14:paraId="37AF95F7" w14:textId="77777777" w:rsidR="00D4796A" w:rsidRPr="00D5406E" w:rsidRDefault="00937B7E">
            <w:pPr>
              <w:spacing w:after="40"/>
              <w:rPr>
                <w:sz w:val="22"/>
                <w:szCs w:val="28"/>
              </w:rPr>
            </w:pPr>
            <w:r w:rsidRPr="00D5406E">
              <w:rPr>
                <w:sz w:val="22"/>
                <w:szCs w:val="28"/>
              </w:rPr>
              <w:t>Primary, read-only</w:t>
            </w:r>
          </w:p>
        </w:tc>
        <w:tc>
          <w:tcPr>
            <w:tcW w:w="2484" w:type="dxa"/>
            <w:tcBorders>
              <w:top w:val="single" w:sz="5" w:space="0" w:color="000000"/>
              <w:left w:val="single" w:sz="5" w:space="0" w:color="000000"/>
              <w:bottom w:val="single" w:sz="5" w:space="0" w:color="000000"/>
              <w:right w:val="single" w:sz="5" w:space="0" w:color="000000"/>
            </w:tcBorders>
            <w:vAlign w:val="center"/>
          </w:tcPr>
          <w:p w14:paraId="6618E88A" w14:textId="77777777" w:rsidR="00D4796A" w:rsidRPr="00D5406E" w:rsidRDefault="00937B7E">
            <w:pPr>
              <w:spacing w:after="40"/>
              <w:rPr>
                <w:sz w:val="22"/>
                <w:szCs w:val="28"/>
              </w:rPr>
            </w:pPr>
            <w:r w:rsidRPr="00D5406E">
              <w:rPr>
                <w:sz w:val="22"/>
                <w:szCs w:val="28"/>
              </w:rPr>
              <w:t>Review experiment history, approvals and evidence</w:t>
            </w:r>
          </w:p>
        </w:tc>
        <w:tc>
          <w:tcPr>
            <w:tcW w:w="2484" w:type="dxa"/>
            <w:tcBorders>
              <w:top w:val="single" w:sz="5" w:space="0" w:color="000000"/>
              <w:left w:val="single" w:sz="5" w:space="0" w:color="000000"/>
              <w:bottom w:val="single" w:sz="5" w:space="0" w:color="000000"/>
              <w:right w:val="single" w:sz="5" w:space="0" w:color="000000"/>
            </w:tcBorders>
            <w:vAlign w:val="center"/>
          </w:tcPr>
          <w:p w14:paraId="649DDEBB" w14:textId="77777777" w:rsidR="00D4796A" w:rsidRPr="00D5406E" w:rsidRDefault="00937B7E">
            <w:pPr>
              <w:spacing w:after="40"/>
              <w:rPr>
                <w:sz w:val="22"/>
                <w:szCs w:val="28"/>
              </w:rPr>
            </w:pPr>
            <w:r w:rsidRPr="00D5406E">
              <w:rPr>
                <w:sz w:val="22"/>
                <w:szCs w:val="28"/>
              </w:rPr>
              <w:t>Cannot alter completed experiment records</w:t>
            </w:r>
          </w:p>
        </w:tc>
      </w:tr>
    </w:tbl>
    <w:p w14:paraId="3C3E28D7" w14:textId="77777777" w:rsidR="00D4796A" w:rsidRDefault="00D4796A"/>
    <w:p w14:paraId="37B18B69" w14:textId="31FAB9FA" w:rsidR="00D4796A" w:rsidRDefault="00937B7E">
      <w:pPr>
        <w:pStyle w:val="Heading2"/>
        <w:rPr>
          <w:rFonts w:ascii="Times New Roman" w:eastAsia="Times New Roman" w:hAnsi="Times New Roman"/>
        </w:rPr>
      </w:pPr>
      <w:r>
        <w:rPr>
          <w:rFonts w:ascii="Times New Roman" w:eastAsia="Times New Roman" w:hAnsi="Times New Roman"/>
        </w:rPr>
        <w:t>4.1 Actor interaction principles</w:t>
      </w:r>
    </w:p>
    <w:p w14:paraId="7ABD6EBA" w14:textId="77777777" w:rsidR="00D5406E" w:rsidRPr="00D5406E" w:rsidRDefault="00D5406E" w:rsidP="00D5406E"/>
    <w:p w14:paraId="313E03AD" w14:textId="017985EE" w:rsidR="00D4796A" w:rsidRDefault="00937B7E">
      <w:r>
        <w:t xml:space="preserve">Actors must be authenticated and assigned explicit permissions. A person who </w:t>
      </w:r>
      <w:r>
        <w:t xml:space="preserve">defines an experiment should not automatically be able to approve a high-risk experiment if separation of duties is required by policy. CI/CD identities are scoped to permitted projects and environments. External systems are treated as dependencies: their </w:t>
      </w:r>
      <w:r>
        <w:t>availability and credentials must be checked before an experiment begins.</w:t>
      </w:r>
    </w:p>
    <w:p w14:paraId="2E13A62C" w14:textId="42DAADFE" w:rsidR="00D5406E" w:rsidRDefault="00D5406E"/>
    <w:p w14:paraId="5A51BD9B" w14:textId="0CE3BAAE" w:rsidR="00D5406E" w:rsidRDefault="00D5406E"/>
    <w:p w14:paraId="177D50BF" w14:textId="3D8F7751" w:rsidR="00D5406E" w:rsidRDefault="00D5406E"/>
    <w:p w14:paraId="43E146A7" w14:textId="3460418C" w:rsidR="00D5406E" w:rsidRDefault="00D5406E"/>
    <w:p w14:paraId="6BBF5945" w14:textId="26D09BDC" w:rsidR="00D5406E" w:rsidRDefault="00D5406E"/>
    <w:p w14:paraId="2BF82110" w14:textId="691929FE" w:rsidR="00D5406E" w:rsidRDefault="00D5406E"/>
    <w:p w14:paraId="056CE48C" w14:textId="3D887838" w:rsidR="00D5406E" w:rsidRDefault="00D5406E"/>
    <w:p w14:paraId="3778E060" w14:textId="33448929" w:rsidR="00D5406E" w:rsidRDefault="00D5406E"/>
    <w:p w14:paraId="674EABE7" w14:textId="5025BE18" w:rsidR="00D5406E" w:rsidRDefault="00D5406E"/>
    <w:p w14:paraId="52FA7E40" w14:textId="77777777" w:rsidR="00D5406E" w:rsidRDefault="00D5406E"/>
    <w:p w14:paraId="331FD718" w14:textId="45A9DDB0" w:rsidR="00D4796A" w:rsidRDefault="00937B7E">
      <w:pPr>
        <w:pStyle w:val="Heading2"/>
        <w:rPr>
          <w:rFonts w:ascii="Times New Roman" w:eastAsia="Times New Roman" w:hAnsi="Times New Roman"/>
        </w:rPr>
      </w:pPr>
      <w:r>
        <w:rPr>
          <w:rFonts w:ascii="Times New Roman" w:eastAsia="Times New Roman" w:hAnsi="Times New Roman"/>
        </w:rPr>
        <w:t>4.2 UML use-case diagram</w:t>
      </w:r>
    </w:p>
    <w:p w14:paraId="20AA8866" w14:textId="493F7444" w:rsidR="00D5406E" w:rsidRDefault="00D5406E" w:rsidP="00D5406E"/>
    <w:p w14:paraId="225C2BEC" w14:textId="450DC0B2" w:rsidR="00D5406E" w:rsidRDefault="00D5406E" w:rsidP="00D5406E"/>
    <w:p w14:paraId="3BA63CD7" w14:textId="621737D7" w:rsidR="00D5406E" w:rsidRDefault="00D5406E" w:rsidP="00D5406E">
      <w:r>
        <w:rPr>
          <w:noProof/>
        </w:rPr>
        <w:drawing>
          <wp:inline distT="0" distB="0" distL="0" distR="0" wp14:anchorId="2FC61DE1" wp14:editId="71785FA9">
            <wp:extent cx="6492240" cy="43281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6492240" cy="4328160"/>
                    </a:xfrm>
                    <a:prstGeom prst="rect">
                      <a:avLst/>
                    </a:prstGeom>
                  </pic:spPr>
                </pic:pic>
              </a:graphicData>
            </a:graphic>
          </wp:inline>
        </w:drawing>
      </w:r>
    </w:p>
    <w:p w14:paraId="7B32C943" w14:textId="665FF9F6" w:rsidR="00D5406E" w:rsidRDefault="00D5406E" w:rsidP="00D5406E"/>
    <w:p w14:paraId="0B053E7E" w14:textId="77777777" w:rsidR="00D5406E" w:rsidRPr="00D5406E" w:rsidRDefault="00D5406E" w:rsidP="00D5406E"/>
    <w:p w14:paraId="678B85FD" w14:textId="77777777" w:rsidR="00D4796A" w:rsidRDefault="00937B7E">
      <w:pPr>
        <w:jc w:val="center"/>
      </w:pPr>
      <w:r>
        <w:rPr>
          <w:i/>
          <w:sz w:val="18"/>
        </w:rPr>
        <w:t>Figure 2. UML-style use-case model showing key platform functions and external actors.</w:t>
      </w:r>
    </w:p>
    <w:p w14:paraId="6EA025AE" w14:textId="77777777" w:rsidR="00D4796A" w:rsidRDefault="00937B7E">
      <w:r>
        <w:t>The diagram presents the main interactions. The Engineer defines and e</w:t>
      </w:r>
      <w:r>
        <w:t xml:space="preserve">xecutes an experiment, while the Approver authorises higher-risk activity. The CI/CD pipeline requests eligible runs. Monitoring and target systems exchange telemetry and fault actions with the platform. All experiment actions remain subject to the safety </w:t>
      </w:r>
      <w:r>
        <w:t>controller.</w:t>
      </w:r>
    </w:p>
    <w:p w14:paraId="10D27E33" w14:textId="77777777" w:rsidR="00D4796A" w:rsidRDefault="00937B7E">
      <w:r>
        <w:br w:type="page"/>
      </w:r>
    </w:p>
    <w:p w14:paraId="764012E9" w14:textId="77777777" w:rsidR="00D4796A" w:rsidRDefault="00937B7E">
      <w:pPr>
        <w:pStyle w:val="Heading1"/>
      </w:pPr>
      <w:r>
        <w:rPr>
          <w:rFonts w:ascii="Times New Roman" w:eastAsia="Times New Roman" w:hAnsi="Times New Roman"/>
        </w:rPr>
        <w:t>5. Functional Requirements</w:t>
      </w:r>
    </w:p>
    <w:p w14:paraId="1322712E" w14:textId="7C560287" w:rsidR="00D4796A" w:rsidRDefault="00937B7E">
      <w:r>
        <w:t>The following requirements are uniquely identified so they can be tested and traced to acceptance criteria. ‘Shall’ denotes a mandatory requirement for the proposed system.</w:t>
      </w:r>
    </w:p>
    <w:p w14:paraId="0AABEC7B" w14:textId="77777777" w:rsidR="00D5406E" w:rsidRDefault="00D5406E"/>
    <w:tbl>
      <w:tblPr>
        <w:tblStyle w:val="TableGrid"/>
        <w:tblW w:w="0" w:type="auto"/>
        <w:jc w:val="center"/>
        <w:tblLook w:val="04A0" w:firstRow="1" w:lastRow="0" w:firstColumn="1" w:lastColumn="0" w:noHBand="0" w:noVBand="1"/>
      </w:tblPr>
      <w:tblGrid>
        <w:gridCol w:w="1731"/>
        <w:gridCol w:w="5922"/>
        <w:gridCol w:w="2283"/>
      </w:tblGrid>
      <w:tr w:rsidR="00D4796A" w:rsidRPr="00D5406E" w14:paraId="3DE86A2F"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2B5CA0FE" w14:textId="77777777" w:rsidR="00D4796A" w:rsidRPr="00D5406E" w:rsidRDefault="00937B7E">
            <w:pPr>
              <w:rPr>
                <w:sz w:val="22"/>
              </w:rPr>
            </w:pPr>
            <w:r w:rsidRPr="00D5406E">
              <w:rPr>
                <w:b/>
                <w:sz w:val="22"/>
              </w:rPr>
              <w:t>ID</w:t>
            </w:r>
          </w:p>
        </w:tc>
        <w:tc>
          <w:tcPr>
            <w:tcW w:w="5922" w:type="dxa"/>
            <w:tcBorders>
              <w:top w:val="single" w:sz="5" w:space="0" w:color="000000"/>
              <w:left w:val="single" w:sz="5" w:space="0" w:color="000000"/>
              <w:bottom w:val="single" w:sz="5" w:space="0" w:color="000000"/>
              <w:right w:val="single" w:sz="5" w:space="0" w:color="000000"/>
            </w:tcBorders>
            <w:vAlign w:val="center"/>
          </w:tcPr>
          <w:p w14:paraId="1B98FB5B" w14:textId="77777777" w:rsidR="00D4796A" w:rsidRPr="00D5406E" w:rsidRDefault="00937B7E">
            <w:pPr>
              <w:rPr>
                <w:sz w:val="22"/>
              </w:rPr>
            </w:pPr>
            <w:r w:rsidRPr="00D5406E">
              <w:rPr>
                <w:b/>
                <w:sz w:val="22"/>
              </w:rPr>
              <w:t>Requirement</w:t>
            </w:r>
          </w:p>
        </w:tc>
        <w:tc>
          <w:tcPr>
            <w:tcW w:w="2283" w:type="dxa"/>
            <w:tcBorders>
              <w:top w:val="single" w:sz="5" w:space="0" w:color="000000"/>
              <w:left w:val="single" w:sz="5" w:space="0" w:color="000000"/>
              <w:bottom w:val="single" w:sz="5" w:space="0" w:color="000000"/>
              <w:right w:val="single" w:sz="5" w:space="0" w:color="000000"/>
            </w:tcBorders>
            <w:vAlign w:val="center"/>
          </w:tcPr>
          <w:p w14:paraId="56EF85AF" w14:textId="77777777" w:rsidR="00D4796A" w:rsidRPr="00D5406E" w:rsidRDefault="00937B7E">
            <w:pPr>
              <w:rPr>
                <w:sz w:val="22"/>
              </w:rPr>
            </w:pPr>
            <w:r w:rsidRPr="00D5406E">
              <w:rPr>
                <w:b/>
                <w:sz w:val="22"/>
              </w:rPr>
              <w:t>Verification</w:t>
            </w:r>
          </w:p>
        </w:tc>
      </w:tr>
      <w:tr w:rsidR="00D4796A" w:rsidRPr="00D5406E" w14:paraId="5C15B6A6"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183E5E39" w14:textId="77777777" w:rsidR="00D4796A" w:rsidRPr="00D5406E" w:rsidRDefault="00937B7E">
            <w:pPr>
              <w:spacing w:after="40"/>
              <w:rPr>
                <w:sz w:val="22"/>
              </w:rPr>
            </w:pPr>
            <w:r w:rsidRPr="00D5406E">
              <w:rPr>
                <w:sz w:val="22"/>
              </w:rPr>
              <w:t>FR-01</w:t>
            </w:r>
          </w:p>
        </w:tc>
        <w:tc>
          <w:tcPr>
            <w:tcW w:w="5922" w:type="dxa"/>
            <w:tcBorders>
              <w:top w:val="single" w:sz="5" w:space="0" w:color="000000"/>
              <w:left w:val="single" w:sz="5" w:space="0" w:color="000000"/>
              <w:bottom w:val="single" w:sz="5" w:space="0" w:color="000000"/>
              <w:right w:val="single" w:sz="5" w:space="0" w:color="000000"/>
            </w:tcBorders>
            <w:vAlign w:val="center"/>
          </w:tcPr>
          <w:p w14:paraId="2BB17FAF" w14:textId="77777777" w:rsidR="00D4796A" w:rsidRPr="00D5406E" w:rsidRDefault="00937B7E">
            <w:pPr>
              <w:spacing w:after="40"/>
              <w:rPr>
                <w:sz w:val="22"/>
              </w:rPr>
            </w:pPr>
            <w:r w:rsidRPr="00D5406E">
              <w:rPr>
                <w:sz w:val="22"/>
              </w:rPr>
              <w:t xml:space="preserve">The </w:t>
            </w:r>
            <w:r w:rsidRPr="00D5406E">
              <w:rPr>
                <w:sz w:val="22"/>
              </w:rPr>
              <w:t>system shall authenticate users and service identities before permitting protected operations.</w:t>
            </w:r>
          </w:p>
        </w:tc>
        <w:tc>
          <w:tcPr>
            <w:tcW w:w="2283" w:type="dxa"/>
            <w:tcBorders>
              <w:top w:val="single" w:sz="5" w:space="0" w:color="000000"/>
              <w:left w:val="single" w:sz="5" w:space="0" w:color="000000"/>
              <w:bottom w:val="single" w:sz="5" w:space="0" w:color="000000"/>
              <w:right w:val="single" w:sz="5" w:space="0" w:color="000000"/>
            </w:tcBorders>
            <w:vAlign w:val="center"/>
          </w:tcPr>
          <w:p w14:paraId="537C2148" w14:textId="77777777" w:rsidR="00D4796A" w:rsidRPr="00D5406E" w:rsidRDefault="00937B7E">
            <w:pPr>
              <w:spacing w:after="40"/>
              <w:rPr>
                <w:sz w:val="22"/>
              </w:rPr>
            </w:pPr>
            <w:r w:rsidRPr="00D5406E">
              <w:rPr>
                <w:sz w:val="22"/>
              </w:rPr>
              <w:t>Authentication test</w:t>
            </w:r>
          </w:p>
        </w:tc>
      </w:tr>
      <w:tr w:rsidR="00D4796A" w:rsidRPr="00D5406E" w14:paraId="04B67986"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480CE2EF" w14:textId="77777777" w:rsidR="00D4796A" w:rsidRPr="00D5406E" w:rsidRDefault="00937B7E">
            <w:pPr>
              <w:spacing w:after="40"/>
              <w:rPr>
                <w:sz w:val="22"/>
              </w:rPr>
            </w:pPr>
            <w:r w:rsidRPr="00D5406E">
              <w:rPr>
                <w:sz w:val="22"/>
              </w:rPr>
              <w:t>FR-02</w:t>
            </w:r>
          </w:p>
        </w:tc>
        <w:tc>
          <w:tcPr>
            <w:tcW w:w="5922" w:type="dxa"/>
            <w:tcBorders>
              <w:top w:val="single" w:sz="5" w:space="0" w:color="000000"/>
              <w:left w:val="single" w:sz="5" w:space="0" w:color="000000"/>
              <w:bottom w:val="single" w:sz="5" w:space="0" w:color="000000"/>
              <w:right w:val="single" w:sz="5" w:space="0" w:color="000000"/>
            </w:tcBorders>
            <w:vAlign w:val="center"/>
          </w:tcPr>
          <w:p w14:paraId="316AC27E" w14:textId="77777777" w:rsidR="00D4796A" w:rsidRPr="00D5406E" w:rsidRDefault="00937B7E">
            <w:pPr>
              <w:spacing w:after="40"/>
              <w:rPr>
                <w:sz w:val="22"/>
              </w:rPr>
            </w:pPr>
            <w:r w:rsidRPr="00D5406E">
              <w:rPr>
                <w:sz w:val="22"/>
              </w:rPr>
              <w:t>The system shall assign roles and enforce permissions for experiment creation, approval, execution, administration and read-only revie</w:t>
            </w:r>
            <w:r w:rsidRPr="00D5406E">
              <w:rPr>
                <w:sz w:val="22"/>
              </w:rPr>
              <w:t>w.</w:t>
            </w:r>
          </w:p>
        </w:tc>
        <w:tc>
          <w:tcPr>
            <w:tcW w:w="2283" w:type="dxa"/>
            <w:tcBorders>
              <w:top w:val="single" w:sz="5" w:space="0" w:color="000000"/>
              <w:left w:val="single" w:sz="5" w:space="0" w:color="000000"/>
              <w:bottom w:val="single" w:sz="5" w:space="0" w:color="000000"/>
              <w:right w:val="single" w:sz="5" w:space="0" w:color="000000"/>
            </w:tcBorders>
            <w:vAlign w:val="center"/>
          </w:tcPr>
          <w:p w14:paraId="67B4232E" w14:textId="77777777" w:rsidR="00D4796A" w:rsidRPr="00D5406E" w:rsidRDefault="00937B7E">
            <w:pPr>
              <w:spacing w:after="40"/>
              <w:rPr>
                <w:sz w:val="22"/>
              </w:rPr>
            </w:pPr>
            <w:r w:rsidRPr="00D5406E">
              <w:rPr>
                <w:sz w:val="22"/>
              </w:rPr>
              <w:t>Role-permission tests</w:t>
            </w:r>
          </w:p>
        </w:tc>
      </w:tr>
      <w:tr w:rsidR="00D4796A" w:rsidRPr="00D5406E" w14:paraId="7202985D"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6760CD0A" w14:textId="77777777" w:rsidR="00D4796A" w:rsidRPr="00D5406E" w:rsidRDefault="00937B7E">
            <w:pPr>
              <w:spacing w:after="40"/>
              <w:rPr>
                <w:sz w:val="22"/>
              </w:rPr>
            </w:pPr>
            <w:r w:rsidRPr="00D5406E">
              <w:rPr>
                <w:sz w:val="22"/>
              </w:rPr>
              <w:t>FR-03</w:t>
            </w:r>
          </w:p>
        </w:tc>
        <w:tc>
          <w:tcPr>
            <w:tcW w:w="5922" w:type="dxa"/>
            <w:tcBorders>
              <w:top w:val="single" w:sz="5" w:space="0" w:color="000000"/>
              <w:left w:val="single" w:sz="5" w:space="0" w:color="000000"/>
              <w:bottom w:val="single" w:sz="5" w:space="0" w:color="000000"/>
              <w:right w:val="single" w:sz="5" w:space="0" w:color="000000"/>
            </w:tcBorders>
            <w:vAlign w:val="center"/>
          </w:tcPr>
          <w:p w14:paraId="07A6DDCA" w14:textId="77777777" w:rsidR="00D4796A" w:rsidRPr="00D5406E" w:rsidRDefault="00937B7E">
            <w:pPr>
              <w:spacing w:after="40"/>
              <w:rPr>
                <w:sz w:val="22"/>
              </w:rPr>
            </w:pPr>
            <w:r w:rsidRPr="00D5406E">
              <w:rPr>
                <w:sz w:val="22"/>
              </w:rPr>
              <w:t>The system shall allow an authorised user to create an experiment containing a name, purpose, hypothesis, target, fault type, duration, scope, expected outcome and owner.</w:t>
            </w:r>
          </w:p>
        </w:tc>
        <w:tc>
          <w:tcPr>
            <w:tcW w:w="2283" w:type="dxa"/>
            <w:tcBorders>
              <w:top w:val="single" w:sz="5" w:space="0" w:color="000000"/>
              <w:left w:val="single" w:sz="5" w:space="0" w:color="000000"/>
              <w:bottom w:val="single" w:sz="5" w:space="0" w:color="000000"/>
              <w:right w:val="single" w:sz="5" w:space="0" w:color="000000"/>
            </w:tcBorders>
            <w:vAlign w:val="center"/>
          </w:tcPr>
          <w:p w14:paraId="27974A1A" w14:textId="77777777" w:rsidR="00D4796A" w:rsidRPr="00D5406E" w:rsidRDefault="00937B7E">
            <w:pPr>
              <w:spacing w:after="40"/>
              <w:rPr>
                <w:sz w:val="22"/>
              </w:rPr>
            </w:pPr>
            <w:r w:rsidRPr="00D5406E">
              <w:rPr>
                <w:sz w:val="22"/>
              </w:rPr>
              <w:t>Create/edit test</w:t>
            </w:r>
          </w:p>
        </w:tc>
      </w:tr>
      <w:tr w:rsidR="00D4796A" w:rsidRPr="00D5406E" w14:paraId="4280A747"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689C2E94" w14:textId="77777777" w:rsidR="00D4796A" w:rsidRPr="00D5406E" w:rsidRDefault="00937B7E">
            <w:pPr>
              <w:spacing w:after="40"/>
              <w:rPr>
                <w:sz w:val="22"/>
              </w:rPr>
            </w:pPr>
            <w:r w:rsidRPr="00D5406E">
              <w:rPr>
                <w:sz w:val="22"/>
              </w:rPr>
              <w:t>FR-04</w:t>
            </w:r>
          </w:p>
        </w:tc>
        <w:tc>
          <w:tcPr>
            <w:tcW w:w="5922" w:type="dxa"/>
            <w:tcBorders>
              <w:top w:val="single" w:sz="5" w:space="0" w:color="000000"/>
              <w:left w:val="single" w:sz="5" w:space="0" w:color="000000"/>
              <w:bottom w:val="single" w:sz="5" w:space="0" w:color="000000"/>
              <w:right w:val="single" w:sz="5" w:space="0" w:color="000000"/>
            </w:tcBorders>
            <w:vAlign w:val="center"/>
          </w:tcPr>
          <w:p w14:paraId="4AB3DB47" w14:textId="77777777" w:rsidR="00D4796A" w:rsidRPr="00D5406E" w:rsidRDefault="00937B7E">
            <w:pPr>
              <w:spacing w:after="40"/>
              <w:rPr>
                <w:sz w:val="22"/>
              </w:rPr>
            </w:pPr>
            <w:r w:rsidRPr="00D5406E">
              <w:rPr>
                <w:sz w:val="22"/>
              </w:rPr>
              <w:t xml:space="preserve">The system shall </w:t>
            </w:r>
            <w:r w:rsidRPr="00D5406E">
              <w:rPr>
                <w:sz w:val="22"/>
              </w:rPr>
              <w:t>support versioned experiment templates and preserve the configuration used for each run.</w:t>
            </w:r>
          </w:p>
        </w:tc>
        <w:tc>
          <w:tcPr>
            <w:tcW w:w="2283" w:type="dxa"/>
            <w:tcBorders>
              <w:top w:val="single" w:sz="5" w:space="0" w:color="000000"/>
              <w:left w:val="single" w:sz="5" w:space="0" w:color="000000"/>
              <w:bottom w:val="single" w:sz="5" w:space="0" w:color="000000"/>
              <w:right w:val="single" w:sz="5" w:space="0" w:color="000000"/>
            </w:tcBorders>
            <w:vAlign w:val="center"/>
          </w:tcPr>
          <w:p w14:paraId="70F001C4" w14:textId="77777777" w:rsidR="00D4796A" w:rsidRPr="00D5406E" w:rsidRDefault="00937B7E">
            <w:pPr>
              <w:spacing w:after="40"/>
              <w:rPr>
                <w:sz w:val="22"/>
              </w:rPr>
            </w:pPr>
            <w:r w:rsidRPr="00D5406E">
              <w:rPr>
                <w:sz w:val="22"/>
              </w:rPr>
              <w:t>Version-history test</w:t>
            </w:r>
          </w:p>
        </w:tc>
      </w:tr>
      <w:tr w:rsidR="00D4796A" w:rsidRPr="00D5406E" w14:paraId="6E5B09BF"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5C9E17FF" w14:textId="77777777" w:rsidR="00D4796A" w:rsidRPr="00D5406E" w:rsidRDefault="00937B7E">
            <w:pPr>
              <w:spacing w:after="40"/>
              <w:rPr>
                <w:sz w:val="22"/>
              </w:rPr>
            </w:pPr>
            <w:r w:rsidRPr="00D5406E">
              <w:rPr>
                <w:sz w:val="22"/>
              </w:rPr>
              <w:t>FR-05</w:t>
            </w:r>
          </w:p>
        </w:tc>
        <w:tc>
          <w:tcPr>
            <w:tcW w:w="5922" w:type="dxa"/>
            <w:tcBorders>
              <w:top w:val="single" w:sz="5" w:space="0" w:color="000000"/>
              <w:left w:val="single" w:sz="5" w:space="0" w:color="000000"/>
              <w:bottom w:val="single" w:sz="5" w:space="0" w:color="000000"/>
              <w:right w:val="single" w:sz="5" w:space="0" w:color="000000"/>
            </w:tcBorders>
            <w:vAlign w:val="center"/>
          </w:tcPr>
          <w:p w14:paraId="380B7D3C" w14:textId="77777777" w:rsidR="00D4796A" w:rsidRPr="00D5406E" w:rsidRDefault="00937B7E">
            <w:pPr>
              <w:spacing w:after="40"/>
              <w:rPr>
                <w:sz w:val="22"/>
              </w:rPr>
            </w:pPr>
            <w:r w:rsidRPr="00D5406E">
              <w:rPr>
                <w:sz w:val="22"/>
              </w:rPr>
              <w:t>The system shall support service failure, network delay, bounded resource exhaustion, dependency failure and container termination experime</w:t>
            </w:r>
            <w:r w:rsidRPr="00D5406E">
              <w:rPr>
                <w:sz w:val="22"/>
              </w:rPr>
              <w:t>nts where the target adapter supports them.</w:t>
            </w:r>
          </w:p>
        </w:tc>
        <w:tc>
          <w:tcPr>
            <w:tcW w:w="2283" w:type="dxa"/>
            <w:tcBorders>
              <w:top w:val="single" w:sz="5" w:space="0" w:color="000000"/>
              <w:left w:val="single" w:sz="5" w:space="0" w:color="000000"/>
              <w:bottom w:val="single" w:sz="5" w:space="0" w:color="000000"/>
              <w:right w:val="single" w:sz="5" w:space="0" w:color="000000"/>
            </w:tcBorders>
            <w:vAlign w:val="center"/>
          </w:tcPr>
          <w:p w14:paraId="2BD03A58" w14:textId="77777777" w:rsidR="00D4796A" w:rsidRPr="00D5406E" w:rsidRDefault="00937B7E">
            <w:pPr>
              <w:spacing w:after="40"/>
              <w:rPr>
                <w:sz w:val="22"/>
              </w:rPr>
            </w:pPr>
            <w:r w:rsidRPr="00D5406E">
              <w:rPr>
                <w:sz w:val="22"/>
              </w:rPr>
              <w:t>Adapter tests</w:t>
            </w:r>
          </w:p>
        </w:tc>
      </w:tr>
      <w:tr w:rsidR="00D4796A" w:rsidRPr="00D5406E" w14:paraId="5B21F5A8"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3591E50A" w14:textId="77777777" w:rsidR="00D4796A" w:rsidRPr="00D5406E" w:rsidRDefault="00937B7E">
            <w:pPr>
              <w:spacing w:after="40"/>
              <w:rPr>
                <w:sz w:val="22"/>
              </w:rPr>
            </w:pPr>
            <w:r w:rsidRPr="00D5406E">
              <w:rPr>
                <w:sz w:val="22"/>
              </w:rPr>
              <w:t>FR-06</w:t>
            </w:r>
          </w:p>
        </w:tc>
        <w:tc>
          <w:tcPr>
            <w:tcW w:w="5922" w:type="dxa"/>
            <w:tcBorders>
              <w:top w:val="single" w:sz="5" w:space="0" w:color="000000"/>
              <w:left w:val="single" w:sz="5" w:space="0" w:color="000000"/>
              <w:bottom w:val="single" w:sz="5" w:space="0" w:color="000000"/>
              <w:right w:val="single" w:sz="5" w:space="0" w:color="000000"/>
            </w:tcBorders>
            <w:vAlign w:val="center"/>
          </w:tcPr>
          <w:p w14:paraId="390C85D4" w14:textId="77777777" w:rsidR="00D4796A" w:rsidRPr="00D5406E" w:rsidRDefault="00937B7E">
            <w:pPr>
              <w:spacing w:after="40"/>
              <w:rPr>
                <w:sz w:val="22"/>
              </w:rPr>
            </w:pPr>
            <w:r w:rsidRPr="00D5406E">
              <w:rPr>
                <w:sz w:val="22"/>
              </w:rPr>
              <w:t>The system shall require an explicit target allowlist and reject targets outside the permitted scope.</w:t>
            </w:r>
          </w:p>
        </w:tc>
        <w:tc>
          <w:tcPr>
            <w:tcW w:w="2283" w:type="dxa"/>
            <w:tcBorders>
              <w:top w:val="single" w:sz="5" w:space="0" w:color="000000"/>
              <w:left w:val="single" w:sz="5" w:space="0" w:color="000000"/>
              <w:bottom w:val="single" w:sz="5" w:space="0" w:color="000000"/>
              <w:right w:val="single" w:sz="5" w:space="0" w:color="000000"/>
            </w:tcBorders>
            <w:vAlign w:val="center"/>
          </w:tcPr>
          <w:p w14:paraId="3076DDA6" w14:textId="77777777" w:rsidR="00D4796A" w:rsidRPr="00D5406E" w:rsidRDefault="00937B7E">
            <w:pPr>
              <w:spacing w:after="40"/>
              <w:rPr>
                <w:sz w:val="22"/>
              </w:rPr>
            </w:pPr>
            <w:r w:rsidRPr="00D5406E">
              <w:rPr>
                <w:sz w:val="22"/>
              </w:rPr>
              <w:t>Negative target test</w:t>
            </w:r>
          </w:p>
        </w:tc>
      </w:tr>
      <w:tr w:rsidR="00D4796A" w:rsidRPr="00D5406E" w14:paraId="7C65547B"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40DA0B64" w14:textId="77777777" w:rsidR="00D4796A" w:rsidRPr="00D5406E" w:rsidRDefault="00937B7E">
            <w:pPr>
              <w:spacing w:after="40"/>
              <w:rPr>
                <w:sz w:val="22"/>
              </w:rPr>
            </w:pPr>
            <w:r w:rsidRPr="00D5406E">
              <w:rPr>
                <w:sz w:val="22"/>
              </w:rPr>
              <w:t>FR-07</w:t>
            </w:r>
          </w:p>
        </w:tc>
        <w:tc>
          <w:tcPr>
            <w:tcW w:w="5922" w:type="dxa"/>
            <w:tcBorders>
              <w:top w:val="single" w:sz="5" w:space="0" w:color="000000"/>
              <w:left w:val="single" w:sz="5" w:space="0" w:color="000000"/>
              <w:bottom w:val="single" w:sz="5" w:space="0" w:color="000000"/>
              <w:right w:val="single" w:sz="5" w:space="0" w:color="000000"/>
            </w:tcBorders>
            <w:vAlign w:val="center"/>
          </w:tcPr>
          <w:p w14:paraId="07F3E19C" w14:textId="77777777" w:rsidR="00D4796A" w:rsidRPr="00D5406E" w:rsidRDefault="00937B7E">
            <w:pPr>
              <w:spacing w:after="40"/>
              <w:rPr>
                <w:sz w:val="22"/>
              </w:rPr>
            </w:pPr>
            <w:r w:rsidRPr="00D5406E">
              <w:rPr>
                <w:sz w:val="22"/>
              </w:rPr>
              <w:t xml:space="preserve">The system shall validate target health, </w:t>
            </w:r>
            <w:r w:rsidRPr="00D5406E">
              <w:rPr>
                <w:sz w:val="22"/>
              </w:rPr>
              <w:t>permissions, telemetry availability, rollback capability and policy compliance before execution.</w:t>
            </w:r>
          </w:p>
        </w:tc>
        <w:tc>
          <w:tcPr>
            <w:tcW w:w="2283" w:type="dxa"/>
            <w:tcBorders>
              <w:top w:val="single" w:sz="5" w:space="0" w:color="000000"/>
              <w:left w:val="single" w:sz="5" w:space="0" w:color="000000"/>
              <w:bottom w:val="single" w:sz="5" w:space="0" w:color="000000"/>
              <w:right w:val="single" w:sz="5" w:space="0" w:color="000000"/>
            </w:tcBorders>
            <w:vAlign w:val="center"/>
          </w:tcPr>
          <w:p w14:paraId="3222CED3" w14:textId="77777777" w:rsidR="00D4796A" w:rsidRPr="00D5406E" w:rsidRDefault="00937B7E">
            <w:pPr>
              <w:spacing w:after="40"/>
              <w:rPr>
                <w:sz w:val="22"/>
              </w:rPr>
            </w:pPr>
            <w:r w:rsidRPr="00D5406E">
              <w:rPr>
                <w:sz w:val="22"/>
              </w:rPr>
              <w:t>Pre-flight test</w:t>
            </w:r>
          </w:p>
        </w:tc>
      </w:tr>
      <w:tr w:rsidR="00D4796A" w:rsidRPr="00D5406E" w14:paraId="3F2E36DE"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5666FF19" w14:textId="77777777" w:rsidR="00D4796A" w:rsidRPr="00D5406E" w:rsidRDefault="00937B7E">
            <w:pPr>
              <w:spacing w:after="40"/>
              <w:rPr>
                <w:sz w:val="22"/>
              </w:rPr>
            </w:pPr>
            <w:r w:rsidRPr="00D5406E">
              <w:rPr>
                <w:sz w:val="22"/>
              </w:rPr>
              <w:t>FR-08</w:t>
            </w:r>
          </w:p>
        </w:tc>
        <w:tc>
          <w:tcPr>
            <w:tcW w:w="5922" w:type="dxa"/>
            <w:tcBorders>
              <w:top w:val="single" w:sz="5" w:space="0" w:color="000000"/>
              <w:left w:val="single" w:sz="5" w:space="0" w:color="000000"/>
              <w:bottom w:val="single" w:sz="5" w:space="0" w:color="000000"/>
              <w:right w:val="single" w:sz="5" w:space="0" w:color="000000"/>
            </w:tcBorders>
            <w:vAlign w:val="center"/>
          </w:tcPr>
          <w:p w14:paraId="48554B35" w14:textId="77777777" w:rsidR="00D4796A" w:rsidRPr="00D5406E" w:rsidRDefault="00937B7E">
            <w:pPr>
              <w:spacing w:after="40"/>
              <w:rPr>
                <w:sz w:val="22"/>
              </w:rPr>
            </w:pPr>
            <w:r w:rsidRPr="00D5406E">
              <w:rPr>
                <w:sz w:val="22"/>
              </w:rPr>
              <w:t>The system shall support configurable maximum duration, blast radius, resource limits and experiment concurrency.</w:t>
            </w:r>
          </w:p>
        </w:tc>
        <w:tc>
          <w:tcPr>
            <w:tcW w:w="2283" w:type="dxa"/>
            <w:tcBorders>
              <w:top w:val="single" w:sz="5" w:space="0" w:color="000000"/>
              <w:left w:val="single" w:sz="5" w:space="0" w:color="000000"/>
              <w:bottom w:val="single" w:sz="5" w:space="0" w:color="000000"/>
              <w:right w:val="single" w:sz="5" w:space="0" w:color="000000"/>
            </w:tcBorders>
            <w:vAlign w:val="center"/>
          </w:tcPr>
          <w:p w14:paraId="0B330407" w14:textId="77777777" w:rsidR="00D4796A" w:rsidRPr="00D5406E" w:rsidRDefault="00937B7E">
            <w:pPr>
              <w:spacing w:after="40"/>
              <w:rPr>
                <w:sz w:val="22"/>
              </w:rPr>
            </w:pPr>
            <w:r w:rsidRPr="00D5406E">
              <w:rPr>
                <w:sz w:val="22"/>
              </w:rPr>
              <w:t>Policy-boundary tests</w:t>
            </w:r>
          </w:p>
        </w:tc>
      </w:tr>
      <w:tr w:rsidR="00D4796A" w:rsidRPr="00D5406E" w14:paraId="42FDA1AC"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6AFBB092" w14:textId="77777777" w:rsidR="00D4796A" w:rsidRPr="00D5406E" w:rsidRDefault="00937B7E">
            <w:pPr>
              <w:spacing w:after="40"/>
              <w:rPr>
                <w:sz w:val="22"/>
              </w:rPr>
            </w:pPr>
            <w:r w:rsidRPr="00D5406E">
              <w:rPr>
                <w:sz w:val="22"/>
              </w:rPr>
              <w:t>FR-09</w:t>
            </w:r>
          </w:p>
        </w:tc>
        <w:tc>
          <w:tcPr>
            <w:tcW w:w="5922" w:type="dxa"/>
            <w:tcBorders>
              <w:top w:val="single" w:sz="5" w:space="0" w:color="000000"/>
              <w:left w:val="single" w:sz="5" w:space="0" w:color="000000"/>
              <w:bottom w:val="single" w:sz="5" w:space="0" w:color="000000"/>
              <w:right w:val="single" w:sz="5" w:space="0" w:color="000000"/>
            </w:tcBorders>
            <w:vAlign w:val="center"/>
          </w:tcPr>
          <w:p w14:paraId="54B1CDA5" w14:textId="77777777" w:rsidR="00D4796A" w:rsidRPr="00D5406E" w:rsidRDefault="00937B7E">
            <w:pPr>
              <w:spacing w:after="40"/>
              <w:rPr>
                <w:sz w:val="22"/>
              </w:rPr>
            </w:pPr>
            <w:r w:rsidRPr="00D5406E">
              <w:rPr>
                <w:sz w:val="22"/>
              </w:rPr>
              <w:t>The system shall require approval for experiments classified by policy as elevated risk.</w:t>
            </w:r>
          </w:p>
        </w:tc>
        <w:tc>
          <w:tcPr>
            <w:tcW w:w="2283" w:type="dxa"/>
            <w:tcBorders>
              <w:top w:val="single" w:sz="5" w:space="0" w:color="000000"/>
              <w:left w:val="single" w:sz="5" w:space="0" w:color="000000"/>
              <w:bottom w:val="single" w:sz="5" w:space="0" w:color="000000"/>
              <w:right w:val="single" w:sz="5" w:space="0" w:color="000000"/>
            </w:tcBorders>
            <w:vAlign w:val="center"/>
          </w:tcPr>
          <w:p w14:paraId="442B0F7A" w14:textId="77777777" w:rsidR="00D4796A" w:rsidRPr="00D5406E" w:rsidRDefault="00937B7E">
            <w:pPr>
              <w:spacing w:after="40"/>
              <w:rPr>
                <w:sz w:val="22"/>
              </w:rPr>
            </w:pPr>
            <w:r w:rsidRPr="00D5406E">
              <w:rPr>
                <w:sz w:val="22"/>
              </w:rPr>
              <w:t>Approval workflow test</w:t>
            </w:r>
          </w:p>
        </w:tc>
      </w:tr>
      <w:tr w:rsidR="00D4796A" w:rsidRPr="00D5406E" w14:paraId="3CEB12CB"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173021F9" w14:textId="77777777" w:rsidR="00D4796A" w:rsidRPr="00D5406E" w:rsidRDefault="00937B7E">
            <w:pPr>
              <w:spacing w:after="40"/>
              <w:rPr>
                <w:sz w:val="22"/>
              </w:rPr>
            </w:pPr>
            <w:r w:rsidRPr="00D5406E">
              <w:rPr>
                <w:sz w:val="22"/>
              </w:rPr>
              <w:t>FR-10</w:t>
            </w:r>
          </w:p>
        </w:tc>
        <w:tc>
          <w:tcPr>
            <w:tcW w:w="5922" w:type="dxa"/>
            <w:tcBorders>
              <w:top w:val="single" w:sz="5" w:space="0" w:color="000000"/>
              <w:left w:val="single" w:sz="5" w:space="0" w:color="000000"/>
              <w:bottom w:val="single" w:sz="5" w:space="0" w:color="000000"/>
              <w:right w:val="single" w:sz="5" w:space="0" w:color="000000"/>
            </w:tcBorders>
            <w:vAlign w:val="center"/>
          </w:tcPr>
          <w:p w14:paraId="2C9402CF" w14:textId="77777777" w:rsidR="00D4796A" w:rsidRPr="00D5406E" w:rsidRDefault="00937B7E">
            <w:pPr>
              <w:spacing w:after="40"/>
              <w:rPr>
                <w:sz w:val="22"/>
              </w:rPr>
            </w:pPr>
            <w:r w:rsidRPr="00D5406E">
              <w:rPr>
                <w:sz w:val="22"/>
              </w:rPr>
              <w:t>The system shall provide scheduled and immediate execution modes subject to policy and approval.</w:t>
            </w:r>
          </w:p>
        </w:tc>
        <w:tc>
          <w:tcPr>
            <w:tcW w:w="2283" w:type="dxa"/>
            <w:tcBorders>
              <w:top w:val="single" w:sz="5" w:space="0" w:color="000000"/>
              <w:left w:val="single" w:sz="5" w:space="0" w:color="000000"/>
              <w:bottom w:val="single" w:sz="5" w:space="0" w:color="000000"/>
              <w:right w:val="single" w:sz="5" w:space="0" w:color="000000"/>
            </w:tcBorders>
            <w:vAlign w:val="center"/>
          </w:tcPr>
          <w:p w14:paraId="453C7F43" w14:textId="77777777" w:rsidR="00D4796A" w:rsidRPr="00D5406E" w:rsidRDefault="00937B7E">
            <w:pPr>
              <w:spacing w:after="40"/>
              <w:rPr>
                <w:sz w:val="22"/>
              </w:rPr>
            </w:pPr>
            <w:r w:rsidRPr="00D5406E">
              <w:rPr>
                <w:sz w:val="22"/>
              </w:rPr>
              <w:t>Scheduling test</w:t>
            </w:r>
          </w:p>
        </w:tc>
      </w:tr>
      <w:tr w:rsidR="00D4796A" w:rsidRPr="00D5406E" w14:paraId="3C3B1373"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213CCD57" w14:textId="77777777" w:rsidR="00D4796A" w:rsidRPr="00D5406E" w:rsidRDefault="00937B7E">
            <w:pPr>
              <w:spacing w:after="40"/>
              <w:rPr>
                <w:sz w:val="22"/>
              </w:rPr>
            </w:pPr>
            <w:r w:rsidRPr="00D5406E">
              <w:rPr>
                <w:sz w:val="22"/>
              </w:rPr>
              <w:t>FR-11</w:t>
            </w:r>
          </w:p>
        </w:tc>
        <w:tc>
          <w:tcPr>
            <w:tcW w:w="5922" w:type="dxa"/>
            <w:tcBorders>
              <w:top w:val="single" w:sz="5" w:space="0" w:color="000000"/>
              <w:left w:val="single" w:sz="5" w:space="0" w:color="000000"/>
              <w:bottom w:val="single" w:sz="5" w:space="0" w:color="000000"/>
              <w:right w:val="single" w:sz="5" w:space="0" w:color="000000"/>
            </w:tcBorders>
            <w:vAlign w:val="center"/>
          </w:tcPr>
          <w:p w14:paraId="349E430B" w14:textId="77777777" w:rsidR="00D4796A" w:rsidRPr="00D5406E" w:rsidRDefault="00937B7E">
            <w:pPr>
              <w:spacing w:after="40"/>
              <w:rPr>
                <w:sz w:val="22"/>
              </w:rPr>
            </w:pPr>
            <w:r w:rsidRPr="00D5406E">
              <w:rPr>
                <w:sz w:val="22"/>
              </w:rPr>
              <w:t>The system</w:t>
            </w:r>
            <w:r w:rsidRPr="00D5406E">
              <w:rPr>
                <w:sz w:val="22"/>
              </w:rPr>
              <w:t xml:space="preserve"> shall expose experiment lifecycle states: Draft, Pending Approval, Approved, Pre-check, Running, Aborting, Restoring, Completed, Failed and Cancelled.</w:t>
            </w:r>
          </w:p>
        </w:tc>
        <w:tc>
          <w:tcPr>
            <w:tcW w:w="2283" w:type="dxa"/>
            <w:tcBorders>
              <w:top w:val="single" w:sz="5" w:space="0" w:color="000000"/>
              <w:left w:val="single" w:sz="5" w:space="0" w:color="000000"/>
              <w:bottom w:val="single" w:sz="5" w:space="0" w:color="000000"/>
              <w:right w:val="single" w:sz="5" w:space="0" w:color="000000"/>
            </w:tcBorders>
            <w:vAlign w:val="center"/>
          </w:tcPr>
          <w:p w14:paraId="367EDEEE" w14:textId="77777777" w:rsidR="00D4796A" w:rsidRPr="00D5406E" w:rsidRDefault="00937B7E">
            <w:pPr>
              <w:spacing w:after="40"/>
              <w:rPr>
                <w:sz w:val="22"/>
              </w:rPr>
            </w:pPr>
            <w:r w:rsidRPr="00D5406E">
              <w:rPr>
                <w:sz w:val="22"/>
              </w:rPr>
              <w:t>State-transition test</w:t>
            </w:r>
          </w:p>
        </w:tc>
      </w:tr>
      <w:tr w:rsidR="00D4796A" w:rsidRPr="00D5406E" w14:paraId="5D263B17"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4165E517" w14:textId="77777777" w:rsidR="00D4796A" w:rsidRPr="00D5406E" w:rsidRDefault="00937B7E">
            <w:pPr>
              <w:spacing w:after="40"/>
              <w:rPr>
                <w:sz w:val="22"/>
              </w:rPr>
            </w:pPr>
            <w:r w:rsidRPr="00D5406E">
              <w:rPr>
                <w:sz w:val="22"/>
              </w:rPr>
              <w:t>FR-12</w:t>
            </w:r>
          </w:p>
        </w:tc>
        <w:tc>
          <w:tcPr>
            <w:tcW w:w="5922" w:type="dxa"/>
            <w:tcBorders>
              <w:top w:val="single" w:sz="5" w:space="0" w:color="000000"/>
              <w:left w:val="single" w:sz="5" w:space="0" w:color="000000"/>
              <w:bottom w:val="single" w:sz="5" w:space="0" w:color="000000"/>
              <w:right w:val="single" w:sz="5" w:space="0" w:color="000000"/>
            </w:tcBorders>
            <w:vAlign w:val="center"/>
          </w:tcPr>
          <w:p w14:paraId="7D1273AD" w14:textId="77777777" w:rsidR="00D4796A" w:rsidRPr="00D5406E" w:rsidRDefault="00937B7E">
            <w:pPr>
              <w:spacing w:after="40"/>
              <w:rPr>
                <w:sz w:val="22"/>
              </w:rPr>
            </w:pPr>
            <w:r w:rsidRPr="00D5406E">
              <w:rPr>
                <w:sz w:val="22"/>
              </w:rPr>
              <w:t>The system shall collect configured metrics, logs and traces with timestamp</w:t>
            </w:r>
            <w:r w:rsidRPr="00D5406E">
              <w:rPr>
                <w:sz w:val="22"/>
              </w:rPr>
              <w:t>s correlated to the experiment window.</w:t>
            </w:r>
          </w:p>
        </w:tc>
        <w:tc>
          <w:tcPr>
            <w:tcW w:w="2283" w:type="dxa"/>
            <w:tcBorders>
              <w:top w:val="single" w:sz="5" w:space="0" w:color="000000"/>
              <w:left w:val="single" w:sz="5" w:space="0" w:color="000000"/>
              <w:bottom w:val="single" w:sz="5" w:space="0" w:color="000000"/>
              <w:right w:val="single" w:sz="5" w:space="0" w:color="000000"/>
            </w:tcBorders>
            <w:vAlign w:val="center"/>
          </w:tcPr>
          <w:p w14:paraId="47ECA943" w14:textId="77777777" w:rsidR="00D4796A" w:rsidRPr="00D5406E" w:rsidRDefault="00937B7E">
            <w:pPr>
              <w:spacing w:after="40"/>
              <w:rPr>
                <w:sz w:val="22"/>
              </w:rPr>
            </w:pPr>
            <w:r w:rsidRPr="00D5406E">
              <w:rPr>
                <w:sz w:val="22"/>
              </w:rPr>
              <w:t>Telemetry correlation test</w:t>
            </w:r>
          </w:p>
        </w:tc>
      </w:tr>
      <w:tr w:rsidR="00D4796A" w:rsidRPr="00D5406E" w14:paraId="42A965E2"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1EB5D3B3" w14:textId="77777777" w:rsidR="00D4796A" w:rsidRPr="00D5406E" w:rsidRDefault="00937B7E">
            <w:pPr>
              <w:spacing w:after="40"/>
              <w:rPr>
                <w:sz w:val="22"/>
              </w:rPr>
            </w:pPr>
            <w:r w:rsidRPr="00D5406E">
              <w:rPr>
                <w:sz w:val="22"/>
              </w:rPr>
              <w:t>FR-13</w:t>
            </w:r>
          </w:p>
        </w:tc>
        <w:tc>
          <w:tcPr>
            <w:tcW w:w="5922" w:type="dxa"/>
            <w:tcBorders>
              <w:top w:val="single" w:sz="5" w:space="0" w:color="000000"/>
              <w:left w:val="single" w:sz="5" w:space="0" w:color="000000"/>
              <w:bottom w:val="single" w:sz="5" w:space="0" w:color="000000"/>
              <w:right w:val="single" w:sz="5" w:space="0" w:color="000000"/>
            </w:tcBorders>
            <w:vAlign w:val="center"/>
          </w:tcPr>
          <w:p w14:paraId="4087348C" w14:textId="77777777" w:rsidR="00D4796A" w:rsidRPr="00D5406E" w:rsidRDefault="00937B7E">
            <w:pPr>
              <w:spacing w:after="40"/>
              <w:rPr>
                <w:sz w:val="22"/>
              </w:rPr>
            </w:pPr>
            <w:r w:rsidRPr="00D5406E">
              <w:rPr>
                <w:sz w:val="22"/>
              </w:rPr>
              <w:t>The system shall continuously evaluate configured health and risk thresholds during execution.</w:t>
            </w:r>
          </w:p>
        </w:tc>
        <w:tc>
          <w:tcPr>
            <w:tcW w:w="2283" w:type="dxa"/>
            <w:tcBorders>
              <w:top w:val="single" w:sz="5" w:space="0" w:color="000000"/>
              <w:left w:val="single" w:sz="5" w:space="0" w:color="000000"/>
              <w:bottom w:val="single" w:sz="5" w:space="0" w:color="000000"/>
              <w:right w:val="single" w:sz="5" w:space="0" w:color="000000"/>
            </w:tcBorders>
            <w:vAlign w:val="center"/>
          </w:tcPr>
          <w:p w14:paraId="1DF7B362" w14:textId="77777777" w:rsidR="00D4796A" w:rsidRPr="00D5406E" w:rsidRDefault="00937B7E">
            <w:pPr>
              <w:spacing w:after="40"/>
              <w:rPr>
                <w:sz w:val="22"/>
              </w:rPr>
            </w:pPr>
            <w:r w:rsidRPr="00D5406E">
              <w:rPr>
                <w:sz w:val="22"/>
              </w:rPr>
              <w:t>Threshold-trigger test</w:t>
            </w:r>
          </w:p>
        </w:tc>
      </w:tr>
      <w:tr w:rsidR="00D4796A" w:rsidRPr="00D5406E" w14:paraId="6FA5B83B"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77B65A2D" w14:textId="77777777" w:rsidR="00D4796A" w:rsidRPr="00D5406E" w:rsidRDefault="00937B7E">
            <w:pPr>
              <w:spacing w:after="40"/>
              <w:rPr>
                <w:sz w:val="22"/>
              </w:rPr>
            </w:pPr>
            <w:r w:rsidRPr="00D5406E">
              <w:rPr>
                <w:sz w:val="22"/>
              </w:rPr>
              <w:t>FR-14</w:t>
            </w:r>
          </w:p>
        </w:tc>
        <w:tc>
          <w:tcPr>
            <w:tcW w:w="5922" w:type="dxa"/>
            <w:tcBorders>
              <w:top w:val="single" w:sz="5" w:space="0" w:color="000000"/>
              <w:left w:val="single" w:sz="5" w:space="0" w:color="000000"/>
              <w:bottom w:val="single" w:sz="5" w:space="0" w:color="000000"/>
              <w:right w:val="single" w:sz="5" w:space="0" w:color="000000"/>
            </w:tcBorders>
            <w:vAlign w:val="center"/>
          </w:tcPr>
          <w:p w14:paraId="29AE70B4" w14:textId="77777777" w:rsidR="00D4796A" w:rsidRPr="00D5406E" w:rsidRDefault="00937B7E">
            <w:pPr>
              <w:spacing w:after="40"/>
              <w:rPr>
                <w:sz w:val="22"/>
              </w:rPr>
            </w:pPr>
            <w:r w:rsidRPr="00D5406E">
              <w:rPr>
                <w:sz w:val="22"/>
              </w:rPr>
              <w:t xml:space="preserve">The system shall stop fault injection </w:t>
            </w:r>
            <w:r w:rsidRPr="00D5406E">
              <w:rPr>
                <w:sz w:val="22"/>
              </w:rPr>
              <w:t>automatically when an abort threshold, maximum duration or policy violation is detected.</w:t>
            </w:r>
          </w:p>
        </w:tc>
        <w:tc>
          <w:tcPr>
            <w:tcW w:w="2283" w:type="dxa"/>
            <w:tcBorders>
              <w:top w:val="single" w:sz="5" w:space="0" w:color="000000"/>
              <w:left w:val="single" w:sz="5" w:space="0" w:color="000000"/>
              <w:bottom w:val="single" w:sz="5" w:space="0" w:color="000000"/>
              <w:right w:val="single" w:sz="5" w:space="0" w:color="000000"/>
            </w:tcBorders>
            <w:vAlign w:val="center"/>
          </w:tcPr>
          <w:p w14:paraId="242662B6" w14:textId="77777777" w:rsidR="00D4796A" w:rsidRPr="00D5406E" w:rsidRDefault="00937B7E">
            <w:pPr>
              <w:spacing w:after="40"/>
              <w:rPr>
                <w:sz w:val="22"/>
              </w:rPr>
            </w:pPr>
            <w:r w:rsidRPr="00D5406E">
              <w:rPr>
                <w:sz w:val="22"/>
              </w:rPr>
              <w:t>Automatic-abort test</w:t>
            </w:r>
          </w:p>
        </w:tc>
      </w:tr>
      <w:tr w:rsidR="00D4796A" w:rsidRPr="00D5406E" w14:paraId="7B65C345"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4399A0A6" w14:textId="77777777" w:rsidR="00D4796A" w:rsidRPr="00D5406E" w:rsidRDefault="00937B7E">
            <w:pPr>
              <w:spacing w:after="40"/>
              <w:rPr>
                <w:sz w:val="22"/>
              </w:rPr>
            </w:pPr>
            <w:r w:rsidRPr="00D5406E">
              <w:rPr>
                <w:sz w:val="22"/>
              </w:rPr>
              <w:t>FR-15</w:t>
            </w:r>
          </w:p>
        </w:tc>
        <w:tc>
          <w:tcPr>
            <w:tcW w:w="5922" w:type="dxa"/>
            <w:tcBorders>
              <w:top w:val="single" w:sz="5" w:space="0" w:color="000000"/>
              <w:left w:val="single" w:sz="5" w:space="0" w:color="000000"/>
              <w:bottom w:val="single" w:sz="5" w:space="0" w:color="000000"/>
              <w:right w:val="single" w:sz="5" w:space="0" w:color="000000"/>
            </w:tcBorders>
            <w:vAlign w:val="center"/>
          </w:tcPr>
          <w:p w14:paraId="77B4EBD3" w14:textId="77777777" w:rsidR="00D4796A" w:rsidRPr="00D5406E" w:rsidRDefault="00937B7E">
            <w:pPr>
              <w:spacing w:after="40"/>
              <w:rPr>
                <w:sz w:val="22"/>
              </w:rPr>
            </w:pPr>
            <w:r w:rsidRPr="00D5406E">
              <w:rPr>
                <w:sz w:val="22"/>
              </w:rPr>
              <w:t>The system shall provide an authorised emergency stop that initiates fault removal and restoration.</w:t>
            </w:r>
          </w:p>
        </w:tc>
        <w:tc>
          <w:tcPr>
            <w:tcW w:w="2283" w:type="dxa"/>
            <w:tcBorders>
              <w:top w:val="single" w:sz="5" w:space="0" w:color="000000"/>
              <w:left w:val="single" w:sz="5" w:space="0" w:color="000000"/>
              <w:bottom w:val="single" w:sz="5" w:space="0" w:color="000000"/>
              <w:right w:val="single" w:sz="5" w:space="0" w:color="000000"/>
            </w:tcBorders>
            <w:vAlign w:val="center"/>
          </w:tcPr>
          <w:p w14:paraId="72C7F097" w14:textId="77777777" w:rsidR="00D4796A" w:rsidRPr="00D5406E" w:rsidRDefault="00937B7E">
            <w:pPr>
              <w:spacing w:after="40"/>
              <w:rPr>
                <w:sz w:val="22"/>
              </w:rPr>
            </w:pPr>
            <w:r w:rsidRPr="00D5406E">
              <w:rPr>
                <w:sz w:val="22"/>
              </w:rPr>
              <w:t>Kill-switch test</w:t>
            </w:r>
          </w:p>
        </w:tc>
      </w:tr>
      <w:tr w:rsidR="00D4796A" w:rsidRPr="00D5406E" w14:paraId="14E8F325"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0A0115FF" w14:textId="77777777" w:rsidR="00D4796A" w:rsidRPr="00D5406E" w:rsidRDefault="00937B7E">
            <w:pPr>
              <w:spacing w:after="40"/>
              <w:rPr>
                <w:sz w:val="22"/>
              </w:rPr>
            </w:pPr>
            <w:r w:rsidRPr="00D5406E">
              <w:rPr>
                <w:sz w:val="22"/>
              </w:rPr>
              <w:t>FR-16</w:t>
            </w:r>
          </w:p>
        </w:tc>
        <w:tc>
          <w:tcPr>
            <w:tcW w:w="5922" w:type="dxa"/>
            <w:tcBorders>
              <w:top w:val="single" w:sz="5" w:space="0" w:color="000000"/>
              <w:left w:val="single" w:sz="5" w:space="0" w:color="000000"/>
              <w:bottom w:val="single" w:sz="5" w:space="0" w:color="000000"/>
              <w:right w:val="single" w:sz="5" w:space="0" w:color="000000"/>
            </w:tcBorders>
            <w:vAlign w:val="center"/>
          </w:tcPr>
          <w:p w14:paraId="66B588B6" w14:textId="77777777" w:rsidR="00D4796A" w:rsidRPr="00D5406E" w:rsidRDefault="00937B7E">
            <w:pPr>
              <w:spacing w:after="40"/>
              <w:rPr>
                <w:sz w:val="22"/>
              </w:rPr>
            </w:pPr>
            <w:r w:rsidRPr="00D5406E">
              <w:rPr>
                <w:sz w:val="22"/>
              </w:rPr>
              <w:t>The system shal</w:t>
            </w:r>
            <w:r w:rsidRPr="00D5406E">
              <w:rPr>
                <w:sz w:val="22"/>
              </w:rPr>
              <w:t>l attempt cleanup and restoration after completion, failure, cancellation or abort.</w:t>
            </w:r>
          </w:p>
        </w:tc>
        <w:tc>
          <w:tcPr>
            <w:tcW w:w="2283" w:type="dxa"/>
            <w:tcBorders>
              <w:top w:val="single" w:sz="5" w:space="0" w:color="000000"/>
              <w:left w:val="single" w:sz="5" w:space="0" w:color="000000"/>
              <w:bottom w:val="single" w:sz="5" w:space="0" w:color="000000"/>
              <w:right w:val="single" w:sz="5" w:space="0" w:color="000000"/>
            </w:tcBorders>
            <w:vAlign w:val="center"/>
          </w:tcPr>
          <w:p w14:paraId="5D4AAD58" w14:textId="77777777" w:rsidR="00D4796A" w:rsidRPr="00D5406E" w:rsidRDefault="00937B7E">
            <w:pPr>
              <w:spacing w:after="40"/>
              <w:rPr>
                <w:sz w:val="22"/>
              </w:rPr>
            </w:pPr>
            <w:r w:rsidRPr="00D5406E">
              <w:rPr>
                <w:sz w:val="22"/>
              </w:rPr>
              <w:t>Cleanup test</w:t>
            </w:r>
          </w:p>
        </w:tc>
      </w:tr>
      <w:tr w:rsidR="00D4796A" w:rsidRPr="00D5406E" w14:paraId="340E2923" w14:textId="77777777" w:rsidTr="00C8602A">
        <w:trPr>
          <w:jc w:val="center"/>
        </w:trPr>
        <w:tc>
          <w:tcPr>
            <w:tcW w:w="1731" w:type="dxa"/>
            <w:tcBorders>
              <w:top w:val="single" w:sz="5" w:space="0" w:color="000000"/>
              <w:left w:val="single" w:sz="5" w:space="0" w:color="000000"/>
              <w:bottom w:val="single" w:sz="5" w:space="0" w:color="000000"/>
              <w:right w:val="single" w:sz="5" w:space="0" w:color="000000"/>
            </w:tcBorders>
            <w:vAlign w:val="center"/>
          </w:tcPr>
          <w:p w14:paraId="47C494AE" w14:textId="77777777" w:rsidR="00D4796A" w:rsidRPr="00D5406E" w:rsidRDefault="00937B7E">
            <w:pPr>
              <w:spacing w:after="40"/>
              <w:rPr>
                <w:sz w:val="22"/>
              </w:rPr>
            </w:pPr>
            <w:r w:rsidRPr="00D5406E">
              <w:rPr>
                <w:sz w:val="22"/>
              </w:rPr>
              <w:t>FR-17</w:t>
            </w:r>
          </w:p>
        </w:tc>
        <w:tc>
          <w:tcPr>
            <w:tcW w:w="5922" w:type="dxa"/>
            <w:tcBorders>
              <w:top w:val="single" w:sz="5" w:space="0" w:color="000000"/>
              <w:left w:val="single" w:sz="5" w:space="0" w:color="000000"/>
              <w:bottom w:val="single" w:sz="5" w:space="0" w:color="000000"/>
              <w:right w:val="single" w:sz="5" w:space="0" w:color="000000"/>
            </w:tcBorders>
            <w:vAlign w:val="center"/>
          </w:tcPr>
          <w:p w14:paraId="5B88A090" w14:textId="77777777" w:rsidR="00D4796A" w:rsidRPr="00D5406E" w:rsidRDefault="00937B7E">
            <w:pPr>
              <w:spacing w:after="40"/>
              <w:rPr>
                <w:sz w:val="22"/>
              </w:rPr>
            </w:pPr>
            <w:r w:rsidRPr="00D5406E">
              <w:rPr>
                <w:sz w:val="22"/>
              </w:rPr>
              <w:t>The system shall notify designated owners of approval requests, experiment start, aborts, restoration failures and completion.</w:t>
            </w:r>
          </w:p>
        </w:tc>
        <w:tc>
          <w:tcPr>
            <w:tcW w:w="2283" w:type="dxa"/>
            <w:tcBorders>
              <w:top w:val="single" w:sz="5" w:space="0" w:color="000000"/>
              <w:left w:val="single" w:sz="5" w:space="0" w:color="000000"/>
              <w:bottom w:val="single" w:sz="5" w:space="0" w:color="000000"/>
              <w:right w:val="single" w:sz="5" w:space="0" w:color="000000"/>
            </w:tcBorders>
            <w:vAlign w:val="center"/>
          </w:tcPr>
          <w:p w14:paraId="2384ADD9" w14:textId="77777777" w:rsidR="00D4796A" w:rsidRPr="00D5406E" w:rsidRDefault="00937B7E">
            <w:pPr>
              <w:spacing w:after="40"/>
              <w:rPr>
                <w:sz w:val="22"/>
              </w:rPr>
            </w:pPr>
            <w:r w:rsidRPr="00D5406E">
              <w:rPr>
                <w:sz w:val="22"/>
              </w:rPr>
              <w:t>Notification test</w:t>
            </w:r>
          </w:p>
        </w:tc>
      </w:tr>
    </w:tbl>
    <w:p w14:paraId="4D3A0C88" w14:textId="77777777" w:rsidR="00D4796A" w:rsidRDefault="00D4796A"/>
    <w:p w14:paraId="5506ECD1" w14:textId="4DE7F2FE" w:rsidR="00D4796A" w:rsidRPr="00C8602A" w:rsidRDefault="00937B7E" w:rsidP="00C8602A">
      <w:pPr>
        <w:rPr>
          <w:b/>
          <w:bCs/>
        </w:rPr>
      </w:pPr>
      <w:r>
        <w:br w:type="page"/>
      </w:r>
      <w:r w:rsidRPr="00C8602A">
        <w:rPr>
          <w:b/>
          <w:bCs/>
          <w:sz w:val="28"/>
          <w:szCs w:val="32"/>
        </w:rPr>
        <w:t>6. Non-Functional Requirements</w:t>
      </w:r>
    </w:p>
    <w:p w14:paraId="506636ED" w14:textId="77777777" w:rsidR="00D5406E" w:rsidRPr="00D5406E" w:rsidRDefault="00D5406E" w:rsidP="00D5406E"/>
    <w:tbl>
      <w:tblPr>
        <w:tblStyle w:val="TableGrid"/>
        <w:tblW w:w="0" w:type="auto"/>
        <w:jc w:val="center"/>
        <w:tblLook w:val="04A0" w:firstRow="1" w:lastRow="0" w:firstColumn="1" w:lastColumn="0" w:noHBand="0" w:noVBand="1"/>
      </w:tblPr>
      <w:tblGrid>
        <w:gridCol w:w="2266"/>
        <w:gridCol w:w="4358"/>
        <w:gridCol w:w="3312"/>
      </w:tblGrid>
      <w:tr w:rsidR="00D4796A" w:rsidRPr="00D5406E" w14:paraId="37BC6772"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05B8013F" w14:textId="77777777" w:rsidR="00D4796A" w:rsidRPr="00D5406E" w:rsidRDefault="00937B7E">
            <w:pPr>
              <w:rPr>
                <w:sz w:val="22"/>
              </w:rPr>
            </w:pPr>
            <w:r w:rsidRPr="00D5406E">
              <w:rPr>
                <w:b/>
                <w:sz w:val="22"/>
              </w:rPr>
              <w:t>ID / Quality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7F146FE7" w14:textId="77777777" w:rsidR="00D4796A" w:rsidRPr="00D5406E" w:rsidRDefault="00937B7E">
            <w:pPr>
              <w:rPr>
                <w:sz w:val="22"/>
              </w:rPr>
            </w:pPr>
            <w:r w:rsidRPr="00D5406E">
              <w:rPr>
                <w:b/>
                <w:sz w:val="22"/>
              </w:rPr>
              <w:t>Requirement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4E15DC97" w14:textId="77777777" w:rsidR="00D4796A" w:rsidRPr="00D5406E" w:rsidRDefault="00937B7E">
            <w:pPr>
              <w:rPr>
                <w:sz w:val="22"/>
              </w:rPr>
            </w:pPr>
            <w:r w:rsidRPr="00D5406E">
              <w:rPr>
                <w:b/>
                <w:sz w:val="22"/>
              </w:rPr>
              <w:t>Verification</w:t>
            </w:r>
          </w:p>
        </w:tc>
      </w:tr>
      <w:tr w:rsidR="00D4796A" w:rsidRPr="00D5406E" w14:paraId="0FFE2DB6"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51D94B0B" w14:textId="77777777" w:rsidR="00D4796A" w:rsidRPr="00D5406E" w:rsidRDefault="00937B7E">
            <w:pPr>
              <w:spacing w:after="40"/>
              <w:rPr>
                <w:sz w:val="22"/>
              </w:rPr>
            </w:pPr>
            <w:r w:rsidRPr="00D5406E">
              <w:rPr>
                <w:sz w:val="22"/>
              </w:rPr>
              <w:t>NFR-01 Performance</w:t>
            </w:r>
          </w:p>
        </w:tc>
        <w:tc>
          <w:tcPr>
            <w:tcW w:w="4358" w:type="dxa"/>
            <w:tcBorders>
              <w:top w:val="single" w:sz="5" w:space="0" w:color="000000"/>
              <w:left w:val="single" w:sz="5" w:space="0" w:color="000000"/>
              <w:bottom w:val="single" w:sz="5" w:space="0" w:color="000000"/>
              <w:right w:val="single" w:sz="5" w:space="0" w:color="000000"/>
            </w:tcBorders>
            <w:vAlign w:val="center"/>
          </w:tcPr>
          <w:p w14:paraId="1820BB8B" w14:textId="77777777" w:rsidR="00D4796A" w:rsidRPr="00D5406E" w:rsidRDefault="00937B7E">
            <w:pPr>
              <w:spacing w:after="40"/>
              <w:rPr>
                <w:sz w:val="22"/>
              </w:rPr>
            </w:pPr>
            <w:r w:rsidRPr="00D5406E">
              <w:rPr>
                <w:sz w:val="22"/>
              </w:rPr>
              <w:t>For a configured deployment, dashboard status updates should appear within 5 seconds under normal operati</w:t>
            </w:r>
            <w:r w:rsidRPr="00D5406E">
              <w:rPr>
                <w:sz w:val="22"/>
              </w:rPr>
              <w:t>ng load; experiment control actions must not wait for report generation.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3AC76F1B" w14:textId="77777777" w:rsidR="00D4796A" w:rsidRPr="00D5406E" w:rsidRDefault="00937B7E">
            <w:pPr>
              <w:spacing w:after="40"/>
              <w:rPr>
                <w:sz w:val="22"/>
              </w:rPr>
            </w:pPr>
            <w:r w:rsidRPr="00D5406E">
              <w:rPr>
                <w:sz w:val="22"/>
              </w:rPr>
              <w:t>Load and response-time test</w:t>
            </w:r>
          </w:p>
        </w:tc>
      </w:tr>
      <w:tr w:rsidR="00D4796A" w:rsidRPr="00D5406E" w14:paraId="27B0845A"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252C5CDC" w14:textId="77777777" w:rsidR="00D4796A" w:rsidRPr="00D5406E" w:rsidRDefault="00937B7E">
            <w:pPr>
              <w:spacing w:after="40"/>
              <w:rPr>
                <w:sz w:val="22"/>
              </w:rPr>
            </w:pPr>
            <w:r w:rsidRPr="00D5406E">
              <w:rPr>
                <w:sz w:val="22"/>
              </w:rPr>
              <w:t>NFR-02 Availability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31F3312D" w14:textId="77777777" w:rsidR="00D4796A" w:rsidRPr="00D5406E" w:rsidRDefault="00937B7E">
            <w:pPr>
              <w:spacing w:after="40"/>
              <w:rPr>
                <w:sz w:val="22"/>
              </w:rPr>
            </w:pPr>
            <w:r w:rsidRPr="00D5406E">
              <w:rPr>
                <w:sz w:val="22"/>
              </w:rPr>
              <w:t xml:space="preserve">The control plane should target 99.5% monthly availability for the initial deployment, excluding agreed maintenance; the exact </w:t>
            </w:r>
            <w:r w:rsidRPr="00D5406E">
              <w:rPr>
                <w:sz w:val="22"/>
              </w:rPr>
              <w:t>service objective must be approved by the owner.</w:t>
            </w:r>
          </w:p>
        </w:tc>
        <w:tc>
          <w:tcPr>
            <w:tcW w:w="3312" w:type="dxa"/>
            <w:tcBorders>
              <w:top w:val="single" w:sz="5" w:space="0" w:color="000000"/>
              <w:left w:val="single" w:sz="5" w:space="0" w:color="000000"/>
              <w:bottom w:val="single" w:sz="5" w:space="0" w:color="000000"/>
              <w:right w:val="single" w:sz="5" w:space="0" w:color="000000"/>
            </w:tcBorders>
            <w:vAlign w:val="center"/>
          </w:tcPr>
          <w:p w14:paraId="59B2493D" w14:textId="77777777" w:rsidR="00D4796A" w:rsidRPr="00D5406E" w:rsidRDefault="00937B7E">
            <w:pPr>
              <w:spacing w:after="40"/>
              <w:rPr>
                <w:sz w:val="22"/>
              </w:rPr>
            </w:pPr>
            <w:r w:rsidRPr="00D5406E">
              <w:rPr>
                <w:sz w:val="22"/>
              </w:rPr>
              <w:t>Availability monitoring</w:t>
            </w:r>
          </w:p>
        </w:tc>
      </w:tr>
      <w:tr w:rsidR="00D4796A" w:rsidRPr="00D5406E" w14:paraId="63736657"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39D22658" w14:textId="77777777" w:rsidR="00D4796A" w:rsidRPr="00D5406E" w:rsidRDefault="00937B7E">
            <w:pPr>
              <w:spacing w:after="40"/>
              <w:rPr>
                <w:sz w:val="22"/>
              </w:rPr>
            </w:pPr>
            <w:r w:rsidRPr="00D5406E">
              <w:rPr>
                <w:sz w:val="22"/>
              </w:rPr>
              <w:t>NFR-03 Reliability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4E15D9E8" w14:textId="77777777" w:rsidR="00D4796A" w:rsidRPr="00D5406E" w:rsidRDefault="00937B7E">
            <w:pPr>
              <w:spacing w:after="40"/>
              <w:rPr>
                <w:sz w:val="22"/>
              </w:rPr>
            </w:pPr>
            <w:r w:rsidRPr="00D5406E">
              <w:rPr>
                <w:sz w:val="22"/>
              </w:rPr>
              <w:t>Failure of the reporting component must not prevent an active safety controller from issuing a stop action.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37556E40" w14:textId="77777777" w:rsidR="00D4796A" w:rsidRPr="00D5406E" w:rsidRDefault="00937B7E">
            <w:pPr>
              <w:spacing w:after="40"/>
              <w:rPr>
                <w:sz w:val="22"/>
              </w:rPr>
            </w:pPr>
            <w:r w:rsidRPr="00D5406E">
              <w:rPr>
                <w:sz w:val="22"/>
              </w:rPr>
              <w:t>Fault-isolation test</w:t>
            </w:r>
          </w:p>
        </w:tc>
      </w:tr>
      <w:tr w:rsidR="00D4796A" w:rsidRPr="00D5406E" w14:paraId="141D4FCA"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5D29F052" w14:textId="77777777" w:rsidR="00D4796A" w:rsidRPr="00D5406E" w:rsidRDefault="00937B7E">
            <w:pPr>
              <w:spacing w:after="40"/>
              <w:rPr>
                <w:sz w:val="22"/>
              </w:rPr>
            </w:pPr>
            <w:r w:rsidRPr="00D5406E">
              <w:rPr>
                <w:sz w:val="22"/>
              </w:rPr>
              <w:t>NFR-04 Safety</w:t>
            </w:r>
          </w:p>
        </w:tc>
        <w:tc>
          <w:tcPr>
            <w:tcW w:w="4358" w:type="dxa"/>
            <w:tcBorders>
              <w:top w:val="single" w:sz="5" w:space="0" w:color="000000"/>
              <w:left w:val="single" w:sz="5" w:space="0" w:color="000000"/>
              <w:bottom w:val="single" w:sz="5" w:space="0" w:color="000000"/>
              <w:right w:val="single" w:sz="5" w:space="0" w:color="000000"/>
            </w:tcBorders>
            <w:vAlign w:val="center"/>
          </w:tcPr>
          <w:p w14:paraId="2CF55607" w14:textId="77777777" w:rsidR="00D4796A" w:rsidRPr="00D5406E" w:rsidRDefault="00937B7E">
            <w:pPr>
              <w:spacing w:after="40"/>
              <w:rPr>
                <w:sz w:val="22"/>
              </w:rPr>
            </w:pPr>
            <w:r w:rsidRPr="00D5406E">
              <w:rPr>
                <w:sz w:val="22"/>
              </w:rPr>
              <w:t>Every run must have</w:t>
            </w:r>
            <w:r w:rsidRPr="00D5406E">
              <w:rPr>
                <w:sz w:val="22"/>
              </w:rPr>
              <w:t xml:space="preserve"> a maximum duration and at least one explicit stop policy; the system shall fail closed if mandatory safety validation cannot complete.</w:t>
            </w:r>
          </w:p>
        </w:tc>
        <w:tc>
          <w:tcPr>
            <w:tcW w:w="3312" w:type="dxa"/>
            <w:tcBorders>
              <w:top w:val="single" w:sz="5" w:space="0" w:color="000000"/>
              <w:left w:val="single" w:sz="5" w:space="0" w:color="000000"/>
              <w:bottom w:val="single" w:sz="5" w:space="0" w:color="000000"/>
              <w:right w:val="single" w:sz="5" w:space="0" w:color="000000"/>
            </w:tcBorders>
            <w:vAlign w:val="center"/>
          </w:tcPr>
          <w:p w14:paraId="5AF21505" w14:textId="77777777" w:rsidR="00D4796A" w:rsidRPr="00D5406E" w:rsidRDefault="00937B7E">
            <w:pPr>
              <w:spacing w:after="40"/>
              <w:rPr>
                <w:sz w:val="22"/>
              </w:rPr>
            </w:pPr>
            <w:r w:rsidRPr="00D5406E">
              <w:rPr>
                <w:sz w:val="22"/>
              </w:rPr>
              <w:t>Guardrail tests</w:t>
            </w:r>
          </w:p>
        </w:tc>
      </w:tr>
      <w:tr w:rsidR="00D4796A" w:rsidRPr="00D5406E" w14:paraId="04F807EA"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438AAC3C" w14:textId="77777777" w:rsidR="00D4796A" w:rsidRPr="00D5406E" w:rsidRDefault="00937B7E">
            <w:pPr>
              <w:spacing w:after="40"/>
              <w:rPr>
                <w:sz w:val="22"/>
              </w:rPr>
            </w:pPr>
            <w:r w:rsidRPr="00D5406E">
              <w:rPr>
                <w:sz w:val="22"/>
              </w:rPr>
              <w:t>NFR-05 Security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39FE47F3" w14:textId="77777777" w:rsidR="00D4796A" w:rsidRPr="00D5406E" w:rsidRDefault="00937B7E">
            <w:pPr>
              <w:spacing w:after="40"/>
              <w:rPr>
                <w:sz w:val="22"/>
              </w:rPr>
            </w:pPr>
            <w:r w:rsidRPr="00D5406E">
              <w:rPr>
                <w:sz w:val="22"/>
              </w:rPr>
              <w:t xml:space="preserve">All protected actions shall require authenticated identity, </w:t>
            </w:r>
            <w:r w:rsidRPr="00D5406E">
              <w:rPr>
                <w:sz w:val="22"/>
              </w:rPr>
              <w:t>least-privilege authorisation and encrypted transport.</w:t>
            </w:r>
          </w:p>
        </w:tc>
        <w:tc>
          <w:tcPr>
            <w:tcW w:w="3312" w:type="dxa"/>
            <w:tcBorders>
              <w:top w:val="single" w:sz="5" w:space="0" w:color="000000"/>
              <w:left w:val="single" w:sz="5" w:space="0" w:color="000000"/>
              <w:bottom w:val="single" w:sz="5" w:space="0" w:color="000000"/>
              <w:right w:val="single" w:sz="5" w:space="0" w:color="000000"/>
            </w:tcBorders>
            <w:vAlign w:val="center"/>
          </w:tcPr>
          <w:p w14:paraId="6B1AFA0F" w14:textId="77777777" w:rsidR="00D4796A" w:rsidRPr="00D5406E" w:rsidRDefault="00937B7E">
            <w:pPr>
              <w:spacing w:after="40"/>
              <w:rPr>
                <w:sz w:val="22"/>
              </w:rPr>
            </w:pPr>
            <w:r w:rsidRPr="00D5406E">
              <w:rPr>
                <w:sz w:val="22"/>
              </w:rPr>
              <w:t>Security review and penetration test</w:t>
            </w:r>
          </w:p>
        </w:tc>
      </w:tr>
      <w:tr w:rsidR="00D4796A" w:rsidRPr="00D5406E" w14:paraId="53F3DB45"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3A54563A" w14:textId="77777777" w:rsidR="00D4796A" w:rsidRPr="00D5406E" w:rsidRDefault="00937B7E">
            <w:pPr>
              <w:spacing w:after="40"/>
              <w:rPr>
                <w:sz w:val="22"/>
              </w:rPr>
            </w:pPr>
            <w:r w:rsidRPr="00D5406E">
              <w:rPr>
                <w:sz w:val="22"/>
              </w:rPr>
              <w:t>NFR-06 Auditability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507CCE14" w14:textId="77777777" w:rsidR="00D4796A" w:rsidRPr="00D5406E" w:rsidRDefault="00937B7E">
            <w:pPr>
              <w:spacing w:after="40"/>
              <w:rPr>
                <w:sz w:val="22"/>
              </w:rPr>
            </w:pPr>
            <w:r w:rsidRPr="00D5406E">
              <w:rPr>
                <w:sz w:val="22"/>
              </w:rPr>
              <w:t>The system shall record actor, timestamp, target, configuration version, decision and outcome for material actions.</w:t>
            </w:r>
          </w:p>
        </w:tc>
        <w:tc>
          <w:tcPr>
            <w:tcW w:w="3312" w:type="dxa"/>
            <w:tcBorders>
              <w:top w:val="single" w:sz="5" w:space="0" w:color="000000"/>
              <w:left w:val="single" w:sz="5" w:space="0" w:color="000000"/>
              <w:bottom w:val="single" w:sz="5" w:space="0" w:color="000000"/>
              <w:right w:val="single" w:sz="5" w:space="0" w:color="000000"/>
            </w:tcBorders>
            <w:vAlign w:val="center"/>
          </w:tcPr>
          <w:p w14:paraId="5EFABB64" w14:textId="77777777" w:rsidR="00D4796A" w:rsidRPr="00D5406E" w:rsidRDefault="00937B7E">
            <w:pPr>
              <w:spacing w:after="40"/>
              <w:rPr>
                <w:sz w:val="22"/>
              </w:rPr>
            </w:pPr>
            <w:r w:rsidRPr="00D5406E">
              <w:rPr>
                <w:sz w:val="22"/>
              </w:rPr>
              <w:t>Audit completeness test</w:t>
            </w:r>
          </w:p>
        </w:tc>
      </w:tr>
      <w:tr w:rsidR="00D4796A" w:rsidRPr="00D5406E" w14:paraId="24E4C1A9"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4D2FCE24" w14:textId="77777777" w:rsidR="00D4796A" w:rsidRPr="00D5406E" w:rsidRDefault="00937B7E">
            <w:pPr>
              <w:spacing w:after="40"/>
              <w:rPr>
                <w:sz w:val="22"/>
              </w:rPr>
            </w:pPr>
            <w:r w:rsidRPr="00D5406E">
              <w:rPr>
                <w:sz w:val="22"/>
              </w:rPr>
              <w:t>NF</w:t>
            </w:r>
            <w:r w:rsidRPr="00D5406E">
              <w:rPr>
                <w:sz w:val="22"/>
              </w:rPr>
              <w:t>R-07 Scalability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3E042062" w14:textId="77777777" w:rsidR="00D4796A" w:rsidRPr="00D5406E" w:rsidRDefault="00937B7E">
            <w:pPr>
              <w:spacing w:after="40"/>
              <w:rPr>
                <w:sz w:val="22"/>
              </w:rPr>
            </w:pPr>
            <w:r w:rsidRPr="00D5406E">
              <w:rPr>
                <w:sz w:val="22"/>
              </w:rPr>
              <w:t>The design should support adding workers and adapters without changing the user-facing experiment model.</w:t>
            </w:r>
          </w:p>
        </w:tc>
        <w:tc>
          <w:tcPr>
            <w:tcW w:w="3312" w:type="dxa"/>
            <w:tcBorders>
              <w:top w:val="single" w:sz="5" w:space="0" w:color="000000"/>
              <w:left w:val="single" w:sz="5" w:space="0" w:color="000000"/>
              <w:bottom w:val="single" w:sz="5" w:space="0" w:color="000000"/>
              <w:right w:val="single" w:sz="5" w:space="0" w:color="000000"/>
            </w:tcBorders>
            <w:vAlign w:val="center"/>
          </w:tcPr>
          <w:p w14:paraId="3F5B1942" w14:textId="77777777" w:rsidR="00D4796A" w:rsidRPr="00D5406E" w:rsidRDefault="00937B7E">
            <w:pPr>
              <w:spacing w:after="40"/>
              <w:rPr>
                <w:sz w:val="22"/>
              </w:rPr>
            </w:pPr>
            <w:r w:rsidRPr="00D5406E">
              <w:rPr>
                <w:sz w:val="22"/>
              </w:rPr>
              <w:t>Scale-out test</w:t>
            </w:r>
          </w:p>
        </w:tc>
      </w:tr>
      <w:tr w:rsidR="00D4796A" w:rsidRPr="00D5406E" w14:paraId="3CB5DAE7"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76E62B36" w14:textId="77777777" w:rsidR="00D4796A" w:rsidRPr="00D5406E" w:rsidRDefault="00937B7E">
            <w:pPr>
              <w:spacing w:after="40"/>
              <w:rPr>
                <w:sz w:val="22"/>
              </w:rPr>
            </w:pPr>
            <w:r w:rsidRPr="00D5406E">
              <w:rPr>
                <w:sz w:val="22"/>
              </w:rPr>
              <w:t>NFR-08 Maintainability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7714A702" w14:textId="77777777" w:rsidR="00D4796A" w:rsidRPr="00D5406E" w:rsidRDefault="00937B7E">
            <w:pPr>
              <w:spacing w:after="40"/>
              <w:rPr>
                <w:sz w:val="22"/>
              </w:rPr>
            </w:pPr>
            <w:r w:rsidRPr="00D5406E">
              <w:rPr>
                <w:sz w:val="22"/>
              </w:rPr>
              <w:t xml:space="preserve">Fault adapters and telemetry connectors should use documented interfaces and be </w:t>
            </w:r>
            <w:r w:rsidRPr="00D5406E">
              <w:rPr>
                <w:sz w:val="22"/>
              </w:rPr>
              <w:t>independently testable.</w:t>
            </w:r>
          </w:p>
        </w:tc>
        <w:tc>
          <w:tcPr>
            <w:tcW w:w="3312" w:type="dxa"/>
            <w:tcBorders>
              <w:top w:val="single" w:sz="5" w:space="0" w:color="000000"/>
              <w:left w:val="single" w:sz="5" w:space="0" w:color="000000"/>
              <w:bottom w:val="single" w:sz="5" w:space="0" w:color="000000"/>
              <w:right w:val="single" w:sz="5" w:space="0" w:color="000000"/>
            </w:tcBorders>
            <w:vAlign w:val="center"/>
          </w:tcPr>
          <w:p w14:paraId="6E57E33F" w14:textId="77777777" w:rsidR="00D4796A" w:rsidRPr="00D5406E" w:rsidRDefault="00937B7E">
            <w:pPr>
              <w:spacing w:after="40"/>
              <w:rPr>
                <w:sz w:val="22"/>
              </w:rPr>
            </w:pPr>
            <w:r w:rsidRPr="00D5406E">
              <w:rPr>
                <w:sz w:val="22"/>
              </w:rPr>
              <w:t>Code review and adapter tests</w:t>
            </w:r>
          </w:p>
        </w:tc>
      </w:tr>
      <w:tr w:rsidR="00D4796A" w:rsidRPr="00D5406E" w14:paraId="0C5049BD"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279BA2DE" w14:textId="77777777" w:rsidR="00D4796A" w:rsidRPr="00D5406E" w:rsidRDefault="00937B7E">
            <w:pPr>
              <w:spacing w:after="40"/>
              <w:rPr>
                <w:sz w:val="22"/>
              </w:rPr>
            </w:pPr>
            <w:r w:rsidRPr="00D5406E">
              <w:rPr>
                <w:sz w:val="22"/>
              </w:rPr>
              <w:t>NFR-09 Usability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18C3D50D" w14:textId="77777777" w:rsidR="00D4796A" w:rsidRPr="00D5406E" w:rsidRDefault="00937B7E">
            <w:pPr>
              <w:spacing w:after="40"/>
              <w:rPr>
                <w:sz w:val="22"/>
              </w:rPr>
            </w:pPr>
            <w:r w:rsidRPr="00D5406E">
              <w:rPr>
                <w:sz w:val="22"/>
              </w:rPr>
              <w:t>An authorised engineer should be able to understand experiment state, current risk and abort reason from the dashboard without inspecting raw logs.</w:t>
            </w:r>
          </w:p>
        </w:tc>
        <w:tc>
          <w:tcPr>
            <w:tcW w:w="3312" w:type="dxa"/>
            <w:tcBorders>
              <w:top w:val="single" w:sz="5" w:space="0" w:color="000000"/>
              <w:left w:val="single" w:sz="5" w:space="0" w:color="000000"/>
              <w:bottom w:val="single" w:sz="5" w:space="0" w:color="000000"/>
              <w:right w:val="single" w:sz="5" w:space="0" w:color="000000"/>
            </w:tcBorders>
            <w:vAlign w:val="center"/>
          </w:tcPr>
          <w:p w14:paraId="2BD10241" w14:textId="77777777" w:rsidR="00D4796A" w:rsidRPr="00D5406E" w:rsidRDefault="00937B7E">
            <w:pPr>
              <w:spacing w:after="40"/>
              <w:rPr>
                <w:sz w:val="22"/>
              </w:rPr>
            </w:pPr>
            <w:r w:rsidRPr="00D5406E">
              <w:rPr>
                <w:sz w:val="22"/>
              </w:rPr>
              <w:t>Usability walkthrough</w:t>
            </w:r>
          </w:p>
        </w:tc>
      </w:tr>
      <w:tr w:rsidR="00D4796A" w:rsidRPr="00D5406E" w14:paraId="1C7B9337"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7F298E21" w14:textId="77777777" w:rsidR="00D4796A" w:rsidRPr="00D5406E" w:rsidRDefault="00937B7E">
            <w:pPr>
              <w:spacing w:after="40"/>
              <w:rPr>
                <w:sz w:val="22"/>
              </w:rPr>
            </w:pPr>
            <w:r w:rsidRPr="00D5406E">
              <w:rPr>
                <w:sz w:val="22"/>
              </w:rPr>
              <w:t>NFR-10 Intero</w:t>
            </w:r>
            <w:r w:rsidRPr="00D5406E">
              <w:rPr>
                <w:sz w:val="22"/>
              </w:rPr>
              <w:t>perability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783E8A36" w14:textId="77777777" w:rsidR="00D4796A" w:rsidRPr="00D5406E" w:rsidRDefault="00937B7E">
            <w:pPr>
              <w:spacing w:after="40"/>
              <w:rPr>
                <w:sz w:val="22"/>
              </w:rPr>
            </w:pPr>
            <w:r w:rsidRPr="00D5406E">
              <w:rPr>
                <w:sz w:val="22"/>
              </w:rPr>
              <w:t xml:space="preserve">The platform should integrate through documented APIs and common telemetry formats </w:t>
            </w:r>
            <w:proofErr w:type="gramStart"/>
            <w:r w:rsidRPr="00D5406E">
              <w:rPr>
                <w:sz w:val="22"/>
              </w:rPr>
              <w:t>where</w:t>
            </w:r>
            <w:proofErr w:type="gramEnd"/>
            <w:r w:rsidRPr="00D5406E">
              <w:rPr>
                <w:sz w:val="22"/>
              </w:rPr>
              <w:t xml:space="preserve"> supported by the target environment.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12492E22" w14:textId="77777777" w:rsidR="00D4796A" w:rsidRPr="00D5406E" w:rsidRDefault="00937B7E">
            <w:pPr>
              <w:spacing w:after="40"/>
              <w:rPr>
                <w:sz w:val="22"/>
              </w:rPr>
            </w:pPr>
            <w:r w:rsidRPr="00D5406E">
              <w:rPr>
                <w:sz w:val="22"/>
              </w:rPr>
              <w:t>Integration tests</w:t>
            </w:r>
          </w:p>
        </w:tc>
      </w:tr>
      <w:tr w:rsidR="00D4796A" w:rsidRPr="00D5406E" w14:paraId="70268BD9"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1DCF7891" w14:textId="77777777" w:rsidR="00D4796A" w:rsidRPr="00D5406E" w:rsidRDefault="00937B7E">
            <w:pPr>
              <w:spacing w:after="40"/>
              <w:rPr>
                <w:sz w:val="22"/>
              </w:rPr>
            </w:pPr>
            <w:r w:rsidRPr="00D5406E">
              <w:rPr>
                <w:sz w:val="22"/>
              </w:rPr>
              <w:t>NFR-12 Data integrity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3B5119C9" w14:textId="77777777" w:rsidR="00D4796A" w:rsidRPr="00D5406E" w:rsidRDefault="00937B7E">
            <w:pPr>
              <w:spacing w:after="40"/>
              <w:rPr>
                <w:sz w:val="22"/>
              </w:rPr>
            </w:pPr>
            <w:r w:rsidRPr="00D5406E">
              <w:rPr>
                <w:sz w:val="22"/>
              </w:rPr>
              <w:t>Experiment definitions, approvals and reports shall be linked to immutable version identifiers and timestamps.</w:t>
            </w:r>
          </w:p>
        </w:tc>
        <w:tc>
          <w:tcPr>
            <w:tcW w:w="3312" w:type="dxa"/>
            <w:tcBorders>
              <w:top w:val="single" w:sz="5" w:space="0" w:color="000000"/>
              <w:left w:val="single" w:sz="5" w:space="0" w:color="000000"/>
              <w:bottom w:val="single" w:sz="5" w:space="0" w:color="000000"/>
              <w:right w:val="single" w:sz="5" w:space="0" w:color="000000"/>
            </w:tcBorders>
            <w:vAlign w:val="center"/>
          </w:tcPr>
          <w:p w14:paraId="3156F5F5" w14:textId="77777777" w:rsidR="00D4796A" w:rsidRPr="00D5406E" w:rsidRDefault="00937B7E">
            <w:pPr>
              <w:spacing w:after="40"/>
              <w:rPr>
                <w:sz w:val="22"/>
              </w:rPr>
            </w:pPr>
            <w:r w:rsidRPr="00D5406E">
              <w:rPr>
                <w:sz w:val="22"/>
              </w:rPr>
              <w:t>Integrity verification</w:t>
            </w:r>
          </w:p>
        </w:tc>
      </w:tr>
      <w:tr w:rsidR="00D4796A" w:rsidRPr="00D5406E" w14:paraId="65C8CE73" w14:textId="77777777" w:rsidTr="00D5406E">
        <w:trPr>
          <w:jc w:val="center"/>
        </w:trPr>
        <w:tc>
          <w:tcPr>
            <w:tcW w:w="2266" w:type="dxa"/>
            <w:tcBorders>
              <w:top w:val="single" w:sz="5" w:space="0" w:color="000000"/>
              <w:left w:val="single" w:sz="5" w:space="0" w:color="000000"/>
              <w:bottom w:val="single" w:sz="5" w:space="0" w:color="000000"/>
              <w:right w:val="single" w:sz="5" w:space="0" w:color="000000"/>
            </w:tcBorders>
            <w:vAlign w:val="center"/>
          </w:tcPr>
          <w:p w14:paraId="11CFE77D" w14:textId="77777777" w:rsidR="00D4796A" w:rsidRPr="00D5406E" w:rsidRDefault="00937B7E">
            <w:pPr>
              <w:spacing w:after="40"/>
              <w:rPr>
                <w:sz w:val="22"/>
              </w:rPr>
            </w:pPr>
            <w:r w:rsidRPr="00D5406E">
              <w:rPr>
                <w:sz w:val="22"/>
              </w:rPr>
              <w:t>NFR-13 Recoverability</w:t>
            </w:r>
          </w:p>
        </w:tc>
        <w:tc>
          <w:tcPr>
            <w:tcW w:w="4358" w:type="dxa"/>
            <w:tcBorders>
              <w:top w:val="single" w:sz="5" w:space="0" w:color="000000"/>
              <w:left w:val="single" w:sz="5" w:space="0" w:color="000000"/>
              <w:bottom w:val="single" w:sz="5" w:space="0" w:color="000000"/>
              <w:right w:val="single" w:sz="5" w:space="0" w:color="000000"/>
            </w:tcBorders>
            <w:vAlign w:val="center"/>
          </w:tcPr>
          <w:p w14:paraId="6FF0705D" w14:textId="77777777" w:rsidR="00D4796A" w:rsidRPr="00D5406E" w:rsidRDefault="00937B7E">
            <w:pPr>
              <w:spacing w:after="40"/>
              <w:rPr>
                <w:sz w:val="22"/>
              </w:rPr>
            </w:pPr>
            <w:r w:rsidRPr="00D5406E">
              <w:rPr>
                <w:sz w:val="22"/>
              </w:rPr>
              <w:t xml:space="preserve">A failed run shall </w:t>
            </w:r>
            <w:r w:rsidRPr="00D5406E">
              <w:rPr>
                <w:sz w:val="22"/>
              </w:rPr>
              <w:t>enter a restoration state and report whether each applied fault was removed successfully.</w:t>
            </w:r>
          </w:p>
        </w:tc>
        <w:tc>
          <w:tcPr>
            <w:tcW w:w="3312" w:type="dxa"/>
            <w:tcBorders>
              <w:top w:val="single" w:sz="5" w:space="0" w:color="000000"/>
              <w:left w:val="single" w:sz="5" w:space="0" w:color="000000"/>
              <w:bottom w:val="single" w:sz="5" w:space="0" w:color="000000"/>
              <w:right w:val="single" w:sz="5" w:space="0" w:color="000000"/>
            </w:tcBorders>
            <w:vAlign w:val="center"/>
          </w:tcPr>
          <w:p w14:paraId="76138456" w14:textId="77777777" w:rsidR="00D4796A" w:rsidRPr="00D5406E" w:rsidRDefault="00937B7E">
            <w:pPr>
              <w:spacing w:after="40"/>
              <w:rPr>
                <w:sz w:val="22"/>
              </w:rPr>
            </w:pPr>
            <w:r w:rsidRPr="00D5406E">
              <w:rPr>
                <w:sz w:val="22"/>
              </w:rPr>
              <w:t>Recovery scenario test</w:t>
            </w:r>
          </w:p>
        </w:tc>
      </w:tr>
    </w:tbl>
    <w:p w14:paraId="56B16702" w14:textId="77777777" w:rsidR="00D4796A" w:rsidRDefault="00D4796A"/>
    <w:p w14:paraId="6EC99D67" w14:textId="7DA3FD6D" w:rsidR="00D4796A" w:rsidRDefault="00937B7E">
      <w:pPr>
        <w:pStyle w:val="Heading2"/>
        <w:rPr>
          <w:rFonts w:ascii="Times New Roman" w:eastAsia="Times New Roman" w:hAnsi="Times New Roman"/>
        </w:rPr>
      </w:pPr>
      <w:r>
        <w:rPr>
          <w:rFonts w:ascii="Times New Roman" w:eastAsia="Times New Roman" w:hAnsi="Times New Roman"/>
        </w:rPr>
        <w:t>6.1 Quantifiable resilience indicators</w:t>
      </w:r>
    </w:p>
    <w:p w14:paraId="173E3883" w14:textId="77777777" w:rsidR="00D5406E" w:rsidRPr="00D5406E" w:rsidRDefault="00D5406E" w:rsidP="00D5406E"/>
    <w:tbl>
      <w:tblPr>
        <w:tblStyle w:val="TableGrid"/>
        <w:tblW w:w="0" w:type="auto"/>
        <w:jc w:val="center"/>
        <w:tblLook w:val="04A0" w:firstRow="1" w:lastRow="0" w:firstColumn="1" w:lastColumn="0" w:noHBand="0" w:noVBand="1"/>
      </w:tblPr>
      <w:tblGrid>
        <w:gridCol w:w="3312"/>
        <w:gridCol w:w="3312"/>
        <w:gridCol w:w="3312"/>
      </w:tblGrid>
      <w:tr w:rsidR="00D4796A" w:rsidRPr="00D5406E" w14:paraId="565A6961"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7A864EA" w14:textId="77777777" w:rsidR="00D4796A" w:rsidRPr="00D5406E" w:rsidRDefault="00937B7E">
            <w:pPr>
              <w:rPr>
                <w:sz w:val="22"/>
              </w:rPr>
            </w:pPr>
            <w:r w:rsidRPr="00D5406E">
              <w:rPr>
                <w:b/>
                <w:sz w:val="22"/>
              </w:rPr>
              <w:t>Indicator</w:t>
            </w:r>
          </w:p>
        </w:tc>
        <w:tc>
          <w:tcPr>
            <w:tcW w:w="3312" w:type="dxa"/>
            <w:tcBorders>
              <w:top w:val="single" w:sz="5" w:space="0" w:color="000000"/>
              <w:left w:val="single" w:sz="5" w:space="0" w:color="000000"/>
              <w:bottom w:val="single" w:sz="5" w:space="0" w:color="000000"/>
              <w:right w:val="single" w:sz="5" w:space="0" w:color="000000"/>
            </w:tcBorders>
            <w:vAlign w:val="center"/>
          </w:tcPr>
          <w:p w14:paraId="22343F73" w14:textId="77777777" w:rsidR="00D4796A" w:rsidRPr="00D5406E" w:rsidRDefault="00937B7E">
            <w:pPr>
              <w:rPr>
                <w:sz w:val="22"/>
              </w:rPr>
            </w:pPr>
            <w:r w:rsidRPr="00D5406E">
              <w:rPr>
                <w:b/>
                <w:sz w:val="22"/>
              </w:rPr>
              <w:t>Definition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4972DB78" w14:textId="77777777" w:rsidR="00D4796A" w:rsidRPr="00D5406E" w:rsidRDefault="00937B7E">
            <w:pPr>
              <w:rPr>
                <w:sz w:val="22"/>
              </w:rPr>
            </w:pPr>
            <w:r w:rsidRPr="00D5406E">
              <w:rPr>
                <w:b/>
                <w:sz w:val="22"/>
              </w:rPr>
              <w:t>Use</w:t>
            </w:r>
          </w:p>
        </w:tc>
      </w:tr>
      <w:tr w:rsidR="00D4796A" w:rsidRPr="00D5406E" w14:paraId="61607CAC"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5897F75" w14:textId="77777777" w:rsidR="00D4796A" w:rsidRPr="00D5406E" w:rsidRDefault="00937B7E">
            <w:pPr>
              <w:spacing w:after="40"/>
              <w:rPr>
                <w:sz w:val="22"/>
              </w:rPr>
            </w:pPr>
            <w:r w:rsidRPr="00D5406E">
              <w:rPr>
                <w:sz w:val="22"/>
              </w:rPr>
              <w:t>Detection time</w:t>
            </w:r>
          </w:p>
        </w:tc>
        <w:tc>
          <w:tcPr>
            <w:tcW w:w="3312" w:type="dxa"/>
            <w:tcBorders>
              <w:top w:val="single" w:sz="5" w:space="0" w:color="000000"/>
              <w:left w:val="single" w:sz="5" w:space="0" w:color="000000"/>
              <w:bottom w:val="single" w:sz="5" w:space="0" w:color="000000"/>
              <w:right w:val="single" w:sz="5" w:space="0" w:color="000000"/>
            </w:tcBorders>
            <w:vAlign w:val="center"/>
          </w:tcPr>
          <w:p w14:paraId="66EBA7CF" w14:textId="77777777" w:rsidR="00D4796A" w:rsidRPr="00D5406E" w:rsidRDefault="00937B7E">
            <w:pPr>
              <w:spacing w:after="40"/>
              <w:rPr>
                <w:sz w:val="22"/>
              </w:rPr>
            </w:pPr>
            <w:r w:rsidRPr="00D5406E">
              <w:rPr>
                <w:sz w:val="22"/>
              </w:rPr>
              <w:t>Time from fault injection to detection by the target or monitoring system</w:t>
            </w:r>
          </w:p>
        </w:tc>
        <w:tc>
          <w:tcPr>
            <w:tcW w:w="3312" w:type="dxa"/>
            <w:tcBorders>
              <w:top w:val="single" w:sz="5" w:space="0" w:color="000000"/>
              <w:left w:val="single" w:sz="5" w:space="0" w:color="000000"/>
              <w:bottom w:val="single" w:sz="5" w:space="0" w:color="000000"/>
              <w:right w:val="single" w:sz="5" w:space="0" w:color="000000"/>
            </w:tcBorders>
            <w:vAlign w:val="center"/>
          </w:tcPr>
          <w:p w14:paraId="79919726" w14:textId="77777777" w:rsidR="00D4796A" w:rsidRPr="00D5406E" w:rsidRDefault="00937B7E">
            <w:pPr>
              <w:spacing w:after="40"/>
              <w:rPr>
                <w:sz w:val="22"/>
              </w:rPr>
            </w:pPr>
            <w:r w:rsidRPr="00D5406E">
              <w:rPr>
                <w:sz w:val="22"/>
              </w:rPr>
              <w:t xml:space="preserve">Measures alerting and </w:t>
            </w:r>
            <w:r w:rsidRPr="00D5406E">
              <w:rPr>
                <w:sz w:val="22"/>
              </w:rPr>
              <w:t>failure detection</w:t>
            </w:r>
          </w:p>
        </w:tc>
      </w:tr>
      <w:tr w:rsidR="00D4796A" w:rsidRPr="00D5406E" w14:paraId="2878251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D9BB3AA" w14:textId="77777777" w:rsidR="00D4796A" w:rsidRPr="00D5406E" w:rsidRDefault="00937B7E">
            <w:pPr>
              <w:spacing w:after="40"/>
              <w:rPr>
                <w:sz w:val="22"/>
              </w:rPr>
            </w:pPr>
            <w:r w:rsidRPr="00D5406E">
              <w:rPr>
                <w:sz w:val="22"/>
              </w:rPr>
              <w:t>Recovery time</w:t>
            </w:r>
          </w:p>
        </w:tc>
        <w:tc>
          <w:tcPr>
            <w:tcW w:w="3312" w:type="dxa"/>
            <w:tcBorders>
              <w:top w:val="single" w:sz="5" w:space="0" w:color="000000"/>
              <w:left w:val="single" w:sz="5" w:space="0" w:color="000000"/>
              <w:bottom w:val="single" w:sz="5" w:space="0" w:color="000000"/>
              <w:right w:val="single" w:sz="5" w:space="0" w:color="000000"/>
            </w:tcBorders>
            <w:vAlign w:val="center"/>
          </w:tcPr>
          <w:p w14:paraId="69487126" w14:textId="77777777" w:rsidR="00D4796A" w:rsidRPr="00D5406E" w:rsidRDefault="00937B7E">
            <w:pPr>
              <w:spacing w:after="40"/>
              <w:rPr>
                <w:sz w:val="22"/>
              </w:rPr>
            </w:pPr>
            <w:r w:rsidRPr="00D5406E">
              <w:rPr>
                <w:sz w:val="22"/>
              </w:rPr>
              <w:t>Time from fault start to restoration of the defined healthy state</w:t>
            </w:r>
          </w:p>
        </w:tc>
        <w:tc>
          <w:tcPr>
            <w:tcW w:w="3312" w:type="dxa"/>
            <w:tcBorders>
              <w:top w:val="single" w:sz="5" w:space="0" w:color="000000"/>
              <w:left w:val="single" w:sz="5" w:space="0" w:color="000000"/>
              <w:bottom w:val="single" w:sz="5" w:space="0" w:color="000000"/>
              <w:right w:val="single" w:sz="5" w:space="0" w:color="000000"/>
            </w:tcBorders>
            <w:vAlign w:val="center"/>
          </w:tcPr>
          <w:p w14:paraId="1B29AA54" w14:textId="77777777" w:rsidR="00D4796A" w:rsidRPr="00D5406E" w:rsidRDefault="00937B7E">
            <w:pPr>
              <w:spacing w:after="40"/>
              <w:rPr>
                <w:sz w:val="22"/>
              </w:rPr>
            </w:pPr>
            <w:r w:rsidRPr="00D5406E">
              <w:rPr>
                <w:sz w:val="22"/>
              </w:rPr>
              <w:t>Measures recovery behaviour</w:t>
            </w:r>
          </w:p>
        </w:tc>
      </w:tr>
      <w:tr w:rsidR="00D4796A" w:rsidRPr="00D5406E" w14:paraId="72631FC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2433D5A0" w14:textId="77777777" w:rsidR="00D4796A" w:rsidRPr="00D5406E" w:rsidRDefault="00937B7E">
            <w:pPr>
              <w:spacing w:after="40"/>
              <w:rPr>
                <w:sz w:val="22"/>
              </w:rPr>
            </w:pPr>
            <w:r w:rsidRPr="00D5406E">
              <w:rPr>
                <w:sz w:val="22"/>
              </w:rPr>
              <w:t>Error-rate change</w:t>
            </w:r>
          </w:p>
        </w:tc>
        <w:tc>
          <w:tcPr>
            <w:tcW w:w="3312" w:type="dxa"/>
            <w:tcBorders>
              <w:top w:val="single" w:sz="5" w:space="0" w:color="000000"/>
              <w:left w:val="single" w:sz="5" w:space="0" w:color="000000"/>
              <w:bottom w:val="single" w:sz="5" w:space="0" w:color="000000"/>
              <w:right w:val="single" w:sz="5" w:space="0" w:color="000000"/>
            </w:tcBorders>
            <w:vAlign w:val="center"/>
          </w:tcPr>
          <w:p w14:paraId="73970EAC" w14:textId="77777777" w:rsidR="00D4796A" w:rsidRPr="00D5406E" w:rsidRDefault="00937B7E">
            <w:pPr>
              <w:spacing w:after="40"/>
              <w:rPr>
                <w:sz w:val="22"/>
              </w:rPr>
            </w:pPr>
            <w:r w:rsidRPr="00D5406E">
              <w:rPr>
                <w:sz w:val="22"/>
              </w:rPr>
              <w:t>Experiment error rate minus baseline error rate, over equivalent windows</w:t>
            </w:r>
          </w:p>
        </w:tc>
        <w:tc>
          <w:tcPr>
            <w:tcW w:w="3312" w:type="dxa"/>
            <w:tcBorders>
              <w:top w:val="single" w:sz="5" w:space="0" w:color="000000"/>
              <w:left w:val="single" w:sz="5" w:space="0" w:color="000000"/>
              <w:bottom w:val="single" w:sz="5" w:space="0" w:color="000000"/>
              <w:right w:val="single" w:sz="5" w:space="0" w:color="000000"/>
            </w:tcBorders>
            <w:vAlign w:val="center"/>
          </w:tcPr>
          <w:p w14:paraId="051ADB7E" w14:textId="77777777" w:rsidR="00D4796A" w:rsidRPr="00D5406E" w:rsidRDefault="00937B7E">
            <w:pPr>
              <w:spacing w:after="40"/>
              <w:rPr>
                <w:sz w:val="22"/>
              </w:rPr>
            </w:pPr>
            <w:r w:rsidRPr="00D5406E">
              <w:rPr>
                <w:sz w:val="22"/>
              </w:rPr>
              <w:t>Quantifies service impact</w:t>
            </w:r>
          </w:p>
        </w:tc>
      </w:tr>
      <w:tr w:rsidR="00D4796A" w:rsidRPr="00D5406E" w14:paraId="5DB50097"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FC604AE" w14:textId="77777777" w:rsidR="00D4796A" w:rsidRPr="00D5406E" w:rsidRDefault="00937B7E">
            <w:pPr>
              <w:spacing w:after="40"/>
              <w:rPr>
                <w:sz w:val="22"/>
              </w:rPr>
            </w:pPr>
            <w:r w:rsidRPr="00D5406E">
              <w:rPr>
                <w:sz w:val="22"/>
              </w:rPr>
              <w:t>Availabili</w:t>
            </w:r>
            <w:r w:rsidRPr="00D5406E">
              <w:rPr>
                <w:sz w:val="22"/>
              </w:rPr>
              <w:t>ty during experiment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4AAE71D5" w14:textId="77777777" w:rsidR="00D4796A" w:rsidRPr="00D5406E" w:rsidRDefault="00937B7E">
            <w:pPr>
              <w:spacing w:after="40"/>
              <w:rPr>
                <w:sz w:val="22"/>
              </w:rPr>
            </w:pPr>
            <w:r w:rsidRPr="00D5406E">
              <w:rPr>
                <w:sz w:val="22"/>
              </w:rPr>
              <w:t>Successful eligible requests divided by total eligible requests</w:t>
            </w:r>
          </w:p>
        </w:tc>
        <w:tc>
          <w:tcPr>
            <w:tcW w:w="3312" w:type="dxa"/>
            <w:tcBorders>
              <w:top w:val="single" w:sz="5" w:space="0" w:color="000000"/>
              <w:left w:val="single" w:sz="5" w:space="0" w:color="000000"/>
              <w:bottom w:val="single" w:sz="5" w:space="0" w:color="000000"/>
              <w:right w:val="single" w:sz="5" w:space="0" w:color="000000"/>
            </w:tcBorders>
            <w:vAlign w:val="center"/>
          </w:tcPr>
          <w:p w14:paraId="2151E46D" w14:textId="77777777" w:rsidR="00D4796A" w:rsidRPr="00D5406E" w:rsidRDefault="00937B7E">
            <w:pPr>
              <w:spacing w:after="40"/>
              <w:rPr>
                <w:sz w:val="22"/>
              </w:rPr>
            </w:pPr>
            <w:r w:rsidRPr="00D5406E">
              <w:rPr>
                <w:sz w:val="22"/>
              </w:rPr>
              <w:t>Estimates user-visible availability</w:t>
            </w:r>
          </w:p>
        </w:tc>
      </w:tr>
      <w:tr w:rsidR="00D4796A" w:rsidRPr="00D5406E" w14:paraId="1F9E3544"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03E47647" w14:textId="77777777" w:rsidR="00D4796A" w:rsidRPr="00D5406E" w:rsidRDefault="00937B7E">
            <w:pPr>
              <w:spacing w:after="40"/>
              <w:rPr>
                <w:sz w:val="22"/>
              </w:rPr>
            </w:pPr>
            <w:r w:rsidRPr="00D5406E">
              <w:rPr>
                <w:sz w:val="22"/>
              </w:rPr>
              <w:t>Abort response time</w:t>
            </w:r>
          </w:p>
        </w:tc>
        <w:tc>
          <w:tcPr>
            <w:tcW w:w="3312" w:type="dxa"/>
            <w:tcBorders>
              <w:top w:val="single" w:sz="5" w:space="0" w:color="000000"/>
              <w:left w:val="single" w:sz="5" w:space="0" w:color="000000"/>
              <w:bottom w:val="single" w:sz="5" w:space="0" w:color="000000"/>
              <w:right w:val="single" w:sz="5" w:space="0" w:color="000000"/>
            </w:tcBorders>
            <w:vAlign w:val="center"/>
          </w:tcPr>
          <w:p w14:paraId="6E9A37F7" w14:textId="77777777" w:rsidR="00D4796A" w:rsidRPr="00D5406E" w:rsidRDefault="00937B7E">
            <w:pPr>
              <w:spacing w:after="40"/>
              <w:rPr>
                <w:sz w:val="22"/>
              </w:rPr>
            </w:pPr>
            <w:r w:rsidRPr="00D5406E">
              <w:rPr>
                <w:sz w:val="22"/>
              </w:rPr>
              <w:t>Time between guardrail breach detection and confirmed fault removal initiation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2D61E516" w14:textId="77777777" w:rsidR="00D4796A" w:rsidRPr="00D5406E" w:rsidRDefault="00937B7E">
            <w:pPr>
              <w:spacing w:after="40"/>
              <w:rPr>
                <w:sz w:val="22"/>
              </w:rPr>
            </w:pPr>
            <w:r w:rsidRPr="00D5406E">
              <w:rPr>
                <w:sz w:val="22"/>
              </w:rPr>
              <w:t>Measures safety-control responsiven</w:t>
            </w:r>
            <w:r w:rsidRPr="00D5406E">
              <w:rPr>
                <w:sz w:val="22"/>
              </w:rPr>
              <w:t>ess</w:t>
            </w:r>
          </w:p>
        </w:tc>
      </w:tr>
      <w:tr w:rsidR="00D4796A" w:rsidRPr="00D5406E" w14:paraId="4930004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36E34FE" w14:textId="77777777" w:rsidR="00D4796A" w:rsidRPr="00D5406E" w:rsidRDefault="00937B7E">
            <w:pPr>
              <w:spacing w:after="40"/>
              <w:rPr>
                <w:sz w:val="22"/>
              </w:rPr>
            </w:pPr>
            <w:r w:rsidRPr="00D5406E">
              <w:rPr>
                <w:sz w:val="22"/>
              </w:rPr>
              <w:t>Dependency impact count</w:t>
            </w:r>
          </w:p>
        </w:tc>
        <w:tc>
          <w:tcPr>
            <w:tcW w:w="3312" w:type="dxa"/>
            <w:tcBorders>
              <w:top w:val="single" w:sz="5" w:space="0" w:color="000000"/>
              <w:left w:val="single" w:sz="5" w:space="0" w:color="000000"/>
              <w:bottom w:val="single" w:sz="5" w:space="0" w:color="000000"/>
              <w:right w:val="single" w:sz="5" w:space="0" w:color="000000"/>
            </w:tcBorders>
            <w:vAlign w:val="center"/>
          </w:tcPr>
          <w:p w14:paraId="05F3AC19" w14:textId="77777777" w:rsidR="00D4796A" w:rsidRPr="00D5406E" w:rsidRDefault="00937B7E">
            <w:pPr>
              <w:spacing w:after="40"/>
              <w:rPr>
                <w:sz w:val="22"/>
              </w:rPr>
            </w:pPr>
            <w:r w:rsidRPr="00D5406E">
              <w:rPr>
                <w:sz w:val="22"/>
              </w:rPr>
              <w:t>Number of downstream components with measurable degradation linked to the experiment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701DFAEB" w14:textId="77777777" w:rsidR="00D4796A" w:rsidRPr="00D5406E" w:rsidRDefault="00937B7E">
            <w:pPr>
              <w:spacing w:after="40"/>
              <w:rPr>
                <w:sz w:val="22"/>
              </w:rPr>
            </w:pPr>
            <w:r w:rsidRPr="00D5406E">
              <w:rPr>
                <w:sz w:val="22"/>
              </w:rPr>
              <w:t>Shows propagation breadth</w:t>
            </w:r>
          </w:p>
        </w:tc>
      </w:tr>
      <w:tr w:rsidR="00D4796A" w:rsidRPr="00D5406E" w14:paraId="45AA432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187AE2F" w14:textId="77777777" w:rsidR="00D4796A" w:rsidRPr="00D5406E" w:rsidRDefault="00937B7E">
            <w:pPr>
              <w:spacing w:after="40"/>
              <w:rPr>
                <w:sz w:val="22"/>
              </w:rPr>
            </w:pPr>
            <w:r w:rsidRPr="00D5406E">
              <w:rPr>
                <w:sz w:val="22"/>
              </w:rPr>
              <w:t>Experiment repeatability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5D322DB8" w14:textId="77777777" w:rsidR="00D4796A" w:rsidRPr="00D5406E" w:rsidRDefault="00937B7E">
            <w:pPr>
              <w:spacing w:after="40"/>
              <w:rPr>
                <w:sz w:val="22"/>
              </w:rPr>
            </w:pPr>
            <w:r w:rsidRPr="00D5406E">
              <w:rPr>
                <w:sz w:val="22"/>
              </w:rPr>
              <w:t xml:space="preserve">Degree to which repeated runs under comparable conditions produce comparable </w:t>
            </w:r>
            <w:r w:rsidRPr="00D5406E">
              <w:rPr>
                <w:sz w:val="22"/>
              </w:rPr>
              <w:t>outcomes</w:t>
            </w:r>
          </w:p>
        </w:tc>
        <w:tc>
          <w:tcPr>
            <w:tcW w:w="3312" w:type="dxa"/>
            <w:tcBorders>
              <w:top w:val="single" w:sz="5" w:space="0" w:color="000000"/>
              <w:left w:val="single" w:sz="5" w:space="0" w:color="000000"/>
              <w:bottom w:val="single" w:sz="5" w:space="0" w:color="000000"/>
              <w:right w:val="single" w:sz="5" w:space="0" w:color="000000"/>
            </w:tcBorders>
            <w:vAlign w:val="center"/>
          </w:tcPr>
          <w:p w14:paraId="6910D437" w14:textId="77777777" w:rsidR="00D4796A" w:rsidRPr="00D5406E" w:rsidRDefault="00937B7E">
            <w:pPr>
              <w:spacing w:after="40"/>
              <w:rPr>
                <w:sz w:val="22"/>
              </w:rPr>
            </w:pPr>
            <w:r w:rsidRPr="00D5406E">
              <w:rPr>
                <w:sz w:val="22"/>
              </w:rPr>
              <w:t>Supports confidence in findings</w:t>
            </w:r>
          </w:p>
        </w:tc>
      </w:tr>
    </w:tbl>
    <w:p w14:paraId="2FDF3511" w14:textId="77777777" w:rsidR="00D4796A" w:rsidRDefault="00D4796A"/>
    <w:p w14:paraId="2103975B" w14:textId="77777777" w:rsidR="00D4796A" w:rsidRDefault="00937B7E">
      <w:r>
        <w:br w:type="page"/>
      </w:r>
    </w:p>
    <w:p w14:paraId="21D25128" w14:textId="77777777" w:rsidR="00D4796A" w:rsidRDefault="00937B7E">
      <w:pPr>
        <w:pStyle w:val="Heading1"/>
      </w:pPr>
      <w:r>
        <w:rPr>
          <w:rFonts w:ascii="Times New Roman" w:eastAsia="Times New Roman" w:hAnsi="Times New Roman"/>
        </w:rPr>
        <w:t>7. Use-Case Descriptions</w:t>
      </w:r>
    </w:p>
    <w:p w14:paraId="1C802FDE" w14:textId="77777777" w:rsidR="00D4796A" w:rsidRDefault="00937B7E">
      <w:pPr>
        <w:pStyle w:val="Heading2"/>
      </w:pPr>
      <w:r>
        <w:rPr>
          <w:rFonts w:ascii="Times New Roman" w:eastAsia="Times New Roman" w:hAnsi="Times New Roman"/>
        </w:rPr>
        <w:t>UC-01: Create an experiment</w:t>
      </w:r>
    </w:p>
    <w:tbl>
      <w:tblPr>
        <w:tblStyle w:val="TableGrid"/>
        <w:tblW w:w="0" w:type="auto"/>
        <w:jc w:val="center"/>
        <w:tblLook w:val="04A0" w:firstRow="1" w:lastRow="0" w:firstColumn="1" w:lastColumn="0" w:noHBand="0" w:noVBand="1"/>
      </w:tblPr>
      <w:tblGrid>
        <w:gridCol w:w="2408"/>
        <w:gridCol w:w="7528"/>
      </w:tblGrid>
      <w:tr w:rsidR="00D4796A" w:rsidRPr="00E72556" w14:paraId="099FE46A"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7CB9244C" w14:textId="77777777" w:rsidR="00D4796A" w:rsidRPr="00E72556" w:rsidRDefault="00937B7E">
            <w:pPr>
              <w:rPr>
                <w:sz w:val="22"/>
              </w:rPr>
            </w:pPr>
            <w:r w:rsidRPr="00E72556">
              <w:rPr>
                <w:b/>
                <w:sz w:val="22"/>
              </w:rPr>
              <w:t>Field</w:t>
            </w:r>
          </w:p>
        </w:tc>
        <w:tc>
          <w:tcPr>
            <w:tcW w:w="7528" w:type="dxa"/>
            <w:tcBorders>
              <w:top w:val="single" w:sz="5" w:space="0" w:color="000000"/>
              <w:left w:val="single" w:sz="5" w:space="0" w:color="000000"/>
              <w:bottom w:val="single" w:sz="5" w:space="0" w:color="000000"/>
              <w:right w:val="single" w:sz="5" w:space="0" w:color="000000"/>
            </w:tcBorders>
            <w:vAlign w:val="center"/>
          </w:tcPr>
          <w:p w14:paraId="65B270D7" w14:textId="77777777" w:rsidR="00D4796A" w:rsidRPr="00E72556" w:rsidRDefault="00937B7E">
            <w:pPr>
              <w:rPr>
                <w:sz w:val="22"/>
              </w:rPr>
            </w:pPr>
            <w:r w:rsidRPr="00E72556">
              <w:rPr>
                <w:b/>
                <w:sz w:val="22"/>
              </w:rPr>
              <w:t>Description</w:t>
            </w:r>
          </w:p>
        </w:tc>
      </w:tr>
      <w:tr w:rsidR="00D4796A" w:rsidRPr="00E72556" w14:paraId="75673299"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60A7718" w14:textId="77777777" w:rsidR="00D4796A" w:rsidRPr="00E72556" w:rsidRDefault="00937B7E">
            <w:pPr>
              <w:spacing w:after="40"/>
              <w:rPr>
                <w:sz w:val="22"/>
              </w:rPr>
            </w:pPr>
            <w:r w:rsidRPr="00E72556">
              <w:rPr>
                <w:sz w:val="22"/>
              </w:rPr>
              <w:t>Primary actor</w:t>
            </w:r>
          </w:p>
        </w:tc>
        <w:tc>
          <w:tcPr>
            <w:tcW w:w="7528" w:type="dxa"/>
            <w:tcBorders>
              <w:top w:val="single" w:sz="5" w:space="0" w:color="000000"/>
              <w:left w:val="single" w:sz="5" w:space="0" w:color="000000"/>
              <w:bottom w:val="single" w:sz="5" w:space="0" w:color="000000"/>
              <w:right w:val="single" w:sz="5" w:space="0" w:color="000000"/>
            </w:tcBorders>
            <w:vAlign w:val="center"/>
          </w:tcPr>
          <w:p w14:paraId="6A87C396" w14:textId="77777777" w:rsidR="00D4796A" w:rsidRPr="00E72556" w:rsidRDefault="00937B7E">
            <w:pPr>
              <w:spacing w:after="40"/>
              <w:rPr>
                <w:sz w:val="22"/>
              </w:rPr>
            </w:pPr>
            <w:r w:rsidRPr="00E72556">
              <w:rPr>
                <w:sz w:val="22"/>
              </w:rPr>
              <w:t>Reliability Engineer</w:t>
            </w:r>
          </w:p>
        </w:tc>
      </w:tr>
      <w:tr w:rsidR="00D4796A" w:rsidRPr="00E72556" w14:paraId="2E07BFCD"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130D0102" w14:textId="77777777" w:rsidR="00D4796A" w:rsidRPr="00E72556" w:rsidRDefault="00937B7E">
            <w:pPr>
              <w:spacing w:after="40"/>
              <w:rPr>
                <w:sz w:val="22"/>
              </w:rPr>
            </w:pPr>
            <w:r w:rsidRPr="00E72556">
              <w:rPr>
                <w:sz w:val="22"/>
              </w:rPr>
              <w:t>Preconditions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74EC7314" w14:textId="77777777" w:rsidR="00D4796A" w:rsidRPr="00E72556" w:rsidRDefault="00937B7E">
            <w:pPr>
              <w:spacing w:after="40"/>
              <w:rPr>
                <w:sz w:val="22"/>
              </w:rPr>
            </w:pPr>
            <w:r w:rsidRPr="00E72556">
              <w:rPr>
                <w:sz w:val="22"/>
              </w:rPr>
              <w:t>User is authenticated; target environment and fault adapter are registered.</w:t>
            </w:r>
          </w:p>
        </w:tc>
      </w:tr>
      <w:tr w:rsidR="00D4796A" w:rsidRPr="00E72556" w14:paraId="3B4ECDD4"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7A55E6EC" w14:textId="77777777" w:rsidR="00D4796A" w:rsidRPr="00E72556" w:rsidRDefault="00937B7E">
            <w:pPr>
              <w:spacing w:after="40"/>
              <w:rPr>
                <w:sz w:val="22"/>
              </w:rPr>
            </w:pPr>
            <w:r w:rsidRPr="00E72556">
              <w:rPr>
                <w:sz w:val="22"/>
              </w:rPr>
              <w:t>Trigger</w:t>
            </w:r>
          </w:p>
        </w:tc>
        <w:tc>
          <w:tcPr>
            <w:tcW w:w="7528" w:type="dxa"/>
            <w:tcBorders>
              <w:top w:val="single" w:sz="5" w:space="0" w:color="000000"/>
              <w:left w:val="single" w:sz="5" w:space="0" w:color="000000"/>
              <w:bottom w:val="single" w:sz="5" w:space="0" w:color="000000"/>
              <w:right w:val="single" w:sz="5" w:space="0" w:color="000000"/>
            </w:tcBorders>
            <w:vAlign w:val="center"/>
          </w:tcPr>
          <w:p w14:paraId="4C88E891" w14:textId="77777777" w:rsidR="00D4796A" w:rsidRPr="00E72556" w:rsidRDefault="00937B7E">
            <w:pPr>
              <w:spacing w:after="40"/>
              <w:rPr>
                <w:sz w:val="22"/>
              </w:rPr>
            </w:pPr>
            <w:r w:rsidRPr="00E72556">
              <w:rPr>
                <w:sz w:val="22"/>
              </w:rPr>
              <w:t>Engineer selects Create Experiment.</w:t>
            </w:r>
          </w:p>
        </w:tc>
      </w:tr>
      <w:tr w:rsidR="00D4796A" w:rsidRPr="00E72556" w14:paraId="055D4271"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93B1EF9" w14:textId="77777777" w:rsidR="00D4796A" w:rsidRPr="00E72556" w:rsidRDefault="00937B7E">
            <w:pPr>
              <w:spacing w:after="40"/>
              <w:rPr>
                <w:sz w:val="22"/>
              </w:rPr>
            </w:pPr>
            <w:r w:rsidRPr="00E72556">
              <w:rPr>
                <w:sz w:val="22"/>
              </w:rPr>
              <w:t>Main flow</w:t>
            </w:r>
          </w:p>
        </w:tc>
        <w:tc>
          <w:tcPr>
            <w:tcW w:w="7528" w:type="dxa"/>
            <w:tcBorders>
              <w:top w:val="single" w:sz="5" w:space="0" w:color="000000"/>
              <w:left w:val="single" w:sz="5" w:space="0" w:color="000000"/>
              <w:bottom w:val="single" w:sz="5" w:space="0" w:color="000000"/>
              <w:right w:val="single" w:sz="5" w:space="0" w:color="000000"/>
            </w:tcBorders>
            <w:vAlign w:val="center"/>
          </w:tcPr>
          <w:p w14:paraId="4C2011F2" w14:textId="77777777" w:rsidR="00D4796A" w:rsidRPr="00E72556" w:rsidRDefault="00937B7E">
            <w:pPr>
              <w:spacing w:after="40"/>
              <w:rPr>
                <w:sz w:val="22"/>
              </w:rPr>
            </w:pPr>
            <w:r w:rsidRPr="00E72556">
              <w:rPr>
                <w:sz w:val="22"/>
              </w:rPr>
              <w:t>1. Enter purpose and hypothesis. 2. Select target and fault type. 3. Configure duration, blast radius and guardrails. 4. Choose telemetry sources and expected outcome. 5. Save as Draft or submit for ap</w:t>
            </w:r>
            <w:r w:rsidRPr="00E72556">
              <w:rPr>
                <w:sz w:val="22"/>
              </w:rPr>
              <w:t>proval.</w:t>
            </w:r>
          </w:p>
        </w:tc>
      </w:tr>
      <w:tr w:rsidR="00D4796A" w:rsidRPr="00E72556" w14:paraId="0E62B2DE"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65CA8E23" w14:textId="77777777" w:rsidR="00D4796A" w:rsidRPr="00E72556" w:rsidRDefault="00937B7E">
            <w:pPr>
              <w:spacing w:after="40"/>
              <w:rPr>
                <w:sz w:val="22"/>
              </w:rPr>
            </w:pPr>
            <w:r w:rsidRPr="00E72556">
              <w:rPr>
                <w:sz w:val="22"/>
              </w:rPr>
              <w:t>Alternative flows</w:t>
            </w:r>
          </w:p>
        </w:tc>
        <w:tc>
          <w:tcPr>
            <w:tcW w:w="7528" w:type="dxa"/>
            <w:tcBorders>
              <w:top w:val="single" w:sz="5" w:space="0" w:color="000000"/>
              <w:left w:val="single" w:sz="5" w:space="0" w:color="000000"/>
              <w:bottom w:val="single" w:sz="5" w:space="0" w:color="000000"/>
              <w:right w:val="single" w:sz="5" w:space="0" w:color="000000"/>
            </w:tcBorders>
            <w:vAlign w:val="center"/>
          </w:tcPr>
          <w:p w14:paraId="26BBD18C" w14:textId="77777777" w:rsidR="00D4796A" w:rsidRPr="00E72556" w:rsidRDefault="00937B7E">
            <w:pPr>
              <w:spacing w:after="40"/>
              <w:rPr>
                <w:sz w:val="22"/>
              </w:rPr>
            </w:pPr>
            <w:r w:rsidRPr="00E72556">
              <w:rPr>
                <w:sz w:val="22"/>
              </w:rPr>
              <w:t>If a required field is missing, the system identifies it and prevents submission. If the target is not allowlisted, the system rejects the configuration.</w:t>
            </w:r>
          </w:p>
        </w:tc>
      </w:tr>
      <w:tr w:rsidR="00D4796A" w:rsidRPr="00E72556" w14:paraId="42F1D406"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7B749B4D" w14:textId="77777777" w:rsidR="00D4796A" w:rsidRPr="00E72556" w:rsidRDefault="00937B7E">
            <w:pPr>
              <w:spacing w:after="40"/>
              <w:rPr>
                <w:sz w:val="22"/>
              </w:rPr>
            </w:pPr>
            <w:r w:rsidRPr="00E72556">
              <w:rPr>
                <w:sz w:val="22"/>
              </w:rPr>
              <w:t>Postconditions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4376E311" w14:textId="77777777" w:rsidR="00D4796A" w:rsidRPr="00E72556" w:rsidRDefault="00937B7E">
            <w:pPr>
              <w:spacing w:after="40"/>
              <w:rPr>
                <w:sz w:val="22"/>
              </w:rPr>
            </w:pPr>
            <w:r w:rsidRPr="00E72556">
              <w:rPr>
                <w:sz w:val="22"/>
              </w:rPr>
              <w:t>A versioned experiment definition is stored and available f</w:t>
            </w:r>
            <w:r w:rsidRPr="00E72556">
              <w:rPr>
                <w:sz w:val="22"/>
              </w:rPr>
              <w:t>or validation.</w:t>
            </w:r>
          </w:p>
        </w:tc>
      </w:tr>
      <w:tr w:rsidR="00D4796A" w:rsidRPr="00E72556" w14:paraId="68181458"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25FC3A5" w14:textId="77777777" w:rsidR="00D4796A" w:rsidRPr="00E72556" w:rsidRDefault="00937B7E">
            <w:pPr>
              <w:spacing w:after="40"/>
              <w:rPr>
                <w:sz w:val="22"/>
              </w:rPr>
            </w:pPr>
            <w:r w:rsidRPr="00E72556">
              <w:rPr>
                <w:sz w:val="22"/>
              </w:rPr>
              <w:t>Exceptions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3EE16623" w14:textId="77777777" w:rsidR="00D4796A" w:rsidRPr="00E72556" w:rsidRDefault="00937B7E">
            <w:pPr>
              <w:spacing w:after="40"/>
              <w:rPr>
                <w:sz w:val="22"/>
              </w:rPr>
            </w:pPr>
            <w:r w:rsidRPr="00E72556">
              <w:rPr>
                <w:sz w:val="22"/>
              </w:rPr>
              <w:t>API or database failure produces an error without falsely confirming that the definition was saved.</w:t>
            </w:r>
          </w:p>
        </w:tc>
      </w:tr>
    </w:tbl>
    <w:p w14:paraId="7ED166AE" w14:textId="77777777" w:rsidR="00D4796A" w:rsidRDefault="00D4796A"/>
    <w:p w14:paraId="425D24EF" w14:textId="77777777" w:rsidR="00D4796A" w:rsidRDefault="00937B7E">
      <w:pPr>
        <w:pStyle w:val="Heading2"/>
      </w:pPr>
      <w:r>
        <w:rPr>
          <w:rFonts w:ascii="Times New Roman" w:eastAsia="Times New Roman" w:hAnsi="Times New Roman"/>
        </w:rPr>
        <w:t>UC-02: Approve and execute an experiment</w:t>
      </w:r>
    </w:p>
    <w:tbl>
      <w:tblPr>
        <w:tblStyle w:val="TableGrid"/>
        <w:tblW w:w="0" w:type="auto"/>
        <w:jc w:val="center"/>
        <w:tblLook w:val="04A0" w:firstRow="1" w:lastRow="0" w:firstColumn="1" w:lastColumn="0" w:noHBand="0" w:noVBand="1"/>
      </w:tblPr>
      <w:tblGrid>
        <w:gridCol w:w="2408"/>
        <w:gridCol w:w="7528"/>
      </w:tblGrid>
      <w:tr w:rsidR="00D4796A" w:rsidRPr="00E72556" w14:paraId="5E073FFB"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0A5ECB41" w14:textId="77777777" w:rsidR="00D4796A" w:rsidRPr="00E72556" w:rsidRDefault="00937B7E">
            <w:pPr>
              <w:rPr>
                <w:sz w:val="22"/>
              </w:rPr>
            </w:pPr>
            <w:r w:rsidRPr="00E72556">
              <w:rPr>
                <w:b/>
                <w:sz w:val="22"/>
              </w:rPr>
              <w:t>Field</w:t>
            </w:r>
          </w:p>
        </w:tc>
        <w:tc>
          <w:tcPr>
            <w:tcW w:w="7528" w:type="dxa"/>
            <w:tcBorders>
              <w:top w:val="single" w:sz="5" w:space="0" w:color="000000"/>
              <w:left w:val="single" w:sz="5" w:space="0" w:color="000000"/>
              <w:bottom w:val="single" w:sz="5" w:space="0" w:color="000000"/>
              <w:right w:val="single" w:sz="5" w:space="0" w:color="000000"/>
            </w:tcBorders>
            <w:vAlign w:val="center"/>
          </w:tcPr>
          <w:p w14:paraId="71A83BB3" w14:textId="77777777" w:rsidR="00D4796A" w:rsidRPr="00E72556" w:rsidRDefault="00937B7E">
            <w:pPr>
              <w:rPr>
                <w:sz w:val="22"/>
              </w:rPr>
            </w:pPr>
            <w:r w:rsidRPr="00E72556">
              <w:rPr>
                <w:b/>
                <w:sz w:val="22"/>
              </w:rPr>
              <w:t>Description</w:t>
            </w:r>
          </w:p>
        </w:tc>
      </w:tr>
      <w:tr w:rsidR="00D4796A" w:rsidRPr="00E72556" w14:paraId="3E05A290"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72E670F" w14:textId="77777777" w:rsidR="00D4796A" w:rsidRPr="00E72556" w:rsidRDefault="00937B7E">
            <w:pPr>
              <w:spacing w:after="40"/>
              <w:rPr>
                <w:sz w:val="22"/>
              </w:rPr>
            </w:pPr>
            <w:r w:rsidRPr="00E72556">
              <w:rPr>
                <w:sz w:val="22"/>
              </w:rPr>
              <w:t>Primary actors</w:t>
            </w:r>
          </w:p>
        </w:tc>
        <w:tc>
          <w:tcPr>
            <w:tcW w:w="7528" w:type="dxa"/>
            <w:tcBorders>
              <w:top w:val="single" w:sz="5" w:space="0" w:color="000000"/>
              <w:left w:val="single" w:sz="5" w:space="0" w:color="000000"/>
              <w:bottom w:val="single" w:sz="5" w:space="0" w:color="000000"/>
              <w:right w:val="single" w:sz="5" w:space="0" w:color="000000"/>
            </w:tcBorders>
            <w:vAlign w:val="center"/>
          </w:tcPr>
          <w:p w14:paraId="2A34935A" w14:textId="77777777" w:rsidR="00D4796A" w:rsidRPr="00E72556" w:rsidRDefault="00937B7E">
            <w:pPr>
              <w:spacing w:after="40"/>
              <w:rPr>
                <w:sz w:val="22"/>
              </w:rPr>
            </w:pPr>
            <w:r w:rsidRPr="00E72556">
              <w:rPr>
                <w:sz w:val="22"/>
              </w:rPr>
              <w:t>Reliability Engineer; Approver</w:t>
            </w:r>
          </w:p>
        </w:tc>
      </w:tr>
      <w:tr w:rsidR="00D4796A" w:rsidRPr="00E72556" w14:paraId="08F72E5C"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793A30FF" w14:textId="77777777" w:rsidR="00D4796A" w:rsidRPr="00E72556" w:rsidRDefault="00937B7E">
            <w:pPr>
              <w:spacing w:after="40"/>
              <w:rPr>
                <w:sz w:val="22"/>
              </w:rPr>
            </w:pPr>
            <w:r w:rsidRPr="00E72556">
              <w:rPr>
                <w:sz w:val="22"/>
              </w:rPr>
              <w:t>Preconditions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487699CD" w14:textId="77777777" w:rsidR="00D4796A" w:rsidRPr="00E72556" w:rsidRDefault="00937B7E">
            <w:pPr>
              <w:spacing w:after="40"/>
              <w:rPr>
                <w:sz w:val="22"/>
              </w:rPr>
            </w:pPr>
            <w:r w:rsidRPr="00E72556">
              <w:rPr>
                <w:sz w:val="22"/>
              </w:rPr>
              <w:t>Experiment definition is complete; required approval is granted; target is in scope.</w:t>
            </w:r>
          </w:p>
        </w:tc>
      </w:tr>
      <w:tr w:rsidR="00D4796A" w:rsidRPr="00E72556" w14:paraId="76ACF338"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0DBA2D95" w14:textId="77777777" w:rsidR="00D4796A" w:rsidRPr="00E72556" w:rsidRDefault="00937B7E">
            <w:pPr>
              <w:spacing w:after="40"/>
              <w:rPr>
                <w:sz w:val="22"/>
              </w:rPr>
            </w:pPr>
            <w:r w:rsidRPr="00E72556">
              <w:rPr>
                <w:sz w:val="22"/>
              </w:rPr>
              <w:t>Main flow</w:t>
            </w:r>
          </w:p>
        </w:tc>
        <w:tc>
          <w:tcPr>
            <w:tcW w:w="7528" w:type="dxa"/>
            <w:tcBorders>
              <w:top w:val="single" w:sz="5" w:space="0" w:color="000000"/>
              <w:left w:val="single" w:sz="5" w:space="0" w:color="000000"/>
              <w:bottom w:val="single" w:sz="5" w:space="0" w:color="000000"/>
              <w:right w:val="single" w:sz="5" w:space="0" w:color="000000"/>
            </w:tcBorders>
            <w:vAlign w:val="center"/>
          </w:tcPr>
          <w:p w14:paraId="3A735C69" w14:textId="77777777" w:rsidR="00D4796A" w:rsidRPr="00E72556" w:rsidRDefault="00937B7E">
            <w:pPr>
              <w:spacing w:after="40"/>
              <w:rPr>
                <w:sz w:val="22"/>
              </w:rPr>
            </w:pPr>
            <w:r w:rsidRPr="00E72556">
              <w:rPr>
                <w:sz w:val="22"/>
              </w:rPr>
              <w:t>1. Submit experiment. 2. Approver reviews target, fault, risk, duration and rollback plan. 3. System performs pre-flight checks. 4. Orchestrator s</w:t>
            </w:r>
            <w:r w:rsidRPr="00E72556">
              <w:rPr>
                <w:sz w:val="22"/>
              </w:rPr>
              <w:t>tarts the bounded fault. 5. Safety controller monitors guardrails. 6. Fault is removed at the planned end. 7. Results are finalised.</w:t>
            </w:r>
          </w:p>
        </w:tc>
      </w:tr>
      <w:tr w:rsidR="00D4796A" w:rsidRPr="00E72556" w14:paraId="3A184D73"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63FBABB2" w14:textId="77777777" w:rsidR="00D4796A" w:rsidRPr="00E72556" w:rsidRDefault="00937B7E">
            <w:pPr>
              <w:spacing w:after="40"/>
              <w:rPr>
                <w:sz w:val="22"/>
              </w:rPr>
            </w:pPr>
            <w:r w:rsidRPr="00E72556">
              <w:rPr>
                <w:sz w:val="22"/>
              </w:rPr>
              <w:t>Alternative flows</w:t>
            </w:r>
          </w:p>
        </w:tc>
        <w:tc>
          <w:tcPr>
            <w:tcW w:w="7528" w:type="dxa"/>
            <w:tcBorders>
              <w:top w:val="single" w:sz="5" w:space="0" w:color="000000"/>
              <w:left w:val="single" w:sz="5" w:space="0" w:color="000000"/>
              <w:bottom w:val="single" w:sz="5" w:space="0" w:color="000000"/>
              <w:right w:val="single" w:sz="5" w:space="0" w:color="000000"/>
            </w:tcBorders>
            <w:vAlign w:val="center"/>
          </w:tcPr>
          <w:p w14:paraId="48F6AB59" w14:textId="77777777" w:rsidR="00D4796A" w:rsidRPr="00E72556" w:rsidRDefault="00937B7E">
            <w:pPr>
              <w:spacing w:after="40"/>
              <w:rPr>
                <w:sz w:val="22"/>
              </w:rPr>
            </w:pPr>
            <w:r w:rsidRPr="00E72556">
              <w:rPr>
                <w:sz w:val="22"/>
              </w:rPr>
              <w:t>Approver rejects the run; pre-flight check fails; target health is already degraded; a concurrent experi</w:t>
            </w:r>
            <w:r w:rsidRPr="00E72556">
              <w:rPr>
                <w:sz w:val="22"/>
              </w:rPr>
              <w:t>ment holds a target lock.</w:t>
            </w:r>
          </w:p>
        </w:tc>
      </w:tr>
      <w:tr w:rsidR="00D4796A" w:rsidRPr="00E72556" w14:paraId="7BE9F2CB"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15FFFA1" w14:textId="77777777" w:rsidR="00D4796A" w:rsidRPr="00E72556" w:rsidRDefault="00937B7E">
            <w:pPr>
              <w:spacing w:after="40"/>
              <w:rPr>
                <w:sz w:val="22"/>
              </w:rPr>
            </w:pPr>
            <w:r w:rsidRPr="00E72556">
              <w:rPr>
                <w:sz w:val="22"/>
              </w:rPr>
              <w:t>Postconditions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6ADEAEEF" w14:textId="77777777" w:rsidR="00D4796A" w:rsidRPr="00E72556" w:rsidRDefault="00937B7E">
            <w:pPr>
              <w:spacing w:after="40"/>
              <w:rPr>
                <w:sz w:val="22"/>
              </w:rPr>
            </w:pPr>
            <w:r w:rsidRPr="00E72556">
              <w:rPr>
                <w:sz w:val="22"/>
              </w:rPr>
              <w:t>The experiment is completed, cancelled or failed with a recorded reason and cleanup result.</w:t>
            </w:r>
          </w:p>
        </w:tc>
      </w:tr>
      <w:tr w:rsidR="00D4796A" w:rsidRPr="00E72556" w14:paraId="29CE89C1"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9144C35" w14:textId="77777777" w:rsidR="00D4796A" w:rsidRPr="00E72556" w:rsidRDefault="00937B7E">
            <w:pPr>
              <w:spacing w:after="40"/>
              <w:rPr>
                <w:sz w:val="22"/>
              </w:rPr>
            </w:pPr>
            <w:r w:rsidRPr="00E72556">
              <w:rPr>
                <w:sz w:val="22"/>
              </w:rPr>
              <w:t>Exceptions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7ABC6DD5" w14:textId="77777777" w:rsidR="00D4796A" w:rsidRPr="00E72556" w:rsidRDefault="00937B7E">
            <w:pPr>
              <w:spacing w:after="40"/>
              <w:rPr>
                <w:sz w:val="22"/>
              </w:rPr>
            </w:pPr>
            <w:r w:rsidRPr="00E72556">
              <w:rPr>
                <w:sz w:val="22"/>
              </w:rPr>
              <w:t>If restoration fails, the platform raises a critical alert, records affected resources and continues permitted</w:t>
            </w:r>
            <w:r w:rsidRPr="00E72556">
              <w:rPr>
                <w:sz w:val="22"/>
              </w:rPr>
              <w:t xml:space="preserve"> recovery actions.</w:t>
            </w:r>
          </w:p>
        </w:tc>
      </w:tr>
    </w:tbl>
    <w:p w14:paraId="738770E0" w14:textId="77777777" w:rsidR="00D4796A" w:rsidRDefault="00D4796A"/>
    <w:p w14:paraId="2E023152" w14:textId="77777777" w:rsidR="00D4796A" w:rsidRDefault="00937B7E">
      <w:pPr>
        <w:pStyle w:val="Heading2"/>
      </w:pPr>
      <w:r>
        <w:rPr>
          <w:rFonts w:ascii="Times New Roman" w:eastAsia="Times New Roman" w:hAnsi="Times New Roman"/>
        </w:rPr>
        <w:t>UC-03: Automatic abort</w:t>
      </w:r>
    </w:p>
    <w:tbl>
      <w:tblPr>
        <w:tblStyle w:val="TableGrid"/>
        <w:tblW w:w="0" w:type="auto"/>
        <w:jc w:val="center"/>
        <w:tblLook w:val="04A0" w:firstRow="1" w:lastRow="0" w:firstColumn="1" w:lastColumn="0" w:noHBand="0" w:noVBand="1"/>
      </w:tblPr>
      <w:tblGrid>
        <w:gridCol w:w="2408"/>
        <w:gridCol w:w="7528"/>
      </w:tblGrid>
      <w:tr w:rsidR="00D4796A" w:rsidRPr="00E72556" w14:paraId="0D4CFB46"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252AD8A7" w14:textId="77777777" w:rsidR="00D4796A" w:rsidRPr="00E72556" w:rsidRDefault="00937B7E">
            <w:pPr>
              <w:rPr>
                <w:sz w:val="22"/>
              </w:rPr>
            </w:pPr>
            <w:r w:rsidRPr="00E72556">
              <w:rPr>
                <w:b/>
                <w:sz w:val="22"/>
              </w:rPr>
              <w:t>Field</w:t>
            </w:r>
          </w:p>
        </w:tc>
        <w:tc>
          <w:tcPr>
            <w:tcW w:w="7528" w:type="dxa"/>
            <w:tcBorders>
              <w:top w:val="single" w:sz="5" w:space="0" w:color="000000"/>
              <w:left w:val="single" w:sz="5" w:space="0" w:color="000000"/>
              <w:bottom w:val="single" w:sz="5" w:space="0" w:color="000000"/>
              <w:right w:val="single" w:sz="5" w:space="0" w:color="000000"/>
            </w:tcBorders>
            <w:vAlign w:val="center"/>
          </w:tcPr>
          <w:p w14:paraId="77C64B8B" w14:textId="77777777" w:rsidR="00D4796A" w:rsidRPr="00E72556" w:rsidRDefault="00937B7E">
            <w:pPr>
              <w:rPr>
                <w:sz w:val="22"/>
              </w:rPr>
            </w:pPr>
            <w:r w:rsidRPr="00E72556">
              <w:rPr>
                <w:b/>
                <w:sz w:val="22"/>
              </w:rPr>
              <w:t>Description</w:t>
            </w:r>
          </w:p>
        </w:tc>
      </w:tr>
      <w:tr w:rsidR="00D4796A" w:rsidRPr="00E72556" w14:paraId="2BB3BDE3"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5D5075EF" w14:textId="77777777" w:rsidR="00D4796A" w:rsidRPr="00E72556" w:rsidRDefault="00937B7E">
            <w:pPr>
              <w:spacing w:after="40"/>
              <w:rPr>
                <w:sz w:val="22"/>
              </w:rPr>
            </w:pPr>
            <w:r w:rsidRPr="00E72556">
              <w:rPr>
                <w:sz w:val="22"/>
              </w:rPr>
              <w:t>Primary actor</w:t>
            </w:r>
          </w:p>
        </w:tc>
        <w:tc>
          <w:tcPr>
            <w:tcW w:w="7528" w:type="dxa"/>
            <w:tcBorders>
              <w:top w:val="single" w:sz="5" w:space="0" w:color="000000"/>
              <w:left w:val="single" w:sz="5" w:space="0" w:color="000000"/>
              <w:bottom w:val="single" w:sz="5" w:space="0" w:color="000000"/>
              <w:right w:val="single" w:sz="5" w:space="0" w:color="000000"/>
            </w:tcBorders>
            <w:vAlign w:val="center"/>
          </w:tcPr>
          <w:p w14:paraId="72C932EE" w14:textId="77777777" w:rsidR="00D4796A" w:rsidRPr="00E72556" w:rsidRDefault="00937B7E">
            <w:pPr>
              <w:spacing w:after="40"/>
              <w:rPr>
                <w:sz w:val="22"/>
              </w:rPr>
            </w:pPr>
            <w:r w:rsidRPr="00E72556">
              <w:rPr>
                <w:sz w:val="22"/>
              </w:rPr>
              <w:t>Safety Controller (system actor)</w:t>
            </w:r>
          </w:p>
        </w:tc>
      </w:tr>
      <w:tr w:rsidR="00D4796A" w:rsidRPr="00E72556" w14:paraId="729A5F2B"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298876D2" w14:textId="77777777" w:rsidR="00D4796A" w:rsidRPr="00E72556" w:rsidRDefault="00937B7E">
            <w:pPr>
              <w:spacing w:after="40"/>
              <w:rPr>
                <w:sz w:val="22"/>
              </w:rPr>
            </w:pPr>
            <w:r w:rsidRPr="00E72556">
              <w:rPr>
                <w:sz w:val="22"/>
              </w:rPr>
              <w:t>Preconditions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73432975" w14:textId="77777777" w:rsidR="00D4796A" w:rsidRPr="00E72556" w:rsidRDefault="00937B7E">
            <w:pPr>
              <w:spacing w:after="40"/>
              <w:rPr>
                <w:sz w:val="22"/>
              </w:rPr>
            </w:pPr>
            <w:r w:rsidRPr="00E72556">
              <w:rPr>
                <w:sz w:val="22"/>
              </w:rPr>
              <w:t>Experiment is Running and safety telemetry is available.</w:t>
            </w:r>
          </w:p>
        </w:tc>
      </w:tr>
      <w:tr w:rsidR="00D4796A" w:rsidRPr="00E72556" w14:paraId="0F8A4A90"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2741E397" w14:textId="77777777" w:rsidR="00D4796A" w:rsidRPr="00E72556" w:rsidRDefault="00937B7E">
            <w:pPr>
              <w:spacing w:after="40"/>
              <w:rPr>
                <w:sz w:val="22"/>
              </w:rPr>
            </w:pPr>
            <w:r w:rsidRPr="00E72556">
              <w:rPr>
                <w:sz w:val="22"/>
              </w:rPr>
              <w:t>Trigger</w:t>
            </w:r>
          </w:p>
        </w:tc>
        <w:tc>
          <w:tcPr>
            <w:tcW w:w="7528" w:type="dxa"/>
            <w:tcBorders>
              <w:top w:val="single" w:sz="5" w:space="0" w:color="000000"/>
              <w:left w:val="single" w:sz="5" w:space="0" w:color="000000"/>
              <w:bottom w:val="single" w:sz="5" w:space="0" w:color="000000"/>
              <w:right w:val="single" w:sz="5" w:space="0" w:color="000000"/>
            </w:tcBorders>
            <w:vAlign w:val="center"/>
          </w:tcPr>
          <w:p w14:paraId="25C4F225" w14:textId="77777777" w:rsidR="00D4796A" w:rsidRPr="00E72556" w:rsidRDefault="00937B7E">
            <w:pPr>
              <w:spacing w:after="40"/>
              <w:rPr>
                <w:sz w:val="22"/>
              </w:rPr>
            </w:pPr>
            <w:r w:rsidRPr="00E72556">
              <w:rPr>
                <w:sz w:val="22"/>
              </w:rPr>
              <w:t xml:space="preserve">A configured threshold is exceeded, the maximum duration is </w:t>
            </w:r>
            <w:r w:rsidRPr="00E72556">
              <w:rPr>
                <w:sz w:val="22"/>
              </w:rPr>
              <w:t>reached, or a policy violation occurs.</w:t>
            </w:r>
          </w:p>
        </w:tc>
      </w:tr>
      <w:tr w:rsidR="00D4796A" w:rsidRPr="00E72556" w14:paraId="1A614B3C"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475B36FA" w14:textId="77777777" w:rsidR="00D4796A" w:rsidRPr="00E72556" w:rsidRDefault="00937B7E">
            <w:pPr>
              <w:spacing w:after="40"/>
              <w:rPr>
                <w:sz w:val="22"/>
              </w:rPr>
            </w:pPr>
            <w:r w:rsidRPr="00E72556">
              <w:rPr>
                <w:sz w:val="22"/>
              </w:rPr>
              <w:t>Main flow</w:t>
            </w:r>
          </w:p>
        </w:tc>
        <w:tc>
          <w:tcPr>
            <w:tcW w:w="7528" w:type="dxa"/>
            <w:tcBorders>
              <w:top w:val="single" w:sz="5" w:space="0" w:color="000000"/>
              <w:left w:val="single" w:sz="5" w:space="0" w:color="000000"/>
              <w:bottom w:val="single" w:sz="5" w:space="0" w:color="000000"/>
              <w:right w:val="single" w:sz="5" w:space="0" w:color="000000"/>
            </w:tcBorders>
            <w:vAlign w:val="center"/>
          </w:tcPr>
          <w:p w14:paraId="1158E54C" w14:textId="77777777" w:rsidR="00D4796A" w:rsidRPr="00E72556" w:rsidRDefault="00937B7E">
            <w:pPr>
              <w:spacing w:after="40"/>
              <w:rPr>
                <w:sz w:val="22"/>
              </w:rPr>
            </w:pPr>
            <w:r w:rsidRPr="00E72556">
              <w:rPr>
                <w:sz w:val="22"/>
              </w:rPr>
              <w:t>1. Mark run Aborting. 2. Issue stop to fault adapter. 3. Verify fault removal. 4. Initiate restoration. 5. Alert owner. 6. Preserve telemetry and abort reason. 7. Mark run Failed or Aborted with recovery st</w:t>
            </w:r>
            <w:r w:rsidRPr="00E72556">
              <w:rPr>
                <w:sz w:val="22"/>
              </w:rPr>
              <w:t>atus.</w:t>
            </w:r>
          </w:p>
        </w:tc>
      </w:tr>
      <w:tr w:rsidR="00D4796A" w:rsidRPr="00E72556" w14:paraId="570BFC8C"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2190003C" w14:textId="77777777" w:rsidR="00D4796A" w:rsidRPr="00E72556" w:rsidRDefault="00937B7E">
            <w:pPr>
              <w:spacing w:after="40"/>
              <w:rPr>
                <w:sz w:val="22"/>
              </w:rPr>
            </w:pPr>
            <w:r w:rsidRPr="00E72556">
              <w:rPr>
                <w:sz w:val="22"/>
              </w:rPr>
              <w:t>Alternative flows</w:t>
            </w:r>
          </w:p>
        </w:tc>
        <w:tc>
          <w:tcPr>
            <w:tcW w:w="7528" w:type="dxa"/>
            <w:tcBorders>
              <w:top w:val="single" w:sz="5" w:space="0" w:color="000000"/>
              <w:left w:val="single" w:sz="5" w:space="0" w:color="000000"/>
              <w:bottom w:val="single" w:sz="5" w:space="0" w:color="000000"/>
              <w:right w:val="single" w:sz="5" w:space="0" w:color="000000"/>
            </w:tcBorders>
            <w:vAlign w:val="center"/>
          </w:tcPr>
          <w:p w14:paraId="2C65C38E" w14:textId="77777777" w:rsidR="00D4796A" w:rsidRPr="00E72556" w:rsidRDefault="00937B7E">
            <w:pPr>
              <w:spacing w:after="40"/>
              <w:rPr>
                <w:sz w:val="22"/>
              </w:rPr>
            </w:pPr>
            <w:r w:rsidRPr="00E72556">
              <w:rPr>
                <w:sz w:val="22"/>
              </w:rPr>
              <w:t>If telemetry is lost, the configured fail-safe policy stops or pauses fault injection. If the adapter does not acknowledge stop, escalate and notify the on-call owner.</w:t>
            </w:r>
          </w:p>
        </w:tc>
      </w:tr>
      <w:tr w:rsidR="00D4796A" w:rsidRPr="00E72556" w14:paraId="76BA78E1" w14:textId="77777777" w:rsidTr="00E72556">
        <w:trPr>
          <w:jc w:val="center"/>
        </w:trPr>
        <w:tc>
          <w:tcPr>
            <w:tcW w:w="2408" w:type="dxa"/>
            <w:tcBorders>
              <w:top w:val="single" w:sz="5" w:space="0" w:color="000000"/>
              <w:left w:val="single" w:sz="5" w:space="0" w:color="000000"/>
              <w:bottom w:val="single" w:sz="5" w:space="0" w:color="000000"/>
              <w:right w:val="single" w:sz="5" w:space="0" w:color="000000"/>
            </w:tcBorders>
            <w:vAlign w:val="center"/>
          </w:tcPr>
          <w:p w14:paraId="01E45829" w14:textId="77777777" w:rsidR="00D4796A" w:rsidRPr="00E72556" w:rsidRDefault="00937B7E">
            <w:pPr>
              <w:spacing w:after="40"/>
              <w:rPr>
                <w:sz w:val="22"/>
              </w:rPr>
            </w:pPr>
            <w:r w:rsidRPr="00E72556">
              <w:rPr>
                <w:sz w:val="22"/>
              </w:rPr>
              <w:t>Postconditions</w:t>
            </w:r>
          </w:p>
        </w:tc>
        <w:tc>
          <w:tcPr>
            <w:tcW w:w="7528" w:type="dxa"/>
            <w:tcBorders>
              <w:top w:val="single" w:sz="5" w:space="0" w:color="000000"/>
              <w:left w:val="single" w:sz="5" w:space="0" w:color="000000"/>
              <w:bottom w:val="single" w:sz="5" w:space="0" w:color="000000"/>
              <w:right w:val="single" w:sz="5" w:space="0" w:color="000000"/>
            </w:tcBorders>
            <w:vAlign w:val="center"/>
          </w:tcPr>
          <w:p w14:paraId="3016D372" w14:textId="77777777" w:rsidR="00D4796A" w:rsidRPr="00E72556" w:rsidRDefault="00937B7E">
            <w:pPr>
              <w:spacing w:after="40"/>
              <w:rPr>
                <w:sz w:val="22"/>
              </w:rPr>
            </w:pPr>
            <w:r w:rsidRPr="00E72556">
              <w:rPr>
                <w:sz w:val="22"/>
              </w:rPr>
              <w:t>No further fault injection is permitted for the</w:t>
            </w:r>
            <w:r w:rsidRPr="00E72556">
              <w:rPr>
                <w:sz w:val="22"/>
              </w:rPr>
              <w:t xml:space="preserve"> run; cleanup and evidence status are recorded.</w:t>
            </w:r>
          </w:p>
        </w:tc>
      </w:tr>
    </w:tbl>
    <w:p w14:paraId="11B2D476" w14:textId="77777777" w:rsidR="00D4796A" w:rsidRDefault="00937B7E">
      <w:pPr>
        <w:pStyle w:val="Heading1"/>
      </w:pPr>
      <w:r>
        <w:rPr>
          <w:rFonts w:ascii="Times New Roman" w:eastAsia="Times New Roman" w:hAnsi="Times New Roman"/>
        </w:rPr>
        <w:t>8. Software Requirement Specification (SRS)</w:t>
      </w:r>
    </w:p>
    <w:p w14:paraId="148D5AA8" w14:textId="77777777" w:rsidR="00D4796A" w:rsidRDefault="00937B7E">
      <w:pPr>
        <w:pStyle w:val="Heading2"/>
      </w:pPr>
      <w:r>
        <w:rPr>
          <w:rFonts w:ascii="Times New Roman" w:eastAsia="Times New Roman" w:hAnsi="Times New Roman"/>
        </w:rPr>
        <w:t>8.1 Introduction</w:t>
      </w:r>
    </w:p>
    <w:p w14:paraId="0DDBA3D2" w14:textId="77777777" w:rsidR="00D4796A" w:rsidRDefault="00937B7E">
      <w:r>
        <w:t xml:space="preserve">This SRS defines the </w:t>
      </w:r>
      <w:r>
        <w:t>externally observable behaviour, constraints and quality expectations for the proposed Chaos Engineering Platform for Distributed Application Resilience. It is intended for students, developers, testers, platform engineers, service owners and reviewers. Th</w:t>
      </w:r>
      <w:r>
        <w:t>e specification describes what the platform must do, not a commitment to a particular cloud vendor or implementation framework.</w:t>
      </w:r>
    </w:p>
    <w:p w14:paraId="3E285906" w14:textId="77777777" w:rsidR="00D4796A" w:rsidRDefault="00937B7E">
      <w:pPr>
        <w:pStyle w:val="Heading2"/>
      </w:pPr>
      <w:r>
        <w:rPr>
          <w:rFonts w:ascii="Times New Roman" w:eastAsia="Times New Roman" w:hAnsi="Times New Roman"/>
        </w:rPr>
        <w:t>8.2 Purpose</w:t>
      </w:r>
    </w:p>
    <w:p w14:paraId="2CEC1BB0" w14:textId="77777777" w:rsidR="00D4796A" w:rsidRDefault="00937B7E">
      <w:r>
        <w:t>The purpose is to provide a structured basis for design, implementation, verification and assessment. Each requireme</w:t>
      </w:r>
      <w:r>
        <w:t>nt uses a unique identifier and a testable statement. The SRS also defines the safety properties that are essential because the system deliberately introduces faults.</w:t>
      </w:r>
    </w:p>
    <w:p w14:paraId="78EF06FA" w14:textId="77777777" w:rsidR="00D4796A" w:rsidRDefault="00937B7E">
      <w:pPr>
        <w:pStyle w:val="Heading2"/>
      </w:pPr>
      <w:r>
        <w:rPr>
          <w:rFonts w:ascii="Times New Roman" w:eastAsia="Times New Roman" w:hAnsi="Times New Roman"/>
        </w:rPr>
        <w:t>8.3 Product perspective</w:t>
      </w:r>
    </w:p>
    <w:p w14:paraId="04EB8F13" w14:textId="77777777" w:rsidR="00D4796A" w:rsidRDefault="00937B7E">
      <w:r>
        <w:t>The platform is a control plane that coordinates experiment defin</w:t>
      </w:r>
      <w:r>
        <w:t>itions, approvals, fault adapters, telemetry collection and reporting. It integrates with existing infrastructure and monitoring services rather than replacing them. The architecture separates the safety controller from optional reporting functions so a re</w:t>
      </w:r>
      <w:r>
        <w:t>port outage cannot block a stop action.</w:t>
      </w:r>
    </w:p>
    <w:p w14:paraId="5BDC6EE4" w14:textId="77777777" w:rsidR="00D4796A" w:rsidRDefault="00937B7E">
      <w:pPr>
        <w:pStyle w:val="Heading2"/>
      </w:pPr>
      <w:r>
        <w:rPr>
          <w:rFonts w:ascii="Times New Roman" w:eastAsia="Times New Roman" w:hAnsi="Times New Roman"/>
        </w:rPr>
        <w:t>8.4 Product functions</w:t>
      </w:r>
    </w:p>
    <w:p w14:paraId="32971A5D" w14:textId="77777777" w:rsidR="00D4796A" w:rsidRDefault="00937B7E">
      <w:pPr>
        <w:pStyle w:val="ListBullet"/>
      </w:pPr>
      <w:r>
        <w:t>Manage identities, roles, target allowlists and experiment policies.</w:t>
      </w:r>
    </w:p>
    <w:p w14:paraId="69DB2D16" w14:textId="77777777" w:rsidR="00D4796A" w:rsidRDefault="00937B7E">
      <w:pPr>
        <w:pStyle w:val="ListBullet"/>
      </w:pPr>
      <w:r>
        <w:t>Define hypotheses and parameterised fault experiments.</w:t>
      </w:r>
    </w:p>
    <w:p w14:paraId="185D93E4" w14:textId="77777777" w:rsidR="00D4796A" w:rsidRDefault="00937B7E">
      <w:pPr>
        <w:pStyle w:val="ListBullet"/>
      </w:pPr>
      <w:r>
        <w:t>Validate risk controls and obtain required approvals.</w:t>
      </w:r>
    </w:p>
    <w:p w14:paraId="58FF3EB5" w14:textId="77777777" w:rsidR="00D4796A" w:rsidRDefault="00937B7E">
      <w:pPr>
        <w:pStyle w:val="ListBullet"/>
      </w:pPr>
      <w:r>
        <w:t xml:space="preserve">Execute bounded </w:t>
      </w:r>
      <w:r>
        <w:t>fault actions through adapters.</w:t>
      </w:r>
    </w:p>
    <w:p w14:paraId="53159E63" w14:textId="77777777" w:rsidR="00D4796A" w:rsidRDefault="00937B7E">
      <w:pPr>
        <w:pStyle w:val="ListBullet"/>
      </w:pPr>
      <w:r>
        <w:t>Observe target health and enforce automated stop conditions.</w:t>
      </w:r>
    </w:p>
    <w:p w14:paraId="7F6A26BC" w14:textId="77777777" w:rsidR="00D4796A" w:rsidRDefault="00937B7E">
      <w:pPr>
        <w:pStyle w:val="ListBullet"/>
      </w:pPr>
      <w:r>
        <w:t>Restore the target, record outcome and notify responsible owners.</w:t>
      </w:r>
    </w:p>
    <w:p w14:paraId="265CF448" w14:textId="77777777" w:rsidR="00D4796A" w:rsidRDefault="00937B7E">
      <w:pPr>
        <w:pStyle w:val="ListBullet"/>
      </w:pPr>
      <w:r>
        <w:t>Analyse baseline-versus-experiment behaviour and generate evidence-based reports.</w:t>
      </w:r>
    </w:p>
    <w:p w14:paraId="57143CE8" w14:textId="77777777" w:rsidR="00D4796A" w:rsidRDefault="00937B7E">
      <w:pPr>
        <w:pStyle w:val="Heading2"/>
      </w:pPr>
      <w:r>
        <w:rPr>
          <w:rFonts w:ascii="Times New Roman" w:eastAsia="Times New Roman" w:hAnsi="Times New Roman"/>
        </w:rPr>
        <w:t xml:space="preserve">8.5 User </w:t>
      </w:r>
      <w:r>
        <w:rPr>
          <w:rFonts w:ascii="Times New Roman" w:eastAsia="Times New Roman" w:hAnsi="Times New Roman"/>
        </w:rPr>
        <w:t>classes and characteristics</w:t>
      </w:r>
    </w:p>
    <w:p w14:paraId="3E716673" w14:textId="77777777" w:rsidR="00D4796A" w:rsidRDefault="00937B7E">
      <w:r>
        <w:t>Reliability engineers are expected to understand service dependencies, monitoring signals and experiment hypotheses. Approvers need enough operational knowledge to assess blast radius and rollback readiness. Administrators manag</w:t>
      </w:r>
      <w:r>
        <w:t>e access and policy. Auditors require read-only evidence. CI/CD integrations are non-human actors and must use service credentials rather than personal accounts.</w:t>
      </w:r>
    </w:p>
    <w:p w14:paraId="733E2C44" w14:textId="1C3A1CFB" w:rsidR="00D4796A" w:rsidRDefault="00937B7E">
      <w:pPr>
        <w:pStyle w:val="Heading2"/>
      </w:pPr>
      <w:r>
        <w:rPr>
          <w:rFonts w:ascii="Times New Roman" w:eastAsia="Times New Roman" w:hAnsi="Times New Roman"/>
        </w:rPr>
        <w:t>8.</w:t>
      </w:r>
      <w:r w:rsidR="00E72556">
        <w:rPr>
          <w:rFonts w:ascii="Times New Roman" w:eastAsia="Times New Roman" w:hAnsi="Times New Roman"/>
        </w:rPr>
        <w:t>6</w:t>
      </w:r>
      <w:r>
        <w:rPr>
          <w:rFonts w:ascii="Times New Roman" w:eastAsia="Times New Roman" w:hAnsi="Times New Roman"/>
        </w:rPr>
        <w:t xml:space="preserve"> Definitions</w:t>
      </w:r>
    </w:p>
    <w:tbl>
      <w:tblPr>
        <w:tblStyle w:val="TableGrid"/>
        <w:tblW w:w="0" w:type="auto"/>
        <w:jc w:val="center"/>
        <w:tblLook w:val="04A0" w:firstRow="1" w:lastRow="0" w:firstColumn="1" w:lastColumn="0" w:noHBand="0" w:noVBand="1"/>
      </w:tblPr>
      <w:tblGrid>
        <w:gridCol w:w="4716"/>
        <w:gridCol w:w="5220"/>
      </w:tblGrid>
      <w:tr w:rsidR="00D4796A" w:rsidRPr="00E72556" w14:paraId="32478D72"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333531ED" w14:textId="77777777" w:rsidR="00D4796A" w:rsidRPr="00E72556" w:rsidRDefault="00937B7E">
            <w:pPr>
              <w:rPr>
                <w:sz w:val="22"/>
              </w:rPr>
            </w:pPr>
            <w:r w:rsidRPr="00E72556">
              <w:rPr>
                <w:b/>
                <w:sz w:val="22"/>
              </w:rPr>
              <w:t>Term</w:t>
            </w:r>
          </w:p>
        </w:tc>
        <w:tc>
          <w:tcPr>
            <w:tcW w:w="5220" w:type="dxa"/>
            <w:tcBorders>
              <w:top w:val="single" w:sz="5" w:space="0" w:color="000000"/>
              <w:left w:val="single" w:sz="5" w:space="0" w:color="000000"/>
              <w:bottom w:val="single" w:sz="5" w:space="0" w:color="000000"/>
              <w:right w:val="single" w:sz="5" w:space="0" w:color="000000"/>
            </w:tcBorders>
            <w:vAlign w:val="center"/>
          </w:tcPr>
          <w:p w14:paraId="1AC92971" w14:textId="77777777" w:rsidR="00D4796A" w:rsidRPr="00E72556" w:rsidRDefault="00937B7E">
            <w:pPr>
              <w:rPr>
                <w:sz w:val="22"/>
              </w:rPr>
            </w:pPr>
            <w:r w:rsidRPr="00E72556">
              <w:rPr>
                <w:b/>
                <w:sz w:val="22"/>
              </w:rPr>
              <w:t>Definition</w:t>
            </w:r>
          </w:p>
        </w:tc>
      </w:tr>
      <w:tr w:rsidR="00D4796A" w:rsidRPr="00E72556" w14:paraId="40461941"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7E0A2D7F" w14:textId="77777777" w:rsidR="00D4796A" w:rsidRPr="00E72556" w:rsidRDefault="00937B7E">
            <w:pPr>
              <w:spacing w:after="40"/>
              <w:rPr>
                <w:sz w:val="22"/>
              </w:rPr>
            </w:pPr>
            <w:r w:rsidRPr="00E72556">
              <w:rPr>
                <w:sz w:val="22"/>
              </w:rPr>
              <w:t>Chaos experiment</w:t>
            </w:r>
          </w:p>
        </w:tc>
        <w:tc>
          <w:tcPr>
            <w:tcW w:w="5220" w:type="dxa"/>
            <w:tcBorders>
              <w:top w:val="single" w:sz="5" w:space="0" w:color="000000"/>
              <w:left w:val="single" w:sz="5" w:space="0" w:color="000000"/>
              <w:bottom w:val="single" w:sz="5" w:space="0" w:color="000000"/>
              <w:right w:val="single" w:sz="5" w:space="0" w:color="000000"/>
            </w:tcBorders>
            <w:vAlign w:val="center"/>
          </w:tcPr>
          <w:p w14:paraId="67804E3B" w14:textId="77777777" w:rsidR="00D4796A" w:rsidRPr="00E72556" w:rsidRDefault="00937B7E">
            <w:pPr>
              <w:spacing w:after="40"/>
              <w:rPr>
                <w:sz w:val="22"/>
              </w:rPr>
            </w:pPr>
            <w:r w:rsidRPr="00E72556">
              <w:rPr>
                <w:sz w:val="22"/>
              </w:rPr>
              <w:t>A controlled test that introduces a defined fault to examine a resilience hypothesis.</w:t>
            </w:r>
          </w:p>
        </w:tc>
      </w:tr>
      <w:tr w:rsidR="00D4796A" w:rsidRPr="00E72556" w14:paraId="2B7740A2"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5C43BB10" w14:textId="77777777" w:rsidR="00D4796A" w:rsidRPr="00E72556" w:rsidRDefault="00937B7E">
            <w:pPr>
              <w:spacing w:after="40"/>
              <w:rPr>
                <w:sz w:val="22"/>
              </w:rPr>
            </w:pPr>
            <w:r w:rsidRPr="00E72556">
              <w:rPr>
                <w:sz w:val="22"/>
              </w:rPr>
              <w:t>Fault injection</w:t>
            </w:r>
          </w:p>
        </w:tc>
        <w:tc>
          <w:tcPr>
            <w:tcW w:w="5220" w:type="dxa"/>
            <w:tcBorders>
              <w:top w:val="single" w:sz="5" w:space="0" w:color="000000"/>
              <w:left w:val="single" w:sz="5" w:space="0" w:color="000000"/>
              <w:bottom w:val="single" w:sz="5" w:space="0" w:color="000000"/>
              <w:right w:val="single" w:sz="5" w:space="0" w:color="000000"/>
            </w:tcBorders>
            <w:vAlign w:val="center"/>
          </w:tcPr>
          <w:p w14:paraId="2D6C3698" w14:textId="77777777" w:rsidR="00D4796A" w:rsidRPr="00E72556" w:rsidRDefault="00937B7E">
            <w:pPr>
              <w:spacing w:after="40"/>
              <w:rPr>
                <w:sz w:val="22"/>
              </w:rPr>
            </w:pPr>
            <w:r w:rsidRPr="00E72556">
              <w:rPr>
                <w:sz w:val="22"/>
              </w:rPr>
              <w:t>The deliberate application of a b</w:t>
            </w:r>
            <w:r w:rsidRPr="00E72556">
              <w:rPr>
                <w:sz w:val="22"/>
              </w:rPr>
              <w:t>ounded failure condition.</w:t>
            </w:r>
          </w:p>
        </w:tc>
      </w:tr>
      <w:tr w:rsidR="00D4796A" w:rsidRPr="00E72556" w14:paraId="4B64C327"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18F75168" w14:textId="77777777" w:rsidR="00D4796A" w:rsidRPr="00E72556" w:rsidRDefault="00937B7E">
            <w:pPr>
              <w:spacing w:after="40"/>
              <w:rPr>
                <w:sz w:val="22"/>
              </w:rPr>
            </w:pPr>
            <w:r w:rsidRPr="00E72556">
              <w:rPr>
                <w:sz w:val="22"/>
              </w:rPr>
              <w:t>Blast radius</w:t>
            </w:r>
          </w:p>
        </w:tc>
        <w:tc>
          <w:tcPr>
            <w:tcW w:w="5220" w:type="dxa"/>
            <w:tcBorders>
              <w:top w:val="single" w:sz="5" w:space="0" w:color="000000"/>
              <w:left w:val="single" w:sz="5" w:space="0" w:color="000000"/>
              <w:bottom w:val="single" w:sz="5" w:space="0" w:color="000000"/>
              <w:right w:val="single" w:sz="5" w:space="0" w:color="000000"/>
            </w:tcBorders>
            <w:vAlign w:val="center"/>
          </w:tcPr>
          <w:p w14:paraId="62FAD25A" w14:textId="77777777" w:rsidR="00D4796A" w:rsidRPr="00E72556" w:rsidRDefault="00937B7E">
            <w:pPr>
              <w:spacing w:after="40"/>
              <w:rPr>
                <w:sz w:val="22"/>
              </w:rPr>
            </w:pPr>
            <w:r w:rsidRPr="00E72556">
              <w:rPr>
                <w:sz w:val="22"/>
              </w:rPr>
              <w:t>The set or proportion of resources that an experiment is permitted to affect.</w:t>
            </w:r>
          </w:p>
        </w:tc>
      </w:tr>
      <w:tr w:rsidR="00D4796A" w:rsidRPr="00E72556" w14:paraId="1D332408"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739F7DB1" w14:textId="77777777" w:rsidR="00D4796A" w:rsidRPr="00E72556" w:rsidRDefault="00937B7E">
            <w:pPr>
              <w:spacing w:after="40"/>
              <w:rPr>
                <w:sz w:val="22"/>
              </w:rPr>
            </w:pPr>
            <w:r w:rsidRPr="00E72556">
              <w:rPr>
                <w:sz w:val="22"/>
              </w:rPr>
              <w:t>Guardrail</w:t>
            </w:r>
          </w:p>
        </w:tc>
        <w:tc>
          <w:tcPr>
            <w:tcW w:w="5220" w:type="dxa"/>
            <w:tcBorders>
              <w:top w:val="single" w:sz="5" w:space="0" w:color="000000"/>
              <w:left w:val="single" w:sz="5" w:space="0" w:color="000000"/>
              <w:bottom w:val="single" w:sz="5" w:space="0" w:color="000000"/>
              <w:right w:val="single" w:sz="5" w:space="0" w:color="000000"/>
            </w:tcBorders>
            <w:vAlign w:val="center"/>
          </w:tcPr>
          <w:p w14:paraId="48A5D6ED" w14:textId="77777777" w:rsidR="00D4796A" w:rsidRPr="00E72556" w:rsidRDefault="00937B7E">
            <w:pPr>
              <w:spacing w:after="40"/>
              <w:rPr>
                <w:sz w:val="22"/>
              </w:rPr>
            </w:pPr>
            <w:r w:rsidRPr="00E72556">
              <w:rPr>
                <w:sz w:val="22"/>
              </w:rPr>
              <w:t>A policy or threshold that limits risk and can stop an experiment.</w:t>
            </w:r>
          </w:p>
        </w:tc>
      </w:tr>
      <w:tr w:rsidR="00D4796A" w:rsidRPr="00E72556" w14:paraId="01021D31"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4DFA09E4" w14:textId="77777777" w:rsidR="00D4796A" w:rsidRPr="00E72556" w:rsidRDefault="00937B7E">
            <w:pPr>
              <w:spacing w:after="40"/>
              <w:rPr>
                <w:sz w:val="22"/>
              </w:rPr>
            </w:pPr>
            <w:r w:rsidRPr="00E72556">
              <w:rPr>
                <w:sz w:val="22"/>
              </w:rPr>
              <w:t>Baseline</w:t>
            </w:r>
          </w:p>
        </w:tc>
        <w:tc>
          <w:tcPr>
            <w:tcW w:w="5220" w:type="dxa"/>
            <w:tcBorders>
              <w:top w:val="single" w:sz="5" w:space="0" w:color="000000"/>
              <w:left w:val="single" w:sz="5" w:space="0" w:color="000000"/>
              <w:bottom w:val="single" w:sz="5" w:space="0" w:color="000000"/>
              <w:right w:val="single" w:sz="5" w:space="0" w:color="000000"/>
            </w:tcBorders>
            <w:vAlign w:val="center"/>
          </w:tcPr>
          <w:p w14:paraId="0C5A5882" w14:textId="77777777" w:rsidR="00D4796A" w:rsidRPr="00E72556" w:rsidRDefault="00937B7E">
            <w:pPr>
              <w:spacing w:after="40"/>
              <w:rPr>
                <w:sz w:val="22"/>
              </w:rPr>
            </w:pPr>
            <w:r w:rsidRPr="00E72556">
              <w:rPr>
                <w:sz w:val="22"/>
              </w:rPr>
              <w:t xml:space="preserve">Reference observations captured before fault </w:t>
            </w:r>
            <w:r w:rsidRPr="00E72556">
              <w:rPr>
                <w:sz w:val="22"/>
              </w:rPr>
              <w:t>injection.</w:t>
            </w:r>
          </w:p>
        </w:tc>
      </w:tr>
      <w:tr w:rsidR="00D4796A" w:rsidRPr="00E72556" w14:paraId="3CF4DED4"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4926897D" w14:textId="77777777" w:rsidR="00D4796A" w:rsidRPr="00E72556" w:rsidRDefault="00937B7E">
            <w:pPr>
              <w:spacing w:after="40"/>
              <w:rPr>
                <w:sz w:val="22"/>
              </w:rPr>
            </w:pPr>
            <w:r w:rsidRPr="00E72556">
              <w:rPr>
                <w:sz w:val="22"/>
              </w:rPr>
              <w:t>Abort</w:t>
            </w:r>
          </w:p>
        </w:tc>
        <w:tc>
          <w:tcPr>
            <w:tcW w:w="5220" w:type="dxa"/>
            <w:tcBorders>
              <w:top w:val="single" w:sz="5" w:space="0" w:color="000000"/>
              <w:left w:val="single" w:sz="5" w:space="0" w:color="000000"/>
              <w:bottom w:val="single" w:sz="5" w:space="0" w:color="000000"/>
              <w:right w:val="single" w:sz="5" w:space="0" w:color="000000"/>
            </w:tcBorders>
            <w:vAlign w:val="center"/>
          </w:tcPr>
          <w:p w14:paraId="66754C16" w14:textId="77777777" w:rsidR="00D4796A" w:rsidRPr="00E72556" w:rsidRDefault="00937B7E">
            <w:pPr>
              <w:spacing w:after="40"/>
              <w:rPr>
                <w:sz w:val="22"/>
              </w:rPr>
            </w:pPr>
            <w:r w:rsidRPr="00E72556">
              <w:rPr>
                <w:sz w:val="22"/>
              </w:rPr>
              <w:t>Early termination of fault injection in response to a stop condition.</w:t>
            </w:r>
          </w:p>
        </w:tc>
      </w:tr>
      <w:tr w:rsidR="00D4796A" w:rsidRPr="00E72556" w14:paraId="794FAB3A"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19154801" w14:textId="77777777" w:rsidR="00D4796A" w:rsidRPr="00E72556" w:rsidRDefault="00937B7E">
            <w:pPr>
              <w:spacing w:after="40"/>
              <w:rPr>
                <w:sz w:val="22"/>
              </w:rPr>
            </w:pPr>
            <w:r w:rsidRPr="00E72556">
              <w:rPr>
                <w:sz w:val="22"/>
              </w:rPr>
              <w:t>Restoration</w:t>
            </w:r>
          </w:p>
        </w:tc>
        <w:tc>
          <w:tcPr>
            <w:tcW w:w="5220" w:type="dxa"/>
            <w:tcBorders>
              <w:top w:val="single" w:sz="5" w:space="0" w:color="000000"/>
              <w:left w:val="single" w:sz="5" w:space="0" w:color="000000"/>
              <w:bottom w:val="single" w:sz="5" w:space="0" w:color="000000"/>
              <w:right w:val="single" w:sz="5" w:space="0" w:color="000000"/>
            </w:tcBorders>
            <w:vAlign w:val="center"/>
          </w:tcPr>
          <w:p w14:paraId="607811CC" w14:textId="77777777" w:rsidR="00D4796A" w:rsidRPr="00E72556" w:rsidRDefault="00937B7E">
            <w:pPr>
              <w:spacing w:after="40"/>
              <w:rPr>
                <w:sz w:val="22"/>
              </w:rPr>
            </w:pPr>
            <w:r w:rsidRPr="00E72556">
              <w:rPr>
                <w:sz w:val="22"/>
              </w:rPr>
              <w:t>Removal of injected faults and verification of recovery.</w:t>
            </w:r>
          </w:p>
        </w:tc>
      </w:tr>
      <w:tr w:rsidR="00D4796A" w:rsidRPr="00E72556" w14:paraId="7D444190" w14:textId="77777777" w:rsidTr="00E72556">
        <w:trPr>
          <w:jc w:val="center"/>
        </w:trPr>
        <w:tc>
          <w:tcPr>
            <w:tcW w:w="4716" w:type="dxa"/>
            <w:tcBorders>
              <w:top w:val="single" w:sz="5" w:space="0" w:color="000000"/>
              <w:left w:val="single" w:sz="5" w:space="0" w:color="000000"/>
              <w:bottom w:val="single" w:sz="5" w:space="0" w:color="000000"/>
              <w:right w:val="single" w:sz="5" w:space="0" w:color="000000"/>
            </w:tcBorders>
            <w:vAlign w:val="center"/>
          </w:tcPr>
          <w:p w14:paraId="0068D466" w14:textId="77777777" w:rsidR="00D4796A" w:rsidRPr="00E72556" w:rsidRDefault="00937B7E">
            <w:pPr>
              <w:spacing w:after="40"/>
              <w:rPr>
                <w:sz w:val="22"/>
              </w:rPr>
            </w:pPr>
            <w:r w:rsidRPr="00E72556">
              <w:rPr>
                <w:sz w:val="22"/>
              </w:rPr>
              <w:t>Resilience indicator</w:t>
            </w:r>
          </w:p>
        </w:tc>
        <w:tc>
          <w:tcPr>
            <w:tcW w:w="5220" w:type="dxa"/>
            <w:tcBorders>
              <w:top w:val="single" w:sz="5" w:space="0" w:color="000000"/>
              <w:left w:val="single" w:sz="5" w:space="0" w:color="000000"/>
              <w:bottom w:val="single" w:sz="5" w:space="0" w:color="000000"/>
              <w:right w:val="single" w:sz="5" w:space="0" w:color="000000"/>
            </w:tcBorders>
            <w:vAlign w:val="center"/>
          </w:tcPr>
          <w:p w14:paraId="50A8F823" w14:textId="77777777" w:rsidR="00D4796A" w:rsidRPr="00E72556" w:rsidRDefault="00937B7E">
            <w:pPr>
              <w:spacing w:after="40"/>
              <w:rPr>
                <w:sz w:val="22"/>
              </w:rPr>
            </w:pPr>
            <w:r w:rsidRPr="00E72556">
              <w:rPr>
                <w:sz w:val="22"/>
              </w:rPr>
              <w:t xml:space="preserve">A measurable signal such as error-rate change, detection time or </w:t>
            </w:r>
            <w:r w:rsidRPr="00E72556">
              <w:rPr>
                <w:sz w:val="22"/>
              </w:rPr>
              <w:t>recovery time.</w:t>
            </w:r>
          </w:p>
        </w:tc>
      </w:tr>
    </w:tbl>
    <w:p w14:paraId="3E941A4A" w14:textId="77777777" w:rsidR="00D4796A" w:rsidRDefault="00D4796A"/>
    <w:p w14:paraId="5CF88747" w14:textId="195EAF2B" w:rsidR="00D4796A" w:rsidRPr="00C8602A" w:rsidRDefault="00937B7E" w:rsidP="00C8602A">
      <w:pPr>
        <w:rPr>
          <w:b/>
          <w:bCs/>
        </w:rPr>
      </w:pPr>
      <w:r w:rsidRPr="00C8602A">
        <w:rPr>
          <w:b/>
          <w:bCs/>
        </w:rPr>
        <w:t xml:space="preserve">9. </w:t>
      </w:r>
      <w:r w:rsidRPr="00E72556">
        <w:rPr>
          <w:rFonts w:cstheme="majorBidi"/>
          <w:b/>
          <w:bCs/>
          <w:sz w:val="24"/>
          <w:szCs w:val="26"/>
        </w:rPr>
        <w:t>Data Requirements</w:t>
      </w:r>
    </w:p>
    <w:p w14:paraId="456A9E36" w14:textId="77777777" w:rsidR="00D4796A" w:rsidRDefault="00937B7E">
      <w:pPr>
        <w:pStyle w:val="Heading2"/>
      </w:pPr>
      <w:r>
        <w:rPr>
          <w:rFonts w:ascii="Times New Roman" w:eastAsia="Times New Roman" w:hAnsi="Times New Roman"/>
        </w:rPr>
        <w:t>9</w:t>
      </w:r>
      <w:r>
        <w:rPr>
          <w:rFonts w:ascii="Times New Roman" w:eastAsia="Times New Roman" w:hAnsi="Times New Roman"/>
        </w:rPr>
        <w:t>.1 Core data entities</w:t>
      </w:r>
    </w:p>
    <w:tbl>
      <w:tblPr>
        <w:tblStyle w:val="TableGrid"/>
        <w:tblW w:w="0" w:type="auto"/>
        <w:jc w:val="center"/>
        <w:tblLook w:val="04A0" w:firstRow="1" w:lastRow="0" w:firstColumn="1" w:lastColumn="0" w:noHBand="0" w:noVBand="1"/>
      </w:tblPr>
      <w:tblGrid>
        <w:gridCol w:w="2550"/>
        <w:gridCol w:w="4074"/>
        <w:gridCol w:w="3312"/>
      </w:tblGrid>
      <w:tr w:rsidR="00D4796A" w:rsidRPr="00C8602A" w14:paraId="3379533A"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26445B48" w14:textId="77777777" w:rsidR="00D4796A" w:rsidRPr="00C8602A" w:rsidRDefault="00937B7E">
            <w:pPr>
              <w:rPr>
                <w:sz w:val="22"/>
              </w:rPr>
            </w:pPr>
            <w:r w:rsidRPr="00C8602A">
              <w:rPr>
                <w:b/>
                <w:sz w:val="22"/>
              </w:rPr>
              <w:t>Entity</w:t>
            </w:r>
          </w:p>
        </w:tc>
        <w:tc>
          <w:tcPr>
            <w:tcW w:w="4074" w:type="dxa"/>
            <w:tcBorders>
              <w:top w:val="single" w:sz="5" w:space="0" w:color="000000"/>
              <w:left w:val="single" w:sz="5" w:space="0" w:color="000000"/>
              <w:bottom w:val="single" w:sz="5" w:space="0" w:color="000000"/>
              <w:right w:val="single" w:sz="5" w:space="0" w:color="000000"/>
            </w:tcBorders>
            <w:vAlign w:val="center"/>
          </w:tcPr>
          <w:p w14:paraId="276E8E95" w14:textId="77777777" w:rsidR="00D4796A" w:rsidRPr="00C8602A" w:rsidRDefault="00937B7E">
            <w:pPr>
              <w:rPr>
                <w:sz w:val="22"/>
              </w:rPr>
            </w:pPr>
            <w:r w:rsidRPr="00C8602A">
              <w:rPr>
                <w:b/>
                <w:sz w:val="22"/>
              </w:rPr>
              <w:t>Key attributes</w:t>
            </w:r>
          </w:p>
        </w:tc>
        <w:tc>
          <w:tcPr>
            <w:tcW w:w="3312" w:type="dxa"/>
            <w:tcBorders>
              <w:top w:val="single" w:sz="5" w:space="0" w:color="000000"/>
              <w:left w:val="single" w:sz="5" w:space="0" w:color="000000"/>
              <w:bottom w:val="single" w:sz="5" w:space="0" w:color="000000"/>
              <w:right w:val="single" w:sz="5" w:space="0" w:color="000000"/>
            </w:tcBorders>
            <w:vAlign w:val="center"/>
          </w:tcPr>
          <w:p w14:paraId="5760B129" w14:textId="77777777" w:rsidR="00D4796A" w:rsidRPr="00C8602A" w:rsidRDefault="00937B7E">
            <w:pPr>
              <w:rPr>
                <w:sz w:val="22"/>
              </w:rPr>
            </w:pPr>
            <w:r w:rsidRPr="00C8602A">
              <w:rPr>
                <w:b/>
                <w:sz w:val="22"/>
              </w:rPr>
              <w:t>Purpose</w:t>
            </w:r>
          </w:p>
        </w:tc>
      </w:tr>
      <w:tr w:rsidR="00D4796A" w:rsidRPr="00C8602A" w14:paraId="0027E816"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507AB009" w14:textId="77777777" w:rsidR="00D4796A" w:rsidRPr="00C8602A" w:rsidRDefault="00937B7E">
            <w:pPr>
              <w:spacing w:after="40"/>
              <w:rPr>
                <w:sz w:val="22"/>
              </w:rPr>
            </w:pPr>
            <w:r w:rsidRPr="00C8602A">
              <w:rPr>
                <w:sz w:val="22"/>
              </w:rPr>
              <w:t>User</w:t>
            </w:r>
          </w:p>
        </w:tc>
        <w:tc>
          <w:tcPr>
            <w:tcW w:w="4074" w:type="dxa"/>
            <w:tcBorders>
              <w:top w:val="single" w:sz="5" w:space="0" w:color="000000"/>
              <w:left w:val="single" w:sz="5" w:space="0" w:color="000000"/>
              <w:bottom w:val="single" w:sz="5" w:space="0" w:color="000000"/>
              <w:right w:val="single" w:sz="5" w:space="0" w:color="000000"/>
            </w:tcBorders>
            <w:vAlign w:val="center"/>
          </w:tcPr>
          <w:p w14:paraId="0DC02C8E" w14:textId="77777777" w:rsidR="00D4796A" w:rsidRPr="00C8602A" w:rsidRDefault="00937B7E">
            <w:pPr>
              <w:spacing w:after="40"/>
              <w:rPr>
                <w:sz w:val="22"/>
              </w:rPr>
            </w:pPr>
            <w:r w:rsidRPr="00C8602A">
              <w:rPr>
                <w:sz w:val="22"/>
              </w:rPr>
              <w:t>user_id, identity_provider_id, role_ids, status</w:t>
            </w:r>
          </w:p>
        </w:tc>
        <w:tc>
          <w:tcPr>
            <w:tcW w:w="3312" w:type="dxa"/>
            <w:tcBorders>
              <w:top w:val="single" w:sz="5" w:space="0" w:color="000000"/>
              <w:left w:val="single" w:sz="5" w:space="0" w:color="000000"/>
              <w:bottom w:val="single" w:sz="5" w:space="0" w:color="000000"/>
              <w:right w:val="single" w:sz="5" w:space="0" w:color="000000"/>
            </w:tcBorders>
            <w:vAlign w:val="center"/>
          </w:tcPr>
          <w:p w14:paraId="2079EA8D" w14:textId="77777777" w:rsidR="00D4796A" w:rsidRPr="00C8602A" w:rsidRDefault="00937B7E">
            <w:pPr>
              <w:spacing w:after="40"/>
              <w:rPr>
                <w:sz w:val="22"/>
              </w:rPr>
            </w:pPr>
            <w:r w:rsidRPr="00C8602A">
              <w:rPr>
                <w:sz w:val="22"/>
              </w:rPr>
              <w:t>Authentication and authorisation</w:t>
            </w:r>
          </w:p>
        </w:tc>
      </w:tr>
      <w:tr w:rsidR="00D4796A" w:rsidRPr="00C8602A" w14:paraId="4406F8BD"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15FF44B3" w14:textId="77777777" w:rsidR="00D4796A" w:rsidRPr="00C8602A" w:rsidRDefault="00937B7E">
            <w:pPr>
              <w:spacing w:after="40"/>
              <w:rPr>
                <w:sz w:val="22"/>
              </w:rPr>
            </w:pPr>
            <w:r w:rsidRPr="00C8602A">
              <w:rPr>
                <w:sz w:val="22"/>
              </w:rPr>
              <w:t>Target</w:t>
            </w:r>
          </w:p>
        </w:tc>
        <w:tc>
          <w:tcPr>
            <w:tcW w:w="4074" w:type="dxa"/>
            <w:tcBorders>
              <w:top w:val="single" w:sz="5" w:space="0" w:color="000000"/>
              <w:left w:val="single" w:sz="5" w:space="0" w:color="000000"/>
              <w:bottom w:val="single" w:sz="5" w:space="0" w:color="000000"/>
              <w:right w:val="single" w:sz="5" w:space="0" w:color="000000"/>
            </w:tcBorders>
            <w:vAlign w:val="center"/>
          </w:tcPr>
          <w:p w14:paraId="7CFB3D0C" w14:textId="77777777" w:rsidR="00D4796A" w:rsidRPr="00C8602A" w:rsidRDefault="00937B7E">
            <w:pPr>
              <w:spacing w:after="40"/>
              <w:rPr>
                <w:sz w:val="22"/>
              </w:rPr>
            </w:pPr>
            <w:r w:rsidRPr="00C8602A">
              <w:rPr>
                <w:sz w:val="22"/>
              </w:rPr>
              <w:t xml:space="preserve">target_id, environment, owner, allowlist_status, </w:t>
            </w:r>
            <w:r w:rsidRPr="00C8602A">
              <w:rPr>
                <w:sz w:val="22"/>
              </w:rPr>
              <w:t>adapter_type</w:t>
            </w:r>
          </w:p>
        </w:tc>
        <w:tc>
          <w:tcPr>
            <w:tcW w:w="3312" w:type="dxa"/>
            <w:tcBorders>
              <w:top w:val="single" w:sz="5" w:space="0" w:color="000000"/>
              <w:left w:val="single" w:sz="5" w:space="0" w:color="000000"/>
              <w:bottom w:val="single" w:sz="5" w:space="0" w:color="000000"/>
              <w:right w:val="single" w:sz="5" w:space="0" w:color="000000"/>
            </w:tcBorders>
            <w:vAlign w:val="center"/>
          </w:tcPr>
          <w:p w14:paraId="4D620281" w14:textId="77777777" w:rsidR="00D4796A" w:rsidRPr="00C8602A" w:rsidRDefault="00937B7E">
            <w:pPr>
              <w:spacing w:after="40"/>
              <w:rPr>
                <w:sz w:val="22"/>
              </w:rPr>
            </w:pPr>
            <w:r w:rsidRPr="00C8602A">
              <w:rPr>
                <w:sz w:val="22"/>
              </w:rPr>
              <w:t>Defines eligible resources and boundaries</w:t>
            </w:r>
          </w:p>
        </w:tc>
      </w:tr>
      <w:tr w:rsidR="00D4796A" w:rsidRPr="00C8602A" w14:paraId="4C8CBE9E"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5A813763" w14:textId="77777777" w:rsidR="00D4796A" w:rsidRPr="00C8602A" w:rsidRDefault="00937B7E">
            <w:pPr>
              <w:spacing w:after="40"/>
              <w:rPr>
                <w:sz w:val="22"/>
              </w:rPr>
            </w:pPr>
            <w:r w:rsidRPr="00C8602A">
              <w:rPr>
                <w:sz w:val="22"/>
              </w:rPr>
              <w:t>ExperimentDefinition</w:t>
            </w:r>
          </w:p>
        </w:tc>
        <w:tc>
          <w:tcPr>
            <w:tcW w:w="4074" w:type="dxa"/>
            <w:tcBorders>
              <w:top w:val="single" w:sz="5" w:space="0" w:color="000000"/>
              <w:left w:val="single" w:sz="5" w:space="0" w:color="000000"/>
              <w:bottom w:val="single" w:sz="5" w:space="0" w:color="000000"/>
              <w:right w:val="single" w:sz="5" w:space="0" w:color="000000"/>
            </w:tcBorders>
            <w:vAlign w:val="center"/>
          </w:tcPr>
          <w:p w14:paraId="2A36AACE" w14:textId="77777777" w:rsidR="00D4796A" w:rsidRPr="00C8602A" w:rsidRDefault="00937B7E">
            <w:pPr>
              <w:spacing w:after="40"/>
              <w:rPr>
                <w:sz w:val="22"/>
              </w:rPr>
            </w:pPr>
            <w:r w:rsidRPr="00C8602A">
              <w:rPr>
                <w:sz w:val="22"/>
              </w:rPr>
              <w:t>experiment_id, version, hypothesis, fault_type, parameters, guardrails</w:t>
            </w:r>
          </w:p>
        </w:tc>
        <w:tc>
          <w:tcPr>
            <w:tcW w:w="3312" w:type="dxa"/>
            <w:tcBorders>
              <w:top w:val="single" w:sz="5" w:space="0" w:color="000000"/>
              <w:left w:val="single" w:sz="5" w:space="0" w:color="000000"/>
              <w:bottom w:val="single" w:sz="5" w:space="0" w:color="000000"/>
              <w:right w:val="single" w:sz="5" w:space="0" w:color="000000"/>
            </w:tcBorders>
            <w:vAlign w:val="center"/>
          </w:tcPr>
          <w:p w14:paraId="0E437283" w14:textId="77777777" w:rsidR="00D4796A" w:rsidRPr="00C8602A" w:rsidRDefault="00937B7E">
            <w:pPr>
              <w:spacing w:after="40"/>
              <w:rPr>
                <w:sz w:val="22"/>
              </w:rPr>
            </w:pPr>
            <w:r w:rsidRPr="00C8602A">
              <w:rPr>
                <w:sz w:val="22"/>
              </w:rPr>
              <w:t>Versioned reusable experiment configuration</w:t>
            </w:r>
          </w:p>
        </w:tc>
      </w:tr>
      <w:tr w:rsidR="00D4796A" w:rsidRPr="00C8602A" w14:paraId="1AF7165E"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4E79819F" w14:textId="77777777" w:rsidR="00D4796A" w:rsidRPr="00C8602A" w:rsidRDefault="00937B7E">
            <w:pPr>
              <w:spacing w:after="40"/>
              <w:rPr>
                <w:sz w:val="22"/>
              </w:rPr>
            </w:pPr>
            <w:r w:rsidRPr="00C8602A">
              <w:rPr>
                <w:sz w:val="22"/>
              </w:rPr>
              <w:t>Approval</w:t>
            </w:r>
          </w:p>
        </w:tc>
        <w:tc>
          <w:tcPr>
            <w:tcW w:w="4074" w:type="dxa"/>
            <w:tcBorders>
              <w:top w:val="single" w:sz="5" w:space="0" w:color="000000"/>
              <w:left w:val="single" w:sz="5" w:space="0" w:color="000000"/>
              <w:bottom w:val="single" w:sz="5" w:space="0" w:color="000000"/>
              <w:right w:val="single" w:sz="5" w:space="0" w:color="000000"/>
            </w:tcBorders>
            <w:vAlign w:val="center"/>
          </w:tcPr>
          <w:p w14:paraId="266EA2E1" w14:textId="77777777" w:rsidR="00D4796A" w:rsidRPr="00C8602A" w:rsidRDefault="00937B7E">
            <w:pPr>
              <w:spacing w:after="40"/>
              <w:rPr>
                <w:sz w:val="22"/>
              </w:rPr>
            </w:pPr>
            <w:r w:rsidRPr="00C8602A">
              <w:rPr>
                <w:sz w:val="22"/>
              </w:rPr>
              <w:t>approval_id, experiment_version, approver_id, decision</w:t>
            </w:r>
            <w:r w:rsidRPr="00C8602A">
              <w:rPr>
                <w:sz w:val="22"/>
              </w:rPr>
              <w:t>, timestamp, comments</w:t>
            </w:r>
          </w:p>
        </w:tc>
        <w:tc>
          <w:tcPr>
            <w:tcW w:w="3312" w:type="dxa"/>
            <w:tcBorders>
              <w:top w:val="single" w:sz="5" w:space="0" w:color="000000"/>
              <w:left w:val="single" w:sz="5" w:space="0" w:color="000000"/>
              <w:bottom w:val="single" w:sz="5" w:space="0" w:color="000000"/>
              <w:right w:val="single" w:sz="5" w:space="0" w:color="000000"/>
            </w:tcBorders>
            <w:vAlign w:val="center"/>
          </w:tcPr>
          <w:p w14:paraId="7D6B5DB6" w14:textId="77777777" w:rsidR="00D4796A" w:rsidRPr="00C8602A" w:rsidRDefault="00937B7E">
            <w:pPr>
              <w:spacing w:after="40"/>
              <w:rPr>
                <w:sz w:val="22"/>
              </w:rPr>
            </w:pPr>
            <w:r w:rsidRPr="00C8602A">
              <w:rPr>
                <w:sz w:val="22"/>
              </w:rPr>
              <w:t>Evidence of review and authorisation</w:t>
            </w:r>
          </w:p>
        </w:tc>
      </w:tr>
      <w:tr w:rsidR="00D4796A" w:rsidRPr="00C8602A" w14:paraId="40CD339B"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1421C262" w14:textId="77777777" w:rsidR="00D4796A" w:rsidRPr="00C8602A" w:rsidRDefault="00937B7E">
            <w:pPr>
              <w:spacing w:after="40"/>
              <w:rPr>
                <w:sz w:val="22"/>
              </w:rPr>
            </w:pPr>
            <w:r w:rsidRPr="00C8602A">
              <w:rPr>
                <w:sz w:val="22"/>
              </w:rPr>
              <w:t>ExperimentRun</w:t>
            </w:r>
          </w:p>
        </w:tc>
        <w:tc>
          <w:tcPr>
            <w:tcW w:w="4074" w:type="dxa"/>
            <w:tcBorders>
              <w:top w:val="single" w:sz="5" w:space="0" w:color="000000"/>
              <w:left w:val="single" w:sz="5" w:space="0" w:color="000000"/>
              <w:bottom w:val="single" w:sz="5" w:space="0" w:color="000000"/>
              <w:right w:val="single" w:sz="5" w:space="0" w:color="000000"/>
            </w:tcBorders>
            <w:vAlign w:val="center"/>
          </w:tcPr>
          <w:p w14:paraId="6E2ADFD9" w14:textId="77777777" w:rsidR="00D4796A" w:rsidRPr="00C8602A" w:rsidRDefault="00937B7E">
            <w:pPr>
              <w:spacing w:after="40"/>
              <w:rPr>
                <w:sz w:val="22"/>
              </w:rPr>
            </w:pPr>
            <w:r w:rsidRPr="00C8602A">
              <w:rPr>
                <w:sz w:val="22"/>
              </w:rPr>
              <w:t>run_id, experiment_version, target_id, state, start_time, end_time, outcome</w:t>
            </w:r>
          </w:p>
        </w:tc>
        <w:tc>
          <w:tcPr>
            <w:tcW w:w="3312" w:type="dxa"/>
            <w:tcBorders>
              <w:top w:val="single" w:sz="5" w:space="0" w:color="000000"/>
              <w:left w:val="single" w:sz="5" w:space="0" w:color="000000"/>
              <w:bottom w:val="single" w:sz="5" w:space="0" w:color="000000"/>
              <w:right w:val="single" w:sz="5" w:space="0" w:color="000000"/>
            </w:tcBorders>
            <w:vAlign w:val="center"/>
          </w:tcPr>
          <w:p w14:paraId="7DDA7526" w14:textId="77777777" w:rsidR="00D4796A" w:rsidRPr="00C8602A" w:rsidRDefault="00937B7E">
            <w:pPr>
              <w:spacing w:after="40"/>
              <w:rPr>
                <w:sz w:val="22"/>
              </w:rPr>
            </w:pPr>
            <w:r w:rsidRPr="00C8602A">
              <w:rPr>
                <w:sz w:val="22"/>
              </w:rPr>
              <w:t>Tracks a specific execution</w:t>
            </w:r>
          </w:p>
        </w:tc>
      </w:tr>
      <w:tr w:rsidR="00D4796A" w:rsidRPr="00C8602A" w14:paraId="60F3CC7C"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1B41A471" w14:textId="77777777" w:rsidR="00D4796A" w:rsidRPr="00C8602A" w:rsidRDefault="00937B7E">
            <w:pPr>
              <w:spacing w:after="40"/>
              <w:rPr>
                <w:sz w:val="22"/>
              </w:rPr>
            </w:pPr>
            <w:r w:rsidRPr="00C8602A">
              <w:rPr>
                <w:sz w:val="22"/>
              </w:rPr>
              <w:t>TelemetryReference</w:t>
            </w:r>
          </w:p>
        </w:tc>
        <w:tc>
          <w:tcPr>
            <w:tcW w:w="4074" w:type="dxa"/>
            <w:tcBorders>
              <w:top w:val="single" w:sz="5" w:space="0" w:color="000000"/>
              <w:left w:val="single" w:sz="5" w:space="0" w:color="000000"/>
              <w:bottom w:val="single" w:sz="5" w:space="0" w:color="000000"/>
              <w:right w:val="single" w:sz="5" w:space="0" w:color="000000"/>
            </w:tcBorders>
            <w:vAlign w:val="center"/>
          </w:tcPr>
          <w:p w14:paraId="404E4271" w14:textId="77777777" w:rsidR="00D4796A" w:rsidRPr="00C8602A" w:rsidRDefault="00937B7E">
            <w:pPr>
              <w:spacing w:after="40"/>
              <w:rPr>
                <w:sz w:val="22"/>
              </w:rPr>
            </w:pPr>
            <w:r w:rsidRPr="00C8602A">
              <w:rPr>
                <w:sz w:val="22"/>
              </w:rPr>
              <w:t>run_id, source, time_window, query_or_link, completeness</w:t>
            </w:r>
          </w:p>
        </w:tc>
        <w:tc>
          <w:tcPr>
            <w:tcW w:w="3312" w:type="dxa"/>
            <w:tcBorders>
              <w:top w:val="single" w:sz="5" w:space="0" w:color="000000"/>
              <w:left w:val="single" w:sz="5" w:space="0" w:color="000000"/>
              <w:bottom w:val="single" w:sz="5" w:space="0" w:color="000000"/>
              <w:right w:val="single" w:sz="5" w:space="0" w:color="000000"/>
            </w:tcBorders>
            <w:vAlign w:val="center"/>
          </w:tcPr>
          <w:p w14:paraId="1557B628" w14:textId="77777777" w:rsidR="00D4796A" w:rsidRPr="00C8602A" w:rsidRDefault="00937B7E">
            <w:pPr>
              <w:spacing w:after="40"/>
              <w:rPr>
                <w:sz w:val="22"/>
              </w:rPr>
            </w:pPr>
            <w:r w:rsidRPr="00C8602A">
              <w:rPr>
                <w:sz w:val="22"/>
              </w:rPr>
              <w:t>Links metrics, logs and traces to a run</w:t>
            </w:r>
          </w:p>
        </w:tc>
      </w:tr>
      <w:tr w:rsidR="00D4796A" w:rsidRPr="00C8602A" w14:paraId="59CA6410"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03F8947B" w14:textId="77777777" w:rsidR="00D4796A" w:rsidRPr="00C8602A" w:rsidRDefault="00937B7E">
            <w:pPr>
              <w:spacing w:after="40"/>
              <w:rPr>
                <w:sz w:val="22"/>
              </w:rPr>
            </w:pPr>
            <w:r w:rsidRPr="00C8602A">
              <w:rPr>
                <w:sz w:val="22"/>
              </w:rPr>
              <w:t>AuditEvent</w:t>
            </w:r>
          </w:p>
        </w:tc>
        <w:tc>
          <w:tcPr>
            <w:tcW w:w="4074" w:type="dxa"/>
            <w:tcBorders>
              <w:top w:val="single" w:sz="5" w:space="0" w:color="000000"/>
              <w:left w:val="single" w:sz="5" w:space="0" w:color="000000"/>
              <w:bottom w:val="single" w:sz="5" w:space="0" w:color="000000"/>
              <w:right w:val="single" w:sz="5" w:space="0" w:color="000000"/>
            </w:tcBorders>
            <w:vAlign w:val="center"/>
          </w:tcPr>
          <w:p w14:paraId="7264E795" w14:textId="77777777" w:rsidR="00D4796A" w:rsidRPr="00C8602A" w:rsidRDefault="00937B7E">
            <w:pPr>
              <w:spacing w:after="40"/>
              <w:rPr>
                <w:sz w:val="22"/>
              </w:rPr>
            </w:pPr>
            <w:r w:rsidRPr="00C8602A">
              <w:rPr>
                <w:sz w:val="22"/>
              </w:rPr>
              <w:t>event_id, actor, action, target, timestamp, result</w:t>
            </w:r>
          </w:p>
        </w:tc>
        <w:tc>
          <w:tcPr>
            <w:tcW w:w="3312" w:type="dxa"/>
            <w:tcBorders>
              <w:top w:val="single" w:sz="5" w:space="0" w:color="000000"/>
              <w:left w:val="single" w:sz="5" w:space="0" w:color="000000"/>
              <w:bottom w:val="single" w:sz="5" w:space="0" w:color="000000"/>
              <w:right w:val="single" w:sz="5" w:space="0" w:color="000000"/>
            </w:tcBorders>
            <w:vAlign w:val="center"/>
          </w:tcPr>
          <w:p w14:paraId="2415221C" w14:textId="77777777" w:rsidR="00D4796A" w:rsidRPr="00C8602A" w:rsidRDefault="00937B7E">
            <w:pPr>
              <w:spacing w:after="40"/>
              <w:rPr>
                <w:sz w:val="22"/>
              </w:rPr>
            </w:pPr>
            <w:r w:rsidRPr="00C8602A">
              <w:rPr>
                <w:sz w:val="22"/>
              </w:rPr>
              <w:t>Supports accountability and investigation</w:t>
            </w:r>
          </w:p>
        </w:tc>
      </w:tr>
      <w:tr w:rsidR="00D4796A" w:rsidRPr="00C8602A" w14:paraId="3B26EC8E"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446D9620" w14:textId="77777777" w:rsidR="00D4796A" w:rsidRPr="00C8602A" w:rsidRDefault="00937B7E">
            <w:pPr>
              <w:spacing w:after="40"/>
              <w:rPr>
                <w:sz w:val="22"/>
              </w:rPr>
            </w:pPr>
            <w:r w:rsidRPr="00C8602A">
              <w:rPr>
                <w:sz w:val="22"/>
              </w:rPr>
              <w:t>ResilienceReport</w:t>
            </w:r>
          </w:p>
        </w:tc>
        <w:tc>
          <w:tcPr>
            <w:tcW w:w="4074" w:type="dxa"/>
            <w:tcBorders>
              <w:top w:val="single" w:sz="5" w:space="0" w:color="000000"/>
              <w:left w:val="single" w:sz="5" w:space="0" w:color="000000"/>
              <w:bottom w:val="single" w:sz="5" w:space="0" w:color="000000"/>
              <w:right w:val="single" w:sz="5" w:space="0" w:color="000000"/>
            </w:tcBorders>
            <w:vAlign w:val="center"/>
          </w:tcPr>
          <w:p w14:paraId="3B251B13" w14:textId="77777777" w:rsidR="00D4796A" w:rsidRPr="00C8602A" w:rsidRDefault="00937B7E">
            <w:pPr>
              <w:spacing w:after="40"/>
              <w:rPr>
                <w:sz w:val="22"/>
              </w:rPr>
            </w:pPr>
            <w:r w:rsidRPr="00C8602A">
              <w:rPr>
                <w:sz w:val="22"/>
              </w:rPr>
              <w:t>report_id, run_id, indicators, findings, limitations, recommendations</w:t>
            </w:r>
          </w:p>
        </w:tc>
        <w:tc>
          <w:tcPr>
            <w:tcW w:w="3312" w:type="dxa"/>
            <w:tcBorders>
              <w:top w:val="single" w:sz="5" w:space="0" w:color="000000"/>
              <w:left w:val="single" w:sz="5" w:space="0" w:color="000000"/>
              <w:bottom w:val="single" w:sz="5" w:space="0" w:color="000000"/>
              <w:right w:val="single" w:sz="5" w:space="0" w:color="000000"/>
            </w:tcBorders>
            <w:vAlign w:val="center"/>
          </w:tcPr>
          <w:p w14:paraId="198C6C64" w14:textId="77777777" w:rsidR="00D4796A" w:rsidRPr="00C8602A" w:rsidRDefault="00937B7E">
            <w:pPr>
              <w:spacing w:after="40"/>
              <w:rPr>
                <w:sz w:val="22"/>
              </w:rPr>
            </w:pPr>
            <w:r w:rsidRPr="00C8602A">
              <w:rPr>
                <w:sz w:val="22"/>
              </w:rPr>
              <w:t>Summarises evidence and</w:t>
            </w:r>
            <w:r w:rsidRPr="00C8602A">
              <w:rPr>
                <w:sz w:val="22"/>
              </w:rPr>
              <w:t xml:space="preserve"> outcome</w:t>
            </w:r>
          </w:p>
        </w:tc>
      </w:tr>
      <w:tr w:rsidR="00D4796A" w:rsidRPr="00C8602A" w14:paraId="07031D92" w14:textId="77777777" w:rsidTr="00E72556">
        <w:trPr>
          <w:jc w:val="center"/>
        </w:trPr>
        <w:tc>
          <w:tcPr>
            <w:tcW w:w="2550" w:type="dxa"/>
            <w:tcBorders>
              <w:top w:val="single" w:sz="5" w:space="0" w:color="000000"/>
              <w:left w:val="single" w:sz="5" w:space="0" w:color="000000"/>
              <w:bottom w:val="single" w:sz="5" w:space="0" w:color="000000"/>
              <w:right w:val="single" w:sz="5" w:space="0" w:color="000000"/>
            </w:tcBorders>
            <w:vAlign w:val="center"/>
          </w:tcPr>
          <w:p w14:paraId="5F4DCE37" w14:textId="77777777" w:rsidR="00D4796A" w:rsidRPr="00C8602A" w:rsidRDefault="00937B7E">
            <w:pPr>
              <w:spacing w:after="40"/>
              <w:rPr>
                <w:sz w:val="22"/>
              </w:rPr>
            </w:pPr>
            <w:r w:rsidRPr="00C8602A">
              <w:rPr>
                <w:sz w:val="22"/>
              </w:rPr>
              <w:t>Dependency</w:t>
            </w:r>
          </w:p>
        </w:tc>
        <w:tc>
          <w:tcPr>
            <w:tcW w:w="4074" w:type="dxa"/>
            <w:tcBorders>
              <w:top w:val="single" w:sz="5" w:space="0" w:color="000000"/>
              <w:left w:val="single" w:sz="5" w:space="0" w:color="000000"/>
              <w:bottom w:val="single" w:sz="5" w:space="0" w:color="000000"/>
              <w:right w:val="single" w:sz="5" w:space="0" w:color="000000"/>
            </w:tcBorders>
            <w:vAlign w:val="center"/>
          </w:tcPr>
          <w:p w14:paraId="46ECEA86" w14:textId="77777777" w:rsidR="00D4796A" w:rsidRPr="00C8602A" w:rsidRDefault="00937B7E">
            <w:pPr>
              <w:spacing w:after="40"/>
              <w:rPr>
                <w:sz w:val="22"/>
              </w:rPr>
            </w:pPr>
            <w:r w:rsidRPr="00C8602A">
              <w:rPr>
                <w:sz w:val="22"/>
              </w:rPr>
              <w:t>source_service, dependent_service, evidence, confidence, observed_impact</w:t>
            </w:r>
          </w:p>
        </w:tc>
        <w:tc>
          <w:tcPr>
            <w:tcW w:w="3312" w:type="dxa"/>
            <w:tcBorders>
              <w:top w:val="single" w:sz="5" w:space="0" w:color="000000"/>
              <w:left w:val="single" w:sz="5" w:space="0" w:color="000000"/>
              <w:bottom w:val="single" w:sz="5" w:space="0" w:color="000000"/>
              <w:right w:val="single" w:sz="5" w:space="0" w:color="000000"/>
            </w:tcBorders>
            <w:vAlign w:val="center"/>
          </w:tcPr>
          <w:p w14:paraId="09EDE8A8" w14:textId="77777777" w:rsidR="00D4796A" w:rsidRPr="00C8602A" w:rsidRDefault="00937B7E">
            <w:pPr>
              <w:spacing w:after="40"/>
              <w:rPr>
                <w:sz w:val="22"/>
              </w:rPr>
            </w:pPr>
            <w:r w:rsidRPr="00C8602A">
              <w:rPr>
                <w:sz w:val="22"/>
              </w:rPr>
              <w:t>Represents dependencies and failure propagation</w:t>
            </w:r>
          </w:p>
        </w:tc>
      </w:tr>
    </w:tbl>
    <w:p w14:paraId="1D9227C8" w14:textId="77777777" w:rsidR="00D4796A" w:rsidRDefault="00D4796A"/>
    <w:p w14:paraId="0B0CF0E9" w14:textId="77777777" w:rsidR="00D4796A" w:rsidRDefault="00937B7E">
      <w:pPr>
        <w:pStyle w:val="Heading2"/>
      </w:pPr>
      <w:r>
        <w:rPr>
          <w:rFonts w:ascii="Times New Roman" w:eastAsia="Times New Roman" w:hAnsi="Times New Roman"/>
        </w:rPr>
        <w:t>9.2 Data validation rules</w:t>
      </w:r>
    </w:p>
    <w:p w14:paraId="0A82D88A" w14:textId="77777777" w:rsidR="00D4796A" w:rsidRDefault="00937B7E">
      <w:pPr>
        <w:pStyle w:val="ListBullet"/>
      </w:pPr>
      <w:r>
        <w:t>Every experiment run must reference an existing, versioned experiment definition and a</w:t>
      </w:r>
      <w:r>
        <w:t>n approved target.</w:t>
      </w:r>
    </w:p>
    <w:p w14:paraId="58B9DAF5" w14:textId="77777777" w:rsidR="00D4796A" w:rsidRDefault="00937B7E">
      <w:pPr>
        <w:pStyle w:val="ListBullet"/>
      </w:pPr>
      <w:r>
        <w:t>Duration, concurrency, resource stress and blast radius values must be within policy-defined ranges.</w:t>
      </w:r>
    </w:p>
    <w:p w14:paraId="6D11C503" w14:textId="77777777" w:rsidR="00D4796A" w:rsidRDefault="00937B7E">
      <w:pPr>
        <w:pStyle w:val="ListBullet"/>
      </w:pPr>
      <w:r>
        <w:t>An approval must identify the exact experiment version being approved; later edits invalidate that approval.</w:t>
      </w:r>
    </w:p>
    <w:p w14:paraId="5DC00663" w14:textId="77777777" w:rsidR="00D4796A" w:rsidRDefault="00937B7E">
      <w:pPr>
        <w:pStyle w:val="ListBullet"/>
      </w:pPr>
      <w:r>
        <w:t>All event timestamps must i</w:t>
      </w:r>
      <w:r>
        <w:t>nclude a consistent time basis so telemetry can be aligned.</w:t>
      </w:r>
    </w:p>
    <w:p w14:paraId="2AC1FF60" w14:textId="77777777" w:rsidR="00D4796A" w:rsidRDefault="00937B7E">
      <w:pPr>
        <w:pStyle w:val="ListBullet"/>
      </w:pPr>
      <w:r>
        <w:t>Reports must distinguish measured values, configured thresholds, derived indicators and missing data.</w:t>
      </w:r>
    </w:p>
    <w:p w14:paraId="6F6EBF91" w14:textId="77777777" w:rsidR="00D4796A" w:rsidRDefault="00937B7E">
      <w:pPr>
        <w:pStyle w:val="ListBullet"/>
      </w:pPr>
      <w:r>
        <w:t>Secrets and raw credentials must never be stored in experiment descriptions or included in exp</w:t>
      </w:r>
      <w:r>
        <w:t>orted reports.</w:t>
      </w:r>
    </w:p>
    <w:p w14:paraId="06B818A3" w14:textId="77777777" w:rsidR="00D4796A" w:rsidRDefault="00937B7E">
      <w:pPr>
        <w:pStyle w:val="ListBullet"/>
      </w:pPr>
      <w:r>
        <w:t>Audit events must not be silently overwritten; corrections should be recorded as new events.</w:t>
      </w:r>
    </w:p>
    <w:p w14:paraId="5F95DB89" w14:textId="77777777" w:rsidR="00D4796A" w:rsidRDefault="00937B7E">
      <w:pPr>
        <w:pStyle w:val="Heading2"/>
      </w:pPr>
      <w:r>
        <w:rPr>
          <w:rFonts w:ascii="Times New Roman" w:eastAsia="Times New Roman" w:hAnsi="Times New Roman"/>
        </w:rPr>
        <w:t>9.3 Retention and integrity</w:t>
      </w:r>
    </w:p>
    <w:p w14:paraId="13140B10" w14:textId="77777777" w:rsidR="00D4796A" w:rsidRDefault="00937B7E">
      <w:r>
        <w:t xml:space="preserve">Retention periods depend on organisational policy and the sensitivity of telemetry. The platform should retain </w:t>
      </w:r>
      <w:r>
        <w:t>experiment configuration, approval decisions, outcomes and audit evidence for an approved period. Telemetry can be referenced in an external observability store rather than copied in full. If a source expires or becomes inaccessible, the report must disclo</w:t>
      </w:r>
      <w:r>
        <w:t>se that limitation. Access to reports and exports must follow role permissions.</w:t>
      </w:r>
    </w:p>
    <w:p w14:paraId="02F914B2" w14:textId="77777777" w:rsidR="00D4796A" w:rsidRDefault="00937B7E">
      <w:pPr>
        <w:pStyle w:val="Heading2"/>
      </w:pPr>
      <w:r>
        <w:rPr>
          <w:rFonts w:ascii="Times New Roman" w:eastAsia="Times New Roman" w:hAnsi="Times New Roman"/>
        </w:rPr>
        <w:t>9.4 Data quality</w:t>
      </w:r>
    </w:p>
    <w:p w14:paraId="289BA6C4" w14:textId="77777777" w:rsidR="00D4796A" w:rsidRDefault="00937B7E">
      <w:r>
        <w:t>The report engine must not infer a successful recovery solely from the end of the fault-injection command. It should require a defined health signal or explici</w:t>
      </w:r>
      <w:r>
        <w:t>t operator confirmation. Missing samples, clock skew, delayed metrics and incomplete traces must be disclosed. Comparisons should use reasonably comparable baseline and experiment windows and state any known confounding conditions.</w:t>
      </w:r>
    </w:p>
    <w:p w14:paraId="76596639" w14:textId="77777777" w:rsidR="00D4796A" w:rsidRDefault="00937B7E">
      <w:r>
        <w:br w:type="page"/>
      </w:r>
    </w:p>
    <w:p w14:paraId="5EB39250" w14:textId="77777777" w:rsidR="00D4796A" w:rsidRDefault="00937B7E">
      <w:pPr>
        <w:pStyle w:val="Heading1"/>
      </w:pPr>
      <w:r>
        <w:rPr>
          <w:rFonts w:ascii="Times New Roman" w:eastAsia="Times New Roman" w:hAnsi="Times New Roman"/>
        </w:rPr>
        <w:t>10. External Interface</w:t>
      </w:r>
      <w:r>
        <w:rPr>
          <w:rFonts w:ascii="Times New Roman" w:eastAsia="Times New Roman" w:hAnsi="Times New Roman"/>
        </w:rPr>
        <w:t xml:space="preserve"> Requirements</w:t>
      </w:r>
    </w:p>
    <w:p w14:paraId="2A00FFC6" w14:textId="77777777" w:rsidR="00D4796A" w:rsidRDefault="00937B7E">
      <w:pPr>
        <w:pStyle w:val="Heading2"/>
      </w:pPr>
      <w:r>
        <w:rPr>
          <w:rFonts w:ascii="Times New Roman" w:eastAsia="Times New Roman" w:hAnsi="Times New Roman"/>
        </w:rPr>
        <w:t>10.1 User interface</w:t>
      </w:r>
    </w:p>
    <w:p w14:paraId="03611A50" w14:textId="77777777" w:rsidR="00D4796A" w:rsidRDefault="00937B7E">
      <w:pPr>
        <w:pStyle w:val="ListBullet"/>
      </w:pPr>
      <w:r>
        <w:t>The dashboard shall provide pages for experiment catalogue, editor, approval queue, live run, history, reports, integrations and administration.</w:t>
      </w:r>
    </w:p>
    <w:p w14:paraId="3F3B1833" w14:textId="77777777" w:rsidR="00D4796A" w:rsidRDefault="00937B7E">
      <w:pPr>
        <w:pStyle w:val="ListBullet"/>
      </w:pPr>
      <w:r>
        <w:t>The experiment editor shall group target, fault, duration, hypothesis, expect</w:t>
      </w:r>
      <w:r>
        <w:t>ed outcome and safety settings in clearly labelled sections.</w:t>
      </w:r>
    </w:p>
    <w:p w14:paraId="591C2BA7" w14:textId="77777777" w:rsidR="00D4796A" w:rsidRDefault="00937B7E">
      <w:pPr>
        <w:pStyle w:val="ListBullet"/>
      </w:pPr>
      <w:r>
        <w:t>The live run view shall show lifecycle state, elapsed time, fault status, key indicators, current guardrail status and stop control.</w:t>
      </w:r>
    </w:p>
    <w:p w14:paraId="28C37851" w14:textId="77777777" w:rsidR="00D4796A" w:rsidRDefault="00937B7E">
      <w:pPr>
        <w:pStyle w:val="ListBullet"/>
      </w:pPr>
      <w:r>
        <w:t>Warnings and abort events shall be visually clear and also exp</w:t>
      </w:r>
      <w:r>
        <w:t>ressed in text; colour alone must not convey safety status.</w:t>
      </w:r>
    </w:p>
    <w:p w14:paraId="6DEB7C50" w14:textId="77777777" w:rsidR="00D4796A" w:rsidRDefault="00937B7E">
      <w:pPr>
        <w:pStyle w:val="ListBullet"/>
      </w:pPr>
      <w:r>
        <w:t>Forms shall validate required fields and explain rejected settings in actionable language.</w:t>
      </w:r>
    </w:p>
    <w:p w14:paraId="7E0CEE70" w14:textId="77777777" w:rsidR="00D4796A" w:rsidRDefault="00937B7E">
      <w:pPr>
        <w:pStyle w:val="ListBullet"/>
      </w:pPr>
      <w:r>
        <w:t>Destructive or high-risk actions shall require confirmation and be logged.</w:t>
      </w:r>
    </w:p>
    <w:p w14:paraId="512435BF" w14:textId="77777777" w:rsidR="00D4796A" w:rsidRDefault="00937B7E">
      <w:pPr>
        <w:pStyle w:val="Heading2"/>
      </w:pPr>
      <w:r>
        <w:rPr>
          <w:rFonts w:ascii="Times New Roman" w:eastAsia="Times New Roman" w:hAnsi="Times New Roman"/>
        </w:rPr>
        <w:t>10.2 Software interfaces</w:t>
      </w:r>
    </w:p>
    <w:tbl>
      <w:tblPr>
        <w:tblStyle w:val="TableGrid"/>
        <w:tblW w:w="0" w:type="auto"/>
        <w:jc w:val="center"/>
        <w:tblLook w:val="04A0" w:firstRow="1" w:lastRow="0" w:firstColumn="1" w:lastColumn="0" w:noHBand="0" w:noVBand="1"/>
      </w:tblPr>
      <w:tblGrid>
        <w:gridCol w:w="3312"/>
        <w:gridCol w:w="3312"/>
        <w:gridCol w:w="3312"/>
      </w:tblGrid>
      <w:tr w:rsidR="00D4796A" w:rsidRPr="00C8602A" w14:paraId="7D5F100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52ED25A" w14:textId="77777777" w:rsidR="00D4796A" w:rsidRPr="00C8602A" w:rsidRDefault="00937B7E">
            <w:pPr>
              <w:rPr>
                <w:sz w:val="22"/>
              </w:rPr>
            </w:pPr>
            <w:r w:rsidRPr="00C8602A">
              <w:rPr>
                <w:b/>
                <w:sz w:val="22"/>
              </w:rPr>
              <w:t>Inter</w:t>
            </w:r>
            <w:r w:rsidRPr="00C8602A">
              <w:rPr>
                <w:b/>
                <w:sz w:val="22"/>
              </w:rPr>
              <w:t>face</w:t>
            </w:r>
          </w:p>
        </w:tc>
        <w:tc>
          <w:tcPr>
            <w:tcW w:w="3312" w:type="dxa"/>
            <w:tcBorders>
              <w:top w:val="single" w:sz="5" w:space="0" w:color="000000"/>
              <w:left w:val="single" w:sz="5" w:space="0" w:color="000000"/>
              <w:bottom w:val="single" w:sz="5" w:space="0" w:color="000000"/>
              <w:right w:val="single" w:sz="5" w:space="0" w:color="000000"/>
            </w:tcBorders>
            <w:vAlign w:val="center"/>
          </w:tcPr>
          <w:p w14:paraId="2048AB1A" w14:textId="77777777" w:rsidR="00D4796A" w:rsidRPr="00C8602A" w:rsidRDefault="00937B7E">
            <w:pPr>
              <w:rPr>
                <w:sz w:val="22"/>
              </w:rPr>
            </w:pPr>
            <w:r w:rsidRPr="00C8602A">
              <w:rPr>
                <w:b/>
                <w:sz w:val="22"/>
              </w:rPr>
              <w:t>Purpose</w:t>
            </w:r>
          </w:p>
        </w:tc>
        <w:tc>
          <w:tcPr>
            <w:tcW w:w="3312" w:type="dxa"/>
            <w:tcBorders>
              <w:top w:val="single" w:sz="5" w:space="0" w:color="000000"/>
              <w:left w:val="single" w:sz="5" w:space="0" w:color="000000"/>
              <w:bottom w:val="single" w:sz="5" w:space="0" w:color="000000"/>
              <w:right w:val="single" w:sz="5" w:space="0" w:color="000000"/>
            </w:tcBorders>
            <w:vAlign w:val="center"/>
          </w:tcPr>
          <w:p w14:paraId="1ED8C735" w14:textId="77777777" w:rsidR="00D4796A" w:rsidRPr="00C8602A" w:rsidRDefault="00937B7E">
            <w:pPr>
              <w:rPr>
                <w:sz w:val="22"/>
              </w:rPr>
            </w:pPr>
            <w:r w:rsidRPr="00C8602A">
              <w:rPr>
                <w:b/>
                <w:sz w:val="22"/>
              </w:rPr>
              <w:t>Requirements</w:t>
            </w:r>
          </w:p>
        </w:tc>
      </w:tr>
      <w:tr w:rsidR="00D4796A" w:rsidRPr="00C8602A" w14:paraId="213B454C"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2F692DE" w14:textId="77777777" w:rsidR="00D4796A" w:rsidRPr="00C8602A" w:rsidRDefault="00937B7E">
            <w:pPr>
              <w:spacing w:after="40"/>
              <w:rPr>
                <w:sz w:val="22"/>
              </w:rPr>
            </w:pPr>
            <w:r w:rsidRPr="00C8602A">
              <w:rPr>
                <w:sz w:val="22"/>
              </w:rPr>
              <w:t>Identity provider</w:t>
            </w:r>
          </w:p>
        </w:tc>
        <w:tc>
          <w:tcPr>
            <w:tcW w:w="3312" w:type="dxa"/>
            <w:tcBorders>
              <w:top w:val="single" w:sz="5" w:space="0" w:color="000000"/>
              <w:left w:val="single" w:sz="5" w:space="0" w:color="000000"/>
              <w:bottom w:val="single" w:sz="5" w:space="0" w:color="000000"/>
              <w:right w:val="single" w:sz="5" w:space="0" w:color="000000"/>
            </w:tcBorders>
            <w:vAlign w:val="center"/>
          </w:tcPr>
          <w:p w14:paraId="086D1CA7" w14:textId="77777777" w:rsidR="00D4796A" w:rsidRPr="00C8602A" w:rsidRDefault="00937B7E">
            <w:pPr>
              <w:spacing w:after="40"/>
              <w:rPr>
                <w:sz w:val="22"/>
              </w:rPr>
            </w:pPr>
            <w:r w:rsidRPr="00C8602A">
              <w:rPr>
                <w:sz w:val="22"/>
              </w:rPr>
              <w:t>Authenticate users and service identities</w:t>
            </w:r>
          </w:p>
        </w:tc>
        <w:tc>
          <w:tcPr>
            <w:tcW w:w="3312" w:type="dxa"/>
            <w:tcBorders>
              <w:top w:val="single" w:sz="5" w:space="0" w:color="000000"/>
              <w:left w:val="single" w:sz="5" w:space="0" w:color="000000"/>
              <w:bottom w:val="single" w:sz="5" w:space="0" w:color="000000"/>
              <w:right w:val="single" w:sz="5" w:space="0" w:color="000000"/>
            </w:tcBorders>
            <w:vAlign w:val="center"/>
          </w:tcPr>
          <w:p w14:paraId="5CF0E984" w14:textId="77777777" w:rsidR="00D4796A" w:rsidRPr="00C8602A" w:rsidRDefault="00937B7E">
            <w:pPr>
              <w:spacing w:after="40"/>
              <w:rPr>
                <w:sz w:val="22"/>
              </w:rPr>
            </w:pPr>
            <w:r w:rsidRPr="00C8602A">
              <w:rPr>
                <w:sz w:val="22"/>
              </w:rPr>
              <w:t>Use supported secure protocols; map identities to roles</w:t>
            </w:r>
          </w:p>
        </w:tc>
      </w:tr>
      <w:tr w:rsidR="00D4796A" w:rsidRPr="00C8602A" w14:paraId="5D86D3EB"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9DE2E00" w14:textId="77777777" w:rsidR="00D4796A" w:rsidRPr="00C8602A" w:rsidRDefault="00937B7E">
            <w:pPr>
              <w:spacing w:after="40"/>
              <w:rPr>
                <w:sz w:val="22"/>
              </w:rPr>
            </w:pPr>
            <w:r w:rsidRPr="00C8602A">
              <w:rPr>
                <w:sz w:val="22"/>
              </w:rPr>
              <w:t>Infrastructure / orchestrator API</w:t>
            </w:r>
          </w:p>
        </w:tc>
        <w:tc>
          <w:tcPr>
            <w:tcW w:w="3312" w:type="dxa"/>
            <w:tcBorders>
              <w:top w:val="single" w:sz="5" w:space="0" w:color="000000"/>
              <w:left w:val="single" w:sz="5" w:space="0" w:color="000000"/>
              <w:bottom w:val="single" w:sz="5" w:space="0" w:color="000000"/>
              <w:right w:val="single" w:sz="5" w:space="0" w:color="000000"/>
            </w:tcBorders>
            <w:vAlign w:val="center"/>
          </w:tcPr>
          <w:p w14:paraId="5B97BB72" w14:textId="77777777" w:rsidR="00D4796A" w:rsidRPr="00C8602A" w:rsidRDefault="00937B7E">
            <w:pPr>
              <w:spacing w:after="40"/>
              <w:rPr>
                <w:sz w:val="22"/>
              </w:rPr>
            </w:pPr>
            <w:r w:rsidRPr="00C8602A">
              <w:rPr>
                <w:sz w:val="22"/>
              </w:rPr>
              <w:t>Apply and remove supported faults</w:t>
            </w:r>
          </w:p>
        </w:tc>
        <w:tc>
          <w:tcPr>
            <w:tcW w:w="3312" w:type="dxa"/>
            <w:tcBorders>
              <w:top w:val="single" w:sz="5" w:space="0" w:color="000000"/>
              <w:left w:val="single" w:sz="5" w:space="0" w:color="000000"/>
              <w:bottom w:val="single" w:sz="5" w:space="0" w:color="000000"/>
              <w:right w:val="single" w:sz="5" w:space="0" w:color="000000"/>
            </w:tcBorders>
            <w:vAlign w:val="center"/>
          </w:tcPr>
          <w:p w14:paraId="66FEF195" w14:textId="77777777" w:rsidR="00D4796A" w:rsidRPr="00C8602A" w:rsidRDefault="00937B7E">
            <w:pPr>
              <w:spacing w:after="40"/>
              <w:rPr>
                <w:sz w:val="22"/>
              </w:rPr>
            </w:pPr>
            <w:r w:rsidRPr="00C8602A">
              <w:rPr>
                <w:sz w:val="22"/>
              </w:rPr>
              <w:t xml:space="preserve">Use scoped credentials, timeouts, </w:t>
            </w:r>
            <w:r w:rsidRPr="00C8602A">
              <w:rPr>
                <w:sz w:val="22"/>
              </w:rPr>
              <w:t>idempotent operations where possible</w:t>
            </w:r>
          </w:p>
        </w:tc>
      </w:tr>
      <w:tr w:rsidR="00D4796A" w:rsidRPr="00C8602A" w14:paraId="6AC4E10A"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87CC2B4" w14:textId="77777777" w:rsidR="00D4796A" w:rsidRPr="00C8602A" w:rsidRDefault="00937B7E">
            <w:pPr>
              <w:spacing w:after="40"/>
              <w:rPr>
                <w:sz w:val="22"/>
              </w:rPr>
            </w:pPr>
            <w:r w:rsidRPr="00C8602A">
              <w:rPr>
                <w:sz w:val="22"/>
              </w:rPr>
              <w:t>Metrics backend</w:t>
            </w:r>
          </w:p>
        </w:tc>
        <w:tc>
          <w:tcPr>
            <w:tcW w:w="3312" w:type="dxa"/>
            <w:tcBorders>
              <w:top w:val="single" w:sz="5" w:space="0" w:color="000000"/>
              <w:left w:val="single" w:sz="5" w:space="0" w:color="000000"/>
              <w:bottom w:val="single" w:sz="5" w:space="0" w:color="000000"/>
              <w:right w:val="single" w:sz="5" w:space="0" w:color="000000"/>
            </w:tcBorders>
            <w:vAlign w:val="center"/>
          </w:tcPr>
          <w:p w14:paraId="05462F30" w14:textId="77777777" w:rsidR="00D4796A" w:rsidRPr="00C8602A" w:rsidRDefault="00937B7E">
            <w:pPr>
              <w:spacing w:after="40"/>
              <w:rPr>
                <w:sz w:val="22"/>
              </w:rPr>
            </w:pPr>
            <w:r w:rsidRPr="00C8602A">
              <w:rPr>
                <w:sz w:val="22"/>
              </w:rPr>
              <w:t>Retrieve time-series health signals</w:t>
            </w:r>
          </w:p>
        </w:tc>
        <w:tc>
          <w:tcPr>
            <w:tcW w:w="3312" w:type="dxa"/>
            <w:tcBorders>
              <w:top w:val="single" w:sz="5" w:space="0" w:color="000000"/>
              <w:left w:val="single" w:sz="5" w:space="0" w:color="000000"/>
              <w:bottom w:val="single" w:sz="5" w:space="0" w:color="000000"/>
              <w:right w:val="single" w:sz="5" w:space="0" w:color="000000"/>
            </w:tcBorders>
            <w:vAlign w:val="center"/>
          </w:tcPr>
          <w:p w14:paraId="708CF5F6" w14:textId="77777777" w:rsidR="00D4796A" w:rsidRPr="00C8602A" w:rsidRDefault="00937B7E">
            <w:pPr>
              <w:spacing w:after="40"/>
              <w:rPr>
                <w:sz w:val="22"/>
              </w:rPr>
            </w:pPr>
            <w:r w:rsidRPr="00C8602A">
              <w:rPr>
                <w:sz w:val="22"/>
              </w:rPr>
              <w:t>Record query, time range, source and missing samples</w:t>
            </w:r>
          </w:p>
        </w:tc>
      </w:tr>
      <w:tr w:rsidR="00D4796A" w:rsidRPr="00C8602A" w14:paraId="14DCEEF7"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DFA3472" w14:textId="77777777" w:rsidR="00D4796A" w:rsidRPr="00C8602A" w:rsidRDefault="00937B7E">
            <w:pPr>
              <w:spacing w:after="40"/>
              <w:rPr>
                <w:sz w:val="22"/>
              </w:rPr>
            </w:pPr>
            <w:r w:rsidRPr="00C8602A">
              <w:rPr>
                <w:sz w:val="22"/>
              </w:rPr>
              <w:t>Logging backend</w:t>
            </w:r>
          </w:p>
        </w:tc>
        <w:tc>
          <w:tcPr>
            <w:tcW w:w="3312" w:type="dxa"/>
            <w:tcBorders>
              <w:top w:val="single" w:sz="5" w:space="0" w:color="000000"/>
              <w:left w:val="single" w:sz="5" w:space="0" w:color="000000"/>
              <w:bottom w:val="single" w:sz="5" w:space="0" w:color="000000"/>
              <w:right w:val="single" w:sz="5" w:space="0" w:color="000000"/>
            </w:tcBorders>
            <w:vAlign w:val="center"/>
          </w:tcPr>
          <w:p w14:paraId="22BABDFA" w14:textId="77777777" w:rsidR="00D4796A" w:rsidRPr="00C8602A" w:rsidRDefault="00937B7E">
            <w:pPr>
              <w:spacing w:after="40"/>
              <w:rPr>
                <w:sz w:val="22"/>
              </w:rPr>
            </w:pPr>
            <w:r w:rsidRPr="00C8602A">
              <w:rPr>
                <w:sz w:val="22"/>
              </w:rPr>
              <w:t>Retrieve relevant structured events</w:t>
            </w:r>
          </w:p>
        </w:tc>
        <w:tc>
          <w:tcPr>
            <w:tcW w:w="3312" w:type="dxa"/>
            <w:tcBorders>
              <w:top w:val="single" w:sz="5" w:space="0" w:color="000000"/>
              <w:left w:val="single" w:sz="5" w:space="0" w:color="000000"/>
              <w:bottom w:val="single" w:sz="5" w:space="0" w:color="000000"/>
              <w:right w:val="single" w:sz="5" w:space="0" w:color="000000"/>
            </w:tcBorders>
            <w:vAlign w:val="center"/>
          </w:tcPr>
          <w:p w14:paraId="7116DB03" w14:textId="77777777" w:rsidR="00D4796A" w:rsidRPr="00C8602A" w:rsidRDefault="00937B7E">
            <w:pPr>
              <w:spacing w:after="40"/>
              <w:rPr>
                <w:sz w:val="22"/>
              </w:rPr>
            </w:pPr>
            <w:r w:rsidRPr="00C8602A">
              <w:rPr>
                <w:sz w:val="22"/>
              </w:rPr>
              <w:t>Apply access controls and avoid secret exposure</w:t>
            </w:r>
          </w:p>
        </w:tc>
      </w:tr>
      <w:tr w:rsidR="00D4796A" w:rsidRPr="00C8602A" w14:paraId="60C29E01"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AC82A5B" w14:textId="77777777" w:rsidR="00D4796A" w:rsidRPr="00C8602A" w:rsidRDefault="00937B7E">
            <w:pPr>
              <w:spacing w:after="40"/>
              <w:rPr>
                <w:sz w:val="22"/>
              </w:rPr>
            </w:pPr>
            <w:r w:rsidRPr="00C8602A">
              <w:rPr>
                <w:sz w:val="22"/>
              </w:rPr>
              <w:t>Tracing bac</w:t>
            </w:r>
            <w:r w:rsidRPr="00C8602A">
              <w:rPr>
                <w:sz w:val="22"/>
              </w:rPr>
              <w:t>kend</w:t>
            </w:r>
          </w:p>
        </w:tc>
        <w:tc>
          <w:tcPr>
            <w:tcW w:w="3312" w:type="dxa"/>
            <w:tcBorders>
              <w:top w:val="single" w:sz="5" w:space="0" w:color="000000"/>
              <w:left w:val="single" w:sz="5" w:space="0" w:color="000000"/>
              <w:bottom w:val="single" w:sz="5" w:space="0" w:color="000000"/>
              <w:right w:val="single" w:sz="5" w:space="0" w:color="000000"/>
            </w:tcBorders>
            <w:vAlign w:val="center"/>
          </w:tcPr>
          <w:p w14:paraId="6C0DE0D6" w14:textId="77777777" w:rsidR="00D4796A" w:rsidRPr="00C8602A" w:rsidRDefault="00937B7E">
            <w:pPr>
              <w:spacing w:after="40"/>
              <w:rPr>
                <w:sz w:val="22"/>
              </w:rPr>
            </w:pPr>
            <w:r w:rsidRPr="00C8602A">
              <w:rPr>
                <w:sz w:val="22"/>
              </w:rPr>
              <w:t>Inspect request paths and dependency spans</w:t>
            </w:r>
          </w:p>
        </w:tc>
        <w:tc>
          <w:tcPr>
            <w:tcW w:w="3312" w:type="dxa"/>
            <w:tcBorders>
              <w:top w:val="single" w:sz="5" w:space="0" w:color="000000"/>
              <w:left w:val="single" w:sz="5" w:space="0" w:color="000000"/>
              <w:bottom w:val="single" w:sz="5" w:space="0" w:color="000000"/>
              <w:right w:val="single" w:sz="5" w:space="0" w:color="000000"/>
            </w:tcBorders>
            <w:vAlign w:val="center"/>
          </w:tcPr>
          <w:p w14:paraId="6B7774A4" w14:textId="77777777" w:rsidR="00D4796A" w:rsidRPr="00C8602A" w:rsidRDefault="00937B7E">
            <w:pPr>
              <w:spacing w:after="40"/>
              <w:rPr>
                <w:sz w:val="22"/>
              </w:rPr>
            </w:pPr>
            <w:r w:rsidRPr="00C8602A">
              <w:rPr>
                <w:sz w:val="22"/>
              </w:rPr>
              <w:t>Correlate trace windows with run identifiers</w:t>
            </w:r>
          </w:p>
        </w:tc>
      </w:tr>
      <w:tr w:rsidR="00D4796A" w:rsidRPr="00C8602A" w14:paraId="2F68BA4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253471E5" w14:textId="77777777" w:rsidR="00D4796A" w:rsidRPr="00C8602A" w:rsidRDefault="00937B7E">
            <w:pPr>
              <w:spacing w:after="40"/>
              <w:rPr>
                <w:sz w:val="22"/>
              </w:rPr>
            </w:pPr>
            <w:r w:rsidRPr="00C8602A">
              <w:rPr>
                <w:sz w:val="22"/>
              </w:rPr>
              <w:t>CI/CD API</w:t>
            </w:r>
          </w:p>
        </w:tc>
        <w:tc>
          <w:tcPr>
            <w:tcW w:w="3312" w:type="dxa"/>
            <w:tcBorders>
              <w:top w:val="single" w:sz="5" w:space="0" w:color="000000"/>
              <w:left w:val="single" w:sz="5" w:space="0" w:color="000000"/>
              <w:bottom w:val="single" w:sz="5" w:space="0" w:color="000000"/>
              <w:right w:val="single" w:sz="5" w:space="0" w:color="000000"/>
            </w:tcBorders>
            <w:vAlign w:val="center"/>
          </w:tcPr>
          <w:p w14:paraId="68021663" w14:textId="77777777" w:rsidR="00D4796A" w:rsidRPr="00C8602A" w:rsidRDefault="00937B7E">
            <w:pPr>
              <w:spacing w:after="40"/>
              <w:rPr>
                <w:sz w:val="22"/>
              </w:rPr>
            </w:pPr>
            <w:r w:rsidRPr="00C8602A">
              <w:rPr>
                <w:sz w:val="22"/>
              </w:rPr>
              <w:t>Request experiments after build or deployment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3321B6A6" w14:textId="77777777" w:rsidR="00D4796A" w:rsidRPr="00C8602A" w:rsidRDefault="00937B7E">
            <w:pPr>
              <w:spacing w:after="40"/>
              <w:rPr>
                <w:sz w:val="22"/>
              </w:rPr>
            </w:pPr>
            <w:r w:rsidRPr="00C8602A">
              <w:rPr>
                <w:sz w:val="22"/>
              </w:rPr>
              <w:t>Authenticate service identity and enforce pipeline policy</w:t>
            </w:r>
          </w:p>
        </w:tc>
      </w:tr>
      <w:tr w:rsidR="00D4796A" w:rsidRPr="00C8602A" w14:paraId="3E53FBAD"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FBDE8B6" w14:textId="77777777" w:rsidR="00D4796A" w:rsidRPr="00C8602A" w:rsidRDefault="00937B7E">
            <w:pPr>
              <w:spacing w:after="40"/>
              <w:rPr>
                <w:sz w:val="22"/>
              </w:rPr>
            </w:pPr>
            <w:r w:rsidRPr="00C8602A">
              <w:rPr>
                <w:sz w:val="22"/>
              </w:rPr>
              <w:t>Notification provider</w:t>
            </w:r>
          </w:p>
        </w:tc>
        <w:tc>
          <w:tcPr>
            <w:tcW w:w="3312" w:type="dxa"/>
            <w:tcBorders>
              <w:top w:val="single" w:sz="5" w:space="0" w:color="000000"/>
              <w:left w:val="single" w:sz="5" w:space="0" w:color="000000"/>
              <w:bottom w:val="single" w:sz="5" w:space="0" w:color="000000"/>
              <w:right w:val="single" w:sz="5" w:space="0" w:color="000000"/>
            </w:tcBorders>
            <w:vAlign w:val="center"/>
          </w:tcPr>
          <w:p w14:paraId="1395888E" w14:textId="77777777" w:rsidR="00D4796A" w:rsidRPr="00C8602A" w:rsidRDefault="00937B7E">
            <w:pPr>
              <w:spacing w:after="40"/>
              <w:rPr>
                <w:sz w:val="22"/>
              </w:rPr>
            </w:pPr>
            <w:r w:rsidRPr="00C8602A">
              <w:rPr>
                <w:sz w:val="22"/>
              </w:rPr>
              <w:t xml:space="preserve">Send approval and </w:t>
            </w:r>
            <w:r w:rsidRPr="00C8602A">
              <w:rPr>
                <w:sz w:val="22"/>
              </w:rPr>
              <w:t>safety alerts</w:t>
            </w:r>
          </w:p>
        </w:tc>
        <w:tc>
          <w:tcPr>
            <w:tcW w:w="3312" w:type="dxa"/>
            <w:tcBorders>
              <w:top w:val="single" w:sz="5" w:space="0" w:color="000000"/>
              <w:left w:val="single" w:sz="5" w:space="0" w:color="000000"/>
              <w:bottom w:val="single" w:sz="5" w:space="0" w:color="000000"/>
              <w:right w:val="single" w:sz="5" w:space="0" w:color="000000"/>
            </w:tcBorders>
            <w:vAlign w:val="center"/>
          </w:tcPr>
          <w:p w14:paraId="6AA45B6B" w14:textId="77777777" w:rsidR="00D4796A" w:rsidRPr="00C8602A" w:rsidRDefault="00937B7E">
            <w:pPr>
              <w:spacing w:after="40"/>
              <w:rPr>
                <w:sz w:val="22"/>
              </w:rPr>
            </w:pPr>
            <w:r w:rsidRPr="00C8602A">
              <w:rPr>
                <w:sz w:val="22"/>
              </w:rPr>
              <w:t>Retry safely; record delivery outcome</w:t>
            </w:r>
          </w:p>
        </w:tc>
      </w:tr>
    </w:tbl>
    <w:p w14:paraId="36EAF397" w14:textId="77777777" w:rsidR="00D4796A" w:rsidRDefault="00D4796A"/>
    <w:p w14:paraId="6E8FB63A" w14:textId="77777777" w:rsidR="00D4796A" w:rsidRDefault="00937B7E">
      <w:pPr>
        <w:pStyle w:val="Heading2"/>
      </w:pPr>
      <w:r>
        <w:rPr>
          <w:rFonts w:ascii="Times New Roman" w:eastAsia="Times New Roman" w:hAnsi="Times New Roman"/>
        </w:rPr>
        <w:t>10.3 Communication and security interfaces</w:t>
      </w:r>
    </w:p>
    <w:p w14:paraId="1A4ECF20" w14:textId="77777777" w:rsidR="00D4796A" w:rsidRDefault="00937B7E">
      <w:r>
        <w:t xml:space="preserve">All remote control and data interfaces shall use authenticated, encrypted communication appropriate to the deployment. Credentials shall be stored in a </w:t>
      </w:r>
      <w:r>
        <w:t>secrets-management facility or equivalent protected configuration, not in source code. The system shall use timeouts, bounded retries and clear error states. A failed telemetry connection must not be interpreted as evidence that the target is healthy.</w:t>
      </w:r>
    </w:p>
    <w:p w14:paraId="5C6CC26F" w14:textId="77777777" w:rsidR="00D4796A" w:rsidRDefault="00937B7E">
      <w:pPr>
        <w:pStyle w:val="Heading2"/>
      </w:pPr>
      <w:r>
        <w:rPr>
          <w:rFonts w:ascii="Times New Roman" w:eastAsia="Times New Roman" w:hAnsi="Times New Roman"/>
        </w:rPr>
        <w:t>10.4</w:t>
      </w:r>
      <w:r>
        <w:rPr>
          <w:rFonts w:ascii="Times New Roman" w:eastAsia="Times New Roman" w:hAnsi="Times New Roman"/>
        </w:rPr>
        <w:t xml:space="preserve"> Hardware interfaces</w:t>
      </w:r>
    </w:p>
    <w:p w14:paraId="536C04EC" w14:textId="77777777" w:rsidR="00D4796A" w:rsidRDefault="00937B7E">
      <w:r>
        <w:t>No dedicated hardware is required by the proposed system. It operates on compute infrastructure capable of running the control plane, workers and storage. Resource requirements depend on experiment concurrency, telemetry volume and the</w:t>
      </w:r>
      <w:r>
        <w:t xml:space="preserve"> size of the target environment.</w:t>
      </w:r>
    </w:p>
    <w:p w14:paraId="7205C173" w14:textId="77777777" w:rsidR="00D4796A" w:rsidRDefault="00937B7E">
      <w:r>
        <w:br w:type="page"/>
      </w:r>
    </w:p>
    <w:p w14:paraId="61DB524F" w14:textId="77777777" w:rsidR="00D4796A" w:rsidRDefault="00937B7E">
      <w:pPr>
        <w:pStyle w:val="Heading1"/>
      </w:pPr>
      <w:r>
        <w:rPr>
          <w:rFonts w:ascii="Times New Roman" w:eastAsia="Times New Roman" w:hAnsi="Times New Roman"/>
        </w:rPr>
        <w:t>11. System Features and Experiment Lifecycle</w:t>
      </w:r>
    </w:p>
    <w:p w14:paraId="35F19284" w14:textId="77777777" w:rsidR="00D4796A" w:rsidRDefault="00937B7E">
      <w:pPr>
        <w:pStyle w:val="Heading2"/>
      </w:pPr>
      <w:r>
        <w:rPr>
          <w:rFonts w:ascii="Times New Roman" w:eastAsia="Times New Roman" w:hAnsi="Times New Roman"/>
        </w:rPr>
        <w:t>11.1 Feature A — Experiment design</w:t>
      </w:r>
    </w:p>
    <w:p w14:paraId="0F8EA86C" w14:textId="77777777" w:rsidR="00D4796A" w:rsidRDefault="00937B7E">
      <w:r>
        <w:t>The user records a testable hypothesis, such as: ‘If one replica of the catalogue service becomes unavailable, the remaining replicas will co</w:t>
      </w:r>
      <w:r>
        <w:t>ntinue serving requests within the agreed error-rate threshold.’ The experiment definition includes a measurable success condition and a clear failure condition. A hypothesis must not simply say ‘the system should be resilient’; it should identify observab</w:t>
      </w:r>
      <w:r>
        <w:t>le behaviour.</w:t>
      </w:r>
    </w:p>
    <w:p w14:paraId="6EE0023C" w14:textId="77777777" w:rsidR="00D4796A" w:rsidRDefault="00937B7E">
      <w:pPr>
        <w:pStyle w:val="Heading2"/>
      </w:pPr>
      <w:r>
        <w:rPr>
          <w:rFonts w:ascii="Times New Roman" w:eastAsia="Times New Roman" w:hAnsi="Times New Roman"/>
        </w:rPr>
        <w:t>11.2 Feature B — Pre-flight safety checks</w:t>
      </w:r>
    </w:p>
    <w:p w14:paraId="22C2B12F" w14:textId="77777777" w:rsidR="00D4796A" w:rsidRDefault="00937B7E">
      <w:pPr>
        <w:pStyle w:val="ListBullet"/>
      </w:pPr>
      <w:r>
        <w:t>Confirm the target is allowlisted and the user has permission.</w:t>
      </w:r>
    </w:p>
    <w:p w14:paraId="22141571" w14:textId="77777777" w:rsidR="00D4796A" w:rsidRDefault="00937B7E">
      <w:pPr>
        <w:pStyle w:val="ListBullet"/>
      </w:pPr>
      <w:r>
        <w:t>Confirm the target is healthy enough to run the experiment and capture a baseline.</w:t>
      </w:r>
    </w:p>
    <w:p w14:paraId="778760D2" w14:textId="77777777" w:rsidR="00D4796A" w:rsidRDefault="00937B7E">
      <w:pPr>
        <w:pStyle w:val="ListBullet"/>
      </w:pPr>
      <w:r>
        <w:t>Check required telemetry is available and sufficiently</w:t>
      </w:r>
      <w:r>
        <w:t xml:space="preserve"> fresh.</w:t>
      </w:r>
    </w:p>
    <w:p w14:paraId="1F9A5127" w14:textId="77777777" w:rsidR="00D4796A" w:rsidRDefault="00937B7E">
      <w:pPr>
        <w:pStyle w:val="ListBullet"/>
      </w:pPr>
      <w:r>
        <w:t>Validate maximum duration, blast radius, resource limits and concurrency.</w:t>
      </w:r>
    </w:p>
    <w:p w14:paraId="7E27F831" w14:textId="77777777" w:rsidR="00D4796A" w:rsidRDefault="00937B7E">
      <w:pPr>
        <w:pStyle w:val="ListBullet"/>
      </w:pPr>
      <w:r>
        <w:t>Confirm rollback or fault-removal action is supported and credentials are valid.</w:t>
      </w:r>
    </w:p>
    <w:p w14:paraId="5E696463" w14:textId="77777777" w:rsidR="00D4796A" w:rsidRDefault="00937B7E">
      <w:pPr>
        <w:pStyle w:val="ListBullet"/>
      </w:pPr>
      <w:r>
        <w:t>Verify the approval and maintenance-window requirements.</w:t>
      </w:r>
    </w:p>
    <w:p w14:paraId="0C3D1C16" w14:textId="77777777" w:rsidR="00D4796A" w:rsidRDefault="00937B7E">
      <w:pPr>
        <w:pStyle w:val="ListBullet"/>
      </w:pPr>
      <w:r>
        <w:t xml:space="preserve">Reject the run if a mandatory check </w:t>
      </w:r>
      <w:r>
        <w:t>fails; record the reason.</w:t>
      </w:r>
    </w:p>
    <w:p w14:paraId="1F6B1D9C" w14:textId="77777777" w:rsidR="00D4796A" w:rsidRDefault="00937B7E">
      <w:pPr>
        <w:pStyle w:val="Heading2"/>
      </w:pPr>
      <w:r>
        <w:rPr>
          <w:rFonts w:ascii="Times New Roman" w:eastAsia="Times New Roman" w:hAnsi="Times New Roman"/>
        </w:rPr>
        <w:t>11.3 Feature C — Fault injection</w:t>
      </w:r>
    </w:p>
    <w:tbl>
      <w:tblPr>
        <w:tblStyle w:val="TableGrid"/>
        <w:tblW w:w="0" w:type="auto"/>
        <w:jc w:val="center"/>
        <w:tblLook w:val="04A0" w:firstRow="1" w:lastRow="0" w:firstColumn="1" w:lastColumn="0" w:noHBand="0" w:noVBand="1"/>
      </w:tblPr>
      <w:tblGrid>
        <w:gridCol w:w="3312"/>
        <w:gridCol w:w="3312"/>
        <w:gridCol w:w="3312"/>
      </w:tblGrid>
      <w:tr w:rsidR="00D4796A" w14:paraId="0614706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B5BA430" w14:textId="77777777" w:rsidR="00D4796A" w:rsidRDefault="00937B7E">
            <w:r>
              <w:rPr>
                <w:b/>
                <w:sz w:val="18"/>
              </w:rPr>
              <w:t>Fault category</w:t>
            </w:r>
          </w:p>
        </w:tc>
        <w:tc>
          <w:tcPr>
            <w:tcW w:w="3312" w:type="dxa"/>
            <w:tcBorders>
              <w:top w:val="single" w:sz="5" w:space="0" w:color="000000"/>
              <w:left w:val="single" w:sz="5" w:space="0" w:color="000000"/>
              <w:bottom w:val="single" w:sz="5" w:space="0" w:color="000000"/>
              <w:right w:val="single" w:sz="5" w:space="0" w:color="000000"/>
            </w:tcBorders>
            <w:vAlign w:val="center"/>
          </w:tcPr>
          <w:p w14:paraId="35B6C052" w14:textId="77777777" w:rsidR="00D4796A" w:rsidRDefault="00937B7E">
            <w:r>
              <w:rPr>
                <w:b/>
                <w:sz w:val="18"/>
              </w:rPr>
              <w:t>Example controlled action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3EFCDF6F" w14:textId="77777777" w:rsidR="00D4796A" w:rsidRDefault="00937B7E">
            <w:r>
              <w:rPr>
                <w:b/>
                <w:sz w:val="18"/>
              </w:rPr>
              <w:t>Key safety considerations</w:t>
            </w:r>
          </w:p>
        </w:tc>
      </w:tr>
      <w:tr w:rsidR="00D4796A" w14:paraId="26B44A4C"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928F968" w14:textId="77777777" w:rsidR="00D4796A" w:rsidRDefault="00937B7E">
            <w:pPr>
              <w:spacing w:after="40"/>
            </w:pPr>
            <w:r>
              <w:rPr>
                <w:sz w:val="17"/>
              </w:rPr>
              <w:t>Service failure</w:t>
            </w:r>
          </w:p>
        </w:tc>
        <w:tc>
          <w:tcPr>
            <w:tcW w:w="3312" w:type="dxa"/>
            <w:tcBorders>
              <w:top w:val="single" w:sz="5" w:space="0" w:color="000000"/>
              <w:left w:val="single" w:sz="5" w:space="0" w:color="000000"/>
              <w:bottom w:val="single" w:sz="5" w:space="0" w:color="000000"/>
              <w:right w:val="single" w:sz="5" w:space="0" w:color="000000"/>
            </w:tcBorders>
            <w:vAlign w:val="center"/>
          </w:tcPr>
          <w:p w14:paraId="13F4EA65" w14:textId="77777777" w:rsidR="00D4796A" w:rsidRDefault="00937B7E">
            <w:pPr>
              <w:spacing w:after="40"/>
            </w:pPr>
            <w:r>
              <w:rPr>
                <w:sz w:val="17"/>
              </w:rPr>
              <w:t>Stop or isolate one approved replica</w:t>
            </w:r>
          </w:p>
        </w:tc>
        <w:tc>
          <w:tcPr>
            <w:tcW w:w="3312" w:type="dxa"/>
            <w:tcBorders>
              <w:top w:val="single" w:sz="5" w:space="0" w:color="000000"/>
              <w:left w:val="single" w:sz="5" w:space="0" w:color="000000"/>
              <w:bottom w:val="single" w:sz="5" w:space="0" w:color="000000"/>
              <w:right w:val="single" w:sz="5" w:space="0" w:color="000000"/>
            </w:tcBorders>
            <w:vAlign w:val="center"/>
          </w:tcPr>
          <w:p w14:paraId="35D0CF7A" w14:textId="77777777" w:rsidR="00D4796A" w:rsidRDefault="00937B7E">
            <w:pPr>
              <w:spacing w:after="40"/>
            </w:pPr>
            <w:r>
              <w:rPr>
                <w:sz w:val="17"/>
              </w:rPr>
              <w:t>Preserve minimum healthy capacity; verify restoration</w:t>
            </w:r>
          </w:p>
        </w:tc>
      </w:tr>
      <w:tr w:rsidR="00D4796A" w14:paraId="185757AB"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D930A51" w14:textId="77777777" w:rsidR="00D4796A" w:rsidRDefault="00937B7E">
            <w:pPr>
              <w:spacing w:after="40"/>
            </w:pPr>
            <w:r>
              <w:rPr>
                <w:sz w:val="17"/>
              </w:rPr>
              <w:t>Network delay</w:t>
            </w:r>
          </w:p>
        </w:tc>
        <w:tc>
          <w:tcPr>
            <w:tcW w:w="3312" w:type="dxa"/>
            <w:tcBorders>
              <w:top w:val="single" w:sz="5" w:space="0" w:color="000000"/>
              <w:left w:val="single" w:sz="5" w:space="0" w:color="000000"/>
              <w:bottom w:val="single" w:sz="5" w:space="0" w:color="000000"/>
              <w:right w:val="single" w:sz="5" w:space="0" w:color="000000"/>
            </w:tcBorders>
            <w:vAlign w:val="center"/>
          </w:tcPr>
          <w:p w14:paraId="3CFFB4EB" w14:textId="77777777" w:rsidR="00D4796A" w:rsidRDefault="00937B7E">
            <w:pPr>
              <w:spacing w:after="40"/>
            </w:pPr>
            <w:r>
              <w:rPr>
                <w:sz w:val="17"/>
              </w:rPr>
              <w:t xml:space="preserve">Add </w:t>
            </w:r>
            <w:r>
              <w:rPr>
                <w:sz w:val="17"/>
              </w:rPr>
              <w:t>bounded latency to selected traffic</w:t>
            </w:r>
          </w:p>
        </w:tc>
        <w:tc>
          <w:tcPr>
            <w:tcW w:w="3312" w:type="dxa"/>
            <w:tcBorders>
              <w:top w:val="single" w:sz="5" w:space="0" w:color="000000"/>
              <w:left w:val="single" w:sz="5" w:space="0" w:color="000000"/>
              <w:bottom w:val="single" w:sz="5" w:space="0" w:color="000000"/>
              <w:right w:val="single" w:sz="5" w:space="0" w:color="000000"/>
            </w:tcBorders>
            <w:vAlign w:val="center"/>
          </w:tcPr>
          <w:p w14:paraId="38CC8000" w14:textId="77777777" w:rsidR="00D4796A" w:rsidRDefault="00937B7E">
            <w:pPr>
              <w:spacing w:after="40"/>
            </w:pPr>
            <w:r>
              <w:rPr>
                <w:sz w:val="17"/>
              </w:rPr>
              <w:t>Limit endpoints, latency and duration; monitor timeout/error rate</w:t>
            </w:r>
          </w:p>
        </w:tc>
      </w:tr>
      <w:tr w:rsidR="00D4796A" w14:paraId="32F1C287"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69CB0287" w14:textId="77777777" w:rsidR="00D4796A" w:rsidRDefault="00937B7E">
            <w:pPr>
              <w:spacing w:after="40"/>
            </w:pPr>
            <w:r>
              <w:rPr>
                <w:sz w:val="17"/>
              </w:rPr>
              <w:t>Resource exhaustion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2C2CD2DB" w14:textId="77777777" w:rsidR="00D4796A" w:rsidRDefault="00937B7E">
            <w:pPr>
              <w:spacing w:after="40"/>
            </w:pPr>
            <w:r>
              <w:rPr>
                <w:sz w:val="17"/>
              </w:rPr>
              <w:t>Apply a capped CPU or memory stressor</w:t>
            </w:r>
          </w:p>
        </w:tc>
        <w:tc>
          <w:tcPr>
            <w:tcW w:w="3312" w:type="dxa"/>
            <w:tcBorders>
              <w:top w:val="single" w:sz="5" w:space="0" w:color="000000"/>
              <w:left w:val="single" w:sz="5" w:space="0" w:color="000000"/>
              <w:bottom w:val="single" w:sz="5" w:space="0" w:color="000000"/>
              <w:right w:val="single" w:sz="5" w:space="0" w:color="000000"/>
            </w:tcBorders>
            <w:vAlign w:val="center"/>
          </w:tcPr>
          <w:p w14:paraId="4EA1DEEB" w14:textId="77777777" w:rsidR="00D4796A" w:rsidRDefault="00937B7E">
            <w:pPr>
              <w:spacing w:after="40"/>
            </w:pPr>
            <w:r>
              <w:rPr>
                <w:sz w:val="17"/>
              </w:rPr>
              <w:t>Set hard resource limits; avoid node-wide exhaustion</w:t>
            </w:r>
          </w:p>
        </w:tc>
      </w:tr>
      <w:tr w:rsidR="00D4796A" w14:paraId="7300A48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FC070C2" w14:textId="77777777" w:rsidR="00D4796A" w:rsidRDefault="00937B7E">
            <w:pPr>
              <w:spacing w:after="40"/>
            </w:pPr>
            <w:r>
              <w:rPr>
                <w:sz w:val="17"/>
              </w:rPr>
              <w:t>Dependency failure</w:t>
            </w:r>
          </w:p>
        </w:tc>
        <w:tc>
          <w:tcPr>
            <w:tcW w:w="3312" w:type="dxa"/>
            <w:tcBorders>
              <w:top w:val="single" w:sz="5" w:space="0" w:color="000000"/>
              <w:left w:val="single" w:sz="5" w:space="0" w:color="000000"/>
              <w:bottom w:val="single" w:sz="5" w:space="0" w:color="000000"/>
              <w:right w:val="single" w:sz="5" w:space="0" w:color="000000"/>
            </w:tcBorders>
            <w:vAlign w:val="center"/>
          </w:tcPr>
          <w:p w14:paraId="14B2B9C4" w14:textId="77777777" w:rsidR="00D4796A" w:rsidRDefault="00937B7E">
            <w:pPr>
              <w:spacing w:after="40"/>
            </w:pPr>
            <w:r>
              <w:rPr>
                <w:sz w:val="17"/>
              </w:rPr>
              <w:t xml:space="preserve">Simulate a downstream </w:t>
            </w:r>
            <w:r>
              <w:rPr>
                <w:sz w:val="17"/>
              </w:rPr>
              <w:t>API or queue being unavailable</w:t>
            </w:r>
          </w:p>
        </w:tc>
        <w:tc>
          <w:tcPr>
            <w:tcW w:w="3312" w:type="dxa"/>
            <w:tcBorders>
              <w:top w:val="single" w:sz="5" w:space="0" w:color="000000"/>
              <w:left w:val="single" w:sz="5" w:space="0" w:color="000000"/>
              <w:bottom w:val="single" w:sz="5" w:space="0" w:color="000000"/>
              <w:right w:val="single" w:sz="5" w:space="0" w:color="000000"/>
            </w:tcBorders>
            <w:vAlign w:val="center"/>
          </w:tcPr>
          <w:p w14:paraId="278D4E46" w14:textId="77777777" w:rsidR="00D4796A" w:rsidRDefault="00937B7E">
            <w:pPr>
              <w:spacing w:after="40"/>
            </w:pPr>
            <w:r>
              <w:rPr>
                <w:sz w:val="17"/>
              </w:rPr>
              <w:t>Use test doubles or isolated routes where possible</w:t>
            </w:r>
          </w:p>
        </w:tc>
      </w:tr>
      <w:tr w:rsidR="00D4796A" w14:paraId="737F629E"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AB3B0DE" w14:textId="77777777" w:rsidR="00D4796A" w:rsidRDefault="00937B7E">
            <w:pPr>
              <w:spacing w:after="40"/>
            </w:pPr>
            <w:r>
              <w:rPr>
                <w:sz w:val="17"/>
              </w:rPr>
              <w:t>Container termination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5A9523EA" w14:textId="77777777" w:rsidR="00D4796A" w:rsidRDefault="00937B7E">
            <w:pPr>
              <w:spacing w:after="40"/>
            </w:pPr>
            <w:r>
              <w:rPr>
                <w:sz w:val="17"/>
              </w:rPr>
              <w:t>Terminate one selected container or replica</w:t>
            </w:r>
          </w:p>
        </w:tc>
        <w:tc>
          <w:tcPr>
            <w:tcW w:w="3312" w:type="dxa"/>
            <w:tcBorders>
              <w:top w:val="single" w:sz="5" w:space="0" w:color="000000"/>
              <w:left w:val="single" w:sz="5" w:space="0" w:color="000000"/>
              <w:bottom w:val="single" w:sz="5" w:space="0" w:color="000000"/>
              <w:right w:val="single" w:sz="5" w:space="0" w:color="000000"/>
            </w:tcBorders>
            <w:vAlign w:val="center"/>
          </w:tcPr>
          <w:p w14:paraId="268FBE2C" w14:textId="77777777" w:rsidR="00D4796A" w:rsidRDefault="00937B7E">
            <w:pPr>
              <w:spacing w:after="40"/>
            </w:pPr>
            <w:r>
              <w:rPr>
                <w:sz w:val="17"/>
              </w:rPr>
              <w:t>Respect replica minimums and orchestration policies</w:t>
            </w:r>
          </w:p>
        </w:tc>
      </w:tr>
    </w:tbl>
    <w:p w14:paraId="78F72FEC" w14:textId="77777777" w:rsidR="00D4796A" w:rsidRDefault="00D4796A"/>
    <w:p w14:paraId="3DF6598F" w14:textId="77777777" w:rsidR="00D4796A" w:rsidRDefault="00937B7E">
      <w:pPr>
        <w:pStyle w:val="Heading2"/>
      </w:pPr>
      <w:r>
        <w:rPr>
          <w:rFonts w:ascii="Times New Roman" w:eastAsia="Times New Roman" w:hAnsi="Times New Roman"/>
        </w:rPr>
        <w:t>11.4 Feature D — Observability</w:t>
      </w:r>
    </w:p>
    <w:p w14:paraId="2ED6A149" w14:textId="77777777" w:rsidR="00D4796A" w:rsidRDefault="00937B7E">
      <w:r>
        <w:t xml:space="preserve">The system </w:t>
      </w:r>
      <w:r>
        <w:t>captures a baseline before injection, observations during the fault, and a recovery window after removal. Metrics quantify service impact; logs explain events; traces show request paths and downstream calls. The run identifier should be attached to platfor</w:t>
      </w:r>
      <w:r>
        <w:t>m-generated events and, where possible, propagated to telemetry queries. Data collection must be limited to relevant time windows and authorised services.</w:t>
      </w:r>
    </w:p>
    <w:p w14:paraId="53DA120B" w14:textId="451179BB" w:rsidR="00D5406E" w:rsidRPr="007854B8" w:rsidRDefault="00937B7E" w:rsidP="007854B8">
      <w:pPr>
        <w:pStyle w:val="Heading2"/>
        <w:rPr>
          <w:rFonts w:ascii="Times New Roman" w:eastAsia="Times New Roman" w:hAnsi="Times New Roman"/>
        </w:rPr>
      </w:pPr>
      <w:r>
        <w:rPr>
          <w:rFonts w:ascii="Times New Roman" w:eastAsia="Times New Roman" w:hAnsi="Times New Roman"/>
        </w:rPr>
        <w:t>11.</w:t>
      </w:r>
      <w:r w:rsidR="00D5406E">
        <w:rPr>
          <w:rFonts w:ascii="Times New Roman" w:eastAsia="Times New Roman" w:hAnsi="Times New Roman"/>
        </w:rPr>
        <w:t>5</w:t>
      </w:r>
      <w:r>
        <w:rPr>
          <w:rFonts w:ascii="Times New Roman" w:eastAsia="Times New Roman" w:hAnsi="Times New Roman"/>
        </w:rPr>
        <w:t xml:space="preserve"> Experiment lifecycle</w:t>
      </w:r>
      <w:r w:rsidR="007854B8">
        <w:rPr>
          <w:noProof/>
        </w:rPr>
        <w:drawing>
          <wp:inline distT="0" distB="0" distL="0" distR="0" wp14:anchorId="40684498" wp14:editId="602981D6">
            <wp:extent cx="6057773" cy="144897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rotWithShape="1">
                    <a:blip r:embed="rId10"/>
                    <a:srcRect t="30302" b="12956"/>
                    <a:stretch/>
                  </pic:blipFill>
                  <pic:spPr bwMode="auto">
                    <a:xfrm>
                      <a:off x="0" y="0"/>
                      <a:ext cx="6123535" cy="1464703"/>
                    </a:xfrm>
                    <a:prstGeom prst="rect">
                      <a:avLst/>
                    </a:prstGeom>
                    <a:ln>
                      <a:noFill/>
                    </a:ln>
                    <a:extLst>
                      <a:ext uri="{53640926-AAD7-44D8-BBD7-CCE9431645EC}">
                        <a14:shadowObscured xmlns:a14="http://schemas.microsoft.com/office/drawing/2010/main"/>
                      </a:ext>
                    </a:extLst>
                  </pic:spPr>
                </pic:pic>
              </a:graphicData>
            </a:graphic>
          </wp:inline>
        </w:drawing>
      </w:r>
    </w:p>
    <w:p w14:paraId="493ABEBB" w14:textId="72A1EE4A" w:rsidR="00D4796A" w:rsidRDefault="00937B7E" w:rsidP="007854B8">
      <w:pPr>
        <w:jc w:val="center"/>
      </w:pPr>
      <w:r>
        <w:rPr>
          <w:i/>
          <w:sz w:val="18"/>
        </w:rPr>
        <w:t>F</w:t>
      </w:r>
      <w:r>
        <w:rPr>
          <w:i/>
          <w:sz w:val="18"/>
        </w:rPr>
        <w:t xml:space="preserve">igure 3. Lifecycle from experiment definition through safe </w:t>
      </w:r>
      <w:r>
        <w:rPr>
          <w:i/>
          <w:sz w:val="18"/>
        </w:rPr>
        <w:t>execution and evidence preservation.</w:t>
      </w:r>
      <w:r>
        <w:br w:type="page"/>
      </w:r>
    </w:p>
    <w:p w14:paraId="6DB3EE3D" w14:textId="77777777" w:rsidR="00D4796A" w:rsidRDefault="00937B7E">
      <w:pPr>
        <w:pStyle w:val="Heading1"/>
      </w:pPr>
      <w:r>
        <w:rPr>
          <w:rFonts w:ascii="Times New Roman" w:eastAsia="Times New Roman" w:hAnsi="Times New Roman"/>
        </w:rPr>
        <w:t>12. Assumptions and Constraints</w:t>
      </w:r>
    </w:p>
    <w:p w14:paraId="2AC77FFD" w14:textId="77777777" w:rsidR="00D4796A" w:rsidRDefault="00937B7E">
      <w:pPr>
        <w:pStyle w:val="Heading2"/>
      </w:pPr>
      <w:r>
        <w:rPr>
          <w:rFonts w:ascii="Times New Roman" w:eastAsia="Times New Roman" w:hAnsi="Times New Roman"/>
        </w:rPr>
        <w:t>12.1 Assumptio</w:t>
      </w:r>
      <w:r>
        <w:rPr>
          <w:rFonts w:ascii="Times New Roman" w:eastAsia="Times New Roman" w:hAnsi="Times New Roman"/>
        </w:rPr>
        <w:t>ns</w:t>
      </w:r>
    </w:p>
    <w:p w14:paraId="4285E10E" w14:textId="77777777" w:rsidR="00D4796A" w:rsidRDefault="00937B7E">
      <w:pPr>
        <w:pStyle w:val="ListBullet"/>
      </w:pPr>
      <w:r>
        <w:t>Target services expose sufficient health signals to determine whether they are functioning within an agreed range.</w:t>
      </w:r>
    </w:p>
    <w:p w14:paraId="2517AF41" w14:textId="77777777" w:rsidR="00D4796A" w:rsidRDefault="00937B7E">
      <w:pPr>
        <w:pStyle w:val="ListBullet"/>
      </w:pPr>
      <w:r>
        <w:t>Users and approvers understand the operational risks of the target environment.</w:t>
      </w:r>
    </w:p>
    <w:p w14:paraId="18AB09F0" w14:textId="77777777" w:rsidR="00D4796A" w:rsidRDefault="00937B7E">
      <w:pPr>
        <w:pStyle w:val="ListBullet"/>
      </w:pPr>
      <w:r>
        <w:t>Required infrastructure APIs support at least one safe met</w:t>
      </w:r>
      <w:r>
        <w:t>hod to apply and remove each configured fault.</w:t>
      </w:r>
    </w:p>
    <w:p w14:paraId="74A8EDF0" w14:textId="77777777" w:rsidR="00D4796A" w:rsidRDefault="00937B7E">
      <w:pPr>
        <w:pStyle w:val="ListBullet"/>
      </w:pPr>
      <w:r>
        <w:t>An observability backend is available or can be configured before the first experiment.</w:t>
      </w:r>
    </w:p>
    <w:p w14:paraId="0FBD0168" w14:textId="77777777" w:rsidR="00D4796A" w:rsidRDefault="00937B7E">
      <w:pPr>
        <w:pStyle w:val="ListBullet"/>
      </w:pPr>
      <w:r>
        <w:t>Targets are explicitly registered and owned by a responsible service team.</w:t>
      </w:r>
    </w:p>
    <w:p w14:paraId="60EBB7F0" w14:textId="77777777" w:rsidR="00D4796A" w:rsidRDefault="00937B7E">
      <w:pPr>
        <w:pStyle w:val="ListBullet"/>
      </w:pPr>
      <w:r>
        <w:t>Clock synchronisation is adequate to correlate</w:t>
      </w:r>
      <w:r>
        <w:t xml:space="preserve"> experiment events and telemetry.</w:t>
      </w:r>
    </w:p>
    <w:p w14:paraId="4DFC6521" w14:textId="77777777" w:rsidR="00D4796A" w:rsidRDefault="00937B7E">
      <w:pPr>
        <w:pStyle w:val="ListBullet"/>
      </w:pPr>
      <w:r>
        <w:t>Organisational policies define which environments and fault types require elevated approval.</w:t>
      </w:r>
    </w:p>
    <w:p w14:paraId="66C06EE3" w14:textId="77777777" w:rsidR="00D4796A" w:rsidRDefault="00937B7E">
      <w:pPr>
        <w:pStyle w:val="ListBullet"/>
      </w:pPr>
      <w:r>
        <w:t>CI/CD pipelines can authenticate to the platform using a protected service identity.</w:t>
      </w:r>
    </w:p>
    <w:p w14:paraId="7F6AFABD" w14:textId="77777777" w:rsidR="00D4796A" w:rsidRDefault="00937B7E">
      <w:pPr>
        <w:pStyle w:val="Heading2"/>
      </w:pPr>
      <w:r>
        <w:rPr>
          <w:rFonts w:ascii="Times New Roman" w:eastAsia="Times New Roman" w:hAnsi="Times New Roman"/>
        </w:rPr>
        <w:t>12.2 Technical constraints</w:t>
      </w:r>
    </w:p>
    <w:p w14:paraId="462223AA" w14:textId="77777777" w:rsidR="00D4796A" w:rsidRDefault="00937B7E">
      <w:pPr>
        <w:pStyle w:val="ListBullet"/>
      </w:pPr>
      <w:r>
        <w:t xml:space="preserve">Fault </w:t>
      </w:r>
      <w:r>
        <w:t>actions are limited to the capabilities of available adapters and infrastructure APIs.</w:t>
      </w:r>
    </w:p>
    <w:p w14:paraId="26BF061A" w14:textId="77777777" w:rsidR="00D4796A" w:rsidRDefault="00937B7E">
      <w:pPr>
        <w:pStyle w:val="ListBullet"/>
      </w:pPr>
      <w:r>
        <w:t>Network partitions, API outages or unavailable telemetry can reduce control and evidence quality.</w:t>
      </w:r>
    </w:p>
    <w:p w14:paraId="0959E904" w14:textId="77777777" w:rsidR="00D4796A" w:rsidRDefault="00937B7E">
      <w:pPr>
        <w:pStyle w:val="ListBullet"/>
      </w:pPr>
      <w:r>
        <w:t>Resource-exhaustion experiments must be capped to avoid affecting unrel</w:t>
      </w:r>
      <w:r>
        <w:t>ated workloads.</w:t>
      </w:r>
    </w:p>
    <w:p w14:paraId="594D0290" w14:textId="77777777" w:rsidR="00D4796A" w:rsidRDefault="00937B7E">
      <w:pPr>
        <w:pStyle w:val="ListBullet"/>
      </w:pPr>
      <w:r>
        <w:t>High-cardinality telemetry and large traces may increase storage and query costs.</w:t>
      </w:r>
    </w:p>
    <w:p w14:paraId="7A682C6B" w14:textId="77777777" w:rsidR="00D4796A" w:rsidRDefault="00937B7E">
      <w:pPr>
        <w:pStyle w:val="ListBullet"/>
      </w:pPr>
      <w:r>
        <w:t>External systems may not acknowledge stop or restoration commands immediately.</w:t>
      </w:r>
    </w:p>
    <w:p w14:paraId="097D0A79" w14:textId="77777777" w:rsidR="00D4796A" w:rsidRDefault="00937B7E">
      <w:pPr>
        <w:pStyle w:val="Heading2"/>
      </w:pPr>
      <w:r>
        <w:rPr>
          <w:rFonts w:ascii="Times New Roman" w:eastAsia="Times New Roman" w:hAnsi="Times New Roman"/>
        </w:rPr>
        <w:t>12.3 Operational constraints</w:t>
      </w:r>
    </w:p>
    <w:p w14:paraId="1D077257" w14:textId="77777777" w:rsidR="00D4796A" w:rsidRDefault="00937B7E">
      <w:pPr>
        <w:pStyle w:val="ListBullet"/>
      </w:pPr>
      <w:r>
        <w:t>Experiments must respect approved windows, service</w:t>
      </w:r>
      <w:r>
        <w:t xml:space="preserve"> ownership and change-management policies.</w:t>
      </w:r>
    </w:p>
    <w:p w14:paraId="41BA37CA" w14:textId="77777777" w:rsidR="00D4796A" w:rsidRDefault="00937B7E">
      <w:pPr>
        <w:pStyle w:val="ListBullet"/>
      </w:pPr>
      <w:r>
        <w:t>Production experiments require explicit approval and a defined blast radius.</w:t>
      </w:r>
    </w:p>
    <w:p w14:paraId="1FFB2577" w14:textId="77777777" w:rsidR="00D4796A" w:rsidRDefault="00937B7E">
      <w:pPr>
        <w:pStyle w:val="ListBullet"/>
      </w:pPr>
      <w:r>
        <w:t>An on-call owner and escalation path must be available for elevated-risk experiments.</w:t>
      </w:r>
    </w:p>
    <w:p w14:paraId="00D8FAFC" w14:textId="77777777" w:rsidR="00D4796A" w:rsidRDefault="00937B7E">
      <w:pPr>
        <w:pStyle w:val="ListBullet"/>
      </w:pPr>
      <w:r>
        <w:t xml:space="preserve">Concurrent experiments on the same target must be </w:t>
      </w:r>
      <w:r>
        <w:t>prevented unless a policy explicitly permits them.</w:t>
      </w:r>
    </w:p>
    <w:p w14:paraId="1F21443B" w14:textId="77777777" w:rsidR="00D4796A" w:rsidRDefault="00937B7E">
      <w:pPr>
        <w:pStyle w:val="ListBullet"/>
      </w:pPr>
      <w:r>
        <w:t>Experimenters must review results and remediate findings; the platform alone does not fix application weaknesses.</w:t>
      </w:r>
    </w:p>
    <w:p w14:paraId="5A434521" w14:textId="77777777" w:rsidR="00D4796A" w:rsidRDefault="00937B7E">
      <w:pPr>
        <w:pStyle w:val="Heading2"/>
      </w:pPr>
      <w:r>
        <w:rPr>
          <w:rFonts w:ascii="Times New Roman" w:eastAsia="Times New Roman" w:hAnsi="Times New Roman"/>
        </w:rPr>
        <w:t>12.4 Economic constraints</w:t>
      </w:r>
    </w:p>
    <w:p w14:paraId="61BFE315" w14:textId="77777777" w:rsidR="00D4796A" w:rsidRDefault="00937B7E">
      <w:r>
        <w:t xml:space="preserve">The project should prioritise open interfaces and reuse existing </w:t>
      </w:r>
      <w:r>
        <w:t>monitoring and infrastructure tooling where possible. Costs include compute for the control plane and workers, telemetry storage, integration maintenance and engineering time. The initial implementation should focus on a small set of high-value adapters ra</w:t>
      </w:r>
      <w:r>
        <w:t>ther than attempting broad vendor coverage.</w:t>
      </w:r>
    </w:p>
    <w:p w14:paraId="197787EE" w14:textId="77777777" w:rsidR="00D4796A" w:rsidRDefault="00937B7E">
      <w:pPr>
        <w:pStyle w:val="Heading2"/>
      </w:pPr>
      <w:r>
        <w:rPr>
          <w:rFonts w:ascii="Times New Roman" w:eastAsia="Times New Roman" w:hAnsi="Times New Roman"/>
        </w:rPr>
        <w:t>12.5 Legal, security and time constraints</w:t>
      </w:r>
    </w:p>
    <w:p w14:paraId="19A66D23" w14:textId="77777777" w:rsidR="00D4796A" w:rsidRDefault="00937B7E">
      <w:r>
        <w:t>The system must comply with the organisation’s access, privacy, data-retention and change-management policies. Experiments must not target third-party systems without per</w:t>
      </w:r>
      <w:r>
        <w:t>mission. The academic implementation should be scoped to a local or isolated test environment and a demonstrable subset of fault types. A realistic implementation plan should prioritise identity, safety controller, one or two adapters, telemetry and report</w:t>
      </w:r>
      <w:r>
        <w:t xml:space="preserve"> generation before broader integrations.</w:t>
      </w:r>
    </w:p>
    <w:p w14:paraId="20B5899F" w14:textId="77777777" w:rsidR="00D4796A" w:rsidRDefault="00937B7E">
      <w:r>
        <w:br w:type="page"/>
      </w:r>
    </w:p>
    <w:p w14:paraId="6F6D4B30" w14:textId="77777777" w:rsidR="00D4796A" w:rsidRDefault="00937B7E">
      <w:pPr>
        <w:pStyle w:val="Heading1"/>
      </w:pPr>
      <w:r>
        <w:rPr>
          <w:rFonts w:ascii="Times New Roman" w:eastAsia="Times New Roman" w:hAnsi="Times New Roman"/>
        </w:rPr>
        <w:t>13. Requirement Validation and Traceability</w:t>
      </w:r>
    </w:p>
    <w:p w14:paraId="4EEA53A4" w14:textId="77777777" w:rsidR="00D4796A" w:rsidRDefault="00937B7E">
      <w:pPr>
        <w:pStyle w:val="Heading2"/>
      </w:pPr>
      <w:r>
        <w:rPr>
          <w:rFonts w:ascii="Times New Roman" w:eastAsia="Times New Roman" w:hAnsi="Times New Roman"/>
        </w:rPr>
        <w:t>13.1 Validation approach</w:t>
      </w:r>
    </w:p>
    <w:p w14:paraId="0E97A74D" w14:textId="77777777" w:rsidR="00D4796A" w:rsidRDefault="00937B7E">
      <w:r>
        <w:t>Requirements are reviewed for correctness, completeness, consistency, feasibility, verifiability, traceability and lack of ambiguity. Stakeholde</w:t>
      </w:r>
      <w:r>
        <w:t>r walkthroughs check that the system supports the intended workflows. Table-top scenarios test whether abort and restoration behaviour is clear before code is written. Prototype and integration tests then verify that the requirements can be implemented.</w:t>
      </w:r>
    </w:p>
    <w:p w14:paraId="6AF9FDF3" w14:textId="77777777" w:rsidR="00D4796A" w:rsidRDefault="00937B7E">
      <w:pPr>
        <w:pStyle w:val="Heading2"/>
      </w:pPr>
      <w:r>
        <w:rPr>
          <w:rFonts w:ascii="Times New Roman" w:eastAsia="Times New Roman" w:hAnsi="Times New Roman"/>
        </w:rPr>
        <w:t>13</w:t>
      </w:r>
      <w:r>
        <w:rPr>
          <w:rFonts w:ascii="Times New Roman" w:eastAsia="Times New Roman" w:hAnsi="Times New Roman"/>
        </w:rPr>
        <w:t>.2 Completeness and consistency checklist</w:t>
      </w:r>
    </w:p>
    <w:tbl>
      <w:tblPr>
        <w:tblStyle w:val="TableGrid"/>
        <w:tblW w:w="0" w:type="auto"/>
        <w:jc w:val="center"/>
        <w:tblLook w:val="04A0" w:firstRow="1" w:lastRow="0" w:firstColumn="1" w:lastColumn="0" w:noHBand="0" w:noVBand="1"/>
      </w:tblPr>
      <w:tblGrid>
        <w:gridCol w:w="3312"/>
        <w:gridCol w:w="3312"/>
        <w:gridCol w:w="3312"/>
      </w:tblGrid>
      <w:tr w:rsidR="00D4796A" w:rsidRPr="00C8602A" w14:paraId="6F59366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3905056" w14:textId="77777777" w:rsidR="00D4796A" w:rsidRPr="00C8602A" w:rsidRDefault="00937B7E">
            <w:pPr>
              <w:rPr>
                <w:sz w:val="22"/>
              </w:rPr>
            </w:pPr>
            <w:r w:rsidRPr="00C8602A">
              <w:rPr>
                <w:b/>
                <w:sz w:val="22"/>
              </w:rPr>
              <w:t>Validation check</w:t>
            </w:r>
          </w:p>
        </w:tc>
        <w:tc>
          <w:tcPr>
            <w:tcW w:w="3312" w:type="dxa"/>
            <w:tcBorders>
              <w:top w:val="single" w:sz="5" w:space="0" w:color="000000"/>
              <w:left w:val="single" w:sz="5" w:space="0" w:color="000000"/>
              <w:bottom w:val="single" w:sz="5" w:space="0" w:color="000000"/>
              <w:right w:val="single" w:sz="5" w:space="0" w:color="000000"/>
            </w:tcBorders>
            <w:vAlign w:val="center"/>
          </w:tcPr>
          <w:p w14:paraId="2266ACDD" w14:textId="77777777" w:rsidR="00D4796A" w:rsidRPr="00C8602A" w:rsidRDefault="00937B7E">
            <w:pPr>
              <w:rPr>
                <w:sz w:val="22"/>
              </w:rPr>
            </w:pPr>
            <w:r w:rsidRPr="00C8602A">
              <w:rPr>
                <w:b/>
                <w:sz w:val="22"/>
              </w:rPr>
              <w:t>Review question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580267E9" w14:textId="77777777" w:rsidR="00D4796A" w:rsidRPr="00C8602A" w:rsidRDefault="00937B7E">
            <w:pPr>
              <w:rPr>
                <w:sz w:val="22"/>
              </w:rPr>
            </w:pPr>
            <w:r w:rsidRPr="00C8602A">
              <w:rPr>
                <w:b/>
                <w:sz w:val="22"/>
              </w:rPr>
              <w:t>Expected evidence</w:t>
            </w:r>
          </w:p>
        </w:tc>
      </w:tr>
      <w:tr w:rsidR="00D4796A" w:rsidRPr="00C8602A" w14:paraId="761930A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C87EDD2" w14:textId="77777777" w:rsidR="00D4796A" w:rsidRPr="00C8602A" w:rsidRDefault="00937B7E">
            <w:pPr>
              <w:spacing w:after="40"/>
              <w:rPr>
                <w:sz w:val="22"/>
              </w:rPr>
            </w:pPr>
            <w:r w:rsidRPr="00C8602A">
              <w:rPr>
                <w:sz w:val="22"/>
              </w:rPr>
              <w:t>Completeness</w:t>
            </w:r>
          </w:p>
        </w:tc>
        <w:tc>
          <w:tcPr>
            <w:tcW w:w="3312" w:type="dxa"/>
            <w:tcBorders>
              <w:top w:val="single" w:sz="5" w:space="0" w:color="000000"/>
              <w:left w:val="single" w:sz="5" w:space="0" w:color="000000"/>
              <w:bottom w:val="single" w:sz="5" w:space="0" w:color="000000"/>
              <w:right w:val="single" w:sz="5" w:space="0" w:color="000000"/>
            </w:tcBorders>
            <w:vAlign w:val="center"/>
          </w:tcPr>
          <w:p w14:paraId="15BB6F54" w14:textId="77777777" w:rsidR="00D4796A" w:rsidRPr="00C8602A" w:rsidRDefault="00937B7E">
            <w:pPr>
              <w:spacing w:after="40"/>
              <w:rPr>
                <w:sz w:val="22"/>
              </w:rPr>
            </w:pPr>
            <w:r w:rsidRPr="00C8602A">
              <w:rPr>
                <w:sz w:val="22"/>
              </w:rPr>
              <w:t>Are all scenario objectives represented by requirements?</w:t>
            </w:r>
          </w:p>
        </w:tc>
        <w:tc>
          <w:tcPr>
            <w:tcW w:w="3312" w:type="dxa"/>
            <w:tcBorders>
              <w:top w:val="single" w:sz="5" w:space="0" w:color="000000"/>
              <w:left w:val="single" w:sz="5" w:space="0" w:color="000000"/>
              <w:bottom w:val="single" w:sz="5" w:space="0" w:color="000000"/>
              <w:right w:val="single" w:sz="5" w:space="0" w:color="000000"/>
            </w:tcBorders>
            <w:vAlign w:val="center"/>
          </w:tcPr>
          <w:p w14:paraId="52AA9B6B" w14:textId="77777777" w:rsidR="00D4796A" w:rsidRPr="00C8602A" w:rsidRDefault="00937B7E">
            <w:pPr>
              <w:spacing w:after="40"/>
              <w:rPr>
                <w:sz w:val="22"/>
              </w:rPr>
            </w:pPr>
            <w:r w:rsidRPr="00C8602A">
              <w:rPr>
                <w:sz w:val="22"/>
              </w:rPr>
              <w:t xml:space="preserve">Traceability matrix covers fault types, safety, telemetry, CI/CD, dependencies and </w:t>
            </w:r>
            <w:r w:rsidRPr="00C8602A">
              <w:rPr>
                <w:sz w:val="22"/>
              </w:rPr>
              <w:t>reporting</w:t>
            </w:r>
          </w:p>
        </w:tc>
      </w:tr>
      <w:tr w:rsidR="00D4796A" w:rsidRPr="00C8602A" w14:paraId="72DA571D"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F6CA69A" w14:textId="77777777" w:rsidR="00D4796A" w:rsidRPr="00C8602A" w:rsidRDefault="00937B7E">
            <w:pPr>
              <w:spacing w:after="40"/>
              <w:rPr>
                <w:sz w:val="22"/>
              </w:rPr>
            </w:pPr>
            <w:r w:rsidRPr="00C8602A">
              <w:rPr>
                <w:sz w:val="22"/>
              </w:rPr>
              <w:t>Consistency</w:t>
            </w:r>
          </w:p>
        </w:tc>
        <w:tc>
          <w:tcPr>
            <w:tcW w:w="3312" w:type="dxa"/>
            <w:tcBorders>
              <w:top w:val="single" w:sz="5" w:space="0" w:color="000000"/>
              <w:left w:val="single" w:sz="5" w:space="0" w:color="000000"/>
              <w:bottom w:val="single" w:sz="5" w:space="0" w:color="000000"/>
              <w:right w:val="single" w:sz="5" w:space="0" w:color="000000"/>
            </w:tcBorders>
            <w:vAlign w:val="center"/>
          </w:tcPr>
          <w:p w14:paraId="4640284E" w14:textId="77777777" w:rsidR="00D4796A" w:rsidRPr="00C8602A" w:rsidRDefault="00937B7E">
            <w:pPr>
              <w:spacing w:after="40"/>
              <w:rPr>
                <w:sz w:val="22"/>
              </w:rPr>
            </w:pPr>
            <w:r w:rsidRPr="00C8602A">
              <w:rPr>
                <w:sz w:val="22"/>
              </w:rPr>
              <w:t>Do any requirements contradict each other?</w:t>
            </w:r>
          </w:p>
        </w:tc>
        <w:tc>
          <w:tcPr>
            <w:tcW w:w="3312" w:type="dxa"/>
            <w:tcBorders>
              <w:top w:val="single" w:sz="5" w:space="0" w:color="000000"/>
              <w:left w:val="single" w:sz="5" w:space="0" w:color="000000"/>
              <w:bottom w:val="single" w:sz="5" w:space="0" w:color="000000"/>
              <w:right w:val="single" w:sz="5" w:space="0" w:color="000000"/>
            </w:tcBorders>
            <w:vAlign w:val="center"/>
          </w:tcPr>
          <w:p w14:paraId="26570151" w14:textId="77777777" w:rsidR="00D4796A" w:rsidRPr="00C8602A" w:rsidRDefault="00937B7E">
            <w:pPr>
              <w:spacing w:after="40"/>
              <w:rPr>
                <w:sz w:val="22"/>
              </w:rPr>
            </w:pPr>
            <w:r w:rsidRPr="00C8602A">
              <w:rPr>
                <w:sz w:val="22"/>
              </w:rPr>
              <w:t>A stop policy takes precedence over continuing an experiment</w:t>
            </w:r>
          </w:p>
        </w:tc>
      </w:tr>
      <w:tr w:rsidR="00D4796A" w:rsidRPr="00C8602A" w14:paraId="730606B6"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D4CF9CF" w14:textId="77777777" w:rsidR="00D4796A" w:rsidRPr="00C8602A" w:rsidRDefault="00937B7E">
            <w:pPr>
              <w:spacing w:after="40"/>
              <w:rPr>
                <w:sz w:val="22"/>
              </w:rPr>
            </w:pPr>
            <w:r w:rsidRPr="00C8602A">
              <w:rPr>
                <w:sz w:val="22"/>
              </w:rPr>
              <w:t>Unambiguity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4D1840DB" w14:textId="77777777" w:rsidR="00D4796A" w:rsidRPr="00C8602A" w:rsidRDefault="00937B7E">
            <w:pPr>
              <w:spacing w:after="40"/>
              <w:rPr>
                <w:sz w:val="22"/>
              </w:rPr>
            </w:pPr>
            <w:r w:rsidRPr="00C8602A">
              <w:rPr>
                <w:sz w:val="22"/>
              </w:rPr>
              <w:t>Can a tester interpret each requirement in one way?</w:t>
            </w:r>
          </w:p>
        </w:tc>
        <w:tc>
          <w:tcPr>
            <w:tcW w:w="3312" w:type="dxa"/>
            <w:tcBorders>
              <w:top w:val="single" w:sz="5" w:space="0" w:color="000000"/>
              <w:left w:val="single" w:sz="5" w:space="0" w:color="000000"/>
              <w:bottom w:val="single" w:sz="5" w:space="0" w:color="000000"/>
              <w:right w:val="single" w:sz="5" w:space="0" w:color="000000"/>
            </w:tcBorders>
            <w:vAlign w:val="center"/>
          </w:tcPr>
          <w:p w14:paraId="367CF66A" w14:textId="77777777" w:rsidR="00D4796A" w:rsidRPr="00C8602A" w:rsidRDefault="00937B7E">
            <w:pPr>
              <w:spacing w:after="40"/>
              <w:rPr>
                <w:sz w:val="22"/>
              </w:rPr>
            </w:pPr>
            <w:r w:rsidRPr="00C8602A">
              <w:rPr>
                <w:sz w:val="22"/>
              </w:rPr>
              <w:t>Unique IDs, measurable conditions and defined states</w:t>
            </w:r>
          </w:p>
        </w:tc>
      </w:tr>
      <w:tr w:rsidR="00D4796A" w:rsidRPr="00C8602A" w14:paraId="03ED35AF"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93C7BE3" w14:textId="77777777" w:rsidR="00D4796A" w:rsidRPr="00C8602A" w:rsidRDefault="00937B7E">
            <w:pPr>
              <w:spacing w:after="40"/>
              <w:rPr>
                <w:sz w:val="22"/>
              </w:rPr>
            </w:pPr>
            <w:r w:rsidRPr="00C8602A">
              <w:rPr>
                <w:sz w:val="22"/>
              </w:rPr>
              <w:t>Feasibilit</w:t>
            </w:r>
            <w:r w:rsidRPr="00C8602A">
              <w:rPr>
                <w:sz w:val="22"/>
              </w:rPr>
              <w:t>y</w:t>
            </w:r>
          </w:p>
        </w:tc>
        <w:tc>
          <w:tcPr>
            <w:tcW w:w="3312" w:type="dxa"/>
            <w:tcBorders>
              <w:top w:val="single" w:sz="5" w:space="0" w:color="000000"/>
              <w:left w:val="single" w:sz="5" w:space="0" w:color="000000"/>
              <w:bottom w:val="single" w:sz="5" w:space="0" w:color="000000"/>
              <w:right w:val="single" w:sz="5" w:space="0" w:color="000000"/>
            </w:tcBorders>
            <w:vAlign w:val="center"/>
          </w:tcPr>
          <w:p w14:paraId="30699266" w14:textId="77777777" w:rsidR="00D4796A" w:rsidRPr="00C8602A" w:rsidRDefault="00937B7E">
            <w:pPr>
              <w:spacing w:after="40"/>
              <w:rPr>
                <w:sz w:val="22"/>
              </w:rPr>
            </w:pPr>
            <w:r w:rsidRPr="00C8602A">
              <w:rPr>
                <w:sz w:val="22"/>
              </w:rPr>
              <w:t>Can the requirement be implemented with available interfaces?</w:t>
            </w:r>
          </w:p>
        </w:tc>
        <w:tc>
          <w:tcPr>
            <w:tcW w:w="3312" w:type="dxa"/>
            <w:tcBorders>
              <w:top w:val="single" w:sz="5" w:space="0" w:color="000000"/>
              <w:left w:val="single" w:sz="5" w:space="0" w:color="000000"/>
              <w:bottom w:val="single" w:sz="5" w:space="0" w:color="000000"/>
              <w:right w:val="single" w:sz="5" w:space="0" w:color="000000"/>
            </w:tcBorders>
            <w:vAlign w:val="center"/>
          </w:tcPr>
          <w:p w14:paraId="5D223236" w14:textId="77777777" w:rsidR="00D4796A" w:rsidRPr="00C8602A" w:rsidRDefault="00937B7E">
            <w:pPr>
              <w:spacing w:after="40"/>
              <w:rPr>
                <w:sz w:val="22"/>
              </w:rPr>
            </w:pPr>
            <w:r w:rsidRPr="00C8602A">
              <w:rPr>
                <w:sz w:val="22"/>
              </w:rPr>
              <w:t>Adapter capability review and prototype</w:t>
            </w:r>
          </w:p>
        </w:tc>
      </w:tr>
      <w:tr w:rsidR="00D4796A" w:rsidRPr="00C8602A" w14:paraId="6BFA3F5E"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E313BEA" w14:textId="77777777" w:rsidR="00D4796A" w:rsidRPr="00C8602A" w:rsidRDefault="00937B7E">
            <w:pPr>
              <w:spacing w:after="40"/>
              <w:rPr>
                <w:sz w:val="22"/>
              </w:rPr>
            </w:pPr>
            <w:r w:rsidRPr="00C8602A">
              <w:rPr>
                <w:sz w:val="22"/>
              </w:rPr>
              <w:t>Verifiability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01D44279" w14:textId="77777777" w:rsidR="00D4796A" w:rsidRPr="00C8602A" w:rsidRDefault="00937B7E">
            <w:pPr>
              <w:spacing w:after="40"/>
              <w:rPr>
                <w:sz w:val="22"/>
              </w:rPr>
            </w:pPr>
            <w:r w:rsidRPr="00C8602A">
              <w:rPr>
                <w:sz w:val="22"/>
              </w:rPr>
              <w:t>Can objective evidence show pass or fail?</w:t>
            </w:r>
          </w:p>
        </w:tc>
        <w:tc>
          <w:tcPr>
            <w:tcW w:w="3312" w:type="dxa"/>
            <w:tcBorders>
              <w:top w:val="single" w:sz="5" w:space="0" w:color="000000"/>
              <w:left w:val="single" w:sz="5" w:space="0" w:color="000000"/>
              <w:bottom w:val="single" w:sz="5" w:space="0" w:color="000000"/>
              <w:right w:val="single" w:sz="5" w:space="0" w:color="000000"/>
            </w:tcBorders>
            <w:vAlign w:val="center"/>
          </w:tcPr>
          <w:p w14:paraId="4706D3DA" w14:textId="77777777" w:rsidR="00D4796A" w:rsidRPr="00C8602A" w:rsidRDefault="00937B7E">
            <w:pPr>
              <w:spacing w:after="40"/>
              <w:rPr>
                <w:sz w:val="22"/>
              </w:rPr>
            </w:pPr>
            <w:r w:rsidRPr="00C8602A">
              <w:rPr>
                <w:sz w:val="22"/>
              </w:rPr>
              <w:t>Test cases, event logs and recorded metrics</w:t>
            </w:r>
          </w:p>
        </w:tc>
      </w:tr>
      <w:tr w:rsidR="00D4796A" w:rsidRPr="00C8602A" w14:paraId="5DD0665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A5DDC93" w14:textId="77777777" w:rsidR="00D4796A" w:rsidRPr="00C8602A" w:rsidRDefault="00937B7E">
            <w:pPr>
              <w:spacing w:after="40"/>
              <w:rPr>
                <w:sz w:val="22"/>
              </w:rPr>
            </w:pPr>
            <w:r w:rsidRPr="00C8602A">
              <w:rPr>
                <w:sz w:val="22"/>
              </w:rPr>
              <w:t>Traceability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7DE3F51A" w14:textId="77777777" w:rsidR="00D4796A" w:rsidRPr="00C8602A" w:rsidRDefault="00937B7E">
            <w:pPr>
              <w:spacing w:after="40"/>
              <w:rPr>
                <w:sz w:val="22"/>
              </w:rPr>
            </w:pPr>
            <w:r w:rsidRPr="00C8602A">
              <w:rPr>
                <w:sz w:val="22"/>
              </w:rPr>
              <w:t>Can each requirement be linked to a s</w:t>
            </w:r>
            <w:r w:rsidRPr="00C8602A">
              <w:rPr>
                <w:sz w:val="22"/>
              </w:rPr>
              <w:t>takeholder need and test?</w:t>
            </w:r>
          </w:p>
        </w:tc>
        <w:tc>
          <w:tcPr>
            <w:tcW w:w="3312" w:type="dxa"/>
            <w:tcBorders>
              <w:top w:val="single" w:sz="5" w:space="0" w:color="000000"/>
              <w:left w:val="single" w:sz="5" w:space="0" w:color="000000"/>
              <w:bottom w:val="single" w:sz="5" w:space="0" w:color="000000"/>
              <w:right w:val="single" w:sz="5" w:space="0" w:color="000000"/>
            </w:tcBorders>
            <w:vAlign w:val="center"/>
          </w:tcPr>
          <w:p w14:paraId="2D3ED078" w14:textId="77777777" w:rsidR="00D4796A" w:rsidRPr="00C8602A" w:rsidRDefault="00937B7E">
            <w:pPr>
              <w:spacing w:after="40"/>
              <w:rPr>
                <w:sz w:val="22"/>
              </w:rPr>
            </w:pPr>
            <w:r w:rsidRPr="00C8602A">
              <w:rPr>
                <w:sz w:val="22"/>
              </w:rPr>
              <w:t>Requirement ID linked to test case and report</w:t>
            </w:r>
          </w:p>
        </w:tc>
      </w:tr>
      <w:tr w:rsidR="00D4796A" w:rsidRPr="00C8602A" w14:paraId="2D30DFC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EF2A372" w14:textId="77777777" w:rsidR="00D4796A" w:rsidRPr="00C8602A" w:rsidRDefault="00937B7E">
            <w:pPr>
              <w:spacing w:after="40"/>
              <w:rPr>
                <w:sz w:val="22"/>
              </w:rPr>
            </w:pPr>
            <w:r w:rsidRPr="00C8602A">
              <w:rPr>
                <w:sz w:val="22"/>
              </w:rPr>
              <w:t>Safety</w:t>
            </w:r>
          </w:p>
        </w:tc>
        <w:tc>
          <w:tcPr>
            <w:tcW w:w="3312" w:type="dxa"/>
            <w:tcBorders>
              <w:top w:val="single" w:sz="5" w:space="0" w:color="000000"/>
              <w:left w:val="single" w:sz="5" w:space="0" w:color="000000"/>
              <w:bottom w:val="single" w:sz="5" w:space="0" w:color="000000"/>
              <w:right w:val="single" w:sz="5" w:space="0" w:color="000000"/>
            </w:tcBorders>
            <w:vAlign w:val="center"/>
          </w:tcPr>
          <w:p w14:paraId="5D751AB6" w14:textId="77777777" w:rsidR="00D4796A" w:rsidRPr="00C8602A" w:rsidRDefault="00937B7E">
            <w:pPr>
              <w:spacing w:after="40"/>
              <w:rPr>
                <w:sz w:val="22"/>
              </w:rPr>
            </w:pPr>
            <w:r w:rsidRPr="00C8602A">
              <w:rPr>
                <w:sz w:val="22"/>
              </w:rPr>
              <w:t>Does each experiment have bounded scope and a stop path?</w:t>
            </w:r>
          </w:p>
        </w:tc>
        <w:tc>
          <w:tcPr>
            <w:tcW w:w="3312" w:type="dxa"/>
            <w:tcBorders>
              <w:top w:val="single" w:sz="5" w:space="0" w:color="000000"/>
              <w:left w:val="single" w:sz="5" w:space="0" w:color="000000"/>
              <w:bottom w:val="single" w:sz="5" w:space="0" w:color="000000"/>
              <w:right w:val="single" w:sz="5" w:space="0" w:color="000000"/>
            </w:tcBorders>
            <w:vAlign w:val="center"/>
          </w:tcPr>
          <w:p w14:paraId="708EB133" w14:textId="77777777" w:rsidR="00D4796A" w:rsidRPr="00C8602A" w:rsidRDefault="00937B7E">
            <w:pPr>
              <w:spacing w:after="40"/>
              <w:rPr>
                <w:sz w:val="22"/>
              </w:rPr>
            </w:pPr>
            <w:r w:rsidRPr="00C8602A">
              <w:rPr>
                <w:sz w:val="22"/>
              </w:rPr>
              <w:t>Pre-flight checklist, kill-switch and cleanup test</w:t>
            </w:r>
          </w:p>
        </w:tc>
      </w:tr>
      <w:tr w:rsidR="00D4796A" w:rsidRPr="00C8602A" w14:paraId="1FEE4D0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70483B8" w14:textId="77777777" w:rsidR="00D4796A" w:rsidRPr="00C8602A" w:rsidRDefault="00937B7E">
            <w:pPr>
              <w:spacing w:after="40"/>
              <w:rPr>
                <w:sz w:val="22"/>
              </w:rPr>
            </w:pPr>
            <w:r w:rsidRPr="00C8602A">
              <w:rPr>
                <w:sz w:val="22"/>
              </w:rPr>
              <w:t>Data integrity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133E01D0" w14:textId="77777777" w:rsidR="00D4796A" w:rsidRPr="00C8602A" w:rsidRDefault="00937B7E">
            <w:pPr>
              <w:spacing w:after="40"/>
              <w:rPr>
                <w:sz w:val="22"/>
              </w:rPr>
            </w:pPr>
            <w:r w:rsidRPr="00C8602A">
              <w:rPr>
                <w:sz w:val="22"/>
              </w:rPr>
              <w:t xml:space="preserve">Are results and limitations preserved </w:t>
            </w:r>
            <w:r w:rsidRPr="00C8602A">
              <w:rPr>
                <w:sz w:val="22"/>
              </w:rPr>
              <w:t>honestly?</w:t>
            </w:r>
          </w:p>
        </w:tc>
        <w:tc>
          <w:tcPr>
            <w:tcW w:w="3312" w:type="dxa"/>
            <w:tcBorders>
              <w:top w:val="single" w:sz="5" w:space="0" w:color="000000"/>
              <w:left w:val="single" w:sz="5" w:space="0" w:color="000000"/>
              <w:bottom w:val="single" w:sz="5" w:space="0" w:color="000000"/>
              <w:right w:val="single" w:sz="5" w:space="0" w:color="000000"/>
            </w:tcBorders>
            <w:vAlign w:val="center"/>
          </w:tcPr>
          <w:p w14:paraId="4CD8457B" w14:textId="77777777" w:rsidR="00D4796A" w:rsidRPr="00C8602A" w:rsidRDefault="00937B7E">
            <w:pPr>
              <w:spacing w:after="40"/>
              <w:rPr>
                <w:sz w:val="22"/>
              </w:rPr>
            </w:pPr>
            <w:r w:rsidRPr="00C8602A">
              <w:rPr>
                <w:sz w:val="22"/>
              </w:rPr>
              <w:t>Versioned definitions, timestamps and audit trail</w:t>
            </w:r>
          </w:p>
        </w:tc>
      </w:tr>
    </w:tbl>
    <w:p w14:paraId="140D30F4" w14:textId="77777777" w:rsidR="00D4796A" w:rsidRDefault="00D4796A"/>
    <w:p w14:paraId="591BB158" w14:textId="77777777" w:rsidR="00D4796A" w:rsidRDefault="00937B7E">
      <w:pPr>
        <w:pStyle w:val="Heading2"/>
      </w:pPr>
      <w:r>
        <w:rPr>
          <w:rFonts w:ascii="Times New Roman" w:eastAsia="Times New Roman" w:hAnsi="Times New Roman"/>
        </w:rPr>
        <w:t>13.3 Traceability matrix</w:t>
      </w:r>
    </w:p>
    <w:tbl>
      <w:tblPr>
        <w:tblStyle w:val="TableGrid"/>
        <w:tblW w:w="0" w:type="auto"/>
        <w:jc w:val="center"/>
        <w:tblLook w:val="04A0" w:firstRow="1" w:lastRow="0" w:firstColumn="1" w:lastColumn="0" w:noHBand="0" w:noVBand="1"/>
      </w:tblPr>
      <w:tblGrid>
        <w:gridCol w:w="3312"/>
        <w:gridCol w:w="3312"/>
        <w:gridCol w:w="3312"/>
      </w:tblGrid>
      <w:tr w:rsidR="00D4796A" w:rsidRPr="00C8602A" w14:paraId="72EB4C89"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66F595C" w14:textId="77777777" w:rsidR="00D4796A" w:rsidRPr="00C8602A" w:rsidRDefault="00937B7E">
            <w:pPr>
              <w:rPr>
                <w:sz w:val="22"/>
              </w:rPr>
            </w:pPr>
            <w:r w:rsidRPr="00C8602A">
              <w:rPr>
                <w:b/>
                <w:sz w:val="22"/>
              </w:rPr>
              <w:t>Scenario objective</w:t>
            </w:r>
          </w:p>
        </w:tc>
        <w:tc>
          <w:tcPr>
            <w:tcW w:w="3312" w:type="dxa"/>
            <w:tcBorders>
              <w:top w:val="single" w:sz="5" w:space="0" w:color="000000"/>
              <w:left w:val="single" w:sz="5" w:space="0" w:color="000000"/>
              <w:bottom w:val="single" w:sz="5" w:space="0" w:color="000000"/>
              <w:right w:val="single" w:sz="5" w:space="0" w:color="000000"/>
            </w:tcBorders>
            <w:vAlign w:val="center"/>
          </w:tcPr>
          <w:p w14:paraId="48C3D079" w14:textId="77777777" w:rsidR="00D4796A" w:rsidRPr="00C8602A" w:rsidRDefault="00937B7E">
            <w:pPr>
              <w:rPr>
                <w:sz w:val="22"/>
              </w:rPr>
            </w:pPr>
            <w:r w:rsidRPr="00C8602A">
              <w:rPr>
                <w:b/>
                <w:sz w:val="22"/>
              </w:rPr>
              <w:t>Requirement IDs</w:t>
            </w:r>
          </w:p>
        </w:tc>
        <w:tc>
          <w:tcPr>
            <w:tcW w:w="3312" w:type="dxa"/>
            <w:tcBorders>
              <w:top w:val="single" w:sz="5" w:space="0" w:color="000000"/>
              <w:left w:val="single" w:sz="5" w:space="0" w:color="000000"/>
              <w:bottom w:val="single" w:sz="5" w:space="0" w:color="000000"/>
              <w:right w:val="single" w:sz="5" w:space="0" w:color="000000"/>
            </w:tcBorders>
            <w:vAlign w:val="center"/>
          </w:tcPr>
          <w:p w14:paraId="1B2198B0" w14:textId="77777777" w:rsidR="00D4796A" w:rsidRPr="00C8602A" w:rsidRDefault="00937B7E">
            <w:pPr>
              <w:rPr>
                <w:sz w:val="22"/>
              </w:rPr>
            </w:pPr>
            <w:r w:rsidRPr="00C8602A">
              <w:rPr>
                <w:b/>
                <w:sz w:val="22"/>
              </w:rPr>
              <w:t>Verification evidence</w:t>
            </w:r>
          </w:p>
        </w:tc>
      </w:tr>
      <w:tr w:rsidR="00D4796A" w:rsidRPr="00C8602A" w14:paraId="01B78EAB"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7E4113D" w14:textId="77777777" w:rsidR="00D4796A" w:rsidRPr="00C8602A" w:rsidRDefault="00937B7E">
            <w:pPr>
              <w:spacing w:after="40"/>
              <w:rPr>
                <w:sz w:val="22"/>
              </w:rPr>
            </w:pPr>
            <w:r w:rsidRPr="00C8602A">
              <w:rPr>
                <w:sz w:val="22"/>
              </w:rPr>
              <w:t>Controlled experiment definition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1376398A" w14:textId="77777777" w:rsidR="00D4796A" w:rsidRPr="00C8602A" w:rsidRDefault="00937B7E">
            <w:pPr>
              <w:spacing w:after="40"/>
              <w:rPr>
                <w:sz w:val="22"/>
              </w:rPr>
            </w:pPr>
            <w:r w:rsidRPr="00C8602A">
              <w:rPr>
                <w:sz w:val="22"/>
              </w:rPr>
              <w:t>FR-03, FR-04, FR-10, FR-11</w:t>
            </w:r>
          </w:p>
        </w:tc>
        <w:tc>
          <w:tcPr>
            <w:tcW w:w="3312" w:type="dxa"/>
            <w:tcBorders>
              <w:top w:val="single" w:sz="5" w:space="0" w:color="000000"/>
              <w:left w:val="single" w:sz="5" w:space="0" w:color="000000"/>
              <w:bottom w:val="single" w:sz="5" w:space="0" w:color="000000"/>
              <w:right w:val="single" w:sz="5" w:space="0" w:color="000000"/>
            </w:tcBorders>
            <w:vAlign w:val="center"/>
          </w:tcPr>
          <w:p w14:paraId="398A1795" w14:textId="77777777" w:rsidR="00D4796A" w:rsidRPr="00C8602A" w:rsidRDefault="00937B7E">
            <w:pPr>
              <w:spacing w:after="40"/>
              <w:rPr>
                <w:sz w:val="22"/>
              </w:rPr>
            </w:pPr>
            <w:r w:rsidRPr="00C8602A">
              <w:rPr>
                <w:sz w:val="22"/>
              </w:rPr>
              <w:t>Experiment creation, version and state-transition t</w:t>
            </w:r>
            <w:r w:rsidRPr="00C8602A">
              <w:rPr>
                <w:sz w:val="22"/>
              </w:rPr>
              <w:t>ests</w:t>
            </w:r>
          </w:p>
        </w:tc>
      </w:tr>
      <w:tr w:rsidR="00D4796A" w:rsidRPr="00C8602A" w14:paraId="3579519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9E8D9EF" w14:textId="77777777" w:rsidR="00D4796A" w:rsidRPr="00C8602A" w:rsidRDefault="00937B7E">
            <w:pPr>
              <w:spacing w:after="40"/>
              <w:rPr>
                <w:sz w:val="22"/>
              </w:rPr>
            </w:pPr>
            <w:r w:rsidRPr="00C8602A">
              <w:rPr>
                <w:sz w:val="22"/>
              </w:rPr>
              <w:t>Realistic fault simulation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74FD9F48" w14:textId="77777777" w:rsidR="00D4796A" w:rsidRPr="00C8602A" w:rsidRDefault="00937B7E">
            <w:pPr>
              <w:spacing w:after="40"/>
              <w:rPr>
                <w:sz w:val="22"/>
              </w:rPr>
            </w:pPr>
            <w:r w:rsidRPr="00C8602A">
              <w:rPr>
                <w:sz w:val="22"/>
              </w:rPr>
              <w:t>FR-05, FR-06, FR-08</w:t>
            </w:r>
          </w:p>
        </w:tc>
        <w:tc>
          <w:tcPr>
            <w:tcW w:w="3312" w:type="dxa"/>
            <w:tcBorders>
              <w:top w:val="single" w:sz="5" w:space="0" w:color="000000"/>
              <w:left w:val="single" w:sz="5" w:space="0" w:color="000000"/>
              <w:bottom w:val="single" w:sz="5" w:space="0" w:color="000000"/>
              <w:right w:val="single" w:sz="5" w:space="0" w:color="000000"/>
            </w:tcBorders>
            <w:vAlign w:val="center"/>
          </w:tcPr>
          <w:p w14:paraId="40D48EDB" w14:textId="77777777" w:rsidR="00D4796A" w:rsidRPr="00C8602A" w:rsidRDefault="00937B7E">
            <w:pPr>
              <w:spacing w:after="40"/>
              <w:rPr>
                <w:sz w:val="22"/>
              </w:rPr>
            </w:pPr>
            <w:r w:rsidRPr="00C8602A">
              <w:rPr>
                <w:sz w:val="22"/>
              </w:rPr>
              <w:t>Adapter tests in isolated target</w:t>
            </w:r>
          </w:p>
        </w:tc>
      </w:tr>
      <w:tr w:rsidR="00D4796A" w:rsidRPr="00C8602A" w14:paraId="191874AD"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0A3B9BCC" w14:textId="77777777" w:rsidR="00D4796A" w:rsidRPr="00C8602A" w:rsidRDefault="00937B7E">
            <w:pPr>
              <w:spacing w:after="40"/>
              <w:rPr>
                <w:sz w:val="22"/>
              </w:rPr>
            </w:pPr>
            <w:r w:rsidRPr="00C8602A">
              <w:rPr>
                <w:sz w:val="22"/>
              </w:rPr>
              <w:t>Safety limits and auto-stop</w:t>
            </w:r>
          </w:p>
        </w:tc>
        <w:tc>
          <w:tcPr>
            <w:tcW w:w="3312" w:type="dxa"/>
            <w:tcBorders>
              <w:top w:val="single" w:sz="5" w:space="0" w:color="000000"/>
              <w:left w:val="single" w:sz="5" w:space="0" w:color="000000"/>
              <w:bottom w:val="single" w:sz="5" w:space="0" w:color="000000"/>
              <w:right w:val="single" w:sz="5" w:space="0" w:color="000000"/>
            </w:tcBorders>
            <w:vAlign w:val="center"/>
          </w:tcPr>
          <w:p w14:paraId="2BD48C58" w14:textId="77777777" w:rsidR="00D4796A" w:rsidRPr="00C8602A" w:rsidRDefault="00937B7E">
            <w:pPr>
              <w:spacing w:after="40"/>
              <w:rPr>
                <w:sz w:val="22"/>
              </w:rPr>
            </w:pPr>
            <w:r w:rsidRPr="00C8602A">
              <w:rPr>
                <w:sz w:val="22"/>
              </w:rPr>
              <w:t>FR-07, FR-08, FR-13, FR-14, FR-15, FR-16</w:t>
            </w:r>
          </w:p>
        </w:tc>
        <w:tc>
          <w:tcPr>
            <w:tcW w:w="3312" w:type="dxa"/>
            <w:tcBorders>
              <w:top w:val="single" w:sz="5" w:space="0" w:color="000000"/>
              <w:left w:val="single" w:sz="5" w:space="0" w:color="000000"/>
              <w:bottom w:val="single" w:sz="5" w:space="0" w:color="000000"/>
              <w:right w:val="single" w:sz="5" w:space="0" w:color="000000"/>
            </w:tcBorders>
            <w:vAlign w:val="center"/>
          </w:tcPr>
          <w:p w14:paraId="1418DE65" w14:textId="77777777" w:rsidR="00D4796A" w:rsidRPr="00C8602A" w:rsidRDefault="00937B7E">
            <w:pPr>
              <w:spacing w:after="40"/>
              <w:rPr>
                <w:sz w:val="22"/>
              </w:rPr>
            </w:pPr>
            <w:r w:rsidRPr="00C8602A">
              <w:rPr>
                <w:sz w:val="22"/>
              </w:rPr>
              <w:t>Threshold breach, timeout, kill-switch and restoration tests</w:t>
            </w:r>
          </w:p>
        </w:tc>
      </w:tr>
      <w:tr w:rsidR="00D4796A" w:rsidRPr="00C8602A" w14:paraId="0352D9E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A40DC39" w14:textId="77777777" w:rsidR="00D4796A" w:rsidRPr="00C8602A" w:rsidRDefault="00937B7E">
            <w:pPr>
              <w:spacing w:after="40"/>
              <w:rPr>
                <w:sz w:val="22"/>
              </w:rPr>
            </w:pPr>
            <w:r w:rsidRPr="00C8602A">
              <w:rPr>
                <w:sz w:val="22"/>
              </w:rPr>
              <w:t>Observability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054D6C93" w14:textId="77777777" w:rsidR="00D4796A" w:rsidRPr="00C8602A" w:rsidRDefault="00937B7E">
            <w:pPr>
              <w:spacing w:after="40"/>
              <w:rPr>
                <w:sz w:val="22"/>
              </w:rPr>
            </w:pPr>
            <w:r w:rsidRPr="00C8602A">
              <w:rPr>
                <w:sz w:val="22"/>
              </w:rPr>
              <w:t xml:space="preserve">FR-12, FR-21; </w:t>
            </w:r>
            <w:r w:rsidRPr="00C8602A">
              <w:rPr>
                <w:sz w:val="22"/>
              </w:rPr>
              <w:t>NFR-16</w:t>
            </w:r>
          </w:p>
        </w:tc>
        <w:tc>
          <w:tcPr>
            <w:tcW w:w="3312" w:type="dxa"/>
            <w:tcBorders>
              <w:top w:val="single" w:sz="5" w:space="0" w:color="000000"/>
              <w:left w:val="single" w:sz="5" w:space="0" w:color="000000"/>
              <w:bottom w:val="single" w:sz="5" w:space="0" w:color="000000"/>
              <w:right w:val="single" w:sz="5" w:space="0" w:color="000000"/>
            </w:tcBorders>
            <w:vAlign w:val="center"/>
          </w:tcPr>
          <w:p w14:paraId="064AEC2B" w14:textId="77777777" w:rsidR="00D4796A" w:rsidRPr="00C8602A" w:rsidRDefault="00937B7E">
            <w:pPr>
              <w:spacing w:after="40"/>
              <w:rPr>
                <w:sz w:val="22"/>
              </w:rPr>
            </w:pPr>
            <w:r w:rsidRPr="00C8602A">
              <w:rPr>
                <w:sz w:val="22"/>
              </w:rPr>
              <w:t>Baseline/run/recovery telemetry correlation</w:t>
            </w:r>
          </w:p>
        </w:tc>
      </w:tr>
      <w:tr w:rsidR="00D4796A" w:rsidRPr="00C8602A" w14:paraId="3E50D7FB"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C7E5A2C" w14:textId="77777777" w:rsidR="00D4796A" w:rsidRPr="00C8602A" w:rsidRDefault="00937B7E">
            <w:pPr>
              <w:spacing w:after="40"/>
              <w:rPr>
                <w:sz w:val="22"/>
              </w:rPr>
            </w:pPr>
            <w:r w:rsidRPr="00C8602A">
              <w:rPr>
                <w:sz w:val="22"/>
              </w:rPr>
              <w:t>CI/CD integration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36560901" w14:textId="77777777" w:rsidR="00D4796A" w:rsidRPr="00C8602A" w:rsidRDefault="00937B7E">
            <w:pPr>
              <w:spacing w:after="40"/>
              <w:rPr>
                <w:sz w:val="22"/>
              </w:rPr>
            </w:pPr>
            <w:r w:rsidRPr="00C8602A">
              <w:rPr>
                <w:sz w:val="22"/>
              </w:rPr>
              <w:t>FR-20, FR-23</w:t>
            </w:r>
          </w:p>
        </w:tc>
        <w:tc>
          <w:tcPr>
            <w:tcW w:w="3312" w:type="dxa"/>
            <w:tcBorders>
              <w:top w:val="single" w:sz="5" w:space="0" w:color="000000"/>
              <w:left w:val="single" w:sz="5" w:space="0" w:color="000000"/>
              <w:bottom w:val="single" w:sz="5" w:space="0" w:color="000000"/>
              <w:right w:val="single" w:sz="5" w:space="0" w:color="000000"/>
            </w:tcBorders>
            <w:vAlign w:val="center"/>
          </w:tcPr>
          <w:p w14:paraId="1DA42CA1" w14:textId="77777777" w:rsidR="00D4796A" w:rsidRPr="00C8602A" w:rsidRDefault="00937B7E">
            <w:pPr>
              <w:spacing w:after="40"/>
              <w:rPr>
                <w:sz w:val="22"/>
              </w:rPr>
            </w:pPr>
            <w:r w:rsidRPr="00C8602A">
              <w:rPr>
                <w:sz w:val="22"/>
              </w:rPr>
              <w:t>Authenticated pipeline-trigger test</w:t>
            </w:r>
          </w:p>
        </w:tc>
      </w:tr>
      <w:tr w:rsidR="00D4796A" w:rsidRPr="00C8602A" w14:paraId="6B947CD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E7A9A91" w14:textId="77777777" w:rsidR="00D4796A" w:rsidRPr="00C8602A" w:rsidRDefault="00937B7E">
            <w:pPr>
              <w:spacing w:after="40"/>
              <w:rPr>
                <w:sz w:val="22"/>
              </w:rPr>
            </w:pPr>
            <w:r w:rsidRPr="00C8602A">
              <w:rPr>
                <w:sz w:val="22"/>
              </w:rPr>
              <w:t>Dependency analysis</w:t>
            </w:r>
          </w:p>
        </w:tc>
        <w:tc>
          <w:tcPr>
            <w:tcW w:w="3312" w:type="dxa"/>
            <w:tcBorders>
              <w:top w:val="single" w:sz="5" w:space="0" w:color="000000"/>
              <w:left w:val="single" w:sz="5" w:space="0" w:color="000000"/>
              <w:bottom w:val="single" w:sz="5" w:space="0" w:color="000000"/>
              <w:right w:val="single" w:sz="5" w:space="0" w:color="000000"/>
            </w:tcBorders>
            <w:vAlign w:val="center"/>
          </w:tcPr>
          <w:p w14:paraId="0088731D" w14:textId="77777777" w:rsidR="00D4796A" w:rsidRPr="00C8602A" w:rsidRDefault="00937B7E">
            <w:pPr>
              <w:spacing w:after="40"/>
              <w:rPr>
                <w:sz w:val="22"/>
              </w:rPr>
            </w:pPr>
            <w:r w:rsidRPr="00C8602A">
              <w:rPr>
                <w:sz w:val="22"/>
              </w:rPr>
              <w:t>FR-22</w:t>
            </w:r>
          </w:p>
        </w:tc>
        <w:tc>
          <w:tcPr>
            <w:tcW w:w="3312" w:type="dxa"/>
            <w:tcBorders>
              <w:top w:val="single" w:sz="5" w:space="0" w:color="000000"/>
              <w:left w:val="single" w:sz="5" w:space="0" w:color="000000"/>
              <w:bottom w:val="single" w:sz="5" w:space="0" w:color="000000"/>
              <w:right w:val="single" w:sz="5" w:space="0" w:color="000000"/>
            </w:tcBorders>
            <w:vAlign w:val="center"/>
          </w:tcPr>
          <w:p w14:paraId="0DB4C920" w14:textId="77777777" w:rsidR="00D4796A" w:rsidRPr="00C8602A" w:rsidRDefault="00937B7E">
            <w:pPr>
              <w:spacing w:after="40"/>
              <w:rPr>
                <w:sz w:val="22"/>
              </w:rPr>
            </w:pPr>
            <w:r w:rsidRPr="00C8602A">
              <w:rPr>
                <w:sz w:val="22"/>
              </w:rPr>
              <w:t>Known dependency failure scenario and evidence review</w:t>
            </w:r>
          </w:p>
        </w:tc>
      </w:tr>
      <w:tr w:rsidR="00D4796A" w:rsidRPr="00C8602A" w14:paraId="12B4B91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A85E32A" w14:textId="77777777" w:rsidR="00D4796A" w:rsidRPr="00C8602A" w:rsidRDefault="00937B7E">
            <w:pPr>
              <w:spacing w:after="40"/>
              <w:rPr>
                <w:sz w:val="22"/>
              </w:rPr>
            </w:pPr>
            <w:r w:rsidRPr="00C8602A">
              <w:rPr>
                <w:sz w:val="22"/>
              </w:rPr>
              <w:t>Resilience reports</w:t>
            </w:r>
          </w:p>
        </w:tc>
        <w:tc>
          <w:tcPr>
            <w:tcW w:w="3312" w:type="dxa"/>
            <w:tcBorders>
              <w:top w:val="single" w:sz="5" w:space="0" w:color="000000"/>
              <w:left w:val="single" w:sz="5" w:space="0" w:color="000000"/>
              <w:bottom w:val="single" w:sz="5" w:space="0" w:color="000000"/>
              <w:right w:val="single" w:sz="5" w:space="0" w:color="000000"/>
            </w:tcBorders>
            <w:vAlign w:val="center"/>
          </w:tcPr>
          <w:p w14:paraId="3D689428" w14:textId="77777777" w:rsidR="00D4796A" w:rsidRPr="00C8602A" w:rsidRDefault="00937B7E">
            <w:pPr>
              <w:spacing w:after="40"/>
              <w:rPr>
                <w:sz w:val="22"/>
              </w:rPr>
            </w:pPr>
            <w:r w:rsidRPr="00C8602A">
              <w:rPr>
                <w:sz w:val="22"/>
              </w:rPr>
              <w:t>FR-18, FR-25, FR-26</w:t>
            </w:r>
          </w:p>
        </w:tc>
        <w:tc>
          <w:tcPr>
            <w:tcW w:w="3312" w:type="dxa"/>
            <w:tcBorders>
              <w:top w:val="single" w:sz="5" w:space="0" w:color="000000"/>
              <w:left w:val="single" w:sz="5" w:space="0" w:color="000000"/>
              <w:bottom w:val="single" w:sz="5" w:space="0" w:color="000000"/>
              <w:right w:val="single" w:sz="5" w:space="0" w:color="000000"/>
            </w:tcBorders>
            <w:vAlign w:val="center"/>
          </w:tcPr>
          <w:p w14:paraId="70088A76" w14:textId="77777777" w:rsidR="00D4796A" w:rsidRPr="00C8602A" w:rsidRDefault="00937B7E">
            <w:pPr>
              <w:spacing w:after="40"/>
              <w:rPr>
                <w:sz w:val="22"/>
              </w:rPr>
            </w:pPr>
            <w:r w:rsidRPr="00C8602A">
              <w:rPr>
                <w:sz w:val="22"/>
              </w:rPr>
              <w:t xml:space="preserve">Report </w:t>
            </w:r>
            <w:r w:rsidRPr="00C8602A">
              <w:rPr>
                <w:sz w:val="22"/>
              </w:rPr>
              <w:t>completeness and export tests</w:t>
            </w:r>
          </w:p>
        </w:tc>
      </w:tr>
      <w:tr w:rsidR="00D4796A" w:rsidRPr="00C8602A" w14:paraId="3B905685"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A2D9AAC" w14:textId="77777777" w:rsidR="00D4796A" w:rsidRPr="00C8602A" w:rsidRDefault="00937B7E">
            <w:pPr>
              <w:spacing w:after="40"/>
              <w:rPr>
                <w:sz w:val="22"/>
              </w:rPr>
            </w:pPr>
            <w:r w:rsidRPr="00C8602A">
              <w:rPr>
                <w:sz w:val="22"/>
              </w:rPr>
              <w:t>Security and accountability</w:t>
            </w:r>
          </w:p>
        </w:tc>
        <w:tc>
          <w:tcPr>
            <w:tcW w:w="3312" w:type="dxa"/>
            <w:tcBorders>
              <w:top w:val="single" w:sz="5" w:space="0" w:color="000000"/>
              <w:left w:val="single" w:sz="5" w:space="0" w:color="000000"/>
              <w:bottom w:val="single" w:sz="5" w:space="0" w:color="000000"/>
              <w:right w:val="single" w:sz="5" w:space="0" w:color="000000"/>
            </w:tcBorders>
            <w:vAlign w:val="center"/>
          </w:tcPr>
          <w:p w14:paraId="029380DF" w14:textId="77777777" w:rsidR="00D4796A" w:rsidRPr="00C8602A" w:rsidRDefault="00937B7E">
            <w:pPr>
              <w:spacing w:after="40"/>
              <w:rPr>
                <w:sz w:val="22"/>
              </w:rPr>
            </w:pPr>
            <w:r w:rsidRPr="00C8602A">
              <w:rPr>
                <w:sz w:val="22"/>
              </w:rPr>
              <w:t>FR-01, FR-02, FR-19; NFR-05, NFR-06</w:t>
            </w:r>
          </w:p>
        </w:tc>
        <w:tc>
          <w:tcPr>
            <w:tcW w:w="3312" w:type="dxa"/>
            <w:tcBorders>
              <w:top w:val="single" w:sz="5" w:space="0" w:color="000000"/>
              <w:left w:val="single" w:sz="5" w:space="0" w:color="000000"/>
              <w:bottom w:val="single" w:sz="5" w:space="0" w:color="000000"/>
              <w:right w:val="single" w:sz="5" w:space="0" w:color="000000"/>
            </w:tcBorders>
            <w:vAlign w:val="center"/>
          </w:tcPr>
          <w:p w14:paraId="6FC389F4" w14:textId="77777777" w:rsidR="00D4796A" w:rsidRPr="00C8602A" w:rsidRDefault="00937B7E">
            <w:pPr>
              <w:spacing w:after="40"/>
              <w:rPr>
                <w:sz w:val="22"/>
              </w:rPr>
            </w:pPr>
            <w:r w:rsidRPr="00C8602A">
              <w:rPr>
                <w:sz w:val="22"/>
              </w:rPr>
              <w:t>RBAC, audit and security tests</w:t>
            </w:r>
          </w:p>
        </w:tc>
      </w:tr>
    </w:tbl>
    <w:p w14:paraId="2B54070E" w14:textId="77777777" w:rsidR="00D4796A" w:rsidRDefault="00D4796A"/>
    <w:p w14:paraId="36A3795C" w14:textId="77777777" w:rsidR="00D4796A" w:rsidRDefault="00937B7E">
      <w:pPr>
        <w:pStyle w:val="Heading1"/>
      </w:pPr>
      <w:r>
        <w:rPr>
          <w:rFonts w:ascii="Times New Roman" w:eastAsia="Times New Roman" w:hAnsi="Times New Roman"/>
        </w:rPr>
        <w:t>14. Risk Analysis and Safety Controls</w:t>
      </w:r>
    </w:p>
    <w:tbl>
      <w:tblPr>
        <w:tblStyle w:val="TableGrid"/>
        <w:tblW w:w="0" w:type="auto"/>
        <w:jc w:val="center"/>
        <w:tblLook w:val="04A0" w:firstRow="1" w:lastRow="0" w:firstColumn="1" w:lastColumn="0" w:noHBand="0" w:noVBand="1"/>
      </w:tblPr>
      <w:tblGrid>
        <w:gridCol w:w="2484"/>
        <w:gridCol w:w="2484"/>
        <w:gridCol w:w="2484"/>
        <w:gridCol w:w="2484"/>
      </w:tblGrid>
      <w:tr w:rsidR="00D4796A" w:rsidRPr="00C8602A" w14:paraId="6AEB0313"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38738348" w14:textId="77777777" w:rsidR="00D4796A" w:rsidRPr="00C8602A" w:rsidRDefault="00937B7E">
            <w:pPr>
              <w:rPr>
                <w:sz w:val="22"/>
              </w:rPr>
            </w:pPr>
            <w:r w:rsidRPr="00C8602A">
              <w:rPr>
                <w:b/>
                <w:sz w:val="22"/>
              </w:rPr>
              <w:t>Risk</w:t>
            </w:r>
          </w:p>
        </w:tc>
        <w:tc>
          <w:tcPr>
            <w:tcW w:w="2484" w:type="dxa"/>
            <w:tcBorders>
              <w:top w:val="single" w:sz="5" w:space="0" w:color="000000"/>
              <w:left w:val="single" w:sz="5" w:space="0" w:color="000000"/>
              <w:bottom w:val="single" w:sz="5" w:space="0" w:color="000000"/>
              <w:right w:val="single" w:sz="5" w:space="0" w:color="000000"/>
            </w:tcBorders>
            <w:vAlign w:val="center"/>
          </w:tcPr>
          <w:p w14:paraId="42803839" w14:textId="77777777" w:rsidR="00D4796A" w:rsidRPr="00C8602A" w:rsidRDefault="00937B7E">
            <w:pPr>
              <w:rPr>
                <w:sz w:val="22"/>
              </w:rPr>
            </w:pPr>
            <w:r w:rsidRPr="00C8602A">
              <w:rPr>
                <w:b/>
                <w:sz w:val="22"/>
              </w:rPr>
              <w:t>Potential impact</w:t>
            </w:r>
          </w:p>
        </w:tc>
        <w:tc>
          <w:tcPr>
            <w:tcW w:w="2484" w:type="dxa"/>
            <w:tcBorders>
              <w:top w:val="single" w:sz="5" w:space="0" w:color="000000"/>
              <w:left w:val="single" w:sz="5" w:space="0" w:color="000000"/>
              <w:bottom w:val="single" w:sz="5" w:space="0" w:color="000000"/>
              <w:right w:val="single" w:sz="5" w:space="0" w:color="000000"/>
            </w:tcBorders>
            <w:vAlign w:val="center"/>
          </w:tcPr>
          <w:p w14:paraId="4BF9BF18" w14:textId="77777777" w:rsidR="00D4796A" w:rsidRPr="00C8602A" w:rsidRDefault="00937B7E">
            <w:pPr>
              <w:rPr>
                <w:sz w:val="22"/>
              </w:rPr>
            </w:pPr>
            <w:r w:rsidRPr="00C8602A">
              <w:rPr>
                <w:b/>
                <w:sz w:val="22"/>
              </w:rPr>
              <w:t>Preventive control</w:t>
            </w:r>
          </w:p>
        </w:tc>
        <w:tc>
          <w:tcPr>
            <w:tcW w:w="2484" w:type="dxa"/>
            <w:tcBorders>
              <w:top w:val="single" w:sz="5" w:space="0" w:color="000000"/>
              <w:left w:val="single" w:sz="5" w:space="0" w:color="000000"/>
              <w:bottom w:val="single" w:sz="5" w:space="0" w:color="000000"/>
              <w:right w:val="single" w:sz="5" w:space="0" w:color="000000"/>
            </w:tcBorders>
            <w:vAlign w:val="center"/>
          </w:tcPr>
          <w:p w14:paraId="4724D422" w14:textId="77777777" w:rsidR="00D4796A" w:rsidRPr="00C8602A" w:rsidRDefault="00937B7E">
            <w:pPr>
              <w:rPr>
                <w:sz w:val="22"/>
              </w:rPr>
            </w:pPr>
            <w:r w:rsidRPr="00C8602A">
              <w:rPr>
                <w:b/>
                <w:sz w:val="22"/>
              </w:rPr>
              <w:t>Response</w:t>
            </w:r>
          </w:p>
        </w:tc>
      </w:tr>
      <w:tr w:rsidR="00D4796A" w:rsidRPr="00C8602A" w14:paraId="574F307F"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54E1F13A" w14:textId="77777777" w:rsidR="00D4796A" w:rsidRPr="00C8602A" w:rsidRDefault="00937B7E">
            <w:pPr>
              <w:spacing w:after="40"/>
              <w:rPr>
                <w:sz w:val="22"/>
              </w:rPr>
            </w:pPr>
            <w:r w:rsidRPr="00C8602A">
              <w:rPr>
                <w:sz w:val="22"/>
              </w:rPr>
              <w:t>Wrong target selected</w:t>
            </w:r>
          </w:p>
        </w:tc>
        <w:tc>
          <w:tcPr>
            <w:tcW w:w="2484" w:type="dxa"/>
            <w:tcBorders>
              <w:top w:val="single" w:sz="5" w:space="0" w:color="000000"/>
              <w:left w:val="single" w:sz="5" w:space="0" w:color="000000"/>
              <w:bottom w:val="single" w:sz="5" w:space="0" w:color="000000"/>
              <w:right w:val="single" w:sz="5" w:space="0" w:color="000000"/>
            </w:tcBorders>
            <w:vAlign w:val="center"/>
          </w:tcPr>
          <w:p w14:paraId="7AF02BB0" w14:textId="77777777" w:rsidR="00D4796A" w:rsidRPr="00C8602A" w:rsidRDefault="00937B7E">
            <w:pPr>
              <w:spacing w:after="40"/>
              <w:rPr>
                <w:sz w:val="22"/>
              </w:rPr>
            </w:pPr>
            <w:r w:rsidRPr="00C8602A">
              <w:rPr>
                <w:sz w:val="22"/>
              </w:rPr>
              <w:t>Unexpected service disruption</w:t>
            </w:r>
          </w:p>
        </w:tc>
        <w:tc>
          <w:tcPr>
            <w:tcW w:w="2484" w:type="dxa"/>
            <w:tcBorders>
              <w:top w:val="single" w:sz="5" w:space="0" w:color="000000"/>
              <w:left w:val="single" w:sz="5" w:space="0" w:color="000000"/>
              <w:bottom w:val="single" w:sz="5" w:space="0" w:color="000000"/>
              <w:right w:val="single" w:sz="5" w:space="0" w:color="000000"/>
            </w:tcBorders>
            <w:vAlign w:val="center"/>
          </w:tcPr>
          <w:p w14:paraId="6AC8F52C" w14:textId="77777777" w:rsidR="00D4796A" w:rsidRPr="00C8602A" w:rsidRDefault="00937B7E">
            <w:pPr>
              <w:spacing w:after="40"/>
              <w:rPr>
                <w:sz w:val="22"/>
              </w:rPr>
            </w:pPr>
            <w:r w:rsidRPr="00C8602A">
              <w:rPr>
                <w:sz w:val="22"/>
              </w:rPr>
              <w:t xml:space="preserve">Target </w:t>
            </w:r>
            <w:r w:rsidRPr="00C8602A">
              <w:rPr>
                <w:sz w:val="22"/>
              </w:rPr>
              <w:t>allowlist, clear environment labels, confirmation</w:t>
            </w:r>
          </w:p>
        </w:tc>
        <w:tc>
          <w:tcPr>
            <w:tcW w:w="2484" w:type="dxa"/>
            <w:tcBorders>
              <w:top w:val="single" w:sz="5" w:space="0" w:color="000000"/>
              <w:left w:val="single" w:sz="5" w:space="0" w:color="000000"/>
              <w:bottom w:val="single" w:sz="5" w:space="0" w:color="000000"/>
              <w:right w:val="single" w:sz="5" w:space="0" w:color="000000"/>
            </w:tcBorders>
            <w:vAlign w:val="center"/>
          </w:tcPr>
          <w:p w14:paraId="3A728B1A" w14:textId="77777777" w:rsidR="00D4796A" w:rsidRPr="00C8602A" w:rsidRDefault="00937B7E">
            <w:pPr>
              <w:spacing w:after="40"/>
              <w:rPr>
                <w:sz w:val="22"/>
              </w:rPr>
            </w:pPr>
            <w:r w:rsidRPr="00C8602A">
              <w:rPr>
                <w:sz w:val="22"/>
              </w:rPr>
              <w:t>Abort, restore, notify owner, preserve audit evidence</w:t>
            </w:r>
          </w:p>
        </w:tc>
      </w:tr>
      <w:tr w:rsidR="00D4796A" w:rsidRPr="00C8602A" w14:paraId="389423CD"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14045FFE" w14:textId="77777777" w:rsidR="00D4796A" w:rsidRPr="00C8602A" w:rsidRDefault="00937B7E">
            <w:pPr>
              <w:spacing w:after="40"/>
              <w:rPr>
                <w:sz w:val="22"/>
              </w:rPr>
            </w:pPr>
            <w:r w:rsidRPr="00C8602A">
              <w:rPr>
                <w:sz w:val="22"/>
              </w:rPr>
              <w:t>Guardrail threshold too permissive</w:t>
            </w:r>
          </w:p>
        </w:tc>
        <w:tc>
          <w:tcPr>
            <w:tcW w:w="2484" w:type="dxa"/>
            <w:tcBorders>
              <w:top w:val="single" w:sz="5" w:space="0" w:color="000000"/>
              <w:left w:val="single" w:sz="5" w:space="0" w:color="000000"/>
              <w:bottom w:val="single" w:sz="5" w:space="0" w:color="000000"/>
              <w:right w:val="single" w:sz="5" w:space="0" w:color="000000"/>
            </w:tcBorders>
            <w:vAlign w:val="center"/>
          </w:tcPr>
          <w:p w14:paraId="06E33D50" w14:textId="77777777" w:rsidR="00D4796A" w:rsidRPr="00C8602A" w:rsidRDefault="00937B7E">
            <w:pPr>
              <w:spacing w:after="40"/>
              <w:rPr>
                <w:sz w:val="22"/>
              </w:rPr>
            </w:pPr>
            <w:r w:rsidRPr="00C8602A">
              <w:rPr>
                <w:sz w:val="22"/>
              </w:rPr>
              <w:t>Excessive user-visible errors</w:t>
            </w:r>
          </w:p>
        </w:tc>
        <w:tc>
          <w:tcPr>
            <w:tcW w:w="2484" w:type="dxa"/>
            <w:tcBorders>
              <w:top w:val="single" w:sz="5" w:space="0" w:color="000000"/>
              <w:left w:val="single" w:sz="5" w:space="0" w:color="000000"/>
              <w:bottom w:val="single" w:sz="5" w:space="0" w:color="000000"/>
              <w:right w:val="single" w:sz="5" w:space="0" w:color="000000"/>
            </w:tcBorders>
            <w:vAlign w:val="center"/>
          </w:tcPr>
          <w:p w14:paraId="56B3D5B7" w14:textId="77777777" w:rsidR="00D4796A" w:rsidRPr="00C8602A" w:rsidRDefault="00937B7E">
            <w:pPr>
              <w:spacing w:after="40"/>
              <w:rPr>
                <w:sz w:val="22"/>
              </w:rPr>
            </w:pPr>
            <w:r w:rsidRPr="00C8602A">
              <w:rPr>
                <w:sz w:val="22"/>
              </w:rPr>
              <w:t>Policy defaults, review, bounded blast radius</w:t>
            </w:r>
          </w:p>
        </w:tc>
        <w:tc>
          <w:tcPr>
            <w:tcW w:w="2484" w:type="dxa"/>
            <w:tcBorders>
              <w:top w:val="single" w:sz="5" w:space="0" w:color="000000"/>
              <w:left w:val="single" w:sz="5" w:space="0" w:color="000000"/>
              <w:bottom w:val="single" w:sz="5" w:space="0" w:color="000000"/>
              <w:right w:val="single" w:sz="5" w:space="0" w:color="000000"/>
            </w:tcBorders>
            <w:vAlign w:val="center"/>
          </w:tcPr>
          <w:p w14:paraId="4C1ABB66" w14:textId="77777777" w:rsidR="00D4796A" w:rsidRPr="00C8602A" w:rsidRDefault="00937B7E">
            <w:pPr>
              <w:spacing w:after="40"/>
              <w:rPr>
                <w:sz w:val="22"/>
              </w:rPr>
            </w:pPr>
            <w:r w:rsidRPr="00C8602A">
              <w:rPr>
                <w:sz w:val="22"/>
              </w:rPr>
              <w:t>Stop fault, escalate, revise policy</w:t>
            </w:r>
          </w:p>
        </w:tc>
      </w:tr>
      <w:tr w:rsidR="00D4796A" w:rsidRPr="00C8602A" w14:paraId="61B328A5"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262E50F5" w14:textId="77777777" w:rsidR="00D4796A" w:rsidRPr="00C8602A" w:rsidRDefault="00937B7E">
            <w:pPr>
              <w:spacing w:after="40"/>
              <w:rPr>
                <w:sz w:val="22"/>
              </w:rPr>
            </w:pPr>
            <w:r w:rsidRPr="00C8602A">
              <w:rPr>
                <w:sz w:val="22"/>
              </w:rPr>
              <w:t>Tel</w:t>
            </w:r>
            <w:r w:rsidRPr="00C8602A">
              <w:rPr>
                <w:sz w:val="22"/>
              </w:rPr>
              <w:t>emetry unavailable</w:t>
            </w:r>
          </w:p>
        </w:tc>
        <w:tc>
          <w:tcPr>
            <w:tcW w:w="2484" w:type="dxa"/>
            <w:tcBorders>
              <w:top w:val="single" w:sz="5" w:space="0" w:color="000000"/>
              <w:left w:val="single" w:sz="5" w:space="0" w:color="000000"/>
              <w:bottom w:val="single" w:sz="5" w:space="0" w:color="000000"/>
              <w:right w:val="single" w:sz="5" w:space="0" w:color="000000"/>
            </w:tcBorders>
            <w:vAlign w:val="center"/>
          </w:tcPr>
          <w:p w14:paraId="59E4868B" w14:textId="77777777" w:rsidR="00D4796A" w:rsidRPr="00C8602A" w:rsidRDefault="00937B7E">
            <w:pPr>
              <w:spacing w:after="40"/>
              <w:rPr>
                <w:sz w:val="22"/>
              </w:rPr>
            </w:pPr>
            <w:r w:rsidRPr="00C8602A">
              <w:rPr>
                <w:sz w:val="22"/>
              </w:rPr>
              <w:t>Unsafe or inconclusive experiment</w:t>
            </w:r>
          </w:p>
        </w:tc>
        <w:tc>
          <w:tcPr>
            <w:tcW w:w="2484" w:type="dxa"/>
            <w:tcBorders>
              <w:top w:val="single" w:sz="5" w:space="0" w:color="000000"/>
              <w:left w:val="single" w:sz="5" w:space="0" w:color="000000"/>
              <w:bottom w:val="single" w:sz="5" w:space="0" w:color="000000"/>
              <w:right w:val="single" w:sz="5" w:space="0" w:color="000000"/>
            </w:tcBorders>
            <w:vAlign w:val="center"/>
          </w:tcPr>
          <w:p w14:paraId="2F0A5D89" w14:textId="77777777" w:rsidR="00D4796A" w:rsidRPr="00C8602A" w:rsidRDefault="00937B7E">
            <w:pPr>
              <w:spacing w:after="40"/>
              <w:rPr>
                <w:sz w:val="22"/>
              </w:rPr>
            </w:pPr>
            <w:r w:rsidRPr="00C8602A">
              <w:rPr>
                <w:sz w:val="22"/>
              </w:rPr>
              <w:t>Pre-flight freshness check and fail-safe policy</w:t>
            </w:r>
          </w:p>
        </w:tc>
        <w:tc>
          <w:tcPr>
            <w:tcW w:w="2484" w:type="dxa"/>
            <w:tcBorders>
              <w:top w:val="single" w:sz="5" w:space="0" w:color="000000"/>
              <w:left w:val="single" w:sz="5" w:space="0" w:color="000000"/>
              <w:bottom w:val="single" w:sz="5" w:space="0" w:color="000000"/>
              <w:right w:val="single" w:sz="5" w:space="0" w:color="000000"/>
            </w:tcBorders>
            <w:vAlign w:val="center"/>
          </w:tcPr>
          <w:p w14:paraId="3BB31ED8" w14:textId="77777777" w:rsidR="00D4796A" w:rsidRPr="00C8602A" w:rsidRDefault="00937B7E">
            <w:pPr>
              <w:spacing w:after="40"/>
              <w:rPr>
                <w:sz w:val="22"/>
              </w:rPr>
            </w:pPr>
            <w:r w:rsidRPr="00C8602A">
              <w:rPr>
                <w:sz w:val="22"/>
              </w:rPr>
              <w:t>Pause/abort and mark evidence incomplete</w:t>
            </w:r>
          </w:p>
        </w:tc>
      </w:tr>
      <w:tr w:rsidR="00D4796A" w:rsidRPr="00C8602A" w14:paraId="0A43193C"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312B3C86" w14:textId="77777777" w:rsidR="00D4796A" w:rsidRPr="00C8602A" w:rsidRDefault="00937B7E">
            <w:pPr>
              <w:spacing w:after="40"/>
              <w:rPr>
                <w:sz w:val="22"/>
              </w:rPr>
            </w:pPr>
            <w:r w:rsidRPr="00C8602A">
              <w:rPr>
                <w:sz w:val="22"/>
              </w:rPr>
              <w:t>Fault adapter fails to stop</w:t>
            </w:r>
          </w:p>
        </w:tc>
        <w:tc>
          <w:tcPr>
            <w:tcW w:w="2484" w:type="dxa"/>
            <w:tcBorders>
              <w:top w:val="single" w:sz="5" w:space="0" w:color="000000"/>
              <w:left w:val="single" w:sz="5" w:space="0" w:color="000000"/>
              <w:bottom w:val="single" w:sz="5" w:space="0" w:color="000000"/>
              <w:right w:val="single" w:sz="5" w:space="0" w:color="000000"/>
            </w:tcBorders>
            <w:vAlign w:val="center"/>
          </w:tcPr>
          <w:p w14:paraId="62BDC0D0" w14:textId="77777777" w:rsidR="00D4796A" w:rsidRPr="00C8602A" w:rsidRDefault="00937B7E">
            <w:pPr>
              <w:spacing w:after="40"/>
              <w:rPr>
                <w:sz w:val="22"/>
              </w:rPr>
            </w:pPr>
            <w:r w:rsidRPr="00C8602A">
              <w:rPr>
                <w:sz w:val="22"/>
              </w:rPr>
              <w:t>Injected failure persists</w:t>
            </w:r>
          </w:p>
        </w:tc>
        <w:tc>
          <w:tcPr>
            <w:tcW w:w="2484" w:type="dxa"/>
            <w:tcBorders>
              <w:top w:val="single" w:sz="5" w:space="0" w:color="000000"/>
              <w:left w:val="single" w:sz="5" w:space="0" w:color="000000"/>
              <w:bottom w:val="single" w:sz="5" w:space="0" w:color="000000"/>
              <w:right w:val="single" w:sz="5" w:space="0" w:color="000000"/>
            </w:tcBorders>
            <w:vAlign w:val="center"/>
          </w:tcPr>
          <w:p w14:paraId="249AC720" w14:textId="77777777" w:rsidR="00D4796A" w:rsidRPr="00C8602A" w:rsidRDefault="00937B7E">
            <w:pPr>
              <w:spacing w:after="40"/>
              <w:rPr>
                <w:sz w:val="22"/>
              </w:rPr>
            </w:pPr>
            <w:r w:rsidRPr="00C8602A">
              <w:rPr>
                <w:sz w:val="22"/>
              </w:rPr>
              <w:t>Timeouts, idempotent stop, independent watchdog where possi</w:t>
            </w:r>
            <w:r w:rsidRPr="00C8602A">
              <w:rPr>
                <w:sz w:val="22"/>
              </w:rPr>
              <w:t>ble</w:t>
            </w:r>
          </w:p>
        </w:tc>
        <w:tc>
          <w:tcPr>
            <w:tcW w:w="2484" w:type="dxa"/>
            <w:tcBorders>
              <w:top w:val="single" w:sz="5" w:space="0" w:color="000000"/>
              <w:left w:val="single" w:sz="5" w:space="0" w:color="000000"/>
              <w:bottom w:val="single" w:sz="5" w:space="0" w:color="000000"/>
              <w:right w:val="single" w:sz="5" w:space="0" w:color="000000"/>
            </w:tcBorders>
            <w:vAlign w:val="center"/>
          </w:tcPr>
          <w:p w14:paraId="60D5EF1D" w14:textId="77777777" w:rsidR="00D4796A" w:rsidRPr="00C8602A" w:rsidRDefault="00937B7E">
            <w:pPr>
              <w:spacing w:after="40"/>
              <w:rPr>
                <w:sz w:val="22"/>
              </w:rPr>
            </w:pPr>
            <w:r w:rsidRPr="00C8602A">
              <w:rPr>
                <w:sz w:val="22"/>
              </w:rPr>
              <w:t>Escalate immediately; execute approved manual recovery</w:t>
            </w:r>
          </w:p>
        </w:tc>
      </w:tr>
      <w:tr w:rsidR="00D4796A" w:rsidRPr="00C8602A" w14:paraId="0E75B117"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4B2BC346" w14:textId="77777777" w:rsidR="00D4796A" w:rsidRPr="00C8602A" w:rsidRDefault="00937B7E">
            <w:pPr>
              <w:spacing w:after="40"/>
              <w:rPr>
                <w:sz w:val="22"/>
              </w:rPr>
            </w:pPr>
            <w:r w:rsidRPr="00C8602A">
              <w:rPr>
                <w:sz w:val="22"/>
              </w:rPr>
              <w:t>Credentials compromised</w:t>
            </w:r>
          </w:p>
        </w:tc>
        <w:tc>
          <w:tcPr>
            <w:tcW w:w="2484" w:type="dxa"/>
            <w:tcBorders>
              <w:top w:val="single" w:sz="5" w:space="0" w:color="000000"/>
              <w:left w:val="single" w:sz="5" w:space="0" w:color="000000"/>
              <w:bottom w:val="single" w:sz="5" w:space="0" w:color="000000"/>
              <w:right w:val="single" w:sz="5" w:space="0" w:color="000000"/>
            </w:tcBorders>
            <w:vAlign w:val="center"/>
          </w:tcPr>
          <w:p w14:paraId="68EF4246" w14:textId="77777777" w:rsidR="00D4796A" w:rsidRPr="00C8602A" w:rsidRDefault="00937B7E">
            <w:pPr>
              <w:spacing w:after="40"/>
              <w:rPr>
                <w:sz w:val="22"/>
              </w:rPr>
            </w:pPr>
            <w:r w:rsidRPr="00C8602A">
              <w:rPr>
                <w:sz w:val="22"/>
              </w:rPr>
              <w:t>Unauthorised experiments</w:t>
            </w:r>
          </w:p>
        </w:tc>
        <w:tc>
          <w:tcPr>
            <w:tcW w:w="2484" w:type="dxa"/>
            <w:tcBorders>
              <w:top w:val="single" w:sz="5" w:space="0" w:color="000000"/>
              <w:left w:val="single" w:sz="5" w:space="0" w:color="000000"/>
              <w:bottom w:val="single" w:sz="5" w:space="0" w:color="000000"/>
              <w:right w:val="single" w:sz="5" w:space="0" w:color="000000"/>
            </w:tcBorders>
            <w:vAlign w:val="center"/>
          </w:tcPr>
          <w:p w14:paraId="3DCE5C35" w14:textId="77777777" w:rsidR="00D4796A" w:rsidRPr="00C8602A" w:rsidRDefault="00937B7E">
            <w:pPr>
              <w:spacing w:after="40"/>
              <w:rPr>
                <w:sz w:val="22"/>
              </w:rPr>
            </w:pPr>
            <w:r w:rsidRPr="00C8602A">
              <w:rPr>
                <w:sz w:val="22"/>
              </w:rPr>
              <w:t>Least privilege, rotation, secret storage, audit alerts</w:t>
            </w:r>
          </w:p>
        </w:tc>
        <w:tc>
          <w:tcPr>
            <w:tcW w:w="2484" w:type="dxa"/>
            <w:tcBorders>
              <w:top w:val="single" w:sz="5" w:space="0" w:color="000000"/>
              <w:left w:val="single" w:sz="5" w:space="0" w:color="000000"/>
              <w:bottom w:val="single" w:sz="5" w:space="0" w:color="000000"/>
              <w:right w:val="single" w:sz="5" w:space="0" w:color="000000"/>
            </w:tcBorders>
            <w:vAlign w:val="center"/>
          </w:tcPr>
          <w:p w14:paraId="30B442DC" w14:textId="77777777" w:rsidR="00D4796A" w:rsidRPr="00C8602A" w:rsidRDefault="00937B7E">
            <w:pPr>
              <w:spacing w:after="40"/>
              <w:rPr>
                <w:sz w:val="22"/>
              </w:rPr>
            </w:pPr>
            <w:r w:rsidRPr="00C8602A">
              <w:rPr>
                <w:sz w:val="22"/>
              </w:rPr>
              <w:t>Revoke credentials and investigate</w:t>
            </w:r>
          </w:p>
        </w:tc>
      </w:tr>
      <w:tr w:rsidR="00D4796A" w:rsidRPr="00C8602A" w14:paraId="1561C1D8"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5417778D" w14:textId="77777777" w:rsidR="00D4796A" w:rsidRPr="00C8602A" w:rsidRDefault="00937B7E">
            <w:pPr>
              <w:spacing w:after="40"/>
              <w:rPr>
                <w:sz w:val="22"/>
              </w:rPr>
            </w:pPr>
            <w:r w:rsidRPr="00C8602A">
              <w:rPr>
                <w:sz w:val="22"/>
              </w:rPr>
              <w:t>Concurrent experiments conflict</w:t>
            </w:r>
          </w:p>
        </w:tc>
        <w:tc>
          <w:tcPr>
            <w:tcW w:w="2484" w:type="dxa"/>
            <w:tcBorders>
              <w:top w:val="single" w:sz="5" w:space="0" w:color="000000"/>
              <w:left w:val="single" w:sz="5" w:space="0" w:color="000000"/>
              <w:bottom w:val="single" w:sz="5" w:space="0" w:color="000000"/>
              <w:right w:val="single" w:sz="5" w:space="0" w:color="000000"/>
            </w:tcBorders>
            <w:vAlign w:val="center"/>
          </w:tcPr>
          <w:p w14:paraId="23523EE8" w14:textId="77777777" w:rsidR="00D4796A" w:rsidRPr="00C8602A" w:rsidRDefault="00937B7E">
            <w:pPr>
              <w:spacing w:after="40"/>
              <w:rPr>
                <w:sz w:val="22"/>
              </w:rPr>
            </w:pPr>
            <w:r w:rsidRPr="00C8602A">
              <w:rPr>
                <w:sz w:val="22"/>
              </w:rPr>
              <w:t xml:space="preserve">Combined </w:t>
            </w:r>
            <w:r w:rsidRPr="00C8602A">
              <w:rPr>
                <w:sz w:val="22"/>
              </w:rPr>
              <w:t>unexpected impact</w:t>
            </w:r>
          </w:p>
        </w:tc>
        <w:tc>
          <w:tcPr>
            <w:tcW w:w="2484" w:type="dxa"/>
            <w:tcBorders>
              <w:top w:val="single" w:sz="5" w:space="0" w:color="000000"/>
              <w:left w:val="single" w:sz="5" w:space="0" w:color="000000"/>
              <w:bottom w:val="single" w:sz="5" w:space="0" w:color="000000"/>
              <w:right w:val="single" w:sz="5" w:space="0" w:color="000000"/>
            </w:tcBorders>
            <w:vAlign w:val="center"/>
          </w:tcPr>
          <w:p w14:paraId="2544063A" w14:textId="77777777" w:rsidR="00D4796A" w:rsidRPr="00C8602A" w:rsidRDefault="00937B7E">
            <w:pPr>
              <w:spacing w:after="40"/>
              <w:rPr>
                <w:sz w:val="22"/>
              </w:rPr>
            </w:pPr>
            <w:r w:rsidRPr="00C8602A">
              <w:rPr>
                <w:sz w:val="22"/>
              </w:rPr>
              <w:t>Target locks and concurrency limits</w:t>
            </w:r>
          </w:p>
        </w:tc>
        <w:tc>
          <w:tcPr>
            <w:tcW w:w="2484" w:type="dxa"/>
            <w:tcBorders>
              <w:top w:val="single" w:sz="5" w:space="0" w:color="000000"/>
              <w:left w:val="single" w:sz="5" w:space="0" w:color="000000"/>
              <w:bottom w:val="single" w:sz="5" w:space="0" w:color="000000"/>
              <w:right w:val="single" w:sz="5" w:space="0" w:color="000000"/>
            </w:tcBorders>
            <w:vAlign w:val="center"/>
          </w:tcPr>
          <w:p w14:paraId="3DAF9E89" w14:textId="77777777" w:rsidR="00D4796A" w:rsidRPr="00C8602A" w:rsidRDefault="00937B7E">
            <w:pPr>
              <w:spacing w:after="40"/>
              <w:rPr>
                <w:sz w:val="22"/>
              </w:rPr>
            </w:pPr>
            <w:r w:rsidRPr="00C8602A">
              <w:rPr>
                <w:sz w:val="22"/>
              </w:rPr>
              <w:t>Block new run; stop conflicting run if policy dictates</w:t>
            </w:r>
          </w:p>
        </w:tc>
      </w:tr>
      <w:tr w:rsidR="00D4796A" w:rsidRPr="00C8602A" w14:paraId="78BE30C7"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6256274D" w14:textId="77777777" w:rsidR="00D4796A" w:rsidRPr="00C8602A" w:rsidRDefault="00937B7E">
            <w:pPr>
              <w:spacing w:after="40"/>
              <w:rPr>
                <w:sz w:val="22"/>
              </w:rPr>
            </w:pPr>
            <w:r w:rsidRPr="00C8602A">
              <w:rPr>
                <w:sz w:val="22"/>
              </w:rPr>
              <w:t>Report overstates causal result</w:t>
            </w:r>
          </w:p>
        </w:tc>
        <w:tc>
          <w:tcPr>
            <w:tcW w:w="2484" w:type="dxa"/>
            <w:tcBorders>
              <w:top w:val="single" w:sz="5" w:space="0" w:color="000000"/>
              <w:left w:val="single" w:sz="5" w:space="0" w:color="000000"/>
              <w:bottom w:val="single" w:sz="5" w:space="0" w:color="000000"/>
              <w:right w:val="single" w:sz="5" w:space="0" w:color="000000"/>
            </w:tcBorders>
            <w:vAlign w:val="center"/>
          </w:tcPr>
          <w:p w14:paraId="1E2E98C8" w14:textId="77777777" w:rsidR="00D4796A" w:rsidRPr="00C8602A" w:rsidRDefault="00937B7E">
            <w:pPr>
              <w:spacing w:after="40"/>
              <w:rPr>
                <w:sz w:val="22"/>
              </w:rPr>
            </w:pPr>
            <w:r w:rsidRPr="00C8602A">
              <w:rPr>
                <w:sz w:val="22"/>
              </w:rPr>
              <w:t>Incorrect engineering decisions</w:t>
            </w:r>
          </w:p>
        </w:tc>
        <w:tc>
          <w:tcPr>
            <w:tcW w:w="2484" w:type="dxa"/>
            <w:tcBorders>
              <w:top w:val="single" w:sz="5" w:space="0" w:color="000000"/>
              <w:left w:val="single" w:sz="5" w:space="0" w:color="000000"/>
              <w:bottom w:val="single" w:sz="5" w:space="0" w:color="000000"/>
              <w:right w:val="single" w:sz="5" w:space="0" w:color="000000"/>
            </w:tcBorders>
            <w:vAlign w:val="center"/>
          </w:tcPr>
          <w:p w14:paraId="7CA7E208" w14:textId="77777777" w:rsidR="00D4796A" w:rsidRPr="00C8602A" w:rsidRDefault="00937B7E">
            <w:pPr>
              <w:spacing w:after="40"/>
              <w:rPr>
                <w:sz w:val="22"/>
              </w:rPr>
            </w:pPr>
            <w:r w:rsidRPr="00C8602A">
              <w:rPr>
                <w:sz w:val="22"/>
              </w:rPr>
              <w:t>Evidence links, confidence and limitations fields</w:t>
            </w:r>
          </w:p>
        </w:tc>
        <w:tc>
          <w:tcPr>
            <w:tcW w:w="2484" w:type="dxa"/>
            <w:tcBorders>
              <w:top w:val="single" w:sz="5" w:space="0" w:color="000000"/>
              <w:left w:val="single" w:sz="5" w:space="0" w:color="000000"/>
              <w:bottom w:val="single" w:sz="5" w:space="0" w:color="000000"/>
              <w:right w:val="single" w:sz="5" w:space="0" w:color="000000"/>
            </w:tcBorders>
            <w:vAlign w:val="center"/>
          </w:tcPr>
          <w:p w14:paraId="4F9741A5" w14:textId="77777777" w:rsidR="00D4796A" w:rsidRPr="00C8602A" w:rsidRDefault="00937B7E">
            <w:pPr>
              <w:spacing w:after="40"/>
              <w:rPr>
                <w:sz w:val="22"/>
              </w:rPr>
            </w:pPr>
            <w:r w:rsidRPr="00C8602A">
              <w:rPr>
                <w:sz w:val="22"/>
              </w:rPr>
              <w:t>Correct through versioned addend</w:t>
            </w:r>
            <w:r w:rsidRPr="00C8602A">
              <w:rPr>
                <w:sz w:val="22"/>
              </w:rPr>
              <w:t>um</w:t>
            </w:r>
          </w:p>
        </w:tc>
      </w:tr>
      <w:tr w:rsidR="00D4796A" w:rsidRPr="00C8602A" w14:paraId="47CA9E91" w14:textId="77777777">
        <w:trPr>
          <w:jc w:val="center"/>
        </w:trPr>
        <w:tc>
          <w:tcPr>
            <w:tcW w:w="2484" w:type="dxa"/>
            <w:tcBorders>
              <w:top w:val="single" w:sz="5" w:space="0" w:color="000000"/>
              <w:left w:val="single" w:sz="5" w:space="0" w:color="000000"/>
              <w:bottom w:val="single" w:sz="5" w:space="0" w:color="000000"/>
              <w:right w:val="single" w:sz="5" w:space="0" w:color="000000"/>
            </w:tcBorders>
            <w:vAlign w:val="center"/>
          </w:tcPr>
          <w:p w14:paraId="33623A54" w14:textId="77777777" w:rsidR="00D4796A" w:rsidRPr="00C8602A" w:rsidRDefault="00937B7E">
            <w:pPr>
              <w:spacing w:after="40"/>
              <w:rPr>
                <w:sz w:val="22"/>
              </w:rPr>
            </w:pPr>
            <w:r w:rsidRPr="00C8602A">
              <w:rPr>
                <w:sz w:val="22"/>
              </w:rPr>
              <w:t>CI/CD misconfiguration</w:t>
            </w:r>
          </w:p>
        </w:tc>
        <w:tc>
          <w:tcPr>
            <w:tcW w:w="2484" w:type="dxa"/>
            <w:tcBorders>
              <w:top w:val="single" w:sz="5" w:space="0" w:color="000000"/>
              <w:left w:val="single" w:sz="5" w:space="0" w:color="000000"/>
              <w:bottom w:val="single" w:sz="5" w:space="0" w:color="000000"/>
              <w:right w:val="single" w:sz="5" w:space="0" w:color="000000"/>
            </w:tcBorders>
            <w:vAlign w:val="center"/>
          </w:tcPr>
          <w:p w14:paraId="5A64820E" w14:textId="77777777" w:rsidR="00D4796A" w:rsidRPr="00C8602A" w:rsidRDefault="00937B7E">
            <w:pPr>
              <w:spacing w:after="40"/>
              <w:rPr>
                <w:sz w:val="22"/>
              </w:rPr>
            </w:pPr>
            <w:r w:rsidRPr="00C8602A">
              <w:rPr>
                <w:sz w:val="22"/>
              </w:rPr>
              <w:t>Fault triggered at wrong stage</w:t>
            </w:r>
          </w:p>
        </w:tc>
        <w:tc>
          <w:tcPr>
            <w:tcW w:w="2484" w:type="dxa"/>
            <w:tcBorders>
              <w:top w:val="single" w:sz="5" w:space="0" w:color="000000"/>
              <w:left w:val="single" w:sz="5" w:space="0" w:color="000000"/>
              <w:bottom w:val="single" w:sz="5" w:space="0" w:color="000000"/>
              <w:right w:val="single" w:sz="5" w:space="0" w:color="000000"/>
            </w:tcBorders>
            <w:vAlign w:val="center"/>
          </w:tcPr>
          <w:p w14:paraId="5CDE2F3F" w14:textId="77777777" w:rsidR="00D4796A" w:rsidRPr="00C8602A" w:rsidRDefault="00937B7E">
            <w:pPr>
              <w:spacing w:after="40"/>
              <w:rPr>
                <w:sz w:val="22"/>
              </w:rPr>
            </w:pPr>
            <w:r w:rsidRPr="00C8602A">
              <w:rPr>
                <w:sz w:val="22"/>
              </w:rPr>
              <w:t>Pipeline identity scope, environment gates and dry run</w:t>
            </w:r>
          </w:p>
        </w:tc>
        <w:tc>
          <w:tcPr>
            <w:tcW w:w="2484" w:type="dxa"/>
            <w:tcBorders>
              <w:top w:val="single" w:sz="5" w:space="0" w:color="000000"/>
              <w:left w:val="single" w:sz="5" w:space="0" w:color="000000"/>
              <w:bottom w:val="single" w:sz="5" w:space="0" w:color="000000"/>
              <w:right w:val="single" w:sz="5" w:space="0" w:color="000000"/>
            </w:tcBorders>
            <w:vAlign w:val="center"/>
          </w:tcPr>
          <w:p w14:paraId="52C76DC2" w14:textId="77777777" w:rsidR="00D4796A" w:rsidRPr="00C8602A" w:rsidRDefault="00937B7E">
            <w:pPr>
              <w:spacing w:after="40"/>
              <w:rPr>
                <w:sz w:val="22"/>
              </w:rPr>
            </w:pPr>
            <w:r w:rsidRPr="00C8602A">
              <w:rPr>
                <w:sz w:val="22"/>
              </w:rPr>
              <w:t>Reject request and alert pipeline owner</w:t>
            </w:r>
          </w:p>
        </w:tc>
      </w:tr>
    </w:tbl>
    <w:p w14:paraId="4331FA84" w14:textId="77777777" w:rsidR="00D4796A" w:rsidRDefault="00D4796A"/>
    <w:p w14:paraId="6F646B9F" w14:textId="77777777" w:rsidR="00D4796A" w:rsidRDefault="00937B7E">
      <w:pPr>
        <w:pStyle w:val="Heading2"/>
      </w:pPr>
      <w:r>
        <w:rPr>
          <w:rFonts w:ascii="Times New Roman" w:eastAsia="Times New Roman" w:hAnsi="Times New Roman"/>
        </w:rPr>
        <w:t>14.1 Safety policy precedence</w:t>
      </w:r>
    </w:p>
    <w:p w14:paraId="7A81B283" w14:textId="77777777" w:rsidR="00D4796A" w:rsidRDefault="00937B7E">
      <w:r>
        <w:t>Safety and target policy take precedence over experiment convenience. A</w:t>
      </w:r>
      <w:r>
        <w:t xml:space="preserve"> user or pipeline must not override a mandatory safety rule. If the safety controller cannot verify a required condition, the system should not begin the experiment; if the condition is lost during execution, the configured fail-safe action should be taken</w:t>
      </w:r>
      <w:r>
        <w:t>. Stop and cleanup actions should be prioritised over analytics and report generation.</w:t>
      </w:r>
    </w:p>
    <w:p w14:paraId="5CAA4040" w14:textId="77777777" w:rsidR="00D4796A" w:rsidRDefault="00937B7E">
      <w:pPr>
        <w:pStyle w:val="Heading2"/>
      </w:pPr>
      <w:r>
        <w:rPr>
          <w:rFonts w:ascii="Times New Roman" w:eastAsia="Times New Roman" w:hAnsi="Times New Roman"/>
        </w:rPr>
        <w:t>14.2 Minimum guardrails for every run</w:t>
      </w:r>
    </w:p>
    <w:p w14:paraId="0A6FD06A" w14:textId="77777777" w:rsidR="00D4796A" w:rsidRDefault="00937B7E">
      <w:pPr>
        <w:pStyle w:val="ListBullet"/>
      </w:pPr>
      <w:r>
        <w:t>Explicit allowlisted target and owner.</w:t>
      </w:r>
    </w:p>
    <w:p w14:paraId="7E9B1AF7" w14:textId="77777777" w:rsidR="00D4796A" w:rsidRDefault="00937B7E">
      <w:pPr>
        <w:pStyle w:val="ListBullet"/>
      </w:pPr>
      <w:r>
        <w:t>Maximum duration and a hard execution timeout.</w:t>
      </w:r>
    </w:p>
    <w:p w14:paraId="1F66793B" w14:textId="77777777" w:rsidR="00D4796A" w:rsidRDefault="00937B7E">
      <w:pPr>
        <w:pStyle w:val="ListBullet"/>
      </w:pPr>
      <w:r>
        <w:t>Defined blast radius and resource caps.</w:t>
      </w:r>
    </w:p>
    <w:p w14:paraId="39459DE2" w14:textId="77777777" w:rsidR="00D4796A" w:rsidRDefault="00937B7E">
      <w:pPr>
        <w:pStyle w:val="ListBullet"/>
      </w:pPr>
      <w:r>
        <w:t>Pre-experiment baseline and required health signals.</w:t>
      </w:r>
    </w:p>
    <w:p w14:paraId="3EC6AB96" w14:textId="77777777" w:rsidR="00D4796A" w:rsidRDefault="00937B7E">
      <w:pPr>
        <w:pStyle w:val="ListBullet"/>
      </w:pPr>
      <w:r>
        <w:t>At least one health-based abort condition plus manual stop capability.</w:t>
      </w:r>
    </w:p>
    <w:p w14:paraId="66B17414" w14:textId="77777777" w:rsidR="00D4796A" w:rsidRDefault="00937B7E">
      <w:pPr>
        <w:pStyle w:val="ListBullet"/>
      </w:pPr>
      <w:r>
        <w:t>Supported cleanup action and a restoration verification method.</w:t>
      </w:r>
    </w:p>
    <w:p w14:paraId="40BF1442" w14:textId="77777777" w:rsidR="00D4796A" w:rsidRDefault="00937B7E">
      <w:pPr>
        <w:pStyle w:val="ListBullet"/>
      </w:pPr>
      <w:r>
        <w:t>Approval where required by risk policy.</w:t>
      </w:r>
    </w:p>
    <w:p w14:paraId="7D78FE84" w14:textId="77777777" w:rsidR="00D4796A" w:rsidRDefault="00937B7E">
      <w:pPr>
        <w:pStyle w:val="ListBullet"/>
      </w:pPr>
      <w:r>
        <w:t>Audit trail and notification</w:t>
      </w:r>
      <w:r>
        <w:t xml:space="preserve"> recipient.</w:t>
      </w:r>
    </w:p>
    <w:p w14:paraId="25C9064A" w14:textId="77777777" w:rsidR="00D4796A" w:rsidRDefault="00937B7E">
      <w:r>
        <w:br w:type="page"/>
      </w:r>
    </w:p>
    <w:p w14:paraId="2C0313EF" w14:textId="77777777" w:rsidR="00D4796A" w:rsidRDefault="00937B7E">
      <w:pPr>
        <w:pStyle w:val="Heading1"/>
      </w:pPr>
      <w:r>
        <w:rPr>
          <w:rFonts w:ascii="Times New Roman" w:eastAsia="Times New Roman" w:hAnsi="Times New Roman"/>
        </w:rPr>
        <w:t>15. Acceptance Criteria and Test Strategy</w:t>
      </w:r>
    </w:p>
    <w:p w14:paraId="0D208381" w14:textId="77777777" w:rsidR="00D4796A" w:rsidRDefault="00937B7E">
      <w:pPr>
        <w:pStyle w:val="Heading2"/>
      </w:pPr>
      <w:r>
        <w:rPr>
          <w:rFonts w:ascii="Times New Roman" w:eastAsia="Times New Roman" w:hAnsi="Times New Roman"/>
        </w:rPr>
        <w:t>15.1 Acceptance criteria</w:t>
      </w:r>
    </w:p>
    <w:tbl>
      <w:tblPr>
        <w:tblStyle w:val="TableGrid"/>
        <w:tblW w:w="0" w:type="auto"/>
        <w:jc w:val="center"/>
        <w:tblLook w:val="04A0" w:firstRow="1" w:lastRow="0" w:firstColumn="1" w:lastColumn="0" w:noHBand="0" w:noVBand="1"/>
      </w:tblPr>
      <w:tblGrid>
        <w:gridCol w:w="3312"/>
        <w:gridCol w:w="3312"/>
        <w:gridCol w:w="3312"/>
      </w:tblGrid>
      <w:tr w:rsidR="00D4796A" w:rsidRPr="00C8602A" w14:paraId="08079FC0"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361B0E0" w14:textId="77777777" w:rsidR="00D4796A" w:rsidRPr="00C8602A" w:rsidRDefault="00937B7E">
            <w:pPr>
              <w:rPr>
                <w:sz w:val="22"/>
              </w:rPr>
            </w:pPr>
            <w:r w:rsidRPr="00C8602A">
              <w:rPr>
                <w:b/>
                <w:sz w:val="22"/>
              </w:rPr>
              <w:t>ID</w:t>
            </w:r>
          </w:p>
        </w:tc>
        <w:tc>
          <w:tcPr>
            <w:tcW w:w="3312" w:type="dxa"/>
            <w:tcBorders>
              <w:top w:val="single" w:sz="5" w:space="0" w:color="000000"/>
              <w:left w:val="single" w:sz="5" w:space="0" w:color="000000"/>
              <w:bottom w:val="single" w:sz="5" w:space="0" w:color="000000"/>
              <w:right w:val="single" w:sz="5" w:space="0" w:color="000000"/>
            </w:tcBorders>
            <w:vAlign w:val="center"/>
          </w:tcPr>
          <w:p w14:paraId="45CB4004" w14:textId="77777777" w:rsidR="00D4796A" w:rsidRPr="00C8602A" w:rsidRDefault="00937B7E">
            <w:pPr>
              <w:rPr>
                <w:sz w:val="22"/>
              </w:rPr>
            </w:pPr>
            <w:r w:rsidRPr="00C8602A">
              <w:rPr>
                <w:b/>
                <w:sz w:val="22"/>
              </w:rPr>
              <w:t>Acceptance criterion</w:t>
            </w:r>
          </w:p>
        </w:tc>
        <w:tc>
          <w:tcPr>
            <w:tcW w:w="3312" w:type="dxa"/>
            <w:tcBorders>
              <w:top w:val="single" w:sz="5" w:space="0" w:color="000000"/>
              <w:left w:val="single" w:sz="5" w:space="0" w:color="000000"/>
              <w:bottom w:val="single" w:sz="5" w:space="0" w:color="000000"/>
              <w:right w:val="single" w:sz="5" w:space="0" w:color="000000"/>
            </w:tcBorders>
            <w:vAlign w:val="center"/>
          </w:tcPr>
          <w:p w14:paraId="2163AD9A" w14:textId="77777777" w:rsidR="00D4796A" w:rsidRPr="00C8602A" w:rsidRDefault="00937B7E">
            <w:pPr>
              <w:rPr>
                <w:sz w:val="22"/>
              </w:rPr>
            </w:pPr>
            <w:r w:rsidRPr="00C8602A">
              <w:rPr>
                <w:b/>
                <w:sz w:val="22"/>
              </w:rPr>
              <w:t>Pass condition</w:t>
            </w:r>
          </w:p>
        </w:tc>
      </w:tr>
      <w:tr w:rsidR="00D4796A" w:rsidRPr="00C8602A" w14:paraId="67F2288C"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27884212" w14:textId="77777777" w:rsidR="00D4796A" w:rsidRPr="00C8602A" w:rsidRDefault="00937B7E">
            <w:pPr>
              <w:spacing w:after="40"/>
              <w:rPr>
                <w:sz w:val="22"/>
              </w:rPr>
            </w:pPr>
            <w:r w:rsidRPr="00C8602A">
              <w:rPr>
                <w:sz w:val="22"/>
              </w:rPr>
              <w:t>AC-01</w:t>
            </w:r>
          </w:p>
        </w:tc>
        <w:tc>
          <w:tcPr>
            <w:tcW w:w="3312" w:type="dxa"/>
            <w:tcBorders>
              <w:top w:val="single" w:sz="5" w:space="0" w:color="000000"/>
              <w:left w:val="single" w:sz="5" w:space="0" w:color="000000"/>
              <w:bottom w:val="single" w:sz="5" w:space="0" w:color="000000"/>
              <w:right w:val="single" w:sz="5" w:space="0" w:color="000000"/>
            </w:tcBorders>
            <w:vAlign w:val="center"/>
          </w:tcPr>
          <w:p w14:paraId="315B84A8" w14:textId="77777777" w:rsidR="00D4796A" w:rsidRPr="00C8602A" w:rsidRDefault="00937B7E">
            <w:pPr>
              <w:spacing w:after="40"/>
              <w:rPr>
                <w:sz w:val="22"/>
              </w:rPr>
            </w:pPr>
            <w:r w:rsidRPr="00C8602A">
              <w:rPr>
                <w:sz w:val="22"/>
              </w:rPr>
              <w:t>Unauthorised user attempts to start an experiment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1EFCEBE3" w14:textId="77777777" w:rsidR="00D4796A" w:rsidRPr="00C8602A" w:rsidRDefault="00937B7E">
            <w:pPr>
              <w:spacing w:after="40"/>
              <w:rPr>
                <w:sz w:val="22"/>
              </w:rPr>
            </w:pPr>
            <w:r w:rsidRPr="00C8602A">
              <w:rPr>
                <w:sz w:val="22"/>
              </w:rPr>
              <w:t>Request is denied and the attempt is audited.</w:t>
            </w:r>
          </w:p>
        </w:tc>
      </w:tr>
      <w:tr w:rsidR="00D4796A" w:rsidRPr="00C8602A" w14:paraId="6879B42A"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500A6ED5" w14:textId="77777777" w:rsidR="00D4796A" w:rsidRPr="00C8602A" w:rsidRDefault="00937B7E">
            <w:pPr>
              <w:spacing w:after="40"/>
              <w:rPr>
                <w:sz w:val="22"/>
              </w:rPr>
            </w:pPr>
            <w:r w:rsidRPr="00C8602A">
              <w:rPr>
                <w:sz w:val="22"/>
              </w:rPr>
              <w:t>AC-02</w:t>
            </w:r>
          </w:p>
        </w:tc>
        <w:tc>
          <w:tcPr>
            <w:tcW w:w="3312" w:type="dxa"/>
            <w:tcBorders>
              <w:top w:val="single" w:sz="5" w:space="0" w:color="000000"/>
              <w:left w:val="single" w:sz="5" w:space="0" w:color="000000"/>
              <w:bottom w:val="single" w:sz="5" w:space="0" w:color="000000"/>
              <w:right w:val="single" w:sz="5" w:space="0" w:color="000000"/>
            </w:tcBorders>
            <w:vAlign w:val="center"/>
          </w:tcPr>
          <w:p w14:paraId="3B4AB167" w14:textId="77777777" w:rsidR="00D4796A" w:rsidRPr="00C8602A" w:rsidRDefault="00937B7E">
            <w:pPr>
              <w:spacing w:after="40"/>
              <w:rPr>
                <w:sz w:val="22"/>
              </w:rPr>
            </w:pPr>
            <w:r w:rsidRPr="00C8602A">
              <w:rPr>
                <w:sz w:val="22"/>
              </w:rPr>
              <w:t xml:space="preserve">Experiment </w:t>
            </w:r>
            <w:r w:rsidRPr="00C8602A">
              <w:rPr>
                <w:sz w:val="22"/>
              </w:rPr>
              <w:t>references a target outside the allowlist</w:t>
            </w:r>
          </w:p>
        </w:tc>
        <w:tc>
          <w:tcPr>
            <w:tcW w:w="3312" w:type="dxa"/>
            <w:tcBorders>
              <w:top w:val="single" w:sz="5" w:space="0" w:color="000000"/>
              <w:left w:val="single" w:sz="5" w:space="0" w:color="000000"/>
              <w:bottom w:val="single" w:sz="5" w:space="0" w:color="000000"/>
              <w:right w:val="single" w:sz="5" w:space="0" w:color="000000"/>
            </w:tcBorders>
            <w:vAlign w:val="center"/>
          </w:tcPr>
          <w:p w14:paraId="3B8495F5" w14:textId="77777777" w:rsidR="00D4796A" w:rsidRPr="00C8602A" w:rsidRDefault="00937B7E">
            <w:pPr>
              <w:spacing w:after="40"/>
              <w:rPr>
                <w:sz w:val="22"/>
              </w:rPr>
            </w:pPr>
            <w:r w:rsidRPr="00C8602A">
              <w:rPr>
                <w:sz w:val="22"/>
              </w:rPr>
              <w:t>Pre-flight validation rejects it before fault injection.</w:t>
            </w:r>
          </w:p>
        </w:tc>
      </w:tr>
      <w:tr w:rsidR="00D4796A" w:rsidRPr="00C8602A" w14:paraId="16B67C8F"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20019922" w14:textId="77777777" w:rsidR="00D4796A" w:rsidRPr="00C8602A" w:rsidRDefault="00937B7E">
            <w:pPr>
              <w:spacing w:after="40"/>
              <w:rPr>
                <w:sz w:val="22"/>
              </w:rPr>
            </w:pPr>
            <w:r w:rsidRPr="00C8602A">
              <w:rPr>
                <w:sz w:val="22"/>
              </w:rPr>
              <w:t>AC-03</w:t>
            </w:r>
          </w:p>
        </w:tc>
        <w:tc>
          <w:tcPr>
            <w:tcW w:w="3312" w:type="dxa"/>
            <w:tcBorders>
              <w:top w:val="single" w:sz="5" w:space="0" w:color="000000"/>
              <w:left w:val="single" w:sz="5" w:space="0" w:color="000000"/>
              <w:bottom w:val="single" w:sz="5" w:space="0" w:color="000000"/>
              <w:right w:val="single" w:sz="5" w:space="0" w:color="000000"/>
            </w:tcBorders>
            <w:vAlign w:val="center"/>
          </w:tcPr>
          <w:p w14:paraId="785C7A13" w14:textId="77777777" w:rsidR="00D4796A" w:rsidRPr="00C8602A" w:rsidRDefault="00937B7E">
            <w:pPr>
              <w:spacing w:after="40"/>
              <w:rPr>
                <w:sz w:val="22"/>
              </w:rPr>
            </w:pPr>
            <w:r w:rsidRPr="00C8602A">
              <w:rPr>
                <w:sz w:val="22"/>
              </w:rPr>
              <w:t>A required health signal is unavailable before start</w:t>
            </w:r>
          </w:p>
        </w:tc>
        <w:tc>
          <w:tcPr>
            <w:tcW w:w="3312" w:type="dxa"/>
            <w:tcBorders>
              <w:top w:val="single" w:sz="5" w:space="0" w:color="000000"/>
              <w:left w:val="single" w:sz="5" w:space="0" w:color="000000"/>
              <w:bottom w:val="single" w:sz="5" w:space="0" w:color="000000"/>
              <w:right w:val="single" w:sz="5" w:space="0" w:color="000000"/>
            </w:tcBorders>
            <w:vAlign w:val="center"/>
          </w:tcPr>
          <w:p w14:paraId="0EC42B1C" w14:textId="77777777" w:rsidR="00D4796A" w:rsidRPr="00C8602A" w:rsidRDefault="00937B7E">
            <w:pPr>
              <w:spacing w:after="40"/>
              <w:rPr>
                <w:sz w:val="22"/>
              </w:rPr>
            </w:pPr>
            <w:r w:rsidRPr="00C8602A">
              <w:rPr>
                <w:sz w:val="22"/>
              </w:rPr>
              <w:t>Experiment does not start; missing prerequisite is reported.</w:t>
            </w:r>
          </w:p>
        </w:tc>
      </w:tr>
      <w:tr w:rsidR="00D4796A" w:rsidRPr="00C8602A" w14:paraId="469D683E"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1D533F1" w14:textId="77777777" w:rsidR="00D4796A" w:rsidRPr="00C8602A" w:rsidRDefault="00937B7E">
            <w:pPr>
              <w:spacing w:after="40"/>
              <w:rPr>
                <w:sz w:val="22"/>
              </w:rPr>
            </w:pPr>
            <w:r w:rsidRPr="00C8602A">
              <w:rPr>
                <w:sz w:val="22"/>
              </w:rPr>
              <w:t>AC-04</w:t>
            </w:r>
          </w:p>
        </w:tc>
        <w:tc>
          <w:tcPr>
            <w:tcW w:w="3312" w:type="dxa"/>
            <w:tcBorders>
              <w:top w:val="single" w:sz="5" w:space="0" w:color="000000"/>
              <w:left w:val="single" w:sz="5" w:space="0" w:color="000000"/>
              <w:bottom w:val="single" w:sz="5" w:space="0" w:color="000000"/>
              <w:right w:val="single" w:sz="5" w:space="0" w:color="000000"/>
            </w:tcBorders>
            <w:vAlign w:val="center"/>
          </w:tcPr>
          <w:p w14:paraId="1B369505" w14:textId="77777777" w:rsidR="00D4796A" w:rsidRPr="00C8602A" w:rsidRDefault="00937B7E">
            <w:pPr>
              <w:spacing w:after="40"/>
              <w:rPr>
                <w:sz w:val="22"/>
              </w:rPr>
            </w:pPr>
            <w:r w:rsidRPr="00C8602A">
              <w:rPr>
                <w:sz w:val="22"/>
              </w:rPr>
              <w:t>A health threshold is exceede</w:t>
            </w:r>
            <w:r w:rsidRPr="00C8602A">
              <w:rPr>
                <w:sz w:val="22"/>
              </w:rPr>
              <w:t>d during a run</w:t>
            </w:r>
          </w:p>
        </w:tc>
        <w:tc>
          <w:tcPr>
            <w:tcW w:w="3312" w:type="dxa"/>
            <w:tcBorders>
              <w:top w:val="single" w:sz="5" w:space="0" w:color="000000"/>
              <w:left w:val="single" w:sz="5" w:space="0" w:color="000000"/>
              <w:bottom w:val="single" w:sz="5" w:space="0" w:color="000000"/>
              <w:right w:val="single" w:sz="5" w:space="0" w:color="000000"/>
            </w:tcBorders>
            <w:vAlign w:val="center"/>
          </w:tcPr>
          <w:p w14:paraId="17FFAD05" w14:textId="77777777" w:rsidR="00D4796A" w:rsidRPr="00C8602A" w:rsidRDefault="00937B7E">
            <w:pPr>
              <w:spacing w:after="40"/>
              <w:rPr>
                <w:sz w:val="22"/>
              </w:rPr>
            </w:pPr>
            <w:r w:rsidRPr="00C8602A">
              <w:rPr>
                <w:sz w:val="22"/>
              </w:rPr>
              <w:t>Fault stop is initiated, run enters Aborting, and owner is alerted.</w:t>
            </w:r>
          </w:p>
        </w:tc>
      </w:tr>
      <w:tr w:rsidR="00D4796A" w:rsidRPr="00C8602A" w14:paraId="6FAB91A3"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FB4DAAF" w14:textId="77777777" w:rsidR="00D4796A" w:rsidRPr="00C8602A" w:rsidRDefault="00937B7E">
            <w:pPr>
              <w:spacing w:after="40"/>
              <w:rPr>
                <w:sz w:val="22"/>
              </w:rPr>
            </w:pPr>
            <w:r w:rsidRPr="00C8602A">
              <w:rPr>
                <w:sz w:val="22"/>
              </w:rPr>
              <w:t>AC-05</w:t>
            </w:r>
          </w:p>
        </w:tc>
        <w:tc>
          <w:tcPr>
            <w:tcW w:w="3312" w:type="dxa"/>
            <w:tcBorders>
              <w:top w:val="single" w:sz="5" w:space="0" w:color="000000"/>
              <w:left w:val="single" w:sz="5" w:space="0" w:color="000000"/>
              <w:bottom w:val="single" w:sz="5" w:space="0" w:color="000000"/>
              <w:right w:val="single" w:sz="5" w:space="0" w:color="000000"/>
            </w:tcBorders>
            <w:vAlign w:val="center"/>
          </w:tcPr>
          <w:p w14:paraId="78361BFA" w14:textId="77777777" w:rsidR="00D4796A" w:rsidRPr="00C8602A" w:rsidRDefault="00937B7E">
            <w:pPr>
              <w:spacing w:after="40"/>
              <w:rPr>
                <w:sz w:val="22"/>
              </w:rPr>
            </w:pPr>
            <w:r w:rsidRPr="00C8602A">
              <w:rPr>
                <w:sz w:val="22"/>
              </w:rPr>
              <w:t>Maximum duration is reached</w:t>
            </w:r>
          </w:p>
        </w:tc>
        <w:tc>
          <w:tcPr>
            <w:tcW w:w="3312" w:type="dxa"/>
            <w:tcBorders>
              <w:top w:val="single" w:sz="5" w:space="0" w:color="000000"/>
              <w:left w:val="single" w:sz="5" w:space="0" w:color="000000"/>
              <w:bottom w:val="single" w:sz="5" w:space="0" w:color="000000"/>
              <w:right w:val="single" w:sz="5" w:space="0" w:color="000000"/>
            </w:tcBorders>
            <w:vAlign w:val="center"/>
          </w:tcPr>
          <w:p w14:paraId="4EDC2CB2" w14:textId="77777777" w:rsidR="00D4796A" w:rsidRPr="00C8602A" w:rsidRDefault="00937B7E">
            <w:pPr>
              <w:spacing w:after="40"/>
              <w:rPr>
                <w:sz w:val="22"/>
              </w:rPr>
            </w:pPr>
            <w:r w:rsidRPr="00C8602A">
              <w:rPr>
                <w:sz w:val="22"/>
              </w:rPr>
              <w:t>No additional fault action is issued and cleanup begins.</w:t>
            </w:r>
          </w:p>
        </w:tc>
      </w:tr>
      <w:tr w:rsidR="00D4796A" w:rsidRPr="00C8602A" w14:paraId="3065B18D"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23FF066A" w14:textId="77777777" w:rsidR="00D4796A" w:rsidRPr="00C8602A" w:rsidRDefault="00937B7E">
            <w:pPr>
              <w:spacing w:after="40"/>
              <w:rPr>
                <w:sz w:val="22"/>
              </w:rPr>
            </w:pPr>
            <w:r w:rsidRPr="00C8602A">
              <w:rPr>
                <w:sz w:val="22"/>
              </w:rPr>
              <w:t>AC-06</w:t>
            </w:r>
          </w:p>
        </w:tc>
        <w:tc>
          <w:tcPr>
            <w:tcW w:w="3312" w:type="dxa"/>
            <w:tcBorders>
              <w:top w:val="single" w:sz="5" w:space="0" w:color="000000"/>
              <w:left w:val="single" w:sz="5" w:space="0" w:color="000000"/>
              <w:bottom w:val="single" w:sz="5" w:space="0" w:color="000000"/>
              <w:right w:val="single" w:sz="5" w:space="0" w:color="000000"/>
            </w:tcBorders>
            <w:vAlign w:val="center"/>
          </w:tcPr>
          <w:p w14:paraId="09A5CF14" w14:textId="77777777" w:rsidR="00D4796A" w:rsidRPr="00C8602A" w:rsidRDefault="00937B7E">
            <w:pPr>
              <w:spacing w:after="40"/>
              <w:rPr>
                <w:sz w:val="22"/>
              </w:rPr>
            </w:pPr>
            <w:r w:rsidRPr="00C8602A">
              <w:rPr>
                <w:sz w:val="22"/>
              </w:rPr>
              <w:t>Experiment finishes normally</w:t>
            </w:r>
          </w:p>
        </w:tc>
        <w:tc>
          <w:tcPr>
            <w:tcW w:w="3312" w:type="dxa"/>
            <w:tcBorders>
              <w:top w:val="single" w:sz="5" w:space="0" w:color="000000"/>
              <w:left w:val="single" w:sz="5" w:space="0" w:color="000000"/>
              <w:bottom w:val="single" w:sz="5" w:space="0" w:color="000000"/>
              <w:right w:val="single" w:sz="5" w:space="0" w:color="000000"/>
            </w:tcBorders>
            <w:vAlign w:val="center"/>
          </w:tcPr>
          <w:p w14:paraId="3905D914" w14:textId="77777777" w:rsidR="00D4796A" w:rsidRPr="00C8602A" w:rsidRDefault="00937B7E">
            <w:pPr>
              <w:spacing w:after="40"/>
              <w:rPr>
                <w:sz w:val="22"/>
              </w:rPr>
            </w:pPr>
            <w:r w:rsidRPr="00C8602A">
              <w:rPr>
                <w:sz w:val="22"/>
              </w:rPr>
              <w:t xml:space="preserve">Fault is removed and recovery status is </w:t>
            </w:r>
            <w:r w:rsidRPr="00C8602A">
              <w:rPr>
                <w:sz w:val="22"/>
              </w:rPr>
              <w:t>recorded.</w:t>
            </w:r>
          </w:p>
        </w:tc>
      </w:tr>
      <w:tr w:rsidR="00D4796A" w:rsidRPr="00C8602A" w14:paraId="162B02B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8594D88" w14:textId="77777777" w:rsidR="00D4796A" w:rsidRPr="00C8602A" w:rsidRDefault="00937B7E">
            <w:pPr>
              <w:spacing w:after="40"/>
              <w:rPr>
                <w:sz w:val="22"/>
              </w:rPr>
            </w:pPr>
            <w:r w:rsidRPr="00C8602A">
              <w:rPr>
                <w:sz w:val="22"/>
              </w:rPr>
              <w:t>AC-07</w:t>
            </w:r>
          </w:p>
        </w:tc>
        <w:tc>
          <w:tcPr>
            <w:tcW w:w="3312" w:type="dxa"/>
            <w:tcBorders>
              <w:top w:val="single" w:sz="5" w:space="0" w:color="000000"/>
              <w:left w:val="single" w:sz="5" w:space="0" w:color="000000"/>
              <w:bottom w:val="single" w:sz="5" w:space="0" w:color="000000"/>
              <w:right w:val="single" w:sz="5" w:space="0" w:color="000000"/>
            </w:tcBorders>
            <w:vAlign w:val="center"/>
          </w:tcPr>
          <w:p w14:paraId="2500360C" w14:textId="77777777" w:rsidR="00D4796A" w:rsidRPr="00C8602A" w:rsidRDefault="00937B7E">
            <w:pPr>
              <w:spacing w:after="40"/>
              <w:rPr>
                <w:sz w:val="22"/>
              </w:rPr>
            </w:pPr>
            <w:r w:rsidRPr="00C8602A">
              <w:rPr>
                <w:sz w:val="22"/>
              </w:rPr>
              <w:t>Adapter does not acknowledge stop</w:t>
            </w:r>
          </w:p>
        </w:tc>
        <w:tc>
          <w:tcPr>
            <w:tcW w:w="3312" w:type="dxa"/>
            <w:tcBorders>
              <w:top w:val="single" w:sz="5" w:space="0" w:color="000000"/>
              <w:left w:val="single" w:sz="5" w:space="0" w:color="000000"/>
              <w:bottom w:val="single" w:sz="5" w:space="0" w:color="000000"/>
              <w:right w:val="single" w:sz="5" w:space="0" w:color="000000"/>
            </w:tcBorders>
            <w:vAlign w:val="center"/>
          </w:tcPr>
          <w:p w14:paraId="14262375" w14:textId="77777777" w:rsidR="00D4796A" w:rsidRPr="00C8602A" w:rsidRDefault="00937B7E">
            <w:pPr>
              <w:spacing w:after="40"/>
              <w:rPr>
                <w:sz w:val="22"/>
              </w:rPr>
            </w:pPr>
            <w:r w:rsidRPr="00C8602A">
              <w:rPr>
                <w:sz w:val="22"/>
              </w:rPr>
              <w:t>Run is marked as requiring escalation; the platform does not claim success.</w:t>
            </w:r>
          </w:p>
        </w:tc>
      </w:tr>
      <w:tr w:rsidR="00D4796A" w:rsidRPr="00C8602A" w14:paraId="55F8561B"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0B13FDB3" w14:textId="77777777" w:rsidR="00D4796A" w:rsidRPr="00C8602A" w:rsidRDefault="00937B7E">
            <w:pPr>
              <w:spacing w:after="40"/>
              <w:rPr>
                <w:sz w:val="22"/>
              </w:rPr>
            </w:pPr>
            <w:r w:rsidRPr="00C8602A">
              <w:rPr>
                <w:sz w:val="22"/>
              </w:rPr>
              <w:t>AC-08</w:t>
            </w:r>
          </w:p>
        </w:tc>
        <w:tc>
          <w:tcPr>
            <w:tcW w:w="3312" w:type="dxa"/>
            <w:tcBorders>
              <w:top w:val="single" w:sz="5" w:space="0" w:color="000000"/>
              <w:left w:val="single" w:sz="5" w:space="0" w:color="000000"/>
              <w:bottom w:val="single" w:sz="5" w:space="0" w:color="000000"/>
              <w:right w:val="single" w:sz="5" w:space="0" w:color="000000"/>
            </w:tcBorders>
            <w:vAlign w:val="center"/>
          </w:tcPr>
          <w:p w14:paraId="18F87FFD" w14:textId="77777777" w:rsidR="00D4796A" w:rsidRPr="00C8602A" w:rsidRDefault="00937B7E">
            <w:pPr>
              <w:spacing w:after="40"/>
              <w:rPr>
                <w:sz w:val="22"/>
              </w:rPr>
            </w:pPr>
            <w:r w:rsidRPr="00C8602A">
              <w:rPr>
                <w:sz w:val="22"/>
              </w:rPr>
              <w:t>Report is generated</w:t>
            </w:r>
          </w:p>
        </w:tc>
        <w:tc>
          <w:tcPr>
            <w:tcW w:w="3312" w:type="dxa"/>
            <w:tcBorders>
              <w:top w:val="single" w:sz="5" w:space="0" w:color="000000"/>
              <w:left w:val="single" w:sz="5" w:space="0" w:color="000000"/>
              <w:bottom w:val="single" w:sz="5" w:space="0" w:color="000000"/>
              <w:right w:val="single" w:sz="5" w:space="0" w:color="000000"/>
            </w:tcBorders>
            <w:vAlign w:val="center"/>
          </w:tcPr>
          <w:p w14:paraId="1052DD16" w14:textId="77777777" w:rsidR="00D4796A" w:rsidRPr="00C8602A" w:rsidRDefault="00937B7E">
            <w:pPr>
              <w:spacing w:after="40"/>
              <w:rPr>
                <w:sz w:val="22"/>
              </w:rPr>
            </w:pPr>
            <w:r w:rsidRPr="00C8602A">
              <w:rPr>
                <w:sz w:val="22"/>
              </w:rPr>
              <w:t xml:space="preserve">Report includes configuration version, hypothesis, baseline, timeline, impact, restoration and </w:t>
            </w:r>
            <w:r w:rsidRPr="00C8602A">
              <w:rPr>
                <w:sz w:val="22"/>
              </w:rPr>
              <w:t>limitations.</w:t>
            </w:r>
          </w:p>
        </w:tc>
      </w:tr>
      <w:tr w:rsidR="00D4796A" w:rsidRPr="00C8602A" w14:paraId="7688DDF8"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330C1DBB" w14:textId="77777777" w:rsidR="00D4796A" w:rsidRPr="00C8602A" w:rsidRDefault="00937B7E">
            <w:pPr>
              <w:spacing w:after="40"/>
              <w:rPr>
                <w:sz w:val="22"/>
              </w:rPr>
            </w:pPr>
            <w:r w:rsidRPr="00C8602A">
              <w:rPr>
                <w:sz w:val="22"/>
              </w:rPr>
              <w:t>AC-09</w:t>
            </w:r>
          </w:p>
        </w:tc>
        <w:tc>
          <w:tcPr>
            <w:tcW w:w="3312" w:type="dxa"/>
            <w:tcBorders>
              <w:top w:val="single" w:sz="5" w:space="0" w:color="000000"/>
              <w:left w:val="single" w:sz="5" w:space="0" w:color="000000"/>
              <w:bottom w:val="single" w:sz="5" w:space="0" w:color="000000"/>
              <w:right w:val="single" w:sz="5" w:space="0" w:color="000000"/>
            </w:tcBorders>
            <w:vAlign w:val="center"/>
          </w:tcPr>
          <w:p w14:paraId="72DD5331" w14:textId="77777777" w:rsidR="00D4796A" w:rsidRPr="00C8602A" w:rsidRDefault="00937B7E">
            <w:pPr>
              <w:spacing w:after="40"/>
              <w:rPr>
                <w:sz w:val="22"/>
              </w:rPr>
            </w:pPr>
            <w:r w:rsidRPr="00C8602A">
              <w:rPr>
                <w:sz w:val="22"/>
              </w:rPr>
              <w:t>CI/CD triggers an experiment</w:t>
            </w:r>
          </w:p>
        </w:tc>
        <w:tc>
          <w:tcPr>
            <w:tcW w:w="3312" w:type="dxa"/>
            <w:tcBorders>
              <w:top w:val="single" w:sz="5" w:space="0" w:color="000000"/>
              <w:left w:val="single" w:sz="5" w:space="0" w:color="000000"/>
              <w:bottom w:val="single" w:sz="5" w:space="0" w:color="000000"/>
              <w:right w:val="single" w:sz="5" w:space="0" w:color="000000"/>
            </w:tcBorders>
            <w:vAlign w:val="center"/>
          </w:tcPr>
          <w:p w14:paraId="2FCD6AD9" w14:textId="77777777" w:rsidR="00D4796A" w:rsidRPr="00C8602A" w:rsidRDefault="00937B7E">
            <w:pPr>
              <w:spacing w:after="40"/>
              <w:rPr>
                <w:sz w:val="22"/>
              </w:rPr>
            </w:pPr>
            <w:r w:rsidRPr="00C8602A">
              <w:rPr>
                <w:sz w:val="22"/>
              </w:rPr>
              <w:t>Only an authenticated, policy-compliant request is accepted.</w:t>
            </w:r>
          </w:p>
        </w:tc>
      </w:tr>
      <w:tr w:rsidR="00D4796A" w:rsidRPr="00C8602A" w14:paraId="71EA598F"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7BB87CCF" w14:textId="77777777" w:rsidR="00D4796A" w:rsidRPr="00C8602A" w:rsidRDefault="00937B7E">
            <w:pPr>
              <w:spacing w:after="40"/>
              <w:rPr>
                <w:sz w:val="22"/>
              </w:rPr>
            </w:pPr>
            <w:r w:rsidRPr="00C8602A">
              <w:rPr>
                <w:sz w:val="22"/>
              </w:rPr>
              <w:t>AC-10</w:t>
            </w:r>
          </w:p>
        </w:tc>
        <w:tc>
          <w:tcPr>
            <w:tcW w:w="3312" w:type="dxa"/>
            <w:tcBorders>
              <w:top w:val="single" w:sz="5" w:space="0" w:color="000000"/>
              <w:left w:val="single" w:sz="5" w:space="0" w:color="000000"/>
              <w:bottom w:val="single" w:sz="5" w:space="0" w:color="000000"/>
              <w:right w:val="single" w:sz="5" w:space="0" w:color="000000"/>
            </w:tcBorders>
            <w:vAlign w:val="center"/>
          </w:tcPr>
          <w:p w14:paraId="6F990C01" w14:textId="77777777" w:rsidR="00D4796A" w:rsidRPr="00C8602A" w:rsidRDefault="00937B7E">
            <w:pPr>
              <w:spacing w:after="40"/>
              <w:rPr>
                <w:sz w:val="22"/>
              </w:rPr>
            </w:pPr>
            <w:r w:rsidRPr="00C8602A">
              <w:rPr>
                <w:sz w:val="22"/>
              </w:rPr>
              <w:t>Two conflicting runs target the same protected resource</w:t>
            </w:r>
          </w:p>
        </w:tc>
        <w:tc>
          <w:tcPr>
            <w:tcW w:w="3312" w:type="dxa"/>
            <w:tcBorders>
              <w:top w:val="single" w:sz="5" w:space="0" w:color="000000"/>
              <w:left w:val="single" w:sz="5" w:space="0" w:color="000000"/>
              <w:bottom w:val="single" w:sz="5" w:space="0" w:color="000000"/>
              <w:right w:val="single" w:sz="5" w:space="0" w:color="000000"/>
            </w:tcBorders>
            <w:vAlign w:val="center"/>
          </w:tcPr>
          <w:p w14:paraId="5D6E777A" w14:textId="77777777" w:rsidR="00D4796A" w:rsidRPr="00C8602A" w:rsidRDefault="00937B7E">
            <w:pPr>
              <w:spacing w:after="40"/>
              <w:rPr>
                <w:sz w:val="22"/>
              </w:rPr>
            </w:pPr>
            <w:r w:rsidRPr="00C8602A">
              <w:rPr>
                <w:sz w:val="22"/>
              </w:rPr>
              <w:t>The second run is blocked by concurrency policy.</w:t>
            </w:r>
          </w:p>
        </w:tc>
      </w:tr>
      <w:tr w:rsidR="00D4796A" w:rsidRPr="00C8602A" w14:paraId="1C2A4E64"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467AC5C6" w14:textId="77777777" w:rsidR="00D4796A" w:rsidRPr="00C8602A" w:rsidRDefault="00937B7E">
            <w:pPr>
              <w:spacing w:after="40"/>
              <w:rPr>
                <w:sz w:val="22"/>
              </w:rPr>
            </w:pPr>
            <w:r w:rsidRPr="00C8602A">
              <w:rPr>
                <w:sz w:val="22"/>
              </w:rPr>
              <w:t>AC-11</w:t>
            </w:r>
          </w:p>
        </w:tc>
        <w:tc>
          <w:tcPr>
            <w:tcW w:w="3312" w:type="dxa"/>
            <w:tcBorders>
              <w:top w:val="single" w:sz="5" w:space="0" w:color="000000"/>
              <w:left w:val="single" w:sz="5" w:space="0" w:color="000000"/>
              <w:bottom w:val="single" w:sz="5" w:space="0" w:color="000000"/>
              <w:right w:val="single" w:sz="5" w:space="0" w:color="000000"/>
            </w:tcBorders>
            <w:vAlign w:val="center"/>
          </w:tcPr>
          <w:p w14:paraId="6F021C76" w14:textId="77777777" w:rsidR="00D4796A" w:rsidRPr="00C8602A" w:rsidRDefault="00937B7E">
            <w:pPr>
              <w:spacing w:after="40"/>
              <w:rPr>
                <w:sz w:val="22"/>
              </w:rPr>
            </w:pPr>
            <w:r w:rsidRPr="00C8602A">
              <w:rPr>
                <w:sz w:val="22"/>
              </w:rPr>
              <w:t>An experiment is edited aft</w:t>
            </w:r>
            <w:r w:rsidRPr="00C8602A">
              <w:rPr>
                <w:sz w:val="22"/>
              </w:rPr>
              <w:t>er approval</w:t>
            </w:r>
          </w:p>
        </w:tc>
        <w:tc>
          <w:tcPr>
            <w:tcW w:w="3312" w:type="dxa"/>
            <w:tcBorders>
              <w:top w:val="single" w:sz="5" w:space="0" w:color="000000"/>
              <w:left w:val="single" w:sz="5" w:space="0" w:color="000000"/>
              <w:bottom w:val="single" w:sz="5" w:space="0" w:color="000000"/>
              <w:right w:val="single" w:sz="5" w:space="0" w:color="000000"/>
            </w:tcBorders>
            <w:vAlign w:val="center"/>
          </w:tcPr>
          <w:p w14:paraId="3F0ACB69" w14:textId="77777777" w:rsidR="00D4796A" w:rsidRPr="00C8602A" w:rsidRDefault="00937B7E">
            <w:pPr>
              <w:spacing w:after="40"/>
              <w:rPr>
                <w:sz w:val="22"/>
              </w:rPr>
            </w:pPr>
            <w:r w:rsidRPr="00C8602A">
              <w:rPr>
                <w:sz w:val="22"/>
              </w:rPr>
              <w:t>The old approval cannot authorise the changed version.</w:t>
            </w:r>
          </w:p>
        </w:tc>
      </w:tr>
      <w:tr w:rsidR="00D4796A" w:rsidRPr="00C8602A" w14:paraId="1D4B0BF7" w14:textId="77777777">
        <w:trPr>
          <w:jc w:val="center"/>
        </w:trPr>
        <w:tc>
          <w:tcPr>
            <w:tcW w:w="3312" w:type="dxa"/>
            <w:tcBorders>
              <w:top w:val="single" w:sz="5" w:space="0" w:color="000000"/>
              <w:left w:val="single" w:sz="5" w:space="0" w:color="000000"/>
              <w:bottom w:val="single" w:sz="5" w:space="0" w:color="000000"/>
              <w:right w:val="single" w:sz="5" w:space="0" w:color="000000"/>
            </w:tcBorders>
            <w:vAlign w:val="center"/>
          </w:tcPr>
          <w:p w14:paraId="1E0E249A" w14:textId="77777777" w:rsidR="00D4796A" w:rsidRPr="00C8602A" w:rsidRDefault="00937B7E">
            <w:pPr>
              <w:spacing w:after="40"/>
              <w:rPr>
                <w:sz w:val="22"/>
              </w:rPr>
            </w:pPr>
            <w:r w:rsidRPr="00C8602A">
              <w:rPr>
                <w:sz w:val="22"/>
              </w:rPr>
              <w:t>AC-12</w:t>
            </w:r>
          </w:p>
        </w:tc>
        <w:tc>
          <w:tcPr>
            <w:tcW w:w="3312" w:type="dxa"/>
            <w:tcBorders>
              <w:top w:val="single" w:sz="5" w:space="0" w:color="000000"/>
              <w:left w:val="single" w:sz="5" w:space="0" w:color="000000"/>
              <w:bottom w:val="single" w:sz="5" w:space="0" w:color="000000"/>
              <w:right w:val="single" w:sz="5" w:space="0" w:color="000000"/>
            </w:tcBorders>
            <w:vAlign w:val="center"/>
          </w:tcPr>
          <w:p w14:paraId="1F9EEC5B" w14:textId="77777777" w:rsidR="00D4796A" w:rsidRPr="00C8602A" w:rsidRDefault="00937B7E">
            <w:pPr>
              <w:spacing w:after="40"/>
              <w:rPr>
                <w:sz w:val="22"/>
              </w:rPr>
            </w:pPr>
            <w:r w:rsidRPr="00C8602A">
              <w:rPr>
                <w:sz w:val="22"/>
              </w:rPr>
              <w:t>Telemetry contains gaps</w:t>
            </w:r>
          </w:p>
        </w:tc>
        <w:tc>
          <w:tcPr>
            <w:tcW w:w="3312" w:type="dxa"/>
            <w:tcBorders>
              <w:top w:val="single" w:sz="5" w:space="0" w:color="000000"/>
              <w:left w:val="single" w:sz="5" w:space="0" w:color="000000"/>
              <w:bottom w:val="single" w:sz="5" w:space="0" w:color="000000"/>
              <w:right w:val="single" w:sz="5" w:space="0" w:color="000000"/>
            </w:tcBorders>
            <w:vAlign w:val="center"/>
          </w:tcPr>
          <w:p w14:paraId="2EDE32AE" w14:textId="77777777" w:rsidR="00D4796A" w:rsidRPr="00C8602A" w:rsidRDefault="00937B7E">
            <w:pPr>
              <w:spacing w:after="40"/>
              <w:rPr>
                <w:sz w:val="22"/>
              </w:rPr>
            </w:pPr>
            <w:r w:rsidRPr="00C8602A">
              <w:rPr>
                <w:sz w:val="22"/>
              </w:rPr>
              <w:t>Report labels missing data and avoids unsupported conclusions.</w:t>
            </w:r>
          </w:p>
        </w:tc>
      </w:tr>
    </w:tbl>
    <w:p w14:paraId="6316B288" w14:textId="77777777" w:rsidR="00D4796A" w:rsidRDefault="00D4796A"/>
    <w:p w14:paraId="78CC0742" w14:textId="77777777" w:rsidR="00D4796A" w:rsidRDefault="00937B7E">
      <w:pPr>
        <w:pStyle w:val="Heading2"/>
      </w:pPr>
      <w:r>
        <w:rPr>
          <w:rFonts w:ascii="Times New Roman" w:eastAsia="Times New Roman" w:hAnsi="Times New Roman"/>
        </w:rPr>
        <w:t>15.2 Test levels</w:t>
      </w:r>
    </w:p>
    <w:p w14:paraId="463F78D8" w14:textId="77777777" w:rsidR="00D4796A" w:rsidRDefault="00937B7E">
      <w:pPr>
        <w:pStyle w:val="ListBullet"/>
      </w:pPr>
      <w:r>
        <w:t xml:space="preserve">Unit testing: validate parameter bounds, policy evaluation, </w:t>
      </w:r>
      <w:r>
        <w:t>lifecycle transitions and report calculations.</w:t>
      </w:r>
    </w:p>
    <w:p w14:paraId="0C0BD8B4" w14:textId="77777777" w:rsidR="00D4796A" w:rsidRDefault="00937B7E">
      <w:pPr>
        <w:pStyle w:val="ListBullet"/>
      </w:pPr>
      <w:r>
        <w:t>Adapter testing: verify each fault can be applied and removed in an isolated environment.</w:t>
      </w:r>
    </w:p>
    <w:p w14:paraId="3D8529E3" w14:textId="77777777" w:rsidR="00D4796A" w:rsidRDefault="00937B7E">
      <w:pPr>
        <w:pStyle w:val="ListBullet"/>
      </w:pPr>
      <w:r>
        <w:t>Integration testing: validate identity, target APIs, telemetry queries, notifications and CI/CD calls.</w:t>
      </w:r>
    </w:p>
    <w:p w14:paraId="38A4C1A8" w14:textId="77777777" w:rsidR="00D4796A" w:rsidRDefault="00937B7E">
      <w:pPr>
        <w:pStyle w:val="ListBullet"/>
      </w:pPr>
      <w:r>
        <w:t xml:space="preserve">System testing: </w:t>
      </w:r>
      <w:r>
        <w:t>execute end-to-end experiments including approval, monitoring, abort, restoration and reporting.</w:t>
      </w:r>
    </w:p>
    <w:p w14:paraId="23A61BDB" w14:textId="77777777" w:rsidR="00D4796A" w:rsidRDefault="00937B7E">
      <w:pPr>
        <w:pStyle w:val="ListBullet"/>
      </w:pPr>
      <w:r>
        <w:t>Security testing: test role boundaries, service credentials, input validation, secret handling and audit integrity.</w:t>
      </w:r>
    </w:p>
    <w:p w14:paraId="36876186" w14:textId="77777777" w:rsidR="00D4796A" w:rsidRDefault="00937B7E">
      <w:pPr>
        <w:pStyle w:val="ListBullet"/>
      </w:pPr>
      <w:r>
        <w:t>Recovery testing: simulate worker loss, tel</w:t>
      </w:r>
      <w:r>
        <w:t>emetry loss, adapter timeout and restoration failure.</w:t>
      </w:r>
    </w:p>
    <w:p w14:paraId="02B517AB" w14:textId="77777777" w:rsidR="00D4796A" w:rsidRDefault="00937B7E">
      <w:pPr>
        <w:pStyle w:val="ListBullet"/>
      </w:pPr>
      <w:r>
        <w:t>Usability testing: ask representative users to configure an experiment and identify its current risk state.</w:t>
      </w:r>
    </w:p>
    <w:p w14:paraId="0CD5C0AB" w14:textId="0158F75C" w:rsidR="00D4796A" w:rsidRDefault="00D4796A"/>
    <w:p w14:paraId="7F4D0F3F" w14:textId="77777777" w:rsidR="00D4796A" w:rsidRDefault="00937B7E">
      <w:r>
        <w:br w:type="page"/>
      </w:r>
    </w:p>
    <w:p w14:paraId="052C3B12" w14:textId="36BA991A" w:rsidR="00D4796A" w:rsidRDefault="00937B7E">
      <w:pPr>
        <w:pStyle w:val="Heading1"/>
      </w:pPr>
      <w:r>
        <w:rPr>
          <w:rFonts w:ascii="Times New Roman" w:eastAsia="Times New Roman" w:hAnsi="Times New Roman"/>
        </w:rPr>
        <w:t>1</w:t>
      </w:r>
      <w:r w:rsidR="00C8602A">
        <w:rPr>
          <w:rFonts w:ascii="Times New Roman" w:eastAsia="Times New Roman" w:hAnsi="Times New Roman"/>
        </w:rPr>
        <w:t>6</w:t>
      </w:r>
      <w:r>
        <w:rPr>
          <w:rFonts w:ascii="Times New Roman" w:eastAsia="Times New Roman" w:hAnsi="Times New Roman"/>
        </w:rPr>
        <w:t>. Conclusion</w:t>
      </w:r>
    </w:p>
    <w:p w14:paraId="0CE2C8BB" w14:textId="77777777" w:rsidR="00D4796A" w:rsidRDefault="00937B7E">
      <w:r>
        <w:t>The proposed Chaos Engineering Platform addres</w:t>
      </w:r>
      <w:r>
        <w:t>ses a practical resilience challenge in distributed applications: normal functional tests do not fully demonstrate how a system behaves when infrastructure and dependencies fail. The platform makes experiments repeatable by combining explicit hypotheses, v</w:t>
      </w:r>
      <w:r>
        <w:t>ersioned definitions, approval, bounded fault injection, observability, automatic termination, restoration and evidence-based reporting.</w:t>
      </w:r>
    </w:p>
    <w:p w14:paraId="733B6155" w14:textId="77777777" w:rsidR="00D4796A" w:rsidRDefault="00937B7E">
      <w:r>
        <w:t>The requirements emphasise safety as a core system property rather than an optional feature. Target allowlists, least-p</w:t>
      </w:r>
      <w:r>
        <w:t>rivilege access, pre-flight checks, duration limits, blast-radius controls, an emergency stop and honest reporting of incomplete recovery are essential. The SRS also makes the scenario’s objectives traceable to functional requirements, non-functional quali</w:t>
      </w:r>
      <w:r>
        <w:t>ty expectations and acceptance tests.</w:t>
      </w:r>
    </w:p>
    <w:p w14:paraId="726F237F" w14:textId="77777777" w:rsidR="00D4796A" w:rsidRDefault="00937B7E">
      <w:pPr>
        <w:pStyle w:val="Heading1"/>
      </w:pPr>
      <w:r>
        <w:rPr>
          <w:rFonts w:ascii="Times New Roman" w:eastAsia="Times New Roman" w:hAnsi="Times New Roman"/>
        </w:rPr>
        <w:t>References</w:t>
      </w:r>
    </w:p>
    <w:p w14:paraId="2CB1BA52" w14:textId="77777777" w:rsidR="00D4796A" w:rsidRDefault="00937B7E">
      <w:r>
        <w:t>[</w:t>
      </w:r>
      <w:r>
        <w:t>1] N. R. S. (NIST). (2022). Security and privacy controls for information systems and organizations (NIST Specia</w:t>
      </w:r>
      <w:r>
        <w:t>l Publication 800-53, Revision 5). National Institute of Standards and Technology. https://doi.org/10.6028/NIST.SP.800-53r5</w:t>
      </w:r>
    </w:p>
    <w:p w14:paraId="3945A6F1" w14:textId="77777777" w:rsidR="00D4796A" w:rsidRDefault="00937B7E">
      <w:r>
        <w:t>[2] ISO/IEC/IEEE. (2018). ISO/IEC/IEEE 29148:2018 Systems and software engineering—Life cycle processes—Requirements engineering. In</w:t>
      </w:r>
      <w:r>
        <w:t>ternational Organization for Standardization.</w:t>
      </w:r>
    </w:p>
    <w:p w14:paraId="40224C82" w14:textId="77777777" w:rsidR="00D4796A" w:rsidRDefault="00937B7E">
      <w:r>
        <w:t>[3] Basiri, A., Behnam, N., de Rooij, R., Hochstein, L., Koselek, M., Reynolds, J., &amp; Rosenthal, C. (2016). Chaos engineering. IEEE Software, 33(3), 35–41. https://doi.org/10.1109/MS.2016.60</w:t>
      </w:r>
    </w:p>
    <w:p w14:paraId="7EDDF2B6" w14:textId="77777777" w:rsidR="00D4796A" w:rsidRDefault="00937B7E">
      <w:r>
        <w:t xml:space="preserve">[4] Rosenthal, C., </w:t>
      </w:r>
      <w:r>
        <w:t>&amp; Jones, N. (2020). Chaos engineering: System resiliency in practice. O’Reilly Media.</w:t>
      </w:r>
    </w:p>
    <w:p w14:paraId="23B52801" w14:textId="77777777" w:rsidR="00D4796A" w:rsidRDefault="00937B7E">
      <w:r>
        <w:t>[5] Google Cloud. (n.d.). Chaos engineering. Google Cloud Architecture Center. https://cloud.google.com/architecture/chaos-engineering</w:t>
      </w:r>
    </w:p>
    <w:p w14:paraId="77CC79D0" w14:textId="77777777" w:rsidR="00D4796A" w:rsidRDefault="00937B7E">
      <w:r>
        <w:t xml:space="preserve">[6] Kubernetes. (n.d.). Kubernetes </w:t>
      </w:r>
      <w:r>
        <w:t>documentation. https://kubernetes.io/docs/</w:t>
      </w:r>
    </w:p>
    <w:p w14:paraId="7A6A1D64" w14:textId="77777777" w:rsidR="00D4796A" w:rsidRDefault="00937B7E">
      <w:r>
        <w:t>[7] OpenTelemetry. (n.d.). Documentation. https://opentelemetry.io/docs/</w:t>
      </w:r>
    </w:p>
    <w:p w14:paraId="53F676D8" w14:textId="77777777" w:rsidR="00D4796A" w:rsidRDefault="00937B7E">
      <w:r>
        <w:t>[8] Newman, S. (2021). Building microservices: Designing fine-grained systems (2nd ed.). O’Reilly Media.</w:t>
      </w:r>
    </w:p>
    <w:p w14:paraId="313A1D81" w14:textId="77777777" w:rsidR="00D4796A" w:rsidRDefault="00937B7E">
      <w:r>
        <w:t>[9] Beyer, B., Jones, C., Petoff, J</w:t>
      </w:r>
      <w:r>
        <w:t>., &amp; Murphy, N. R. (Eds.). (2016). Site reliability engineering: How Google runs production systems. O’Reilly Media.</w:t>
      </w:r>
    </w:p>
    <w:p w14:paraId="4C28FC6C" w14:textId="05150431" w:rsidR="00D5406E" w:rsidRDefault="00D5406E" w:rsidP="00D5406E"/>
    <w:p w14:paraId="124E73E4" w14:textId="66C0AC1F" w:rsidR="00D5406E" w:rsidRDefault="00D5406E" w:rsidP="00D5406E"/>
    <w:p w14:paraId="0898073E" w14:textId="4B5A912A" w:rsidR="00D5406E" w:rsidRDefault="00D5406E" w:rsidP="00D5406E"/>
    <w:p w14:paraId="6C7FE893" w14:textId="020A33F6" w:rsidR="00D5406E" w:rsidRDefault="00D5406E" w:rsidP="00D5406E"/>
    <w:p w14:paraId="5C780EDA" w14:textId="04DE9AAA" w:rsidR="00D5406E" w:rsidRDefault="00D5406E" w:rsidP="00D5406E"/>
    <w:p w14:paraId="6AE03197" w14:textId="35DB52C9" w:rsidR="00D5406E" w:rsidRDefault="00D5406E" w:rsidP="00D5406E"/>
    <w:p w14:paraId="3A03B645" w14:textId="3B745952" w:rsidR="00D5406E" w:rsidRDefault="00D5406E" w:rsidP="00D5406E"/>
    <w:p w14:paraId="799379F9" w14:textId="29BB47D5" w:rsidR="00D5406E" w:rsidRDefault="00D5406E" w:rsidP="00D5406E"/>
    <w:p w14:paraId="10BF9252" w14:textId="205D0266" w:rsidR="00D5406E" w:rsidRDefault="00D5406E" w:rsidP="00D5406E"/>
    <w:p w14:paraId="2B31B5C8" w14:textId="77777777" w:rsidR="00D5406E" w:rsidRDefault="00D5406E" w:rsidP="00D5406E"/>
    <w:p w14:paraId="549F346C" w14:textId="19FE81F8" w:rsidR="00D5406E" w:rsidRDefault="00D5406E" w:rsidP="00D5406E"/>
    <w:p w14:paraId="53CCB852" w14:textId="6FC80897" w:rsidR="00C8602A" w:rsidRDefault="00C8602A" w:rsidP="00D5406E"/>
    <w:p w14:paraId="67FE6AC9" w14:textId="26538A72" w:rsidR="00C8602A" w:rsidRDefault="00C8602A" w:rsidP="00D5406E"/>
    <w:p w14:paraId="6DF300B1" w14:textId="1E6E78DE" w:rsidR="00C8602A" w:rsidRDefault="00C8602A" w:rsidP="00D5406E"/>
    <w:p w14:paraId="0F1FAC27" w14:textId="4D1BFCEE" w:rsidR="00C8602A" w:rsidRDefault="00C8602A" w:rsidP="00D5406E"/>
    <w:p w14:paraId="45C3091B" w14:textId="6641380F" w:rsidR="00C8602A" w:rsidRDefault="00C8602A" w:rsidP="00D5406E"/>
    <w:p w14:paraId="6F107CD3" w14:textId="77777777" w:rsidR="00C8602A" w:rsidRDefault="00C8602A" w:rsidP="00D5406E"/>
    <w:p w14:paraId="056B119F" w14:textId="10C117F5" w:rsidR="00D4796A" w:rsidRPr="00C8602A" w:rsidRDefault="00D5406E" w:rsidP="00D5406E">
      <w:pPr>
        <w:rPr>
          <w:b/>
          <w:bCs/>
          <w:sz w:val="24"/>
          <w:szCs w:val="28"/>
        </w:rPr>
      </w:pPr>
      <w:r w:rsidRPr="00C8602A">
        <w:rPr>
          <w:b/>
          <w:bCs/>
          <w:sz w:val="24"/>
          <w:szCs w:val="28"/>
        </w:rPr>
        <w:t>R</w:t>
      </w:r>
      <w:r w:rsidR="00937B7E" w:rsidRPr="00C8602A">
        <w:rPr>
          <w:b/>
          <w:bCs/>
          <w:sz w:val="24"/>
          <w:szCs w:val="28"/>
        </w:rPr>
        <w:t xml:space="preserve">ubrics for </w:t>
      </w:r>
      <w:r w:rsidR="00937B7E" w:rsidRPr="00C8602A">
        <w:rPr>
          <w:b/>
          <w:bCs/>
          <w:sz w:val="24"/>
          <w:szCs w:val="28"/>
        </w:rPr>
        <w:t>Calculation</w:t>
      </w:r>
    </w:p>
    <w:tbl>
      <w:tblPr>
        <w:tblStyle w:val="TableGrid"/>
        <w:tblW w:w="0" w:type="auto"/>
        <w:jc w:val="center"/>
        <w:tblLook w:val="04A0" w:firstRow="1" w:lastRow="0" w:firstColumn="1" w:lastColumn="0" w:noHBand="0" w:noVBand="1"/>
      </w:tblPr>
      <w:tblGrid>
        <w:gridCol w:w="1961"/>
        <w:gridCol w:w="1976"/>
        <w:gridCol w:w="1942"/>
        <w:gridCol w:w="2380"/>
        <w:gridCol w:w="1953"/>
      </w:tblGrid>
      <w:tr w:rsidR="00D4796A" w:rsidRPr="00C8602A" w14:paraId="71280DD9" w14:textId="77777777">
        <w:trPr>
          <w:jc w:val="center"/>
        </w:trPr>
        <w:tc>
          <w:tcPr>
            <w:tcW w:w="2045" w:type="dxa"/>
            <w:tcBorders>
              <w:top w:val="single" w:sz="5" w:space="0" w:color="000000"/>
              <w:left w:val="single" w:sz="5" w:space="0" w:color="000000"/>
              <w:bottom w:val="single" w:sz="5" w:space="0" w:color="000000"/>
              <w:right w:val="single" w:sz="5" w:space="0" w:color="000000"/>
            </w:tcBorders>
          </w:tcPr>
          <w:p w14:paraId="778FB728" w14:textId="77777777" w:rsidR="00D4796A" w:rsidRPr="00C8602A" w:rsidRDefault="00937B7E">
            <w:pPr>
              <w:rPr>
                <w:sz w:val="22"/>
                <w:szCs w:val="36"/>
              </w:rPr>
            </w:pPr>
            <w:r w:rsidRPr="00C8602A">
              <w:rPr>
                <w:b/>
                <w:sz w:val="22"/>
                <w:szCs w:val="36"/>
              </w:rPr>
              <w:t>C</w:t>
            </w:r>
            <w:r w:rsidRPr="00C8602A">
              <w:rPr>
                <w:b/>
                <w:sz w:val="22"/>
                <w:szCs w:val="36"/>
              </w:rPr>
              <w:t>riteria</w:t>
            </w:r>
          </w:p>
        </w:tc>
        <w:tc>
          <w:tcPr>
            <w:tcW w:w="2045" w:type="dxa"/>
            <w:tcBorders>
              <w:top w:val="single" w:sz="5" w:space="0" w:color="000000"/>
              <w:left w:val="single" w:sz="5" w:space="0" w:color="000000"/>
              <w:bottom w:val="single" w:sz="5" w:space="0" w:color="000000"/>
              <w:right w:val="single" w:sz="5" w:space="0" w:color="000000"/>
            </w:tcBorders>
          </w:tcPr>
          <w:p w14:paraId="5F728049" w14:textId="77777777" w:rsidR="00D4796A" w:rsidRPr="00C8602A" w:rsidRDefault="00937B7E">
            <w:pPr>
              <w:rPr>
                <w:sz w:val="22"/>
                <w:szCs w:val="36"/>
              </w:rPr>
            </w:pPr>
            <w:r w:rsidRPr="00C8602A">
              <w:rPr>
                <w:b/>
                <w:sz w:val="22"/>
                <w:szCs w:val="36"/>
              </w:rPr>
              <w:t>Excellent (4 Marks)</w:t>
            </w:r>
          </w:p>
        </w:tc>
        <w:tc>
          <w:tcPr>
            <w:tcW w:w="2045" w:type="dxa"/>
            <w:tcBorders>
              <w:top w:val="single" w:sz="5" w:space="0" w:color="000000"/>
              <w:left w:val="single" w:sz="5" w:space="0" w:color="000000"/>
              <w:bottom w:val="single" w:sz="5" w:space="0" w:color="000000"/>
              <w:right w:val="single" w:sz="5" w:space="0" w:color="000000"/>
            </w:tcBorders>
          </w:tcPr>
          <w:p w14:paraId="46B049C2" w14:textId="77777777" w:rsidR="00D4796A" w:rsidRPr="00C8602A" w:rsidRDefault="00937B7E">
            <w:pPr>
              <w:rPr>
                <w:sz w:val="22"/>
                <w:szCs w:val="36"/>
              </w:rPr>
            </w:pPr>
            <w:r w:rsidRPr="00C8602A">
              <w:rPr>
                <w:b/>
                <w:sz w:val="22"/>
                <w:szCs w:val="36"/>
              </w:rPr>
              <w:t>Good (3 Marks)</w:t>
            </w:r>
          </w:p>
        </w:tc>
        <w:tc>
          <w:tcPr>
            <w:tcW w:w="2045" w:type="dxa"/>
            <w:tcBorders>
              <w:top w:val="single" w:sz="5" w:space="0" w:color="000000"/>
              <w:left w:val="single" w:sz="5" w:space="0" w:color="000000"/>
              <w:bottom w:val="single" w:sz="5" w:space="0" w:color="000000"/>
              <w:right w:val="single" w:sz="5" w:space="0" w:color="000000"/>
            </w:tcBorders>
          </w:tcPr>
          <w:p w14:paraId="740A7E20" w14:textId="77777777" w:rsidR="00D4796A" w:rsidRPr="00C8602A" w:rsidRDefault="00937B7E">
            <w:pPr>
              <w:rPr>
                <w:sz w:val="22"/>
                <w:szCs w:val="36"/>
              </w:rPr>
            </w:pPr>
            <w:r w:rsidRPr="00C8602A">
              <w:rPr>
                <w:b/>
                <w:sz w:val="22"/>
                <w:szCs w:val="36"/>
              </w:rPr>
              <w:t>Satisfactory (2 Marks)</w:t>
            </w:r>
          </w:p>
        </w:tc>
        <w:tc>
          <w:tcPr>
            <w:tcW w:w="2045" w:type="dxa"/>
            <w:tcBorders>
              <w:top w:val="single" w:sz="5" w:space="0" w:color="000000"/>
              <w:left w:val="single" w:sz="5" w:space="0" w:color="000000"/>
              <w:bottom w:val="single" w:sz="5" w:space="0" w:color="000000"/>
              <w:right w:val="single" w:sz="5" w:space="0" w:color="000000"/>
            </w:tcBorders>
          </w:tcPr>
          <w:p w14:paraId="51958BFB" w14:textId="77777777" w:rsidR="00D4796A" w:rsidRPr="00C8602A" w:rsidRDefault="00937B7E">
            <w:pPr>
              <w:rPr>
                <w:sz w:val="22"/>
                <w:szCs w:val="36"/>
              </w:rPr>
            </w:pPr>
            <w:r w:rsidRPr="00C8602A">
              <w:rPr>
                <w:b/>
                <w:sz w:val="22"/>
                <w:szCs w:val="36"/>
              </w:rPr>
              <w:t>Needs Improvement (1 Mark)</w:t>
            </w:r>
          </w:p>
        </w:tc>
      </w:tr>
      <w:tr w:rsidR="00D4796A" w:rsidRPr="00C8602A" w14:paraId="2D867FD2" w14:textId="77777777">
        <w:trPr>
          <w:jc w:val="center"/>
        </w:trPr>
        <w:tc>
          <w:tcPr>
            <w:tcW w:w="2045" w:type="dxa"/>
            <w:tcBorders>
              <w:top w:val="single" w:sz="5" w:space="0" w:color="000000"/>
              <w:left w:val="single" w:sz="5" w:space="0" w:color="000000"/>
              <w:bottom w:val="single" w:sz="5" w:space="0" w:color="000000"/>
              <w:right w:val="single" w:sz="5" w:space="0" w:color="000000"/>
            </w:tcBorders>
            <w:vAlign w:val="center"/>
          </w:tcPr>
          <w:p w14:paraId="28A82CBA" w14:textId="77777777" w:rsidR="00D4796A" w:rsidRPr="00C8602A" w:rsidRDefault="00937B7E">
            <w:pPr>
              <w:spacing w:after="20"/>
              <w:rPr>
                <w:sz w:val="22"/>
                <w:szCs w:val="36"/>
              </w:rPr>
            </w:pPr>
            <w:r w:rsidRPr="00C8602A">
              <w:rPr>
                <w:sz w:val="22"/>
                <w:szCs w:val="36"/>
              </w:rPr>
              <w:t>Scenario Understanding and Problem Analysis (30%)</w:t>
            </w:r>
          </w:p>
        </w:tc>
        <w:tc>
          <w:tcPr>
            <w:tcW w:w="2045" w:type="dxa"/>
            <w:tcBorders>
              <w:top w:val="single" w:sz="5" w:space="0" w:color="000000"/>
              <w:left w:val="single" w:sz="5" w:space="0" w:color="000000"/>
              <w:bottom w:val="single" w:sz="5" w:space="0" w:color="000000"/>
              <w:right w:val="single" w:sz="5" w:space="0" w:color="000000"/>
            </w:tcBorders>
            <w:vAlign w:val="center"/>
          </w:tcPr>
          <w:p w14:paraId="56C8AED1" w14:textId="77777777" w:rsidR="00D4796A" w:rsidRPr="00C8602A" w:rsidRDefault="00937B7E">
            <w:pPr>
              <w:spacing w:after="20"/>
              <w:rPr>
                <w:sz w:val="22"/>
                <w:szCs w:val="36"/>
              </w:rPr>
            </w:pPr>
            <w:r w:rsidRPr="00C8602A">
              <w:rPr>
                <w:sz w:val="22"/>
                <w:szCs w:val="36"/>
              </w:rPr>
              <w:t xml:space="preserve">Thorough understanding of the scenario, stakeholders, objectives and business context with </w:t>
            </w:r>
            <w:r w:rsidRPr="00C8602A">
              <w:rPr>
                <w:sz w:val="22"/>
                <w:szCs w:val="36"/>
              </w:rPr>
              <w:t>clear analysis.</w:t>
            </w:r>
          </w:p>
        </w:tc>
        <w:tc>
          <w:tcPr>
            <w:tcW w:w="2045" w:type="dxa"/>
            <w:tcBorders>
              <w:top w:val="single" w:sz="5" w:space="0" w:color="000000"/>
              <w:left w:val="single" w:sz="5" w:space="0" w:color="000000"/>
              <w:bottom w:val="single" w:sz="5" w:space="0" w:color="000000"/>
              <w:right w:val="single" w:sz="5" w:space="0" w:color="000000"/>
            </w:tcBorders>
            <w:vAlign w:val="center"/>
          </w:tcPr>
          <w:p w14:paraId="6BE75A32" w14:textId="77777777" w:rsidR="00D4796A" w:rsidRPr="00C8602A" w:rsidRDefault="00937B7E">
            <w:pPr>
              <w:spacing w:after="20"/>
              <w:rPr>
                <w:sz w:val="22"/>
                <w:szCs w:val="36"/>
              </w:rPr>
            </w:pPr>
            <w:r w:rsidRPr="00C8602A">
              <w:rPr>
                <w:sz w:val="22"/>
                <w:szCs w:val="36"/>
              </w:rPr>
              <w:t>Good understanding with minor omissions.</w:t>
            </w:r>
          </w:p>
        </w:tc>
        <w:tc>
          <w:tcPr>
            <w:tcW w:w="2045" w:type="dxa"/>
            <w:tcBorders>
              <w:top w:val="single" w:sz="5" w:space="0" w:color="000000"/>
              <w:left w:val="single" w:sz="5" w:space="0" w:color="000000"/>
              <w:bottom w:val="single" w:sz="5" w:space="0" w:color="000000"/>
              <w:right w:val="single" w:sz="5" w:space="0" w:color="000000"/>
            </w:tcBorders>
            <w:vAlign w:val="center"/>
          </w:tcPr>
          <w:p w14:paraId="257C1AF0" w14:textId="77777777" w:rsidR="00D4796A" w:rsidRPr="00C8602A" w:rsidRDefault="00937B7E">
            <w:pPr>
              <w:spacing w:after="20"/>
              <w:rPr>
                <w:sz w:val="22"/>
                <w:szCs w:val="36"/>
              </w:rPr>
            </w:pPr>
            <w:r w:rsidRPr="00C8602A">
              <w:rPr>
                <w:sz w:val="22"/>
                <w:szCs w:val="36"/>
              </w:rPr>
              <w:t>Basic understanding with limited analysis.</w:t>
            </w:r>
          </w:p>
        </w:tc>
        <w:tc>
          <w:tcPr>
            <w:tcW w:w="2045" w:type="dxa"/>
            <w:tcBorders>
              <w:top w:val="single" w:sz="5" w:space="0" w:color="000000"/>
              <w:left w:val="single" w:sz="5" w:space="0" w:color="000000"/>
              <w:bottom w:val="single" w:sz="5" w:space="0" w:color="000000"/>
              <w:right w:val="single" w:sz="5" w:space="0" w:color="000000"/>
            </w:tcBorders>
            <w:vAlign w:val="center"/>
          </w:tcPr>
          <w:p w14:paraId="25223CE2" w14:textId="77777777" w:rsidR="00D4796A" w:rsidRPr="00C8602A" w:rsidRDefault="00937B7E">
            <w:pPr>
              <w:spacing w:after="20"/>
              <w:rPr>
                <w:sz w:val="22"/>
                <w:szCs w:val="36"/>
              </w:rPr>
            </w:pPr>
            <w:r w:rsidRPr="00C8602A">
              <w:rPr>
                <w:sz w:val="22"/>
                <w:szCs w:val="36"/>
              </w:rPr>
              <w:t>Poor understanding; major aspects missing or incorrect.</w:t>
            </w:r>
          </w:p>
        </w:tc>
      </w:tr>
      <w:tr w:rsidR="00D4796A" w:rsidRPr="00C8602A" w14:paraId="0FE9724A" w14:textId="77777777">
        <w:trPr>
          <w:jc w:val="center"/>
        </w:trPr>
        <w:tc>
          <w:tcPr>
            <w:tcW w:w="2045" w:type="dxa"/>
            <w:tcBorders>
              <w:top w:val="single" w:sz="5" w:space="0" w:color="000000"/>
              <w:left w:val="single" w:sz="5" w:space="0" w:color="000000"/>
              <w:bottom w:val="single" w:sz="5" w:space="0" w:color="000000"/>
              <w:right w:val="single" w:sz="5" w:space="0" w:color="000000"/>
            </w:tcBorders>
            <w:vAlign w:val="center"/>
          </w:tcPr>
          <w:p w14:paraId="1BE26D57" w14:textId="77777777" w:rsidR="00D4796A" w:rsidRPr="00C8602A" w:rsidRDefault="00937B7E">
            <w:pPr>
              <w:spacing w:after="20"/>
              <w:rPr>
                <w:sz w:val="22"/>
                <w:szCs w:val="36"/>
              </w:rPr>
            </w:pPr>
            <w:r w:rsidRPr="00C8602A">
              <w:rPr>
                <w:sz w:val="22"/>
                <w:szCs w:val="36"/>
              </w:rPr>
              <w:t>Functional and Non-Functional Requirement Identification (25%)</w:t>
            </w:r>
          </w:p>
        </w:tc>
        <w:tc>
          <w:tcPr>
            <w:tcW w:w="2045" w:type="dxa"/>
            <w:tcBorders>
              <w:top w:val="single" w:sz="5" w:space="0" w:color="000000"/>
              <w:left w:val="single" w:sz="5" w:space="0" w:color="000000"/>
              <w:bottom w:val="single" w:sz="5" w:space="0" w:color="000000"/>
              <w:right w:val="single" w:sz="5" w:space="0" w:color="000000"/>
            </w:tcBorders>
            <w:vAlign w:val="center"/>
          </w:tcPr>
          <w:p w14:paraId="5889521C" w14:textId="77777777" w:rsidR="00D4796A" w:rsidRPr="00C8602A" w:rsidRDefault="00937B7E">
            <w:pPr>
              <w:spacing w:after="20"/>
              <w:rPr>
                <w:sz w:val="22"/>
                <w:szCs w:val="36"/>
              </w:rPr>
            </w:pPr>
            <w:r w:rsidRPr="00C8602A">
              <w:rPr>
                <w:sz w:val="22"/>
                <w:szCs w:val="36"/>
              </w:rPr>
              <w:t>Comprehensive, accurate and well-cla</w:t>
            </w:r>
            <w:r w:rsidRPr="00C8602A">
              <w:rPr>
                <w:sz w:val="22"/>
                <w:szCs w:val="36"/>
              </w:rPr>
              <w:t>ssified functional and non-functional requirements.</w:t>
            </w:r>
          </w:p>
        </w:tc>
        <w:tc>
          <w:tcPr>
            <w:tcW w:w="2045" w:type="dxa"/>
            <w:tcBorders>
              <w:top w:val="single" w:sz="5" w:space="0" w:color="000000"/>
              <w:left w:val="single" w:sz="5" w:space="0" w:color="000000"/>
              <w:bottom w:val="single" w:sz="5" w:space="0" w:color="000000"/>
              <w:right w:val="single" w:sz="5" w:space="0" w:color="000000"/>
            </w:tcBorders>
            <w:vAlign w:val="center"/>
          </w:tcPr>
          <w:p w14:paraId="271FDC28" w14:textId="77777777" w:rsidR="00D4796A" w:rsidRPr="00C8602A" w:rsidRDefault="00937B7E">
            <w:pPr>
              <w:spacing w:after="20"/>
              <w:rPr>
                <w:sz w:val="22"/>
                <w:szCs w:val="36"/>
              </w:rPr>
            </w:pPr>
            <w:r w:rsidRPr="00C8602A">
              <w:rPr>
                <w:sz w:val="22"/>
                <w:szCs w:val="36"/>
              </w:rPr>
              <w:t>Most requirements identified with minor classification errors.</w:t>
            </w:r>
          </w:p>
        </w:tc>
        <w:tc>
          <w:tcPr>
            <w:tcW w:w="2045" w:type="dxa"/>
            <w:tcBorders>
              <w:top w:val="single" w:sz="5" w:space="0" w:color="000000"/>
              <w:left w:val="single" w:sz="5" w:space="0" w:color="000000"/>
              <w:bottom w:val="single" w:sz="5" w:space="0" w:color="000000"/>
              <w:right w:val="single" w:sz="5" w:space="0" w:color="000000"/>
            </w:tcBorders>
            <w:vAlign w:val="center"/>
          </w:tcPr>
          <w:p w14:paraId="0C4DB829" w14:textId="77777777" w:rsidR="00D4796A" w:rsidRPr="00C8602A" w:rsidRDefault="00937B7E">
            <w:pPr>
              <w:spacing w:after="20"/>
              <w:rPr>
                <w:sz w:val="22"/>
                <w:szCs w:val="36"/>
              </w:rPr>
            </w:pPr>
            <w:r w:rsidRPr="00C8602A">
              <w:rPr>
                <w:sz w:val="22"/>
                <w:szCs w:val="36"/>
              </w:rPr>
              <w:t>Only basic requirements; several omissions.</w:t>
            </w:r>
          </w:p>
        </w:tc>
        <w:tc>
          <w:tcPr>
            <w:tcW w:w="2045" w:type="dxa"/>
            <w:tcBorders>
              <w:top w:val="single" w:sz="5" w:space="0" w:color="000000"/>
              <w:left w:val="single" w:sz="5" w:space="0" w:color="000000"/>
              <w:bottom w:val="single" w:sz="5" w:space="0" w:color="000000"/>
              <w:right w:val="single" w:sz="5" w:space="0" w:color="000000"/>
            </w:tcBorders>
            <w:vAlign w:val="center"/>
          </w:tcPr>
          <w:p w14:paraId="1C9EB744" w14:textId="77777777" w:rsidR="00D4796A" w:rsidRPr="00C8602A" w:rsidRDefault="00937B7E">
            <w:pPr>
              <w:spacing w:after="20"/>
              <w:rPr>
                <w:sz w:val="22"/>
                <w:szCs w:val="36"/>
              </w:rPr>
            </w:pPr>
            <w:r w:rsidRPr="00C8602A">
              <w:rPr>
                <w:sz w:val="22"/>
                <w:szCs w:val="36"/>
              </w:rPr>
              <w:t>Requirements incomplete, inaccurate or poorly classified.</w:t>
            </w:r>
          </w:p>
        </w:tc>
      </w:tr>
      <w:tr w:rsidR="00D4796A" w:rsidRPr="00C8602A" w14:paraId="0B841B21" w14:textId="77777777">
        <w:trPr>
          <w:jc w:val="center"/>
        </w:trPr>
        <w:tc>
          <w:tcPr>
            <w:tcW w:w="2045" w:type="dxa"/>
            <w:tcBorders>
              <w:top w:val="single" w:sz="5" w:space="0" w:color="000000"/>
              <w:left w:val="single" w:sz="5" w:space="0" w:color="000000"/>
              <w:bottom w:val="single" w:sz="5" w:space="0" w:color="000000"/>
              <w:right w:val="single" w:sz="5" w:space="0" w:color="000000"/>
            </w:tcBorders>
            <w:vAlign w:val="center"/>
          </w:tcPr>
          <w:p w14:paraId="09D23869" w14:textId="77777777" w:rsidR="00D4796A" w:rsidRPr="00C8602A" w:rsidRDefault="00937B7E">
            <w:pPr>
              <w:spacing w:after="20"/>
              <w:rPr>
                <w:sz w:val="22"/>
                <w:szCs w:val="36"/>
              </w:rPr>
            </w:pPr>
            <w:r w:rsidRPr="00C8602A">
              <w:rPr>
                <w:sz w:val="22"/>
                <w:szCs w:val="36"/>
              </w:rPr>
              <w:t>Actor Identification and Use Case Mode</w:t>
            </w:r>
            <w:r w:rsidRPr="00C8602A">
              <w:rPr>
                <w:sz w:val="22"/>
                <w:szCs w:val="36"/>
              </w:rPr>
              <w:t>lling (20%)</w:t>
            </w:r>
          </w:p>
        </w:tc>
        <w:tc>
          <w:tcPr>
            <w:tcW w:w="2045" w:type="dxa"/>
            <w:tcBorders>
              <w:top w:val="single" w:sz="5" w:space="0" w:color="000000"/>
              <w:left w:val="single" w:sz="5" w:space="0" w:color="000000"/>
              <w:bottom w:val="single" w:sz="5" w:space="0" w:color="000000"/>
              <w:right w:val="single" w:sz="5" w:space="0" w:color="000000"/>
            </w:tcBorders>
            <w:vAlign w:val="center"/>
          </w:tcPr>
          <w:p w14:paraId="60CAB81C" w14:textId="77777777" w:rsidR="00D4796A" w:rsidRPr="00C8602A" w:rsidRDefault="00937B7E">
            <w:pPr>
              <w:spacing w:after="20"/>
              <w:rPr>
                <w:sz w:val="22"/>
                <w:szCs w:val="36"/>
              </w:rPr>
            </w:pPr>
            <w:r w:rsidRPr="00C8602A">
              <w:rPr>
                <w:sz w:val="22"/>
                <w:szCs w:val="36"/>
              </w:rPr>
              <w:t>All relevant actors and use cases; complete, accurate UML diagram.</w:t>
            </w:r>
          </w:p>
        </w:tc>
        <w:tc>
          <w:tcPr>
            <w:tcW w:w="2045" w:type="dxa"/>
            <w:tcBorders>
              <w:top w:val="single" w:sz="5" w:space="0" w:color="000000"/>
              <w:left w:val="single" w:sz="5" w:space="0" w:color="000000"/>
              <w:bottom w:val="single" w:sz="5" w:space="0" w:color="000000"/>
              <w:right w:val="single" w:sz="5" w:space="0" w:color="000000"/>
            </w:tcBorders>
            <w:vAlign w:val="center"/>
          </w:tcPr>
          <w:p w14:paraId="5C05EB34" w14:textId="77777777" w:rsidR="00D4796A" w:rsidRPr="00C8602A" w:rsidRDefault="00937B7E">
            <w:pPr>
              <w:spacing w:after="20"/>
              <w:rPr>
                <w:sz w:val="22"/>
                <w:szCs w:val="36"/>
              </w:rPr>
            </w:pPr>
            <w:r w:rsidRPr="00C8602A">
              <w:rPr>
                <w:sz w:val="22"/>
                <w:szCs w:val="36"/>
              </w:rPr>
              <w:t>Most actors and use cases; minor diagram errors.</w:t>
            </w:r>
          </w:p>
        </w:tc>
        <w:tc>
          <w:tcPr>
            <w:tcW w:w="2045" w:type="dxa"/>
            <w:tcBorders>
              <w:top w:val="single" w:sz="5" w:space="0" w:color="000000"/>
              <w:left w:val="single" w:sz="5" w:space="0" w:color="000000"/>
              <w:bottom w:val="single" w:sz="5" w:space="0" w:color="000000"/>
              <w:right w:val="single" w:sz="5" w:space="0" w:color="000000"/>
            </w:tcBorders>
            <w:vAlign w:val="center"/>
          </w:tcPr>
          <w:p w14:paraId="6A1D0C58" w14:textId="77777777" w:rsidR="00D4796A" w:rsidRPr="00C8602A" w:rsidRDefault="00937B7E">
            <w:pPr>
              <w:spacing w:after="20"/>
              <w:rPr>
                <w:sz w:val="22"/>
                <w:szCs w:val="36"/>
              </w:rPr>
            </w:pPr>
            <w:r w:rsidRPr="00C8602A">
              <w:rPr>
                <w:sz w:val="22"/>
                <w:szCs w:val="36"/>
              </w:rPr>
              <w:t>Limited actors/use cases; partially correct diagram.</w:t>
            </w:r>
          </w:p>
        </w:tc>
        <w:tc>
          <w:tcPr>
            <w:tcW w:w="2045" w:type="dxa"/>
            <w:tcBorders>
              <w:top w:val="single" w:sz="5" w:space="0" w:color="000000"/>
              <w:left w:val="single" w:sz="5" w:space="0" w:color="000000"/>
              <w:bottom w:val="single" w:sz="5" w:space="0" w:color="000000"/>
              <w:right w:val="single" w:sz="5" w:space="0" w:color="000000"/>
            </w:tcBorders>
            <w:vAlign w:val="center"/>
          </w:tcPr>
          <w:p w14:paraId="776F7FBB" w14:textId="77777777" w:rsidR="00D4796A" w:rsidRPr="00C8602A" w:rsidRDefault="00937B7E">
            <w:pPr>
              <w:spacing w:after="20"/>
              <w:rPr>
                <w:sz w:val="22"/>
                <w:szCs w:val="36"/>
              </w:rPr>
            </w:pPr>
            <w:r w:rsidRPr="00C8602A">
              <w:rPr>
                <w:sz w:val="22"/>
                <w:szCs w:val="36"/>
              </w:rPr>
              <w:t xml:space="preserve">Actors/use cases missing or incorrect; diagram absent or </w:t>
            </w:r>
            <w:r w:rsidRPr="00C8602A">
              <w:rPr>
                <w:sz w:val="22"/>
                <w:szCs w:val="36"/>
              </w:rPr>
              <w:t>inaccurate.</w:t>
            </w:r>
          </w:p>
        </w:tc>
      </w:tr>
      <w:tr w:rsidR="00D4796A" w:rsidRPr="00C8602A" w14:paraId="082E1FC9" w14:textId="77777777">
        <w:trPr>
          <w:jc w:val="center"/>
        </w:trPr>
        <w:tc>
          <w:tcPr>
            <w:tcW w:w="2045" w:type="dxa"/>
            <w:tcBorders>
              <w:top w:val="single" w:sz="5" w:space="0" w:color="000000"/>
              <w:left w:val="single" w:sz="5" w:space="0" w:color="000000"/>
              <w:bottom w:val="single" w:sz="5" w:space="0" w:color="000000"/>
              <w:right w:val="single" w:sz="5" w:space="0" w:color="000000"/>
            </w:tcBorders>
            <w:vAlign w:val="center"/>
          </w:tcPr>
          <w:p w14:paraId="66116D92" w14:textId="77777777" w:rsidR="00D4796A" w:rsidRPr="00C8602A" w:rsidRDefault="00937B7E">
            <w:pPr>
              <w:spacing w:after="20"/>
              <w:rPr>
                <w:sz w:val="22"/>
                <w:szCs w:val="36"/>
              </w:rPr>
            </w:pPr>
            <w:r w:rsidRPr="00C8602A">
              <w:rPr>
                <w:sz w:val="22"/>
                <w:szCs w:val="36"/>
              </w:rPr>
              <w:t>SRS Documentation (15%)</w:t>
            </w:r>
          </w:p>
        </w:tc>
        <w:tc>
          <w:tcPr>
            <w:tcW w:w="2045" w:type="dxa"/>
            <w:tcBorders>
              <w:top w:val="single" w:sz="5" w:space="0" w:color="000000"/>
              <w:left w:val="single" w:sz="5" w:space="0" w:color="000000"/>
              <w:bottom w:val="single" w:sz="5" w:space="0" w:color="000000"/>
              <w:right w:val="single" w:sz="5" w:space="0" w:color="000000"/>
            </w:tcBorders>
            <w:vAlign w:val="center"/>
          </w:tcPr>
          <w:p w14:paraId="45A556CD" w14:textId="77777777" w:rsidR="00D4796A" w:rsidRPr="00C8602A" w:rsidRDefault="00937B7E">
            <w:pPr>
              <w:spacing w:after="20"/>
              <w:rPr>
                <w:sz w:val="22"/>
                <w:szCs w:val="36"/>
              </w:rPr>
            </w:pPr>
            <w:r w:rsidRPr="00C8602A">
              <w:rPr>
                <w:sz w:val="22"/>
                <w:szCs w:val="36"/>
              </w:rPr>
              <w:t>Well-structured, complete, professional SRS containing all required sections.</w:t>
            </w:r>
          </w:p>
        </w:tc>
        <w:tc>
          <w:tcPr>
            <w:tcW w:w="2045" w:type="dxa"/>
            <w:tcBorders>
              <w:top w:val="single" w:sz="5" w:space="0" w:color="000000"/>
              <w:left w:val="single" w:sz="5" w:space="0" w:color="000000"/>
              <w:bottom w:val="single" w:sz="5" w:space="0" w:color="000000"/>
              <w:right w:val="single" w:sz="5" w:space="0" w:color="000000"/>
            </w:tcBorders>
            <w:vAlign w:val="center"/>
          </w:tcPr>
          <w:p w14:paraId="72FFCB5D" w14:textId="77777777" w:rsidR="00D4796A" w:rsidRPr="00C8602A" w:rsidRDefault="00937B7E">
            <w:pPr>
              <w:spacing w:after="20"/>
              <w:rPr>
                <w:sz w:val="22"/>
                <w:szCs w:val="36"/>
              </w:rPr>
            </w:pPr>
            <w:r w:rsidRPr="00C8602A">
              <w:rPr>
                <w:sz w:val="22"/>
                <w:szCs w:val="36"/>
              </w:rPr>
              <w:t>Organised with minor omissions or formatting issues.</w:t>
            </w:r>
          </w:p>
        </w:tc>
        <w:tc>
          <w:tcPr>
            <w:tcW w:w="2045" w:type="dxa"/>
            <w:tcBorders>
              <w:top w:val="single" w:sz="5" w:space="0" w:color="000000"/>
              <w:left w:val="single" w:sz="5" w:space="0" w:color="000000"/>
              <w:bottom w:val="single" w:sz="5" w:space="0" w:color="000000"/>
              <w:right w:val="single" w:sz="5" w:space="0" w:color="000000"/>
            </w:tcBorders>
            <w:vAlign w:val="center"/>
          </w:tcPr>
          <w:p w14:paraId="5A29A745" w14:textId="77777777" w:rsidR="00D4796A" w:rsidRPr="00C8602A" w:rsidRDefault="00937B7E">
            <w:pPr>
              <w:spacing w:after="20"/>
              <w:rPr>
                <w:sz w:val="22"/>
                <w:szCs w:val="36"/>
              </w:rPr>
            </w:pPr>
            <w:r w:rsidRPr="00C8602A">
              <w:rPr>
                <w:sz w:val="22"/>
                <w:szCs w:val="36"/>
              </w:rPr>
              <w:t>Essential sections with limited detail.</w:t>
            </w:r>
          </w:p>
        </w:tc>
        <w:tc>
          <w:tcPr>
            <w:tcW w:w="2045" w:type="dxa"/>
            <w:tcBorders>
              <w:top w:val="single" w:sz="5" w:space="0" w:color="000000"/>
              <w:left w:val="single" w:sz="5" w:space="0" w:color="000000"/>
              <w:bottom w:val="single" w:sz="5" w:space="0" w:color="000000"/>
              <w:right w:val="single" w:sz="5" w:space="0" w:color="000000"/>
            </w:tcBorders>
            <w:vAlign w:val="center"/>
          </w:tcPr>
          <w:p w14:paraId="0B02DEE8" w14:textId="77777777" w:rsidR="00D4796A" w:rsidRPr="00C8602A" w:rsidRDefault="00937B7E">
            <w:pPr>
              <w:spacing w:after="20"/>
              <w:rPr>
                <w:sz w:val="22"/>
                <w:szCs w:val="36"/>
              </w:rPr>
            </w:pPr>
            <w:r w:rsidRPr="00C8602A">
              <w:rPr>
                <w:sz w:val="22"/>
                <w:szCs w:val="36"/>
              </w:rPr>
              <w:t>Incomplete, poorly organised or missing essentia</w:t>
            </w:r>
            <w:r w:rsidRPr="00C8602A">
              <w:rPr>
                <w:sz w:val="22"/>
                <w:szCs w:val="36"/>
              </w:rPr>
              <w:t>l components.</w:t>
            </w:r>
          </w:p>
        </w:tc>
      </w:tr>
      <w:tr w:rsidR="00D4796A" w:rsidRPr="00C8602A" w14:paraId="67C51E1F" w14:textId="77777777">
        <w:trPr>
          <w:jc w:val="center"/>
        </w:trPr>
        <w:tc>
          <w:tcPr>
            <w:tcW w:w="2045" w:type="dxa"/>
            <w:tcBorders>
              <w:top w:val="single" w:sz="5" w:space="0" w:color="000000"/>
              <w:left w:val="single" w:sz="5" w:space="0" w:color="000000"/>
              <w:bottom w:val="single" w:sz="5" w:space="0" w:color="000000"/>
              <w:right w:val="single" w:sz="5" w:space="0" w:color="000000"/>
            </w:tcBorders>
            <w:vAlign w:val="center"/>
          </w:tcPr>
          <w:p w14:paraId="6C8609A7" w14:textId="77777777" w:rsidR="00D4796A" w:rsidRPr="00C8602A" w:rsidRDefault="00937B7E">
            <w:pPr>
              <w:spacing w:after="20"/>
              <w:rPr>
                <w:sz w:val="22"/>
                <w:szCs w:val="36"/>
              </w:rPr>
            </w:pPr>
            <w:r w:rsidRPr="00C8602A">
              <w:rPr>
                <w:sz w:val="22"/>
                <w:szCs w:val="36"/>
              </w:rPr>
              <w:t>Assumptions, Constraints and Requirement Validation (10%)</w:t>
            </w:r>
          </w:p>
        </w:tc>
        <w:tc>
          <w:tcPr>
            <w:tcW w:w="2045" w:type="dxa"/>
            <w:tcBorders>
              <w:top w:val="single" w:sz="5" w:space="0" w:color="000000"/>
              <w:left w:val="single" w:sz="5" w:space="0" w:color="000000"/>
              <w:bottom w:val="single" w:sz="5" w:space="0" w:color="000000"/>
              <w:right w:val="single" w:sz="5" w:space="0" w:color="000000"/>
            </w:tcBorders>
            <w:vAlign w:val="center"/>
          </w:tcPr>
          <w:p w14:paraId="6D2D4F3D" w14:textId="77777777" w:rsidR="00D4796A" w:rsidRPr="00C8602A" w:rsidRDefault="00937B7E">
            <w:pPr>
              <w:spacing w:after="20"/>
              <w:rPr>
                <w:sz w:val="22"/>
                <w:szCs w:val="36"/>
              </w:rPr>
            </w:pPr>
            <w:r w:rsidRPr="00C8602A">
              <w:rPr>
                <w:sz w:val="22"/>
                <w:szCs w:val="36"/>
              </w:rPr>
              <w:t>Realistic assumptions and constraints; validates completeness, consistency and ambiguity with justification.</w:t>
            </w:r>
          </w:p>
        </w:tc>
        <w:tc>
          <w:tcPr>
            <w:tcW w:w="2045" w:type="dxa"/>
            <w:tcBorders>
              <w:top w:val="single" w:sz="5" w:space="0" w:color="000000"/>
              <w:left w:val="single" w:sz="5" w:space="0" w:color="000000"/>
              <w:bottom w:val="single" w:sz="5" w:space="0" w:color="000000"/>
              <w:right w:val="single" w:sz="5" w:space="0" w:color="000000"/>
            </w:tcBorders>
            <w:vAlign w:val="center"/>
          </w:tcPr>
          <w:p w14:paraId="7E45D5DC" w14:textId="77777777" w:rsidR="00D4796A" w:rsidRPr="00C8602A" w:rsidRDefault="00937B7E">
            <w:pPr>
              <w:spacing w:after="20"/>
              <w:rPr>
                <w:sz w:val="22"/>
                <w:szCs w:val="36"/>
              </w:rPr>
            </w:pPr>
            <w:r w:rsidRPr="00C8602A">
              <w:rPr>
                <w:sz w:val="22"/>
                <w:szCs w:val="36"/>
              </w:rPr>
              <w:t>Most assumptions and constraints identified; adequate validation.</w:t>
            </w:r>
          </w:p>
        </w:tc>
        <w:tc>
          <w:tcPr>
            <w:tcW w:w="2045" w:type="dxa"/>
            <w:tcBorders>
              <w:top w:val="single" w:sz="5" w:space="0" w:color="000000"/>
              <w:left w:val="single" w:sz="5" w:space="0" w:color="000000"/>
              <w:bottom w:val="single" w:sz="5" w:space="0" w:color="000000"/>
              <w:right w:val="single" w:sz="5" w:space="0" w:color="000000"/>
            </w:tcBorders>
            <w:vAlign w:val="center"/>
          </w:tcPr>
          <w:p w14:paraId="582A5F1E" w14:textId="77777777" w:rsidR="00D4796A" w:rsidRPr="00C8602A" w:rsidRDefault="00937B7E">
            <w:pPr>
              <w:spacing w:after="20"/>
              <w:rPr>
                <w:sz w:val="22"/>
                <w:szCs w:val="36"/>
              </w:rPr>
            </w:pPr>
            <w:r w:rsidRPr="00C8602A">
              <w:rPr>
                <w:sz w:val="22"/>
                <w:szCs w:val="36"/>
              </w:rPr>
              <w:t xml:space="preserve">Limited </w:t>
            </w:r>
            <w:r w:rsidRPr="00C8602A">
              <w:rPr>
                <w:sz w:val="22"/>
                <w:szCs w:val="36"/>
              </w:rPr>
              <w:t>assumptions/constraints; superficial validation.</w:t>
            </w:r>
          </w:p>
        </w:tc>
        <w:tc>
          <w:tcPr>
            <w:tcW w:w="2045" w:type="dxa"/>
            <w:tcBorders>
              <w:top w:val="single" w:sz="5" w:space="0" w:color="000000"/>
              <w:left w:val="single" w:sz="5" w:space="0" w:color="000000"/>
              <w:bottom w:val="single" w:sz="5" w:space="0" w:color="000000"/>
              <w:right w:val="single" w:sz="5" w:space="0" w:color="000000"/>
            </w:tcBorders>
            <w:vAlign w:val="center"/>
          </w:tcPr>
          <w:p w14:paraId="6C8FE806" w14:textId="77777777" w:rsidR="00D4796A" w:rsidRPr="00C8602A" w:rsidRDefault="00937B7E">
            <w:pPr>
              <w:spacing w:after="20"/>
              <w:rPr>
                <w:sz w:val="22"/>
                <w:szCs w:val="36"/>
              </w:rPr>
            </w:pPr>
            <w:r w:rsidRPr="00C8602A">
              <w:rPr>
                <w:sz w:val="22"/>
                <w:szCs w:val="36"/>
              </w:rPr>
              <w:t>Assumptions, constraints and validation missing or incorrect.</w:t>
            </w:r>
          </w:p>
        </w:tc>
      </w:tr>
    </w:tbl>
    <w:p w14:paraId="1021737D" w14:textId="77777777" w:rsidR="00D4796A" w:rsidRDefault="00D4796A"/>
    <w:p w14:paraId="6E584F49" w14:textId="77777777" w:rsidR="00D4796A" w:rsidRDefault="00937B7E">
      <w:pPr>
        <w:pStyle w:val="Heading2"/>
      </w:pPr>
      <w:r>
        <w:rPr>
          <w:rFonts w:ascii="Times New Roman" w:eastAsia="Times New Roman" w:hAnsi="Times New Roman"/>
        </w:rPr>
        <w:t>Assessment Marks</w:t>
      </w:r>
    </w:p>
    <w:tbl>
      <w:tblPr>
        <w:tblStyle w:val="TableGrid"/>
        <w:tblW w:w="0" w:type="auto"/>
        <w:jc w:val="center"/>
        <w:tblLook w:val="04A0" w:firstRow="1" w:lastRow="0" w:firstColumn="1" w:lastColumn="0" w:noHBand="0" w:noVBand="1"/>
      </w:tblPr>
      <w:tblGrid>
        <w:gridCol w:w="6372"/>
        <w:gridCol w:w="3840"/>
      </w:tblGrid>
      <w:tr w:rsidR="00D4796A" w:rsidRPr="00C8602A" w14:paraId="5429B5A4"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tcPr>
          <w:p w14:paraId="4CE68B4B" w14:textId="77777777" w:rsidR="00D4796A" w:rsidRPr="00C8602A" w:rsidRDefault="00937B7E">
            <w:pPr>
              <w:rPr>
                <w:sz w:val="24"/>
                <w:szCs w:val="32"/>
              </w:rPr>
            </w:pPr>
            <w:r w:rsidRPr="00C8602A">
              <w:rPr>
                <w:b/>
                <w:sz w:val="24"/>
                <w:szCs w:val="32"/>
              </w:rPr>
              <w:t>Criteria</w:t>
            </w:r>
          </w:p>
        </w:tc>
        <w:tc>
          <w:tcPr>
            <w:tcW w:w="3845" w:type="dxa"/>
            <w:tcBorders>
              <w:top w:val="single" w:sz="5" w:space="0" w:color="000000"/>
              <w:left w:val="single" w:sz="5" w:space="0" w:color="000000"/>
              <w:bottom w:val="single" w:sz="5" w:space="0" w:color="000000"/>
              <w:right w:val="single" w:sz="5" w:space="0" w:color="000000"/>
            </w:tcBorders>
          </w:tcPr>
          <w:p w14:paraId="437AAC1D" w14:textId="77777777" w:rsidR="00D4796A" w:rsidRPr="00C8602A" w:rsidRDefault="00937B7E">
            <w:pPr>
              <w:rPr>
                <w:sz w:val="24"/>
                <w:szCs w:val="32"/>
              </w:rPr>
            </w:pPr>
            <w:r w:rsidRPr="00C8602A">
              <w:rPr>
                <w:b/>
                <w:sz w:val="24"/>
                <w:szCs w:val="32"/>
              </w:rPr>
              <w:t>Mark</w:t>
            </w:r>
          </w:p>
        </w:tc>
      </w:tr>
      <w:tr w:rsidR="00D4796A" w:rsidRPr="00C8602A" w14:paraId="04430726"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5F2A3E00" w14:textId="77777777" w:rsidR="00D4796A" w:rsidRPr="00C8602A" w:rsidRDefault="00937B7E">
            <w:pPr>
              <w:spacing w:after="20"/>
              <w:rPr>
                <w:sz w:val="24"/>
                <w:szCs w:val="32"/>
              </w:rPr>
            </w:pPr>
            <w:r w:rsidRPr="00C8602A">
              <w:rPr>
                <w:sz w:val="24"/>
                <w:szCs w:val="32"/>
              </w:rPr>
              <w:t>Scenario Understanding and Problem Analysis (30%)</w:t>
            </w:r>
          </w:p>
        </w:tc>
        <w:tc>
          <w:tcPr>
            <w:tcW w:w="3845" w:type="dxa"/>
            <w:tcBorders>
              <w:top w:val="single" w:sz="5" w:space="0" w:color="000000"/>
              <w:left w:val="single" w:sz="5" w:space="0" w:color="000000"/>
              <w:bottom w:val="single" w:sz="5" w:space="0" w:color="000000"/>
              <w:right w:val="single" w:sz="5" w:space="0" w:color="000000"/>
            </w:tcBorders>
            <w:vAlign w:val="center"/>
          </w:tcPr>
          <w:p w14:paraId="729975A4" w14:textId="77777777" w:rsidR="00D4796A" w:rsidRPr="00C8602A" w:rsidRDefault="00937B7E">
            <w:pPr>
              <w:spacing w:after="20"/>
              <w:rPr>
                <w:sz w:val="24"/>
                <w:szCs w:val="32"/>
              </w:rPr>
            </w:pPr>
            <w:r w:rsidRPr="00C8602A">
              <w:rPr>
                <w:sz w:val="24"/>
                <w:szCs w:val="32"/>
              </w:rPr>
              <w:t>/5</w:t>
            </w:r>
          </w:p>
        </w:tc>
      </w:tr>
      <w:tr w:rsidR="00D4796A" w:rsidRPr="00C8602A" w14:paraId="6A96487E"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1A75E5F1" w14:textId="77777777" w:rsidR="00D4796A" w:rsidRPr="00C8602A" w:rsidRDefault="00937B7E">
            <w:pPr>
              <w:spacing w:after="20"/>
              <w:rPr>
                <w:sz w:val="24"/>
                <w:szCs w:val="32"/>
              </w:rPr>
            </w:pPr>
            <w:r w:rsidRPr="00C8602A">
              <w:rPr>
                <w:sz w:val="24"/>
                <w:szCs w:val="32"/>
              </w:rPr>
              <w:t xml:space="preserve">Functional and Non-Functional Requirement </w:t>
            </w:r>
            <w:r w:rsidRPr="00C8602A">
              <w:rPr>
                <w:sz w:val="24"/>
                <w:szCs w:val="32"/>
              </w:rPr>
              <w:t>Identification (25%)</w:t>
            </w:r>
          </w:p>
        </w:tc>
        <w:tc>
          <w:tcPr>
            <w:tcW w:w="3845" w:type="dxa"/>
            <w:tcBorders>
              <w:top w:val="single" w:sz="5" w:space="0" w:color="000000"/>
              <w:left w:val="single" w:sz="5" w:space="0" w:color="000000"/>
              <w:bottom w:val="single" w:sz="5" w:space="0" w:color="000000"/>
              <w:right w:val="single" w:sz="5" w:space="0" w:color="000000"/>
            </w:tcBorders>
            <w:vAlign w:val="center"/>
          </w:tcPr>
          <w:p w14:paraId="38031DAD" w14:textId="77777777" w:rsidR="00D4796A" w:rsidRPr="00C8602A" w:rsidRDefault="00937B7E">
            <w:pPr>
              <w:spacing w:after="20"/>
              <w:rPr>
                <w:sz w:val="24"/>
                <w:szCs w:val="32"/>
              </w:rPr>
            </w:pPr>
            <w:r w:rsidRPr="00C8602A">
              <w:rPr>
                <w:sz w:val="24"/>
                <w:szCs w:val="32"/>
              </w:rPr>
              <w:t>/5</w:t>
            </w:r>
          </w:p>
        </w:tc>
      </w:tr>
      <w:tr w:rsidR="00D4796A" w:rsidRPr="00C8602A" w14:paraId="0AD03693"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2267F107" w14:textId="77777777" w:rsidR="00D4796A" w:rsidRPr="00C8602A" w:rsidRDefault="00937B7E">
            <w:pPr>
              <w:spacing w:after="20"/>
              <w:rPr>
                <w:sz w:val="24"/>
                <w:szCs w:val="32"/>
              </w:rPr>
            </w:pPr>
            <w:r w:rsidRPr="00C8602A">
              <w:rPr>
                <w:sz w:val="24"/>
                <w:szCs w:val="32"/>
              </w:rPr>
              <w:t>Actor Identification and Use Case Modelling (20%)</w:t>
            </w:r>
          </w:p>
        </w:tc>
        <w:tc>
          <w:tcPr>
            <w:tcW w:w="3845" w:type="dxa"/>
            <w:tcBorders>
              <w:top w:val="single" w:sz="5" w:space="0" w:color="000000"/>
              <w:left w:val="single" w:sz="5" w:space="0" w:color="000000"/>
              <w:bottom w:val="single" w:sz="5" w:space="0" w:color="000000"/>
              <w:right w:val="single" w:sz="5" w:space="0" w:color="000000"/>
            </w:tcBorders>
            <w:vAlign w:val="center"/>
          </w:tcPr>
          <w:p w14:paraId="08965890" w14:textId="77777777" w:rsidR="00D4796A" w:rsidRPr="00C8602A" w:rsidRDefault="00937B7E">
            <w:pPr>
              <w:spacing w:after="20"/>
              <w:rPr>
                <w:sz w:val="24"/>
                <w:szCs w:val="32"/>
              </w:rPr>
            </w:pPr>
            <w:r w:rsidRPr="00C8602A">
              <w:rPr>
                <w:sz w:val="24"/>
                <w:szCs w:val="32"/>
              </w:rPr>
              <w:t>/5</w:t>
            </w:r>
          </w:p>
        </w:tc>
      </w:tr>
      <w:tr w:rsidR="00D4796A" w:rsidRPr="00C8602A" w14:paraId="33E7C1C2"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70CA69F6" w14:textId="77777777" w:rsidR="00D4796A" w:rsidRPr="00C8602A" w:rsidRDefault="00937B7E">
            <w:pPr>
              <w:spacing w:after="20"/>
              <w:rPr>
                <w:sz w:val="24"/>
                <w:szCs w:val="32"/>
              </w:rPr>
            </w:pPr>
            <w:r w:rsidRPr="00C8602A">
              <w:rPr>
                <w:sz w:val="24"/>
                <w:szCs w:val="32"/>
              </w:rPr>
              <w:t>Software Requirement Specification (SRS) Documentation (15%)</w:t>
            </w:r>
          </w:p>
        </w:tc>
        <w:tc>
          <w:tcPr>
            <w:tcW w:w="3845" w:type="dxa"/>
            <w:tcBorders>
              <w:top w:val="single" w:sz="5" w:space="0" w:color="000000"/>
              <w:left w:val="single" w:sz="5" w:space="0" w:color="000000"/>
              <w:bottom w:val="single" w:sz="5" w:space="0" w:color="000000"/>
              <w:right w:val="single" w:sz="5" w:space="0" w:color="000000"/>
            </w:tcBorders>
            <w:vAlign w:val="center"/>
          </w:tcPr>
          <w:p w14:paraId="204FE3ED" w14:textId="77777777" w:rsidR="00D4796A" w:rsidRPr="00C8602A" w:rsidRDefault="00937B7E">
            <w:pPr>
              <w:spacing w:after="20"/>
              <w:rPr>
                <w:sz w:val="24"/>
                <w:szCs w:val="32"/>
              </w:rPr>
            </w:pPr>
            <w:r w:rsidRPr="00C8602A">
              <w:rPr>
                <w:sz w:val="24"/>
                <w:szCs w:val="32"/>
              </w:rPr>
              <w:t>/5</w:t>
            </w:r>
          </w:p>
        </w:tc>
      </w:tr>
      <w:tr w:rsidR="00D4796A" w:rsidRPr="00C8602A" w14:paraId="6D8FB061"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5D00EDF7" w14:textId="77777777" w:rsidR="00D4796A" w:rsidRPr="00C8602A" w:rsidRDefault="00937B7E">
            <w:pPr>
              <w:spacing w:after="20"/>
              <w:rPr>
                <w:sz w:val="24"/>
                <w:szCs w:val="32"/>
              </w:rPr>
            </w:pPr>
            <w:r w:rsidRPr="00C8602A">
              <w:rPr>
                <w:sz w:val="24"/>
                <w:szCs w:val="32"/>
              </w:rPr>
              <w:t>Assumptions, Constraints and Requirement Validation (10%)</w:t>
            </w:r>
          </w:p>
        </w:tc>
        <w:tc>
          <w:tcPr>
            <w:tcW w:w="3845" w:type="dxa"/>
            <w:tcBorders>
              <w:top w:val="single" w:sz="5" w:space="0" w:color="000000"/>
              <w:left w:val="single" w:sz="5" w:space="0" w:color="000000"/>
              <w:bottom w:val="single" w:sz="5" w:space="0" w:color="000000"/>
              <w:right w:val="single" w:sz="5" w:space="0" w:color="000000"/>
            </w:tcBorders>
            <w:vAlign w:val="center"/>
          </w:tcPr>
          <w:p w14:paraId="07B6094E" w14:textId="77777777" w:rsidR="00D4796A" w:rsidRPr="00C8602A" w:rsidRDefault="00937B7E">
            <w:pPr>
              <w:spacing w:after="20"/>
              <w:rPr>
                <w:sz w:val="24"/>
                <w:szCs w:val="32"/>
              </w:rPr>
            </w:pPr>
            <w:r w:rsidRPr="00C8602A">
              <w:rPr>
                <w:sz w:val="24"/>
                <w:szCs w:val="32"/>
              </w:rPr>
              <w:t>/5</w:t>
            </w:r>
          </w:p>
        </w:tc>
      </w:tr>
      <w:tr w:rsidR="00D4796A" w:rsidRPr="00C8602A" w14:paraId="666C8C03" w14:textId="77777777" w:rsidTr="00C8602A">
        <w:trPr>
          <w:jc w:val="center"/>
        </w:trPr>
        <w:tc>
          <w:tcPr>
            <w:tcW w:w="6379" w:type="dxa"/>
            <w:tcBorders>
              <w:top w:val="single" w:sz="5" w:space="0" w:color="000000"/>
              <w:left w:val="single" w:sz="5" w:space="0" w:color="000000"/>
              <w:bottom w:val="single" w:sz="5" w:space="0" w:color="000000"/>
              <w:right w:val="single" w:sz="5" w:space="0" w:color="000000"/>
            </w:tcBorders>
            <w:vAlign w:val="center"/>
          </w:tcPr>
          <w:p w14:paraId="3C6E582C" w14:textId="77777777" w:rsidR="00D4796A" w:rsidRPr="00C8602A" w:rsidRDefault="00937B7E">
            <w:pPr>
              <w:spacing w:after="20"/>
              <w:rPr>
                <w:sz w:val="24"/>
                <w:szCs w:val="32"/>
              </w:rPr>
            </w:pPr>
            <w:r w:rsidRPr="00C8602A">
              <w:rPr>
                <w:sz w:val="24"/>
                <w:szCs w:val="32"/>
              </w:rPr>
              <w:t>TOTAL</w:t>
            </w:r>
          </w:p>
        </w:tc>
        <w:tc>
          <w:tcPr>
            <w:tcW w:w="3845" w:type="dxa"/>
            <w:tcBorders>
              <w:top w:val="single" w:sz="5" w:space="0" w:color="000000"/>
              <w:left w:val="single" w:sz="5" w:space="0" w:color="000000"/>
              <w:bottom w:val="single" w:sz="5" w:space="0" w:color="000000"/>
              <w:right w:val="single" w:sz="5" w:space="0" w:color="000000"/>
            </w:tcBorders>
            <w:vAlign w:val="center"/>
          </w:tcPr>
          <w:p w14:paraId="70396F37" w14:textId="77777777" w:rsidR="00D4796A" w:rsidRPr="00C8602A" w:rsidRDefault="00937B7E">
            <w:pPr>
              <w:spacing w:after="20"/>
              <w:rPr>
                <w:sz w:val="24"/>
                <w:szCs w:val="32"/>
              </w:rPr>
            </w:pPr>
            <w:r w:rsidRPr="00C8602A">
              <w:rPr>
                <w:sz w:val="24"/>
                <w:szCs w:val="32"/>
              </w:rPr>
              <w:t>/25</w:t>
            </w:r>
          </w:p>
        </w:tc>
      </w:tr>
    </w:tbl>
    <w:p w14:paraId="6D4432D1" w14:textId="77777777" w:rsidR="00D4796A" w:rsidRDefault="00D4796A"/>
    <w:sectPr w:rsidR="00D4796A" w:rsidSect="00034616">
      <w:headerReference w:type="default" r:id="rId11"/>
      <w:footerReference w:type="default" r:id="rId12"/>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E529C" w14:textId="77777777" w:rsidR="00937B7E" w:rsidRDefault="00937B7E">
      <w:pPr>
        <w:spacing w:after="0" w:line="240" w:lineRule="auto"/>
      </w:pPr>
      <w:r>
        <w:separator/>
      </w:r>
    </w:p>
  </w:endnote>
  <w:endnote w:type="continuationSeparator" w:id="0">
    <w:p w14:paraId="7993E751" w14:textId="77777777" w:rsidR="00937B7E" w:rsidRDefault="0093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MS Mincho"/>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B271C" w14:textId="7AEBF7D2" w:rsidR="00D4796A" w:rsidRDefault="00937B7E">
    <w:pPr>
      <w:pStyle w:val="Footer"/>
      <w:jc w:val="center"/>
    </w:pPr>
    <w:r>
      <w:rPr>
        <w:sz w:val="16"/>
      </w:rPr>
      <w:t xml:space="preserve"> Page </w:t>
    </w:r>
    <w:r>
      <w:fldChar w:fldCharType="begin"/>
    </w:r>
    <w:r>
      <w:instrText>PAGE</w:instrText>
    </w:r>
    <w:r>
      <w:fldChar w:fldCharType="separate"/>
    </w:r>
    <w:r w:rsidR="00D540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71266" w14:textId="77777777" w:rsidR="00937B7E" w:rsidRDefault="00937B7E">
      <w:pPr>
        <w:spacing w:after="0" w:line="240" w:lineRule="auto"/>
      </w:pPr>
      <w:r>
        <w:separator/>
      </w:r>
    </w:p>
  </w:footnote>
  <w:footnote w:type="continuationSeparator" w:id="0">
    <w:p w14:paraId="7FD007A8" w14:textId="77777777" w:rsidR="00937B7E" w:rsidRDefault="00937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0CF4" w14:textId="62536F5B" w:rsidR="00D4796A" w:rsidRPr="00D5406E" w:rsidRDefault="00D4796A">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E5F"/>
    <w:rsid w:val="0029639D"/>
    <w:rsid w:val="00326F90"/>
    <w:rsid w:val="007854B8"/>
    <w:rsid w:val="00911B3B"/>
    <w:rsid w:val="00937B7E"/>
    <w:rsid w:val="00AA1D8D"/>
    <w:rsid w:val="00B47730"/>
    <w:rsid w:val="00C8602A"/>
    <w:rsid w:val="00CB0664"/>
    <w:rsid w:val="00D4245A"/>
    <w:rsid w:val="00D4796A"/>
    <w:rsid w:val="00D5406E"/>
    <w:rsid w:val="00DE28D5"/>
    <w:rsid w:val="00E72556"/>
    <w:rsid w:val="00EA41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41587"/>
  <w14:defaultImageDpi w14:val="300"/>
  <w15:docId w15:val="{E8A41D0D-6D67-42B3-9F49-04F30B8B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Pages>
  <Words>6667</Words>
  <Characters>38008</Characters>
  <Application>Microsoft Office Word</Application>
  <DocSecurity>0</DocSecurity>
  <Lines>316</Lines>
  <Paragraphs>89</Paragraphs>
  <ScaleCrop>false</ScaleCrop>
  <HeadingPairs>
    <vt:vector size="4" baseType="variant">
      <vt:variant>
        <vt:lpstr>Title</vt:lpstr>
      </vt:variant>
      <vt:variant>
        <vt:i4>1</vt:i4>
      </vt:variant>
      <vt:variant>
        <vt:lpstr>Headings</vt:lpstr>
      </vt:variant>
      <vt:variant>
        <vt:i4>71</vt:i4>
      </vt:variant>
    </vt:vector>
  </HeadingPairs>
  <TitlesOfParts>
    <vt:vector size="72" baseType="lpstr">
      <vt:lpstr/>
      <vt:lpstr>    Code of Conduct</vt:lpstr>
      <vt:lpstr>    Annexure A – Scenario-Based Requirement Analysis</vt:lpstr>
      <vt:lpstr>        Instructions to Students:</vt:lpstr>
      <vt:lpstr>    Question</vt:lpstr>
      <vt:lpstr>    CHAOS ENGINEERING PLATFORM FOR DISTRIBUTED APPLICATION RESILIENCE</vt:lpstr>
      <vt:lpstr>1. Study and Analyse the Scenario</vt:lpstr>
      <vt:lpstr>    1.1 Scenario summary</vt:lpstr>
      <vt:lpstr>    1.2 Business domain</vt:lpstr>
      <vt:lpstr>    1.3 Existing challenges</vt:lpstr>
      <vt:lpstr>    1.4 Proposed solution</vt:lpstr>
      <vt:lpstr>    1.5 Business value and measurable outcomes</vt:lpstr>
      <vt:lpstr>2. Problem Description and Business Context</vt:lpstr>
      <vt:lpstr>    2.1 Problem statement</vt:lpstr>
      <vt:lpstr>    2.2 Why conventional testing is insufficient</vt:lpstr>
      <vt:lpstr>    2.3 Stakeholder needs</vt:lpstr>
      <vt:lpstr>    2.4 Project objectives</vt:lpstr>
      <vt:lpstr>3. Scope of the System</vt:lpstr>
      <vt:lpstr>    3.1 In-scope functions</vt:lpstr>
      <vt:lpstr>    3.2 Out-of-scope functions</vt:lpstr>
      <vt:lpstr>    3.3 Operating environment</vt:lpstr>
      <vt:lpstr>    3.4 System boundary</vt:lpstr>
      <vt:lpstr>    3.5 Proposed logical architecture</vt:lpstr>
      <vt:lpstr>    4.1 Actor interaction principles</vt:lpstr>
      <vt:lpstr>    4.2 UML use-case diagram</vt:lpstr>
      <vt:lpstr>5. Functional Requirements</vt:lpstr>
      <vt:lpstr>    6.1 Quantifiable resilience indicators</vt:lpstr>
      <vt:lpstr>7. Use-Case Descriptions</vt:lpstr>
      <vt:lpstr>    UC-01: Create an experiment</vt:lpstr>
      <vt:lpstr>    UC-02: Approve and execute an experiment</vt:lpstr>
      <vt:lpstr>    UC-03: Automatic abort</vt:lpstr>
      <vt:lpstr>8. Software Requirement Specification (SRS)</vt:lpstr>
      <vt:lpstr>    8.1 Introduction</vt:lpstr>
      <vt:lpstr>    8.2 Purpose</vt:lpstr>
      <vt:lpstr>    8.3 Product perspective</vt:lpstr>
      <vt:lpstr>    8.4 Product functions</vt:lpstr>
      <vt:lpstr>    8.5 User classes and characteristics</vt:lpstr>
      <vt:lpstr>    8.6 Definitions</vt:lpstr>
      <vt:lpstr>    9.1 Core data entities</vt:lpstr>
      <vt:lpstr>    9.2 Data validation rules</vt:lpstr>
      <vt:lpstr>    9.3 Retention and integrity</vt:lpstr>
      <vt:lpstr>    9.4 Data quality</vt:lpstr>
      <vt:lpstr>10. External Interface Requirements</vt:lpstr>
      <vt:lpstr>    10.1 User interface</vt:lpstr>
      <vt:lpstr>    10.2 Software interfaces</vt:lpstr>
      <vt:lpstr>    10.3 Communication and security interfaces</vt:lpstr>
      <vt:lpstr>    10.4 Hardware interfaces</vt:lpstr>
      <vt:lpstr>11. System Features and Experiment Lifecycle</vt:lpstr>
      <vt:lpstr>    11.1 Feature A — Experiment design</vt:lpstr>
      <vt:lpstr>    11.2 Feature B — Pre-flight safety checks</vt:lpstr>
      <vt:lpstr>    11.3 Feature C — Fault injection</vt:lpstr>
      <vt:lpstr>    11.4 Feature D — Observability</vt:lpstr>
      <vt:lpstr>    11.5 Experiment lifecycle/</vt:lpstr>
      <vt:lpstr>12. Assumptions and Constraints</vt:lpstr>
      <vt:lpstr>    12.1 Assumptions</vt:lpstr>
      <vt:lpstr>    12.2 Technical constraints</vt:lpstr>
      <vt:lpstr>    12.3 Operational constraints</vt:lpstr>
      <vt:lpstr>    12.4 Economic constraints</vt:lpstr>
      <vt:lpstr>    12.5 Legal, security and time constraints</vt:lpstr>
      <vt:lpstr>13. Requirement Validation and Traceability</vt:lpstr>
      <vt:lpstr>    13.1 Validation approach</vt:lpstr>
      <vt:lpstr>    13.2 Completeness and consistency checklist</vt:lpstr>
      <vt:lpstr>    13.3 Traceability matrix</vt:lpstr>
      <vt:lpstr>14. Risk Analysis and Safety Controls</vt:lpstr>
      <vt:lpstr>    14.1 Safety policy precedence</vt:lpstr>
      <vt:lpstr>    14.2 Minimum guardrails for every run</vt:lpstr>
      <vt:lpstr>15. Acceptance Criteria and Test Strategy</vt:lpstr>
      <vt:lpstr>    15.1 Acceptance criteria</vt:lpstr>
      <vt:lpstr>    15.2 Test levels</vt:lpstr>
      <vt:lpstr>16. Conclusion</vt:lpstr>
      <vt:lpstr>References</vt:lpstr>
      <vt:lpstr>    Assessment Marks</vt:lpstr>
    </vt:vector>
  </TitlesOfParts>
  <Manager/>
  <Company/>
  <LinksUpToDate>false</LinksUpToDate>
  <CharactersWithSpaces>44586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3</cp:revision>
  <dcterms:created xsi:type="dcterms:W3CDTF">2026-10-23T13:06:00Z</dcterms:created>
  <dcterms:modified xsi:type="dcterms:W3CDTF">2026-10-23T14:19:00Z</dcterms:modified>
  <cp:category/>
</cp:coreProperties>
</file>