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the big </w:t>
      </w:r>
      <w:r>
        <w:rPr>
          <w:b/>
        </w:rPr>
        <w:t>🎬 Run Theatrical Simulation</w:t>
      </w:r>
      <w:r>
        <w:rPr>
          <w:b w:val="0"/>
        </w:rPr>
        <w:t xml:space="preserve"> button under the table,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pinned on the right so you can watch them change as you edit. The chart shows </w:t>
            </w:r>
            <w:r>
              <w:rPr>
                <w:b/>
              </w:rPr>
              <w:t>three possible outcomes</w:t>
            </w:r>
            <w:r>
              <w:rPr>
                <w:b w:val="0"/>
              </w:rPr>
              <w:t xml:space="preserve">, each labelled with its dollar value,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Run (days)</w:t>
      </w:r>
      <w:r>
        <w:rPr>
          <w:b w:val="0"/>
        </w:rPr>
        <w:t>: how long the film stays in theaters. Longer runs earn more box office, with diminishing returns, but delay every later window.</w:t>
      </w:r>
    </w:p>
    <w:p>
      <w:pPr>
        <w:ind w:left="504" w:hanging="432"/>
      </w:pPr>
      <w:r>
        <w:rPr>
          <w:b/>
          <w:color w:val="1A6BB5"/>
        </w:rPr>
        <w:t xml:space="preserve">4.  </w:t>
      </w:r>
      <w:r>
        <w:rPr>
          <w:b/>
        </w:rPr>
        <w:t>Click the big 🎬 Run Theatrical Simulation button</w:t>
      </w:r>
      <w:r>
        <w:rPr>
          <w:b w:val="0"/>
        </w:rPr>
        <w:t xml:space="preserve"> right under the table. This is required, and it locks in how the movie does in theaters, its reviews, and any surprises.</w:t>
      </w:r>
    </w:p>
    <w:p>
      <w:pPr>
        <w:ind w:left="504" w:hanging="432"/>
      </w:pPr>
      <w:r>
        <w:rPr>
          <w:b/>
          <w:color w:val="1A6BB5"/>
        </w:rPr>
        <w:t xml:space="preserve">5.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6.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7.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8.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Simulation.</w:t>
      </w:r>
      <w:r>
        <w:rPr>
          <w:b w:val="0"/>
        </w:rPr>
        <w:t xml:space="preserve"> You can't Simulate until you've clicked 🎬 Run Theatrical Simulation under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