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buy a ready-made concept from the marketplace. Each one lists its audience, whether it's an international format, and any brand sponsor (sponsors lower the price).</w:t>
      </w:r>
    </w:p>
    <w:p>
      <w:pPr>
        <w:pStyle w:val="ListBullet"/>
      </w:pPr>
      <w:r>
        <w:rPr>
          <w:b/>
        </w:rPr>
        <w:t>Build your own</w:t>
      </w:r>
      <w:r>
        <w:rPr>
          <w:b w:val="0"/>
        </w:rPr>
        <w:t xml:space="preserve">: fill in the </w:t>
      </w:r>
      <w:r>
        <w:rPr>
          <w:b/>
        </w:rPr>
        <w:t>Show Concept Inputs</w:t>
      </w:r>
      <w:r>
        <w:rPr>
          <w:b w:val="0"/>
        </w:rPr>
        <w:t xml:space="preserve"> (genre, episodes, cost per episode, expected rating). Then compare the </w:t>
      </w:r>
      <w:r>
        <w:rPr>
          <w:b/>
        </w:rPr>
        <w:t>Platform P&amp;L</w:t>
      </w:r>
      <w:r>
        <w:rPr>
          <w:b w:val="0"/>
        </w:rPr>
        <w:t xml:space="preserve"> for TV versus streaming.</w:t>
      </w:r>
    </w:p>
    <w:p>
      <w:pPr>
        <w:ind w:left="504" w:hanging="432"/>
      </w:pPr>
      <w:r>
        <w:rPr>
          <w:b/>
          <w:color w:val="1A6BB5"/>
        </w:rPr>
        <w:t xml:space="preserve">1.  </w:t>
      </w:r>
      <w:r>
        <w:rPr>
          <w:b w:val="0"/>
        </w:rPr>
        <w:t>Pick or build a concept.</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r>
        <w:rPr>
          <w:b w:val="0"/>
          <w:color w:val="5A606E"/>
          <w:sz w:val="20"/>
        </w:rPr>
        <w:t xml:space="preserve">If your school has turned it on, </w:t>
      </w:r>
      <w:r>
        <w:rPr>
          <w:b/>
          <w:color w:val="5A606E"/>
          <w:sz w:val="20"/>
        </w:rPr>
        <w:t>🤖 Get AI Feedback</w:t>
      </w:r>
      <w:r>
        <w:rPr>
          <w:b w:val="0"/>
          <w:color w:val="5A606E"/>
          <w:sz w:val="20"/>
        </w:rPr>
        <w:t xml:space="preserve"> grades your pitch. Treat it as advice, not part of your score.</w:t>
      </w:r>
    </w:p>
    <w:p>
      <w:pPr>
        <w:pStyle w:val="Heading2"/>
      </w:pPr>
      <w:r>
        <w:t>📊 Supplementary Insights  (optional, not scored)</w:t>
      </w:r>
    </w:p>
    <w:p>
      <w:r>
        <w:rPr>
          <w:b w:val="0"/>
        </w:rPr>
        <w:t>This collapsed box holds extra charts and tools: genre decay curves, the premiere calendar, cash-flow timing, and marketing ROI. Open it if you want to dig deeper. Skip it if you're short on time.</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Submitting your score</w:t>
      </w:r>
    </w:p>
    <w:p>
      <w:r>
        <w:rPr>
          <w:b w:val="0"/>
        </w:rPr>
        <w:t xml:space="preserve">After your last year, click </w:t>
      </w:r>
      <w:r>
        <w:rPr>
          <w:b/>
        </w:rPr>
        <w:t>→ View Final Results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year, and </w:t>
            </w:r>
            <w:r>
              <w:rPr>
                <w:b/>
              </w:rPr>
              <w:t>↺ Restart</w:t>
            </w:r>
            <w:r>
              <w:rPr>
                <w:b w:val="0"/>
              </w:rPr>
              <w:t xml:space="preserve"> wipes the whole level. Neither one uses up an attempt. Only Submit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Submitting too early.</w:t>
      </w:r>
      <w:r>
        <w:rPr>
          <w:b w:val="0"/>
        </w:rPr>
        <w:t xml:space="preserve"> Your first submission is your official score.</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