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976B"/>
          <w:sz w:val="84"/>
        </w:rPr>
        <w:t>APHERNZZ</w:t>
      </w:r>
    </w:p>
    <w:p>
      <w:pPr>
        <w:jc w:val="center"/>
      </w:pPr>
      <w:r>
        <w:rPr>
          <w:i/>
          <w:color w:val="4A5568"/>
          <w:sz w:val="36"/>
        </w:rPr>
        <w:t>Automatiza. Escala. Crece.</w:t>
      </w:r>
    </w:p>
    <w:p/>
    <w:p>
      <w:pPr>
        <w:jc w:val="center"/>
      </w:pPr>
      <w:r>
        <w:rPr>
          <w:b/>
          <w:color w:val="0F1923"/>
          <w:sz w:val="32"/>
        </w:rPr>
        <w:t>MANUAL DE ONBOARDING PARA NUEVOS COLABORADORES</w:t>
      </w:r>
    </w:p>
    <w:p/>
    <w:p/>
    <w:p>
      <w:pPr>
        <w:jc w:val="center"/>
      </w:pPr>
      <w:r>
        <w:rPr>
          <w:b/>
          <w:sz w:val="22"/>
        </w:rPr>
        <w:t xml:space="preserve">Sitio web: </w:t>
      </w:r>
      <w:r>
        <w:rPr>
          <w:color w:val="00976B"/>
          <w:sz w:val="22"/>
        </w:rPr>
        <w:t>https://aphernzz.com</w:t>
      </w:r>
    </w:p>
    <w:p>
      <w:pPr>
        <w:jc w:val="center"/>
      </w:pPr>
      <w:r>
        <w:rPr>
          <w:b/>
          <w:sz w:val="22"/>
        </w:rPr>
        <w:t xml:space="preserve">Propietario: </w:t>
      </w:r>
      <w:r>
        <w:rPr>
          <w:color w:val="00976B"/>
          <w:sz w:val="22"/>
        </w:rPr>
        <w:t>Ángel Hernández</w:t>
      </w:r>
    </w:p>
    <w:p>
      <w:pPr>
        <w:jc w:val="center"/>
      </w:pPr>
      <w:r>
        <w:rPr>
          <w:b/>
          <w:sz w:val="22"/>
        </w:rPr>
        <w:t xml:space="preserve">Ubicación: </w:t>
      </w:r>
      <w:r>
        <w:rPr>
          <w:color w:val="00976B"/>
          <w:sz w:val="22"/>
        </w:rPr>
        <w:t>San Luis Potosí, México</w:t>
      </w:r>
    </w:p>
    <w:p>
      <w:pPr>
        <w:jc w:val="center"/>
      </w:pPr>
      <w:r>
        <w:rPr>
          <w:b/>
          <w:sz w:val="22"/>
        </w:rPr>
        <w:t xml:space="preserve">Fecha de emisión: </w:t>
      </w:r>
      <w:r>
        <w:rPr>
          <w:color w:val="00976B"/>
          <w:sz w:val="22"/>
        </w:rPr>
        <w:t>22 de May de 2026</w:t>
      </w:r>
    </w:p>
    <w:p>
      <w:pPr>
        <w:jc w:val="center"/>
      </w:pPr>
      <w:r>
        <w:rPr>
          <w:b/>
          <w:sz w:val="22"/>
        </w:rPr>
        <w:t xml:space="preserve">Versión: </w:t>
      </w:r>
      <w:r>
        <w:rPr>
          <w:color w:val="00976B"/>
          <w:sz w:val="22"/>
        </w:rPr>
        <w:t>1.0</w:t>
      </w:r>
    </w:p>
    <w:p>
      <w:r>
        <w:br w:type="page"/>
      </w:r>
    </w:p>
    <w:p>
      <w:pPr>
        <w:pStyle w:val="Heading1"/>
      </w:pPr>
      <w:r>
        <w:rPr>
          <w:color w:val="00976B"/>
        </w:rPr>
        <w:t>Índice de Contenido</w:t>
      </w:r>
    </w:p>
    <w:p>
      <w:pPr>
        <w:ind w:left="432"/>
      </w:pPr>
      <w:r>
        <w:rPr>
          <w:sz w:val="22"/>
        </w:rPr>
        <w:t>1. Bienvenida e Introducción</w:t>
      </w:r>
    </w:p>
    <w:p>
      <w:pPr>
        <w:ind w:left="432"/>
      </w:pPr>
      <w:r>
        <w:rPr>
          <w:sz w:val="22"/>
        </w:rPr>
        <w:t>2. Perfil del Fundador</w:t>
      </w:r>
    </w:p>
    <w:p>
      <w:pPr>
        <w:ind w:left="432"/>
      </w:pPr>
      <w:r>
        <w:rPr>
          <w:sz w:val="22"/>
        </w:rPr>
        <w:t>3. Propuesta de Valor y Filosofía</w:t>
      </w:r>
    </w:p>
    <w:p>
      <w:pPr>
        <w:ind w:left="432"/>
      </w:pPr>
      <w:r>
        <w:rPr>
          <w:sz w:val="22"/>
        </w:rPr>
        <w:t>4. Estructura del Sitio Web (aphernzz.com)</w:t>
      </w:r>
    </w:p>
    <w:p>
      <w:pPr>
        <w:ind w:left="432"/>
      </w:pPr>
      <w:r>
        <w:rPr>
          <w:sz w:val="22"/>
        </w:rPr>
        <w:t>5. Servicios Ofrecidos</w:t>
      </w:r>
    </w:p>
    <w:p>
      <w:pPr>
        <w:ind w:left="432"/>
      </w:pPr>
      <w:r>
        <w:rPr>
          <w:sz w:val="22"/>
        </w:rPr>
        <w:t>6. Portafolio de Proyectos</w:t>
      </w:r>
    </w:p>
    <w:p>
      <w:pPr>
        <w:ind w:left="432"/>
      </w:pPr>
      <w:r>
        <w:rPr>
          <w:sz w:val="22"/>
        </w:rPr>
        <w:t>7. Paquetes y Precios</w:t>
      </w:r>
    </w:p>
    <w:p>
      <w:pPr>
        <w:ind w:left="432"/>
      </w:pPr>
      <w:r>
        <w:rPr>
          <w:sz w:val="22"/>
        </w:rPr>
        <w:t xml:space="preserve">   7.1 Branding e Identidad Visual</w:t>
      </w:r>
    </w:p>
    <w:p>
      <w:pPr>
        <w:ind w:left="432"/>
      </w:pPr>
      <w:r>
        <w:rPr>
          <w:sz w:val="22"/>
        </w:rPr>
        <w:t xml:space="preserve">   7.2 Diseño Web</w:t>
      </w:r>
    </w:p>
    <w:p>
      <w:pPr>
        <w:ind w:left="432"/>
      </w:pPr>
      <w:r>
        <w:rPr>
          <w:sz w:val="22"/>
        </w:rPr>
        <w:t xml:space="preserve">   7.3 Automatización de Procesos</w:t>
      </w:r>
    </w:p>
    <w:p>
      <w:pPr>
        <w:ind w:left="432"/>
      </w:pPr>
      <w:r>
        <w:rPr>
          <w:sz w:val="22"/>
        </w:rPr>
        <w:t xml:space="preserve">   7.4 Paquetes Todo-en-Uno (Emprendedores)</w:t>
      </w:r>
    </w:p>
    <w:p>
      <w:pPr>
        <w:ind w:left="432"/>
      </w:pPr>
      <w:r>
        <w:rPr>
          <w:sz w:val="22"/>
        </w:rPr>
        <w:t xml:space="preserve">   7.5 Servicios Adicionales (Add-Ons)</w:t>
      </w:r>
    </w:p>
    <w:p>
      <w:pPr>
        <w:ind w:left="432"/>
      </w:pPr>
      <w:r>
        <w:rPr>
          <w:sz w:val="22"/>
        </w:rPr>
        <w:t>8. Especialidad: Sector Salud</w:t>
      </w:r>
    </w:p>
    <w:p>
      <w:pPr>
        <w:ind w:left="432"/>
      </w:pPr>
      <w:r>
        <w:rPr>
          <w:sz w:val="22"/>
        </w:rPr>
        <w:t>9. Artículos, Cursos y Recursos</w:t>
      </w:r>
    </w:p>
    <w:p>
      <w:pPr>
        <w:ind w:left="432"/>
      </w:pPr>
      <w:r>
        <w:rPr>
          <w:sz w:val="22"/>
        </w:rPr>
        <w:t>10. Proceso de Trabajo con Clientes</w:t>
      </w:r>
    </w:p>
    <w:p>
      <w:pPr>
        <w:ind w:left="432"/>
      </w:pPr>
      <w:r>
        <w:rPr>
          <w:sz w:val="22"/>
        </w:rPr>
        <w:t>11. Preguntas Frecuentes (FAQ)</w:t>
      </w:r>
    </w:p>
    <w:p>
      <w:pPr>
        <w:ind w:left="432"/>
      </w:pPr>
      <w:r>
        <w:rPr>
          <w:sz w:val="22"/>
        </w:rPr>
        <w:t>12. Canales de Contacto</w:t>
      </w:r>
    </w:p>
    <w:p>
      <w:pPr>
        <w:ind w:left="432"/>
      </w:pPr>
      <w:r>
        <w:rPr>
          <w:sz w:val="22"/>
        </w:rPr>
        <w:t>13. Stack Tecnológico</w:t>
      </w:r>
    </w:p>
    <w:p>
      <w:pPr>
        <w:ind w:left="432"/>
      </w:pPr>
      <w:r>
        <w:rPr>
          <w:sz w:val="22"/>
        </w:rPr>
        <w:t>14. Glosario de Términos</w:t>
      </w:r>
    </w:p>
    <w:p>
      <w:r>
        <w:br w:type="page"/>
      </w:r>
    </w:p>
    <w:p>
      <w:pPr>
        <w:pStyle w:val="Heading1"/>
      </w:pPr>
      <w:r>
        <w:rPr>
          <w:color w:val="00976B"/>
        </w:rPr>
        <w:t>1. Bienvenida e Introducción</w:t>
      </w:r>
    </w:p>
    <w:p>
      <w:pPr>
        <w:spacing w:after="160"/>
      </w:pPr>
      <w:r>
        <w:t>Bienvenido/a al equipo de Aphernzz. Este manual ha sido diseñado para darte una visión completa del proyecto, sus servicios, su filosofía de trabajo y las herramientas que usamos día a día. Antes de comenzar a colaborar, es fundamental que entiendas qué somos, qué ofrecemos y cómo trabajamos con nuestros clientes.</w:t>
      </w:r>
    </w:p>
    <w:p>
      <w:r>
        <w:t>Aphernzz es la marca personal y profesional de Ángel Hernández, un perfil híbrido que integra análisis de datos, programación y diseño para ayudar a negocios a automatizar sus procesos, escalar su operación y crecer de forma sostenida. El lema que nos guía es:</w:t>
      </w:r>
    </w:p>
    <w:p>
      <w:pPr>
        <w:jc w:val="center"/>
      </w:pPr>
      <w:r>
        <w:rPr>
          <w:b/>
          <w:i/>
          <w:color w:val="00976B"/>
          <w:sz w:val="32"/>
        </w:rPr>
        <w:t>"Automatiza. Escala. Crece."</w:t>
      </w:r>
    </w:p>
    <w:p/>
    <w:p>
      <w:pPr>
        <w:pStyle w:val="Heading1"/>
      </w:pPr>
      <w:r>
        <w:rPr>
          <w:color w:val="00976B"/>
        </w:rPr>
        <w:t>2. Perfil del Fundador</w:t>
      </w:r>
    </w:p>
    <w:tbl>
      <w:tblPr>
        <w:tblStyle w:val="TableGrid"/>
        <w:tblW w:type="auto" w:w="0"/>
        <w:tblLook w:firstColumn="1" w:firstRow="1" w:lastColumn="0" w:lastRow="0" w:noHBand="0" w:noVBand="1" w:val="04A0"/>
      </w:tblPr>
      <w:tblGrid>
        <w:gridCol w:w="4320"/>
        <w:gridCol w:w="4320"/>
      </w:tblGrid>
      <w:tr>
        <w:tc>
          <w:tcPr>
            <w:tcW w:type="dxa" w:w="4320"/>
            <w:shd w:val="clear" w:color="auto" w:fill="E8F5F0"/>
          </w:tcPr>
          <w:p>
            <w:r>
              <w:rPr>
                <w:b/>
                <w:sz w:val="20"/>
              </w:rPr>
              <w:t>Nombre completo</w:t>
            </w:r>
          </w:p>
        </w:tc>
        <w:tc>
          <w:tcPr>
            <w:tcW w:type="dxa" w:w="4320"/>
            <w:shd w:val="clear" w:color="auto" w:fill="F8FDFB"/>
          </w:tcPr>
          <w:p>
            <w:r>
              <w:rPr>
                <w:sz w:val="20"/>
              </w:rPr>
              <w:t>Ángel Hernández</w:t>
            </w:r>
          </w:p>
        </w:tc>
      </w:tr>
      <w:tr>
        <w:tc>
          <w:tcPr>
            <w:tcW w:type="dxa" w:w="4320"/>
          </w:tcPr>
          <w:p>
            <w:r>
              <w:rPr>
                <w:b/>
                <w:sz w:val="20"/>
              </w:rPr>
              <w:t>Marca / Alias profesional</w:t>
            </w:r>
          </w:p>
        </w:tc>
        <w:tc>
          <w:tcPr>
            <w:tcW w:type="dxa" w:w="4320"/>
          </w:tcPr>
          <w:p>
            <w:r>
              <w:rPr>
                <w:sz w:val="20"/>
              </w:rPr>
              <w:t>Aphernzz</w:t>
            </w:r>
          </w:p>
        </w:tc>
      </w:tr>
      <w:tr>
        <w:tc>
          <w:tcPr>
            <w:tcW w:type="dxa" w:w="4320"/>
            <w:shd w:val="clear" w:color="auto" w:fill="E8F5F0"/>
          </w:tcPr>
          <w:p>
            <w:r>
              <w:rPr>
                <w:b/>
                <w:sz w:val="20"/>
              </w:rPr>
              <w:t>Rol principal</w:t>
            </w:r>
          </w:p>
        </w:tc>
        <w:tc>
          <w:tcPr>
            <w:tcW w:type="dxa" w:w="4320"/>
            <w:shd w:val="clear" w:color="auto" w:fill="F8FDFB"/>
          </w:tcPr>
          <w:p>
            <w:r>
              <w:rPr>
                <w:sz w:val="20"/>
              </w:rPr>
              <w:t>Analista de datos, Programador y Diseñador</w:t>
            </w:r>
          </w:p>
        </w:tc>
      </w:tr>
      <w:tr>
        <w:tc>
          <w:tcPr>
            <w:tcW w:type="dxa" w:w="4320"/>
          </w:tcPr>
          <w:p>
            <w:r>
              <w:rPr>
                <w:b/>
                <w:sz w:val="20"/>
              </w:rPr>
              <w:t>Ubicación</w:t>
            </w:r>
          </w:p>
        </w:tc>
        <w:tc>
          <w:tcPr>
            <w:tcW w:type="dxa" w:w="4320"/>
          </w:tcPr>
          <w:p>
            <w:r>
              <w:rPr>
                <w:sz w:val="20"/>
              </w:rPr>
              <w:t>San Luis Potosí, México</w:t>
            </w:r>
          </w:p>
        </w:tc>
      </w:tr>
      <w:tr>
        <w:tc>
          <w:tcPr>
            <w:tcW w:type="dxa" w:w="4320"/>
            <w:shd w:val="clear" w:color="auto" w:fill="E8F5F0"/>
          </w:tcPr>
          <w:p>
            <w:r>
              <w:rPr>
                <w:b/>
                <w:sz w:val="20"/>
              </w:rPr>
              <w:t>Años de experiencia</w:t>
            </w:r>
          </w:p>
        </w:tc>
        <w:tc>
          <w:tcPr>
            <w:tcW w:type="dxa" w:w="4320"/>
            <w:shd w:val="clear" w:color="auto" w:fill="F8FDFB"/>
          </w:tcPr>
          <w:p>
            <w:r>
              <w:rPr>
                <w:sz w:val="20"/>
              </w:rPr>
              <w:t>3+ años</w:t>
            </w:r>
          </w:p>
        </w:tc>
      </w:tr>
      <w:tr>
        <w:tc>
          <w:tcPr>
            <w:tcW w:type="dxa" w:w="4320"/>
          </w:tcPr>
          <w:p>
            <w:r>
              <w:rPr>
                <w:b/>
                <w:sz w:val="20"/>
              </w:rPr>
              <w:t>Proyectos entregados</w:t>
            </w:r>
          </w:p>
        </w:tc>
        <w:tc>
          <w:tcPr>
            <w:tcW w:type="dxa" w:w="4320"/>
          </w:tcPr>
          <w:p>
            <w:r>
              <w:rPr>
                <w:sz w:val="20"/>
              </w:rPr>
              <w:t>20+</w:t>
            </w:r>
          </w:p>
        </w:tc>
      </w:tr>
      <w:tr>
        <w:tc>
          <w:tcPr>
            <w:tcW w:type="dxa" w:w="4320"/>
            <w:shd w:val="clear" w:color="auto" w:fill="E8F5F0"/>
          </w:tcPr>
          <w:p>
            <w:r>
              <w:rPr>
                <w:b/>
                <w:sz w:val="20"/>
              </w:rPr>
              <w:t>Disciplinas integradas</w:t>
            </w:r>
          </w:p>
        </w:tc>
        <w:tc>
          <w:tcPr>
            <w:tcW w:type="dxa" w:w="4320"/>
            <w:shd w:val="clear" w:color="auto" w:fill="F8FDFB"/>
          </w:tcPr>
          <w:p>
            <w:r>
              <w:rPr>
                <w:sz w:val="20"/>
              </w:rPr>
              <w:t>Datos · Tecnología · Diseño</w:t>
            </w:r>
          </w:p>
        </w:tc>
      </w:tr>
      <w:tr>
        <w:tc>
          <w:tcPr>
            <w:tcW w:type="dxa" w:w="4320"/>
          </w:tcPr>
          <w:p>
            <w:r>
              <w:rPr>
                <w:b/>
                <w:sz w:val="20"/>
              </w:rPr>
              <w:t>Sitio web</w:t>
            </w:r>
          </w:p>
        </w:tc>
        <w:tc>
          <w:tcPr>
            <w:tcW w:type="dxa" w:w="4320"/>
          </w:tcPr>
          <w:p>
            <w:r>
              <w:rPr>
                <w:sz w:val="20"/>
              </w:rPr>
              <w:t>https://aphernzz.com</w:t>
            </w:r>
          </w:p>
        </w:tc>
      </w:tr>
      <w:tr>
        <w:tc>
          <w:tcPr>
            <w:tcW w:type="dxa" w:w="4320"/>
            <w:shd w:val="clear" w:color="auto" w:fill="E8F5F0"/>
          </w:tcPr>
          <w:p>
            <w:r>
              <w:rPr>
                <w:b/>
                <w:sz w:val="20"/>
              </w:rPr>
              <w:t>LinkedIn</w:t>
            </w:r>
          </w:p>
        </w:tc>
        <w:tc>
          <w:tcPr>
            <w:tcW w:type="dxa" w:w="4320"/>
            <w:shd w:val="clear" w:color="auto" w:fill="F8FDFB"/>
          </w:tcPr>
          <w:p>
            <w:r>
              <w:rPr>
                <w:sz w:val="20"/>
              </w:rPr>
              <w:t>linkedin.com/in/aphernzz</w:t>
            </w:r>
          </w:p>
        </w:tc>
      </w:tr>
      <w:tr>
        <w:tc>
          <w:tcPr>
            <w:tcW w:type="dxa" w:w="4320"/>
          </w:tcPr>
          <w:p>
            <w:r>
              <w:rPr>
                <w:b/>
                <w:sz w:val="20"/>
              </w:rPr>
              <w:t>WhatsApp de contacto</w:t>
            </w:r>
          </w:p>
        </w:tc>
        <w:tc>
          <w:tcPr>
            <w:tcW w:type="dxa" w:w="4320"/>
          </w:tcPr>
          <w:p>
            <w:r>
              <w:rPr>
                <w:sz w:val="20"/>
              </w:rPr>
              <w:t>+52 444 608 5005</w:t>
            </w:r>
          </w:p>
        </w:tc>
      </w:tr>
      <w:tr>
        <w:tc>
          <w:tcPr>
            <w:tcW w:type="dxa" w:w="4320"/>
            <w:shd w:val="clear" w:color="auto" w:fill="E8F5F0"/>
          </w:tcPr>
          <w:p>
            <w:r>
              <w:rPr>
                <w:b/>
                <w:sz w:val="20"/>
              </w:rPr>
              <w:t>Correo electrónico</w:t>
            </w:r>
          </w:p>
        </w:tc>
        <w:tc>
          <w:tcPr>
            <w:tcW w:type="dxa" w:w="4320"/>
            <w:shd w:val="clear" w:color="auto" w:fill="F8FDFB"/>
          </w:tcPr>
          <w:p>
            <w:r>
              <w:rPr>
                <w:sz w:val="20"/>
              </w:rPr>
              <w:t>contacto@aphernzz.com</w:t>
            </w:r>
          </w:p>
        </w:tc>
      </w:tr>
    </w:tbl>
    <w:p/>
    <w:p>
      <w:pPr>
        <w:pStyle w:val="Heading2"/>
      </w:pPr>
      <w:r>
        <w:rPr>
          <w:color w:val="00644B"/>
        </w:rPr>
        <w:t>Descripción profesional</w:t>
      </w:r>
    </w:p>
    <w:p>
      <w:r>
        <w:t>Ángel es un perfil híbrido apasionado por la intersección entre tecnología y negocios. Su enfoque no se limita a escribir código: construye soluciones visuales y funcionales que transforman la operatividad de un proyecto. Trabaja con datos, automatizaciones y diseño para que los negocios funcionen mejor, más rápido y con menos fricción.</w:t>
      </w:r>
    </w:p>
    <w:p/>
    <w:p>
      <w:pPr>
        <w:pStyle w:val="Heading1"/>
      </w:pPr>
      <w:r>
        <w:rPr>
          <w:color w:val="00976B"/>
        </w:rPr>
        <w:t>3. Propuesta de Valor y Filosofía</w:t>
      </w:r>
    </w:p>
    <w:p>
      <w:r>
        <w:t>La propuesta central de Aphernzz es ayudar a emprendedores, pequeñas empresas y profesionales de la salud a reemplazar tareas manuales con sistemas digitales, conectar las herramientas que ya usan y optimizar sus flujos de trabajo — todo con un enfoque completamente orientado a resultados medibles.</w:t>
      </w:r>
    </w:p>
    <w:p>
      <w:pPr>
        <w:pStyle w:val="Heading2"/>
      </w:pPr>
      <w:r>
        <w:rPr>
          <w:color w:val="00644B"/>
        </w:rPr>
        <w:t>Pilares de la filosofía de trabajo</w:t>
      </w:r>
    </w:p>
    <w:p>
      <w:pPr>
        <w:pStyle w:val="ListBullet"/>
      </w:pPr>
      <w:r>
        <w:rPr>
          <w:b/>
          <w:sz w:val="22"/>
        </w:rPr>
        <w:t xml:space="preserve">Data-Driven: </w:t>
      </w:r>
      <w:r>
        <w:rPr>
          <w:sz w:val="22"/>
        </w:rPr>
        <w:t>Todas las decisiones y recomendaciones se basan en datos, no en suposiciones.</w:t>
      </w:r>
    </w:p>
    <w:p>
      <w:pPr>
        <w:pStyle w:val="ListBullet"/>
      </w:pPr>
      <w:r>
        <w:rPr>
          <w:b/>
          <w:sz w:val="22"/>
        </w:rPr>
        <w:t xml:space="preserve">Orientado a resultados: </w:t>
      </w:r>
      <w:r>
        <w:rPr>
          <w:sz w:val="22"/>
        </w:rPr>
        <w:t>El 100% del enfoque está en que el cliente obtenga resultados concretos.</w:t>
      </w:r>
    </w:p>
    <w:p>
      <w:pPr>
        <w:pStyle w:val="ListBullet"/>
      </w:pPr>
      <w:r>
        <w:rPr>
          <w:b/>
          <w:sz w:val="22"/>
        </w:rPr>
        <w:t xml:space="preserve">Perfil híbrido: </w:t>
      </w:r>
      <w:r>
        <w:rPr>
          <w:sz w:val="22"/>
        </w:rPr>
        <w:t>La integración de datos, código y diseño permite entregar soluciones completas sin depender de terceros.</w:t>
      </w:r>
    </w:p>
    <w:p>
      <w:pPr>
        <w:pStyle w:val="ListBullet"/>
      </w:pPr>
      <w:r>
        <w:rPr>
          <w:b/>
          <w:sz w:val="22"/>
        </w:rPr>
        <w:t xml:space="preserve">Transparencia: </w:t>
      </w:r>
      <w:r>
        <w:rPr>
          <w:sz w:val="22"/>
        </w:rPr>
        <w:t>Propuestas claras, precios definidos y proceso de trabajo estructurado.</w:t>
      </w:r>
    </w:p>
    <w:p>
      <w:pPr>
        <w:pStyle w:val="ListBullet"/>
      </w:pPr>
      <w:r>
        <w:rPr>
          <w:b/>
          <w:sz w:val="22"/>
        </w:rPr>
        <w:t xml:space="preserve">Accesibilidad tecnológica: </w:t>
      </w:r>
      <w:r>
        <w:rPr>
          <w:sz w:val="22"/>
        </w:rPr>
        <w:t>Sistemas digitales que cualquier persona puede usar desde el primer día, sin tecnicismos.</w:t>
      </w:r>
    </w:p>
    <w:p>
      <w:pPr>
        <w:pStyle w:val="ListBullet"/>
      </w:pPr>
      <w:r>
        <w:rPr>
          <w:b/>
          <w:sz w:val="22"/>
        </w:rPr>
        <w:t xml:space="preserve">Comunicación ágil: </w:t>
      </w:r>
      <w:r>
        <w:rPr>
          <w:sz w:val="22"/>
        </w:rPr>
        <w:t>Respuesta garantizada en menos de 24 horas.</w:t>
      </w:r>
    </w:p>
    <w:p/>
    <w:p>
      <w:pPr>
        <w:pStyle w:val="Heading1"/>
      </w:pPr>
      <w:r>
        <w:rPr>
          <w:color w:val="00976B"/>
        </w:rPr>
        <w:t>4. Estructura del Sitio Web (aphernzz.com)</w:t>
      </w:r>
    </w:p>
    <w:p>
      <w:r>
        <w:t>El sitio web aphernzz.com está compuesto por las siguientes páginas y secciones principales:</w:t>
      </w:r>
    </w:p>
    <w:tbl>
      <w:tblPr>
        <w:tblStyle w:val="TableGrid"/>
        <w:tblW w:type="auto" w:w="0"/>
        <w:tblLook w:firstColumn="1" w:firstRow="1" w:lastColumn="0" w:lastRow="0" w:noHBand="0" w:noVBand="1" w:val="04A0"/>
      </w:tblPr>
      <w:tblGrid>
        <w:gridCol w:w="4320"/>
        <w:gridCol w:w="4320"/>
      </w:tblGrid>
      <w:tr>
        <w:tc>
          <w:tcPr>
            <w:tcW w:type="dxa" w:w="4320"/>
            <w:shd w:val="clear" w:color="auto" w:fill="E8F5F0"/>
          </w:tcPr>
          <w:p>
            <w:r>
              <w:rPr>
                <w:b/>
                <w:sz w:val="20"/>
              </w:rPr>
              <w:t>/ (Inicio)</w:t>
            </w:r>
          </w:p>
        </w:tc>
        <w:tc>
          <w:tcPr>
            <w:tcW w:type="dxa" w:w="4320"/>
            <w:shd w:val="clear" w:color="auto" w:fill="F8FDFB"/>
          </w:tcPr>
          <w:p>
            <w:r>
              <w:rPr>
                <w:sz w:val="20"/>
              </w:rPr>
              <w:t>Página principal con hero, acerca de, servicios, proyectos, sector salud y contacto.</w:t>
            </w:r>
          </w:p>
        </w:tc>
      </w:tr>
      <w:tr>
        <w:tc>
          <w:tcPr>
            <w:tcW w:type="dxa" w:w="4320"/>
          </w:tcPr>
          <w:p>
            <w:r>
              <w:rPr>
                <w:b/>
                <w:sz w:val="20"/>
              </w:rPr>
              <w:t>/paquetes/</w:t>
            </w:r>
          </w:p>
        </w:tc>
        <w:tc>
          <w:tcPr>
            <w:tcW w:type="dxa" w:w="4320"/>
          </w:tcPr>
          <w:p>
            <w:r>
              <w:rPr>
                <w:sz w:val="20"/>
              </w:rPr>
              <w:t>Catálogo completo de paquetes y precios organizados por categoría.</w:t>
            </w:r>
          </w:p>
        </w:tc>
      </w:tr>
      <w:tr>
        <w:tc>
          <w:tcPr>
            <w:tcW w:type="dxa" w:w="4320"/>
            <w:shd w:val="clear" w:color="auto" w:fill="E8F5F0"/>
          </w:tcPr>
          <w:p>
            <w:r>
              <w:rPr>
                <w:b/>
                <w:sz w:val="20"/>
              </w:rPr>
              <w:t>/medico/</w:t>
            </w:r>
          </w:p>
        </w:tc>
        <w:tc>
          <w:tcPr>
            <w:tcW w:type="dxa" w:w="4320"/>
            <w:shd w:val="clear" w:color="auto" w:fill="F8FDFB"/>
          </w:tcPr>
          <w:p>
            <w:r>
              <w:rPr>
                <w:sz w:val="20"/>
              </w:rPr>
              <w:t>Sección especializada en soluciones digitales para el sector salud.</w:t>
            </w:r>
          </w:p>
        </w:tc>
      </w:tr>
      <w:tr>
        <w:tc>
          <w:tcPr>
            <w:tcW w:type="dxa" w:w="4320"/>
          </w:tcPr>
          <w:p>
            <w:r>
              <w:rPr>
                <w:b/>
                <w:sz w:val="20"/>
              </w:rPr>
              <w:t>/articulos/</w:t>
            </w:r>
          </w:p>
        </w:tc>
        <w:tc>
          <w:tcPr>
            <w:tcW w:type="dxa" w:w="4320"/>
          </w:tcPr>
          <w:p>
            <w:r>
              <w:rPr>
                <w:sz w:val="20"/>
              </w:rPr>
              <w:t>Blog con artículos técnicos, guías prácticas y oferta de talleres/cursos.</w:t>
            </w:r>
          </w:p>
        </w:tc>
      </w:tr>
    </w:tbl>
    <w:p/>
    <w:p>
      <w:pPr>
        <w:pStyle w:val="Heading2"/>
      </w:pPr>
      <w:r>
        <w:rPr>
          <w:color w:val="00644B"/>
        </w:rPr>
        <w:t>Secciones de la página principal</w:t>
      </w:r>
    </w:p>
    <w:tbl>
      <w:tblPr>
        <w:tblStyle w:val="TableGrid"/>
        <w:tblW w:type="auto" w:w="0"/>
        <w:tblLook w:firstColumn="1" w:firstRow="1" w:lastColumn="0" w:lastRow="0" w:noHBand="0" w:noVBand="1" w:val="04A0"/>
      </w:tblPr>
      <w:tblGrid>
        <w:gridCol w:w="4320"/>
        <w:gridCol w:w="4320"/>
      </w:tblGrid>
      <w:tr>
        <w:tc>
          <w:tcPr>
            <w:tcW w:type="dxa" w:w="4320"/>
            <w:shd w:val="clear" w:color="auto" w:fill="E8F5F0"/>
          </w:tcPr>
          <w:p>
            <w:r>
              <w:rPr>
                <w:b/>
                <w:sz w:val="20"/>
              </w:rPr>
              <w:t>Hero / Inicio</w:t>
            </w:r>
          </w:p>
        </w:tc>
        <w:tc>
          <w:tcPr>
            <w:tcW w:type="dxa" w:w="4320"/>
            <w:shd w:val="clear" w:color="auto" w:fill="F8FDFB"/>
          </w:tcPr>
          <w:p>
            <w:r>
              <w:rPr>
                <w:sz w:val="20"/>
              </w:rPr>
              <w:t>Presentación con llamadas a la acción principales: contacto y paquetes.</w:t>
            </w:r>
          </w:p>
        </w:tc>
      </w:tr>
      <w:tr>
        <w:tc>
          <w:tcPr>
            <w:tcW w:type="dxa" w:w="4320"/>
          </w:tcPr>
          <w:p>
            <w:r>
              <w:rPr>
                <w:b/>
                <w:sz w:val="20"/>
              </w:rPr>
              <w:t>Acerca de mí</w:t>
            </w:r>
          </w:p>
        </w:tc>
        <w:tc>
          <w:tcPr>
            <w:tcW w:type="dxa" w:w="4320"/>
          </w:tcPr>
          <w:p>
            <w:r>
              <w:rPr>
                <w:sz w:val="20"/>
              </w:rPr>
              <w:t>Perfil profesional, habilidades técnicas y estadísticas de trayectoria.</w:t>
            </w:r>
          </w:p>
        </w:tc>
      </w:tr>
      <w:tr>
        <w:tc>
          <w:tcPr>
            <w:tcW w:type="dxa" w:w="4320"/>
            <w:shd w:val="clear" w:color="auto" w:fill="E8F5F0"/>
          </w:tcPr>
          <w:p>
            <w:r>
              <w:rPr>
                <w:b/>
                <w:sz w:val="20"/>
              </w:rPr>
              <w:t>Servicios</w:t>
            </w:r>
          </w:p>
        </w:tc>
        <w:tc>
          <w:tcPr>
            <w:tcW w:type="dxa" w:w="4320"/>
            <w:shd w:val="clear" w:color="auto" w:fill="F8FDFB"/>
          </w:tcPr>
          <w:p>
            <w:r>
              <w:rPr>
                <w:sz w:val="20"/>
              </w:rPr>
              <w:t>Las 6 áreas de servicio con descripción de cada una.</w:t>
            </w:r>
          </w:p>
        </w:tc>
      </w:tr>
      <w:tr>
        <w:tc>
          <w:tcPr>
            <w:tcW w:type="dxa" w:w="4320"/>
          </w:tcPr>
          <w:p>
            <w:r>
              <w:rPr>
                <w:b/>
                <w:sz w:val="20"/>
              </w:rPr>
              <w:t>Proyectos</w:t>
            </w:r>
          </w:p>
        </w:tc>
        <w:tc>
          <w:tcPr>
            <w:tcW w:type="dxa" w:w="4320"/>
          </w:tcPr>
          <w:p>
            <w:r>
              <w:rPr>
                <w:sz w:val="20"/>
              </w:rPr>
              <w:t>Portafolio con 4 proyectos destacados y tecnologías utilizadas.</w:t>
            </w:r>
          </w:p>
        </w:tc>
      </w:tr>
      <w:tr>
        <w:tc>
          <w:tcPr>
            <w:tcW w:type="dxa" w:w="4320"/>
            <w:shd w:val="clear" w:color="auto" w:fill="E8F5F0"/>
          </w:tcPr>
          <w:p>
            <w:r>
              <w:rPr>
                <w:b/>
                <w:sz w:val="20"/>
              </w:rPr>
              <w:t>Sector Salud</w:t>
            </w:r>
          </w:p>
        </w:tc>
        <w:tc>
          <w:tcPr>
            <w:tcW w:type="dxa" w:w="4320"/>
            <w:shd w:val="clear" w:color="auto" w:fill="F8FDFB"/>
          </w:tcPr>
          <w:p>
            <w:r>
              <w:rPr>
                <w:sz w:val="20"/>
              </w:rPr>
              <w:t>Destacado especial con las 4 soluciones para consultorios y farmacias.</w:t>
            </w:r>
          </w:p>
        </w:tc>
      </w:tr>
      <w:tr>
        <w:tc>
          <w:tcPr>
            <w:tcW w:type="dxa" w:w="4320"/>
          </w:tcPr>
          <w:p>
            <w:r>
              <w:rPr>
                <w:b/>
                <w:sz w:val="20"/>
              </w:rPr>
              <w:t>Artículos</w:t>
            </w:r>
          </w:p>
        </w:tc>
        <w:tc>
          <w:tcPr>
            <w:tcW w:type="dxa" w:w="4320"/>
          </w:tcPr>
          <w:p>
            <w:r>
              <w:rPr>
                <w:sz w:val="20"/>
              </w:rPr>
              <w:t>Previsualización de 3 artículos recientes y acceso al blog completo.</w:t>
            </w:r>
          </w:p>
        </w:tc>
      </w:tr>
      <w:tr>
        <w:tc>
          <w:tcPr>
            <w:tcW w:type="dxa" w:w="4320"/>
            <w:shd w:val="clear" w:color="auto" w:fill="E8F5F0"/>
          </w:tcPr>
          <w:p>
            <w:r>
              <w:rPr>
                <w:b/>
                <w:sz w:val="20"/>
              </w:rPr>
              <w:t>Banner CTA</w:t>
            </w:r>
          </w:p>
        </w:tc>
        <w:tc>
          <w:tcPr>
            <w:tcW w:type="dxa" w:w="4320"/>
            <w:shd w:val="clear" w:color="auto" w:fill="F8FDFB"/>
          </w:tcPr>
          <w:p>
            <w:r>
              <w:rPr>
                <w:sz w:val="20"/>
              </w:rPr>
              <w:t>Llamada a acción hacia la página de paquetes.</w:t>
            </w:r>
          </w:p>
        </w:tc>
      </w:tr>
      <w:tr>
        <w:tc>
          <w:tcPr>
            <w:tcW w:type="dxa" w:w="4320"/>
          </w:tcPr>
          <w:p>
            <w:r>
              <w:rPr>
                <w:b/>
                <w:sz w:val="20"/>
              </w:rPr>
              <w:t>Contacto</w:t>
            </w:r>
          </w:p>
        </w:tc>
        <w:tc>
          <w:tcPr>
            <w:tcW w:type="dxa" w:w="4320"/>
          </w:tcPr>
          <w:p>
            <w:r>
              <w:rPr>
                <w:sz w:val="20"/>
              </w:rPr>
              <w:t>Formulario de contacto + enlaces a WhatsApp, email y LinkedIn.</w:t>
            </w:r>
          </w:p>
        </w:tc>
      </w:tr>
      <w:tr>
        <w:tc>
          <w:tcPr>
            <w:tcW w:type="dxa" w:w="4320"/>
            <w:shd w:val="clear" w:color="auto" w:fill="E8F5F0"/>
          </w:tcPr>
          <w:p>
            <w:r>
              <w:rPr>
                <w:b/>
                <w:sz w:val="20"/>
              </w:rPr>
              <w:t>Footer</w:t>
            </w:r>
          </w:p>
        </w:tc>
        <w:tc>
          <w:tcPr>
            <w:tcW w:type="dxa" w:w="4320"/>
            <w:shd w:val="clear" w:color="auto" w:fill="F8FDFB"/>
          </w:tcPr>
          <w:p>
            <w:r>
              <w:rPr>
                <w:sz w:val="20"/>
              </w:rPr>
              <w:t>Navegación secundaria, copyright y ubicación.</w:t>
            </w:r>
          </w:p>
        </w:tc>
      </w:tr>
    </w:tbl>
    <w:p/>
    <w:p>
      <w:r>
        <w:br w:type="page"/>
      </w:r>
    </w:p>
    <w:p>
      <w:pPr>
        <w:pStyle w:val="Heading1"/>
      </w:pPr>
      <w:r>
        <w:rPr>
          <w:color w:val="00976B"/>
        </w:rPr>
        <w:t>5. Servicios Ofrecidos</w:t>
      </w:r>
    </w:p>
    <w:p>
      <w:r>
        <w:t>Aphernzz ofrece 6 líneas de servicio principales, diseñadas para cubrir las necesidades digitales más comunes de los negocios modernos:</w:t>
      </w:r>
    </w:p>
    <w:p/>
    <w:p>
      <w:pPr>
        <w:ind w:left="288"/>
      </w:pPr>
      <w:r>
        <w:rPr>
          <w:b/>
          <w:color w:val="00976B"/>
          <w:sz w:val="24"/>
        </w:rPr>
        <w:t>📊  Análisis de Datos</w:t>
      </w:r>
    </w:p>
    <w:p>
      <w:pPr>
        <w:ind w:left="576"/>
      </w:pPr>
      <w:r>
        <w:rPr>
          <w:color w:val="4A5568"/>
          <w:sz w:val="20"/>
        </w:rPr>
        <w:t>Transformar datos en insights claros y accionables. Incluye dashboards, reportes automatizados y visualizaciones que apoyan la toma de decisiones.</w:t>
      </w:r>
    </w:p>
    <w:p>
      <w:pPr>
        <w:pStyle w:val="ListBullet"/>
        <w:ind w:left="864"/>
      </w:pPr>
      <w:r>
        <w:rPr>
          <w:sz w:val="20"/>
        </w:rPr>
        <w:t>Dashboards interactivos en Power BI</w:t>
      </w:r>
    </w:p>
    <w:p>
      <w:pPr>
        <w:pStyle w:val="ListBullet"/>
        <w:ind w:left="864"/>
      </w:pPr>
      <w:r>
        <w:rPr>
          <w:sz w:val="20"/>
        </w:rPr>
        <w:t>Reportes automatizados programados</w:t>
      </w:r>
    </w:p>
    <w:p>
      <w:pPr>
        <w:pStyle w:val="ListBullet"/>
        <w:ind w:left="864"/>
      </w:pPr>
      <w:r>
        <w:rPr>
          <w:sz w:val="20"/>
        </w:rPr>
        <w:t>Análisis exploratorio de datos</w:t>
      </w:r>
    </w:p>
    <w:p>
      <w:pPr>
        <w:pStyle w:val="ListBullet"/>
        <w:ind w:left="864"/>
      </w:pPr>
      <w:r>
        <w:rPr>
          <w:sz w:val="20"/>
        </w:rPr>
        <w:t>Visualizaciones personalizadas</w:t>
      </w:r>
    </w:p>
    <w:p>
      <w:pPr>
        <w:pStyle w:val="ListBullet"/>
        <w:ind w:left="864"/>
      </w:pPr>
      <w:r>
        <w:rPr>
          <w:sz w:val="20"/>
        </w:rPr>
        <w:t>Conexión a bases de datos SQL, Excel y APIs</w:t>
      </w:r>
    </w:p>
    <w:p/>
    <w:p>
      <w:pPr>
        <w:ind w:left="288"/>
      </w:pPr>
      <w:r>
        <w:rPr>
          <w:b/>
          <w:color w:val="00976B"/>
          <w:sz w:val="24"/>
        </w:rPr>
        <w:t>⚡  Automatización de Procesos</w:t>
      </w:r>
    </w:p>
    <w:p>
      <w:pPr>
        <w:ind w:left="576"/>
      </w:pPr>
      <w:r>
        <w:rPr>
          <w:color w:val="4A5568"/>
          <w:sz w:val="20"/>
        </w:rPr>
        <w:t>Eliminar tareas repetitivas del negocio mediante flujos de trabajo automatizados con Make, Zapier o scripts personalizados en Python.</w:t>
      </w:r>
    </w:p>
    <w:p>
      <w:pPr>
        <w:pStyle w:val="ListBullet"/>
        <w:ind w:left="864"/>
      </w:pPr>
      <w:r>
        <w:rPr>
          <w:sz w:val="20"/>
        </w:rPr>
        <w:t>Flujos de trabajo en Make (Integromat) y Zapier</w:t>
      </w:r>
    </w:p>
    <w:p>
      <w:pPr>
        <w:pStyle w:val="ListBullet"/>
        <w:ind w:left="864"/>
      </w:pPr>
      <w:r>
        <w:rPr>
          <w:sz w:val="20"/>
        </w:rPr>
        <w:t>Scripts Python para automatización personalizada</w:t>
      </w:r>
    </w:p>
    <w:p>
      <w:pPr>
        <w:pStyle w:val="ListBullet"/>
        <w:ind w:left="864"/>
      </w:pPr>
      <w:r>
        <w:rPr>
          <w:sz w:val="20"/>
        </w:rPr>
        <w:t>Notificaciones automáticas por email o WhatsApp</w:t>
      </w:r>
    </w:p>
    <w:p>
      <w:pPr>
        <w:pStyle w:val="ListBullet"/>
        <w:ind w:left="864"/>
      </w:pPr>
      <w:r>
        <w:rPr>
          <w:sz w:val="20"/>
        </w:rPr>
        <w:t>Sincronización de bases de datos</w:t>
      </w:r>
    </w:p>
    <w:p>
      <w:pPr>
        <w:pStyle w:val="ListBullet"/>
        <w:ind w:left="864"/>
      </w:pPr>
      <w:r>
        <w:rPr>
          <w:sz w:val="20"/>
        </w:rPr>
        <w:t>Automatización de reportes y documentos</w:t>
      </w:r>
    </w:p>
    <w:p/>
    <w:p>
      <w:pPr>
        <w:ind w:left="288"/>
      </w:pPr>
      <w:r>
        <w:rPr>
          <w:b/>
          <w:color w:val="00976B"/>
          <w:sz w:val="24"/>
        </w:rPr>
        <w:t>🔗  Integración de Herramientas</w:t>
      </w:r>
    </w:p>
    <w:p>
      <w:pPr>
        <w:ind w:left="576"/>
      </w:pPr>
      <w:r>
        <w:rPr>
          <w:color w:val="4A5568"/>
          <w:sz w:val="20"/>
        </w:rPr>
        <w:t>Conectar las aplicaciones que el cliente ya utiliza: CRMs, hojas de cálculo, APIs, plataformas de e-commerce, para que todo funcione de forma coordinada.</w:t>
      </w:r>
    </w:p>
    <w:p>
      <w:pPr>
        <w:pStyle w:val="ListBullet"/>
        <w:ind w:left="864"/>
      </w:pPr>
      <w:r>
        <w:rPr>
          <w:sz w:val="20"/>
        </w:rPr>
        <w:t>Integración de CRMs (HubSpot, Salesforce, etc.)</w:t>
      </w:r>
    </w:p>
    <w:p>
      <w:pPr>
        <w:pStyle w:val="ListBullet"/>
        <w:ind w:left="864"/>
      </w:pPr>
      <w:r>
        <w:rPr>
          <w:sz w:val="20"/>
        </w:rPr>
        <w:t>Conexión de plataformas de e-commerce (Shopify, WooCommerce)</w:t>
      </w:r>
    </w:p>
    <w:p>
      <w:pPr>
        <w:pStyle w:val="ListBullet"/>
        <w:ind w:left="864"/>
      </w:pPr>
      <w:r>
        <w:rPr>
          <w:sz w:val="20"/>
        </w:rPr>
        <w:t>APIs REST personalizadas</w:t>
      </w:r>
    </w:p>
    <w:p>
      <w:pPr>
        <w:pStyle w:val="ListBullet"/>
        <w:ind w:left="864"/>
      </w:pPr>
      <w:r>
        <w:rPr>
          <w:sz w:val="20"/>
        </w:rPr>
        <w:t>Sincronización con Google Workspace</w:t>
      </w:r>
    </w:p>
    <w:p>
      <w:pPr>
        <w:pStyle w:val="ListBullet"/>
        <w:ind w:left="864"/>
      </w:pPr>
      <w:r>
        <w:rPr>
          <w:sz w:val="20"/>
        </w:rPr>
        <w:t>Webhooks y automatizaciones entre sistemas</w:t>
      </w:r>
    </w:p>
    <w:p/>
    <w:p>
      <w:pPr>
        <w:ind w:left="288"/>
      </w:pPr>
      <w:r>
        <w:rPr>
          <w:b/>
          <w:color w:val="00976B"/>
          <w:sz w:val="24"/>
        </w:rPr>
        <w:t>🎨  Diseño &amp; Marca Digital</w:t>
      </w:r>
    </w:p>
    <w:p>
      <w:pPr>
        <w:ind w:left="576"/>
      </w:pPr>
      <w:r>
        <w:rPr>
          <w:color w:val="4A5568"/>
          <w:sz w:val="20"/>
        </w:rPr>
        <w:t>Identidad visual coherente y funcional: diseño gráfico, landing pages y materiales que comunican profesionalismo y generan confianza.</w:t>
      </w:r>
    </w:p>
    <w:p>
      <w:pPr>
        <w:pStyle w:val="ListBullet"/>
        <w:ind w:left="864"/>
      </w:pPr>
      <w:r>
        <w:rPr>
          <w:sz w:val="20"/>
        </w:rPr>
        <w:t>Logotipos en múltiples variantes</w:t>
      </w:r>
    </w:p>
    <w:p>
      <w:pPr>
        <w:pStyle w:val="ListBullet"/>
        <w:ind w:left="864"/>
      </w:pPr>
      <w:r>
        <w:rPr>
          <w:sz w:val="20"/>
        </w:rPr>
        <w:t>Manual de identidad de marca</w:t>
      </w:r>
    </w:p>
    <w:p>
      <w:pPr>
        <w:pStyle w:val="ListBullet"/>
        <w:ind w:left="864"/>
      </w:pPr>
      <w:r>
        <w:rPr>
          <w:sz w:val="20"/>
        </w:rPr>
        <w:t>Paletas de color y tipografía</w:t>
      </w:r>
    </w:p>
    <w:p>
      <w:pPr>
        <w:pStyle w:val="ListBullet"/>
        <w:ind w:left="864"/>
      </w:pPr>
      <w:r>
        <w:rPr>
          <w:sz w:val="20"/>
        </w:rPr>
        <w:t>Plantillas para redes sociales</w:t>
      </w:r>
    </w:p>
    <w:p>
      <w:pPr>
        <w:pStyle w:val="ListBullet"/>
        <w:ind w:left="864"/>
      </w:pPr>
      <w:r>
        <w:rPr>
          <w:sz w:val="20"/>
        </w:rPr>
        <w:t>Papelería corporativa digital</w:t>
      </w:r>
    </w:p>
    <w:p/>
    <w:p>
      <w:pPr>
        <w:ind w:left="288"/>
      </w:pPr>
      <w:r>
        <w:rPr>
          <w:b/>
          <w:color w:val="00976B"/>
          <w:sz w:val="24"/>
        </w:rPr>
        <w:t>🌐  Desarrollo Web</w:t>
      </w:r>
    </w:p>
    <w:p>
      <w:pPr>
        <w:ind w:left="576"/>
      </w:pPr>
      <w:r>
        <w:rPr>
          <w:color w:val="4A5568"/>
          <w:sz w:val="20"/>
        </w:rPr>
        <w:t>Sitios y aplicaciones web a medida, desde landing pages de alto impacto hasta sistemas con lógica de negocio compleja.</w:t>
      </w:r>
    </w:p>
    <w:p>
      <w:pPr>
        <w:pStyle w:val="ListBullet"/>
        <w:ind w:left="864"/>
      </w:pPr>
      <w:r>
        <w:rPr>
          <w:sz w:val="20"/>
        </w:rPr>
        <w:t>Landing pages optimizadas para conversión</w:t>
      </w:r>
    </w:p>
    <w:p>
      <w:pPr>
        <w:pStyle w:val="ListBullet"/>
        <w:ind w:left="864"/>
      </w:pPr>
      <w:r>
        <w:rPr>
          <w:sz w:val="20"/>
        </w:rPr>
        <w:t>Sitios web corporativos multi-página</w:t>
      </w:r>
    </w:p>
    <w:p>
      <w:pPr>
        <w:pStyle w:val="ListBullet"/>
        <w:ind w:left="864"/>
      </w:pPr>
      <w:r>
        <w:rPr>
          <w:sz w:val="20"/>
        </w:rPr>
        <w:t>Aplicaciones web con backend y base de datos</w:t>
      </w:r>
    </w:p>
    <w:p>
      <w:pPr>
        <w:pStyle w:val="ListBullet"/>
        <w:ind w:left="864"/>
      </w:pPr>
      <w:r>
        <w:rPr>
          <w:sz w:val="20"/>
        </w:rPr>
        <w:t>Diseño responsive (móvil y escritorio)</w:t>
      </w:r>
    </w:p>
    <w:p>
      <w:pPr>
        <w:pStyle w:val="ListBullet"/>
        <w:ind w:left="864"/>
      </w:pPr>
      <w:r>
        <w:rPr>
          <w:sz w:val="20"/>
        </w:rPr>
        <w:t>Integración con Google Analytics y herramientas de marketing</w:t>
      </w:r>
    </w:p>
    <w:p/>
    <w:p>
      <w:pPr>
        <w:ind w:left="288"/>
      </w:pPr>
      <w:r>
        <w:rPr>
          <w:b/>
          <w:color w:val="00976B"/>
          <w:sz w:val="24"/>
        </w:rPr>
        <w:t>🤖  Soluciones con IA</w:t>
      </w:r>
    </w:p>
    <w:p>
      <w:pPr>
        <w:ind w:left="576"/>
      </w:pPr>
      <w:r>
        <w:rPr>
          <w:color w:val="4A5568"/>
          <w:sz w:val="20"/>
        </w:rPr>
        <w:t>Implementar modelos y flujos de inteligencia artificial adaptados a la industria del cliente: predicciones, clasificación, chatbots y más.</w:t>
      </w:r>
    </w:p>
    <w:p>
      <w:pPr>
        <w:pStyle w:val="ListBullet"/>
        <w:ind w:left="864"/>
      </w:pPr>
      <w:r>
        <w:rPr>
          <w:sz w:val="20"/>
        </w:rPr>
        <w:t>Chatbots inteligentes con Claude/GPT</w:t>
      </w:r>
    </w:p>
    <w:p>
      <w:pPr>
        <w:pStyle w:val="ListBullet"/>
        <w:ind w:left="864"/>
      </w:pPr>
      <w:r>
        <w:rPr>
          <w:sz w:val="20"/>
        </w:rPr>
        <w:t>Modelos de clasificación y predicción</w:t>
      </w:r>
    </w:p>
    <w:p>
      <w:pPr>
        <w:pStyle w:val="ListBullet"/>
        <w:ind w:left="864"/>
      </w:pPr>
      <w:r>
        <w:rPr>
          <w:sz w:val="20"/>
        </w:rPr>
        <w:t>Automatización con IA para atención al cliente</w:t>
      </w:r>
    </w:p>
    <w:p>
      <w:pPr>
        <w:pStyle w:val="ListBullet"/>
        <w:ind w:left="864"/>
      </w:pPr>
      <w:r>
        <w:rPr>
          <w:sz w:val="20"/>
        </w:rPr>
        <w:t>Análisis de sentimiento y procesamiento de texto</w:t>
      </w:r>
    </w:p>
    <w:p>
      <w:pPr>
        <w:pStyle w:val="ListBullet"/>
        <w:ind w:left="864"/>
      </w:pPr>
      <w:r>
        <w:rPr>
          <w:sz w:val="20"/>
        </w:rPr>
        <w:t>Generación automática de reportes con IA</w:t>
      </w:r>
    </w:p>
    <w:p/>
    <w:p>
      <w:r>
        <w:br w:type="page"/>
      </w:r>
    </w:p>
    <w:p>
      <w:pPr>
        <w:pStyle w:val="Heading1"/>
      </w:pPr>
      <w:r>
        <w:rPr>
          <w:color w:val="00976B"/>
        </w:rPr>
        <w:t>6. Portafolio de Proyectos</w:t>
      </w:r>
    </w:p>
    <w:p>
      <w:r>
        <w:t>A continuación se presentan los proyectos destacados del portafolio actual, representativos de las distintas industrias en las que se ha trabajado:</w:t>
      </w:r>
    </w:p>
    <w:p/>
    <w:p>
      <w:r>
        <w:rPr>
          <w:b/>
          <w:color w:val="00976B"/>
          <w:sz w:val="24"/>
        </w:rPr>
        <w:t>◆  Dashboard Operativo para Hospital</w:t>
      </w:r>
    </w:p>
    <w:p>
      <w:pPr>
        <w:ind w:left="504"/>
      </w:pPr>
      <w:r>
        <w:rPr>
          <w:b/>
          <w:sz w:val="20"/>
        </w:rPr>
        <w:t xml:space="preserve">Industria: </w:t>
      </w:r>
      <w:r>
        <w:rPr>
          <w:sz w:val="20"/>
        </w:rPr>
        <w:t>Sector Salud</w:t>
      </w:r>
    </w:p>
    <w:p>
      <w:pPr>
        <w:ind w:left="504"/>
      </w:pPr>
      <w:r>
        <w:rPr>
          <w:sz w:val="20"/>
        </w:rPr>
        <w:t>Sistema de monitoreo en tiempo real para visualización de pacientes, ocupación de camas y gestión de recursos médicos en un entorno hospitalario.</w:t>
      </w:r>
    </w:p>
    <w:p>
      <w:pPr>
        <w:ind w:left="504"/>
      </w:pPr>
      <w:r>
        <w:rPr>
          <w:b/>
          <w:sz w:val="20"/>
        </w:rPr>
        <w:t xml:space="preserve">Tecnologías: </w:t>
      </w:r>
      <w:r>
        <w:rPr>
          <w:sz w:val="20"/>
        </w:rPr>
        <w:t>Power BI · Python · SQL Server</w:t>
      </w:r>
    </w:p>
    <w:p/>
    <w:p>
      <w:r>
        <w:rPr>
          <w:b/>
          <w:color w:val="00976B"/>
          <w:sz w:val="24"/>
        </w:rPr>
        <w:t>◆  Plataforma Web para Empresa Logística</w:t>
      </w:r>
    </w:p>
    <w:p>
      <w:pPr>
        <w:ind w:left="504"/>
      </w:pPr>
      <w:r>
        <w:rPr>
          <w:b/>
          <w:sz w:val="20"/>
        </w:rPr>
        <w:t xml:space="preserve">Industria: </w:t>
      </w:r>
      <w:r>
        <w:rPr>
          <w:sz w:val="20"/>
        </w:rPr>
        <w:t>Logística</w:t>
      </w:r>
    </w:p>
    <w:p>
      <w:pPr>
        <w:ind w:left="504"/>
      </w:pPr>
      <w:r>
        <w:rPr>
          <w:sz w:val="20"/>
        </w:rPr>
        <w:t>Sitio web dinámico con cotizador integrado y portal de seguimiento de envíos para optimizar la atención al cliente en una empresa de logística.</w:t>
      </w:r>
    </w:p>
    <w:p>
      <w:pPr>
        <w:ind w:left="504"/>
      </w:pPr>
      <w:r>
        <w:rPr>
          <w:b/>
          <w:sz w:val="20"/>
        </w:rPr>
        <w:t xml:space="preserve">Tecnologías: </w:t>
      </w:r>
      <w:r>
        <w:rPr>
          <w:sz w:val="20"/>
        </w:rPr>
        <w:t>React · Node.js · API REST</w:t>
      </w:r>
    </w:p>
    <w:p/>
    <w:p>
      <w:r>
        <w:rPr>
          <w:b/>
          <w:color w:val="00976B"/>
          <w:sz w:val="24"/>
        </w:rPr>
        <w:t>◆  E-commerce &amp; CRM para Boutique</w:t>
      </w:r>
    </w:p>
    <w:p>
      <w:pPr>
        <w:ind w:left="504"/>
      </w:pPr>
      <w:r>
        <w:rPr>
          <w:b/>
          <w:sz w:val="20"/>
        </w:rPr>
        <w:t xml:space="preserve">Industria: </w:t>
      </w:r>
      <w:r>
        <w:rPr>
          <w:sz w:val="20"/>
        </w:rPr>
        <w:t>Retail / E-commerce</w:t>
      </w:r>
    </w:p>
    <w:p>
      <w:pPr>
        <w:ind w:left="504"/>
      </w:pPr>
      <w:r>
        <w:rPr>
          <w:sz w:val="20"/>
        </w:rPr>
        <w:t>Sincronización automática de inventario, pedidos y perfiles de clientes para campañas de fidelización y remarketing en una boutique de moda.</w:t>
      </w:r>
    </w:p>
    <w:p>
      <w:pPr>
        <w:ind w:left="504"/>
      </w:pPr>
      <w:r>
        <w:rPr>
          <w:b/>
          <w:sz w:val="20"/>
        </w:rPr>
        <w:t xml:space="preserve">Tecnologías: </w:t>
      </w:r>
      <w:r>
        <w:rPr>
          <w:sz w:val="20"/>
        </w:rPr>
        <w:t>Shopify · HubSpot · Zapier</w:t>
      </w:r>
    </w:p>
    <w:p/>
    <w:p>
      <w:r>
        <w:rPr>
          <w:b/>
          <w:color w:val="00976B"/>
          <w:sz w:val="24"/>
        </w:rPr>
        <w:t>◆  Identidad Visual y Branding Corporativo</w:t>
      </w:r>
    </w:p>
    <w:p>
      <w:pPr>
        <w:ind w:left="504"/>
      </w:pPr>
      <w:r>
        <w:rPr>
          <w:b/>
          <w:sz w:val="20"/>
        </w:rPr>
        <w:t xml:space="preserve">Industria: </w:t>
      </w:r>
      <w:r>
        <w:rPr>
          <w:sz w:val="20"/>
        </w:rPr>
        <w:t>Múltiples industrias</w:t>
      </w:r>
    </w:p>
    <w:p>
      <w:pPr>
        <w:ind w:left="504"/>
      </w:pPr>
      <w:r>
        <w:rPr>
          <w:sz w:val="20"/>
        </w:rPr>
        <w:t>Desarrollo integral de logotipos, paletas de color y manuales de identidad corporativa para diversas marcas en distintos sectores.</w:t>
      </w:r>
    </w:p>
    <w:p>
      <w:pPr>
        <w:ind w:left="504"/>
      </w:pPr>
      <w:r>
        <w:rPr>
          <w:b/>
          <w:sz w:val="20"/>
        </w:rPr>
        <w:t xml:space="preserve">Tecnologías: </w:t>
      </w:r>
      <w:r>
        <w:rPr>
          <w:sz w:val="20"/>
        </w:rPr>
        <w:t>Adobe Illustrator · Photoshop · Figma</w:t>
      </w:r>
    </w:p>
    <w:p/>
    <w:p>
      <w:r>
        <w:br w:type="page"/>
      </w:r>
    </w:p>
    <w:p>
      <w:pPr>
        <w:pStyle w:val="Heading1"/>
      </w:pPr>
      <w:r>
        <w:rPr>
          <w:color w:val="00976B"/>
        </w:rPr>
        <w:t>7. Paquetes y Precios</w:t>
      </w:r>
    </w:p>
    <w:p>
      <w:r>
        <w:t>Aphernzz ofrece paquetes con precios definidos para facilitar la toma de decisión del cliente. Todos los precios están expresados en USD. Cada paquete también puede personalizarse según las necesidades específicas del proyecto.</w:t>
      </w:r>
    </w:p>
    <w:p/>
    <w:p>
      <w:pPr>
        <w:pStyle w:val="Heading2"/>
      </w:pPr>
      <w:r>
        <w:rPr>
          <w:color w:val="00644B"/>
        </w:rPr>
        <w:t>7.1 Branding e Identidad Visual</w:t>
      </w:r>
    </w:p>
    <w:p>
      <w:r>
        <w:t>Diseño de identidad de marca desde logotipos hasta manuales completos.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976B"/>
          </w:tcPr>
          <w:p>
            <w:r>
              <w:rPr>
                <w:b/>
                <w:color w:val="FFFFFF"/>
                <w:sz w:val="20"/>
              </w:rPr>
              <w:t>Plan</w:t>
            </w:r>
          </w:p>
        </w:tc>
        <w:tc>
          <w:tcPr>
            <w:tcW w:type="dxa" w:w="2880"/>
            <w:shd w:val="clear" w:color="auto" w:fill="00976B"/>
          </w:tcPr>
          <w:p>
            <w:r>
              <w:rPr>
                <w:b/>
                <w:color w:val="FFFFFF"/>
                <w:sz w:val="20"/>
              </w:rPr>
              <w:t>Precio</w:t>
            </w:r>
          </w:p>
        </w:tc>
        <w:tc>
          <w:tcPr>
            <w:tcW w:type="dxa" w:w="2880"/>
            <w:shd w:val="clear" w:color="auto" w:fill="00976B"/>
          </w:tcPr>
          <w:p>
            <w:r>
              <w:rPr>
                <w:b/>
                <w:color w:val="FFFFFF"/>
                <w:sz w:val="20"/>
              </w:rPr>
              <w:t>Características principales</w:t>
            </w:r>
          </w:p>
        </w:tc>
      </w:tr>
      <w:tr>
        <w:tc>
          <w:tcPr>
            <w:tcW w:type="dxa" w:w="2880"/>
            <w:shd w:val="clear" w:color="auto" w:fill="E8F5F0"/>
          </w:tcPr>
          <w:p>
            <w:r>
              <w:rPr>
                <w:sz w:val="18"/>
              </w:rPr>
              <w:t>Esencial</w:t>
            </w:r>
          </w:p>
        </w:tc>
        <w:tc>
          <w:tcPr>
            <w:tcW w:type="dxa" w:w="2880"/>
            <w:shd w:val="clear" w:color="auto" w:fill="E8F5F0"/>
          </w:tcPr>
          <w:p>
            <w:r>
              <w:rPr>
                <w:sz w:val="18"/>
              </w:rPr>
              <w:t>$299 USD</w:t>
              <w:br/>
              <w:t>(7–10 días hábiles)</w:t>
            </w:r>
          </w:p>
        </w:tc>
        <w:tc>
          <w:tcPr>
            <w:tcW w:type="dxa" w:w="2880"/>
            <w:shd w:val="clear" w:color="auto" w:fill="E8F5F0"/>
          </w:tcPr>
          <w:p>
            <w:r>
              <w:rPr>
                <w:sz w:val="18"/>
              </w:rPr>
              <w:t>• Logotipo en 2 variantes</w:t>
              <w:br/>
              <w:t>• Paleta de colores (3 colores)</w:t>
              <w:br/>
              <w:t>• Tipografía recomendada</w:t>
              <w:br/>
              <w:t>• Archivos SVG, PNG y PDF</w:t>
              <w:br/>
              <w:t>• 2 rondas de revisión</w:t>
            </w:r>
          </w:p>
        </w:tc>
      </w:tr>
      <w:tr>
        <w:tc>
          <w:tcPr>
            <w:tcW w:type="dxa" w:w="2880"/>
            <w:shd w:val="clear" w:color="auto" w:fill="F8FDFB"/>
          </w:tcPr>
          <w:p>
            <w:r>
              <w:rPr>
                <w:sz w:val="18"/>
              </w:rPr>
              <w:t>Profesional ⭐ Más popular</w:t>
            </w:r>
          </w:p>
        </w:tc>
        <w:tc>
          <w:tcPr>
            <w:tcW w:type="dxa" w:w="2880"/>
            <w:shd w:val="clear" w:color="auto" w:fill="F8FDFB"/>
          </w:tcPr>
          <w:p>
            <w:r>
              <w:rPr>
                <w:sz w:val="18"/>
              </w:rPr>
              <w:t>$699 USD</w:t>
              <w:br/>
              <w:t>(15–18 días hábiles)</w:t>
            </w:r>
          </w:p>
        </w:tc>
        <w:tc>
          <w:tcPr>
            <w:tcW w:type="dxa" w:w="2880"/>
            <w:shd w:val="clear" w:color="auto" w:fill="F8FDFB"/>
          </w:tcPr>
          <w:p>
            <w:r>
              <w:rPr>
                <w:sz w:val="18"/>
              </w:rPr>
              <w:t>• Todo en Esencial +</w:t>
              <w:br/>
              <w:t>• Logotipo en 4 variantes</w:t>
              <w:br/>
              <w:t>• Paleta extendida (6 colores)</w:t>
              <w:br/>
              <w:t>• Manual de marca (15 págs.)</w:t>
              <w:br/>
              <w:t>• Íconos y elementos gráficos</w:t>
              <w:br/>
              <w:t>• 3 mockups realistas</w:t>
              <w:br/>
              <w:t>• Plantillas RRSS (Canva/Figma)</w:t>
              <w:br/>
              <w:t>• 4 rondas de revisión</w:t>
            </w:r>
          </w:p>
        </w:tc>
      </w:tr>
      <w:tr>
        <w:tc>
          <w:tcPr>
            <w:tcW w:type="dxa" w:w="2880"/>
            <w:shd w:val="clear" w:color="auto" w:fill="E8F5F0"/>
          </w:tcPr>
          <w:p>
            <w:r>
              <w:rPr>
                <w:sz w:val="18"/>
              </w:rPr>
              <w:t>Premium</w:t>
            </w:r>
          </w:p>
        </w:tc>
        <w:tc>
          <w:tcPr>
            <w:tcW w:type="dxa" w:w="2880"/>
            <w:shd w:val="clear" w:color="auto" w:fill="E8F5F0"/>
          </w:tcPr>
          <w:p>
            <w:r>
              <w:rPr>
                <w:sz w:val="18"/>
              </w:rPr>
              <w:t>$1,499 USD</w:t>
              <w:br/>
              <w:t>(25–30 días hábiles)</w:t>
            </w:r>
          </w:p>
        </w:tc>
        <w:tc>
          <w:tcPr>
            <w:tcW w:type="dxa" w:w="2880"/>
            <w:shd w:val="clear" w:color="auto" w:fill="E8F5F0"/>
          </w:tcPr>
          <w:p>
            <w:r>
              <w:rPr>
                <w:sz w:val="18"/>
              </w:rPr>
              <w:t>• Todo en Profesional +</w:t>
              <w:br/>
              <w:t>• Naming y estrategia de marca</w:t>
              <w:br/>
              <w:t>• Manual completo (30+ págs.)</w:t>
              <w:br/>
              <w:t>• Papelería corporativa</w:t>
              <w:br/>
              <w:t>• Pack RRSS (12 templates)</w:t>
              <w:br/>
              <w:t>• Mockup en empaques/merch</w:t>
              <w:br/>
              <w:t>• Revisiones ilimitadas</w:t>
              <w:br/>
              <w:t>• Soporte post-entrega 30 días</w:t>
            </w:r>
          </w:p>
        </w:tc>
      </w:tr>
    </w:tbl>
    <w:p/>
    <w:p>
      <w:pPr>
        <w:pStyle w:val="Heading2"/>
      </w:pPr>
      <w:r>
        <w:rPr>
          <w:color w:val="00644B"/>
        </w:rPr>
        <w:t>7.2 Diseño Web</w:t>
      </w:r>
    </w:p>
    <w:p>
      <w:r>
        <w:t>Desde landing pages de alto impacto hasta plataformas web con lógica de negocio.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976B"/>
          </w:tcPr>
          <w:p>
            <w:r>
              <w:rPr>
                <w:b/>
                <w:color w:val="FFFFFF"/>
                <w:sz w:val="20"/>
              </w:rPr>
              <w:t>Plan</w:t>
            </w:r>
          </w:p>
        </w:tc>
        <w:tc>
          <w:tcPr>
            <w:tcW w:type="dxa" w:w="2880"/>
            <w:shd w:val="clear" w:color="auto" w:fill="00976B"/>
          </w:tcPr>
          <w:p>
            <w:r>
              <w:rPr>
                <w:b/>
                <w:color w:val="FFFFFF"/>
                <w:sz w:val="20"/>
              </w:rPr>
              <w:t>Precio</w:t>
            </w:r>
          </w:p>
        </w:tc>
        <w:tc>
          <w:tcPr>
            <w:tcW w:type="dxa" w:w="2880"/>
            <w:shd w:val="clear" w:color="auto" w:fill="00976B"/>
          </w:tcPr>
          <w:p>
            <w:r>
              <w:rPr>
                <w:b/>
                <w:color w:val="FFFFFF"/>
                <w:sz w:val="20"/>
              </w:rPr>
              <w:t>Características principales</w:t>
            </w:r>
          </w:p>
        </w:tc>
      </w:tr>
      <w:tr>
        <w:tc>
          <w:tcPr>
            <w:tcW w:type="dxa" w:w="2880"/>
            <w:shd w:val="clear" w:color="auto" w:fill="E8F5F0"/>
          </w:tcPr>
          <w:p>
            <w:r>
              <w:rPr>
                <w:sz w:val="18"/>
              </w:rPr>
              <w:t>Landing Page</w:t>
            </w:r>
          </w:p>
        </w:tc>
        <w:tc>
          <w:tcPr>
            <w:tcW w:type="dxa" w:w="2880"/>
            <w:shd w:val="clear" w:color="auto" w:fill="E8F5F0"/>
          </w:tcPr>
          <w:p>
            <w:r>
              <w:rPr>
                <w:sz w:val="18"/>
              </w:rPr>
              <w:t>$499 USD</w:t>
              <w:br/>
              <w:t>(10–14 días hábiles)</w:t>
            </w:r>
          </w:p>
        </w:tc>
        <w:tc>
          <w:tcPr>
            <w:tcW w:type="dxa" w:w="2880"/>
            <w:shd w:val="clear" w:color="auto" w:fill="E8F5F0"/>
          </w:tcPr>
          <w:p>
            <w:r>
              <w:rPr>
                <w:sz w:val="18"/>
              </w:rPr>
              <w:t>• Diseño en Figma + desarrollo</w:t>
              <w:br/>
              <w:t>• Responsive (móvil y escritorio)</w:t>
              <w:br/>
              <w:t>• Formulario de contacto</w:t>
              <w:br/>
              <w:t>• Optimización de velocidad</w:t>
              <w:br/>
              <w:t>• Google Analytics configurado</w:t>
            </w:r>
          </w:p>
        </w:tc>
      </w:tr>
      <w:tr>
        <w:tc>
          <w:tcPr>
            <w:tcW w:type="dxa" w:w="2880"/>
            <w:shd w:val="clear" w:color="auto" w:fill="F8FDFB"/>
          </w:tcPr>
          <w:p>
            <w:r>
              <w:rPr>
                <w:sz w:val="18"/>
              </w:rPr>
              <w:t>Sitio Web Completo ⭐ Más popular</w:t>
            </w:r>
          </w:p>
        </w:tc>
        <w:tc>
          <w:tcPr>
            <w:tcW w:type="dxa" w:w="2880"/>
            <w:shd w:val="clear" w:color="auto" w:fill="F8FDFB"/>
          </w:tcPr>
          <w:p>
            <w:r>
              <w:rPr>
                <w:sz w:val="18"/>
              </w:rPr>
              <w:t>$1,199 USD</w:t>
              <w:br/>
              <w:t>(21–28 días hábiles)</w:t>
            </w:r>
          </w:p>
        </w:tc>
        <w:tc>
          <w:tcPr>
            <w:tcW w:type="dxa" w:w="2880"/>
            <w:shd w:val="clear" w:color="auto" w:fill="F8FDFB"/>
          </w:tcPr>
          <w:p>
            <w:r>
              <w:rPr>
                <w:sz w:val="18"/>
              </w:rPr>
              <w:t>• Todo en Landing +</w:t>
              <w:br/>
              <w:t>• Hasta 6 páginas personalizadas</w:t>
              <w:br/>
              <w:t>• Blog / CMS integrado</w:t>
              <w:br/>
              <w:t>• SEO on-page</w:t>
              <w:br/>
              <w:t>• Chat o WhatsApp integrado</w:t>
              <w:br/>
              <w:t>• Capacitación para gestionar</w:t>
              <w:br/>
              <w:t>• 3 meses de soporte técnico</w:t>
            </w:r>
          </w:p>
        </w:tc>
      </w:tr>
      <w:tr>
        <w:tc>
          <w:tcPr>
            <w:tcW w:type="dxa" w:w="2880"/>
            <w:shd w:val="clear" w:color="auto" w:fill="E8F5F0"/>
          </w:tcPr>
          <w:p>
            <w:r>
              <w:rPr>
                <w:sz w:val="18"/>
              </w:rPr>
              <w:t>Aplicación Web</w:t>
            </w:r>
          </w:p>
        </w:tc>
        <w:tc>
          <w:tcPr>
            <w:tcW w:type="dxa" w:w="2880"/>
            <w:shd w:val="clear" w:color="auto" w:fill="E8F5F0"/>
          </w:tcPr>
          <w:p>
            <w:r>
              <w:rPr>
                <w:sz w:val="18"/>
              </w:rPr>
              <w:t>Desde $2,500 USD</w:t>
              <w:br/>
              <w:t>(Cotización personalizada)</w:t>
            </w:r>
          </w:p>
        </w:tc>
        <w:tc>
          <w:tcPr>
            <w:tcW w:type="dxa" w:w="2880"/>
            <w:shd w:val="clear" w:color="auto" w:fill="E8F5F0"/>
          </w:tcPr>
          <w:p>
            <w:r>
              <w:rPr>
                <w:sz w:val="18"/>
              </w:rPr>
              <w:t>• Diseño UI/UX completo</w:t>
              <w:br/>
              <w:t>• Backend + base de datos</w:t>
              <w:br/>
              <w:t>• Autenticación y roles</w:t>
              <w:br/>
              <w:t>• Integraciones con APIs</w:t>
              <w:br/>
              <w:t>• Panel de administración</w:t>
              <w:br/>
              <w:t>• Despliegue en producción</w:t>
              <w:br/>
              <w:t>• Soporte extendido 6 meses</w:t>
            </w:r>
          </w:p>
        </w:tc>
      </w:tr>
    </w:tbl>
    <w:p/>
    <w:p>
      <w:pPr>
        <w:pStyle w:val="Heading2"/>
      </w:pPr>
      <w:r>
        <w:rPr>
          <w:color w:val="00644B"/>
        </w:rPr>
        <w:t>7.3 Automatización de Procesos</w:t>
      </w:r>
    </w:p>
    <w:p>
      <w:r>
        <w:t>Elimina las tareas repetitivas y conecta tus herramientas para que trabajen solas.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976B"/>
          </w:tcPr>
          <w:p>
            <w:r>
              <w:rPr>
                <w:b/>
                <w:color w:val="FFFFFF"/>
                <w:sz w:val="20"/>
              </w:rPr>
              <w:t>Plan</w:t>
            </w:r>
          </w:p>
        </w:tc>
        <w:tc>
          <w:tcPr>
            <w:tcW w:type="dxa" w:w="2880"/>
            <w:shd w:val="clear" w:color="auto" w:fill="00976B"/>
          </w:tcPr>
          <w:p>
            <w:r>
              <w:rPr>
                <w:b/>
                <w:color w:val="FFFFFF"/>
                <w:sz w:val="20"/>
              </w:rPr>
              <w:t>Precio</w:t>
            </w:r>
          </w:p>
        </w:tc>
        <w:tc>
          <w:tcPr>
            <w:tcW w:type="dxa" w:w="2880"/>
            <w:shd w:val="clear" w:color="auto" w:fill="00976B"/>
          </w:tcPr>
          <w:p>
            <w:r>
              <w:rPr>
                <w:b/>
                <w:color w:val="FFFFFF"/>
                <w:sz w:val="20"/>
              </w:rPr>
              <w:t>Características principales</w:t>
            </w:r>
          </w:p>
        </w:tc>
      </w:tr>
      <w:tr>
        <w:tc>
          <w:tcPr>
            <w:tcW w:type="dxa" w:w="2880"/>
            <w:shd w:val="clear" w:color="auto" w:fill="E8F5F0"/>
          </w:tcPr>
          <w:p>
            <w:r>
              <w:rPr>
                <w:sz w:val="18"/>
              </w:rPr>
              <w:t>Flujo Starter</w:t>
            </w:r>
          </w:p>
        </w:tc>
        <w:tc>
          <w:tcPr>
            <w:tcW w:type="dxa" w:w="2880"/>
            <w:shd w:val="clear" w:color="auto" w:fill="E8F5F0"/>
          </w:tcPr>
          <w:p>
            <w:r>
              <w:rPr>
                <w:sz w:val="18"/>
              </w:rPr>
              <w:t>$249 USD</w:t>
              <w:br/>
              <w:t>(5–7 días hábiles)</w:t>
            </w:r>
          </w:p>
        </w:tc>
        <w:tc>
          <w:tcPr>
            <w:tcW w:type="dxa" w:w="2880"/>
            <w:shd w:val="clear" w:color="auto" w:fill="E8F5F0"/>
          </w:tcPr>
          <w:p>
            <w:r>
              <w:rPr>
                <w:sz w:val="18"/>
              </w:rPr>
              <w:t>• 1 flujo de trabajo (Make/Zapier)</w:t>
              <w:br/>
              <w:t>• Hasta 3 herramientas conectadas</w:t>
              <w:br/>
              <w:t>• Documentación del flujo</w:t>
              <w:br/>
              <w:t>• Pruebas y ajustes</w:t>
              <w:br/>
              <w:t>• 1 semana de soporte</w:t>
            </w:r>
          </w:p>
        </w:tc>
      </w:tr>
      <w:tr>
        <w:tc>
          <w:tcPr>
            <w:tcW w:type="dxa" w:w="2880"/>
            <w:shd w:val="clear" w:color="auto" w:fill="F8FDFB"/>
          </w:tcPr>
          <w:p>
            <w:r>
              <w:rPr>
                <w:sz w:val="18"/>
              </w:rPr>
              <w:t>Sistema de Automatización ⭐ Más popular</w:t>
            </w:r>
          </w:p>
        </w:tc>
        <w:tc>
          <w:tcPr>
            <w:tcW w:type="dxa" w:w="2880"/>
            <w:shd w:val="clear" w:color="auto" w:fill="F8FDFB"/>
          </w:tcPr>
          <w:p>
            <w:r>
              <w:rPr>
                <w:sz w:val="18"/>
              </w:rPr>
              <w:t>$799 USD</w:t>
              <w:br/>
              <w:t>(15–20 días hábiles)</w:t>
            </w:r>
          </w:p>
        </w:tc>
        <w:tc>
          <w:tcPr>
            <w:tcW w:type="dxa" w:w="2880"/>
            <w:shd w:val="clear" w:color="auto" w:fill="F8FDFB"/>
          </w:tcPr>
          <w:p>
            <w:r>
              <w:rPr>
                <w:sz w:val="18"/>
              </w:rPr>
              <w:t>• Hasta 5 flujos de trabajo</w:t>
              <w:br/>
              <w:t>• Integración con CRM, email, e-commerce</w:t>
              <w:br/>
              <w:t>• Scripts Python/JS para lógica avanzada</w:t>
              <w:br/>
              <w:t>• Panel de monitoreo</w:t>
              <w:br/>
              <w:t>• Manejo de errores y alertas</w:t>
              <w:br/>
              <w:t>• 1 mes de soporte post-entrega</w:t>
            </w:r>
          </w:p>
        </w:tc>
      </w:tr>
      <w:tr>
        <w:tc>
          <w:tcPr>
            <w:tcW w:type="dxa" w:w="2880"/>
            <w:shd w:val="clear" w:color="auto" w:fill="E8F5F0"/>
          </w:tcPr>
          <w:p>
            <w:r>
              <w:rPr>
                <w:sz w:val="18"/>
              </w:rPr>
              <w:t>IA + Automatización</w:t>
            </w:r>
          </w:p>
        </w:tc>
        <w:tc>
          <w:tcPr>
            <w:tcW w:type="dxa" w:w="2880"/>
            <w:shd w:val="clear" w:color="auto" w:fill="E8F5F0"/>
          </w:tcPr>
          <w:p>
            <w:r>
              <w:rPr>
                <w:sz w:val="18"/>
              </w:rPr>
              <w:t>Desde $1,499 USD</w:t>
              <w:br/>
              <w:t>(Según complejidad)</w:t>
            </w:r>
          </w:p>
        </w:tc>
        <w:tc>
          <w:tcPr>
            <w:tcW w:type="dxa" w:w="2880"/>
            <w:shd w:val="clear" w:color="auto" w:fill="E8F5F0"/>
          </w:tcPr>
          <w:p>
            <w:r>
              <w:rPr>
                <w:sz w:val="18"/>
              </w:rPr>
              <w:t>• Flujos avanzados de automatización</w:t>
              <w:br/>
              <w:t>• Integración con IA (Claude, GPT)</w:t>
              <w:br/>
              <w:t>• Chatbot inteligente</w:t>
              <w:br/>
              <w:t>• Clasificación automática de datos</w:t>
              <w:br/>
              <w:t>• Reportes generados por IA</w:t>
              <w:br/>
              <w:t>• Soporte 3 meses + mantenimiento</w:t>
            </w:r>
          </w:p>
        </w:tc>
      </w:tr>
    </w:tbl>
    <w:p/>
    <w:p>
      <w:pPr>
        <w:pStyle w:val="Heading2"/>
      </w:pPr>
      <w:r>
        <w:rPr>
          <w:color w:val="00644B"/>
        </w:rPr>
        <w:t>7.4 Paquetes Todo-en-Uno (Emprendedores)</w:t>
      </w:r>
    </w:p>
    <w:p>
      <w:r>
        <w:t>Combina branding, web y automatización en un solo paquete para lanzar o escalar tu negocio.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976B"/>
          </w:tcPr>
          <w:p>
            <w:r>
              <w:rPr>
                <w:b/>
                <w:color w:val="FFFFFF"/>
                <w:sz w:val="20"/>
              </w:rPr>
              <w:t>Plan</w:t>
            </w:r>
          </w:p>
        </w:tc>
        <w:tc>
          <w:tcPr>
            <w:tcW w:type="dxa" w:w="2880"/>
            <w:shd w:val="clear" w:color="auto" w:fill="00976B"/>
          </w:tcPr>
          <w:p>
            <w:r>
              <w:rPr>
                <w:b/>
                <w:color w:val="FFFFFF"/>
                <w:sz w:val="20"/>
              </w:rPr>
              <w:t>Precio</w:t>
            </w:r>
          </w:p>
        </w:tc>
        <w:tc>
          <w:tcPr>
            <w:tcW w:type="dxa" w:w="2880"/>
            <w:shd w:val="clear" w:color="auto" w:fill="00976B"/>
          </w:tcPr>
          <w:p>
            <w:r>
              <w:rPr>
                <w:b/>
                <w:color w:val="FFFFFF"/>
                <w:sz w:val="20"/>
              </w:rPr>
              <w:t>Características principales</w:t>
            </w:r>
          </w:p>
        </w:tc>
      </w:tr>
      <w:tr>
        <w:tc>
          <w:tcPr>
            <w:tcW w:type="dxa" w:w="2880"/>
            <w:shd w:val="clear" w:color="auto" w:fill="E8F5F0"/>
          </w:tcPr>
          <w:p>
            <w:r>
              <w:rPr>
                <w:sz w:val="18"/>
              </w:rPr>
              <w:t>Pack Despegue</w:t>
            </w:r>
          </w:p>
        </w:tc>
        <w:tc>
          <w:tcPr>
            <w:tcW w:type="dxa" w:w="2880"/>
            <w:shd w:val="clear" w:color="auto" w:fill="E8F5F0"/>
          </w:tcPr>
          <w:p>
            <w:r>
              <w:rPr>
                <w:sz w:val="18"/>
              </w:rPr>
              <w:t>$149 USD</w:t>
              <w:br/>
              <w:t>(5–7 días hábiles)</w:t>
            </w:r>
          </w:p>
        </w:tc>
        <w:tc>
          <w:tcPr>
            <w:tcW w:type="dxa" w:w="2880"/>
            <w:shd w:val="clear" w:color="auto" w:fill="E8F5F0"/>
          </w:tcPr>
          <w:p>
            <w:r>
              <w:rPr>
                <w:sz w:val="18"/>
              </w:rPr>
              <w:t>• Branding: logotipo básico y paleta</w:t>
              <w:br/>
              <w:t>• Web: landing page responsiva (1 sección)</w:t>
              <w:br/>
              <w:t>• Auto: formulario → email automático</w:t>
              <w:br/>
              <w:t>• Botón flotante de WhatsApp</w:t>
              <w:br/>
              <w:t>• Mobile First</w:t>
            </w:r>
          </w:p>
        </w:tc>
      </w:tr>
      <w:tr>
        <w:tc>
          <w:tcPr>
            <w:tcW w:type="dxa" w:w="2880"/>
            <w:shd w:val="clear" w:color="auto" w:fill="F8FDFB"/>
          </w:tcPr>
          <w:p>
            <w:r>
              <w:rPr>
                <w:sz w:val="18"/>
              </w:rPr>
              <w:t>Negocio Digital ⭐ Más popular</w:t>
            </w:r>
          </w:p>
        </w:tc>
        <w:tc>
          <w:tcPr>
            <w:tcW w:type="dxa" w:w="2880"/>
            <w:shd w:val="clear" w:color="auto" w:fill="F8FDFB"/>
          </w:tcPr>
          <w:p>
            <w:r>
              <w:rPr>
                <w:sz w:val="18"/>
              </w:rPr>
              <w:t>$349 USD</w:t>
              <w:br/>
              <w:t>(10–15 días hábiles)</w:t>
            </w:r>
          </w:p>
        </w:tc>
        <w:tc>
          <w:tcPr>
            <w:tcW w:type="dxa" w:w="2880"/>
            <w:shd w:val="clear" w:color="auto" w:fill="F8FDFB"/>
          </w:tcPr>
          <w:p>
            <w:r>
              <w:rPr>
                <w:sz w:val="18"/>
              </w:rPr>
              <w:t>• Branding: manual de identidad</w:t>
              <w:br/>
              <w:t>• Web: sitio multipágina (4 secciones)</w:t>
              <w:br/>
              <w:t>• Auto: respuesta automática en WhatsApp</w:t>
              <w:br/>
              <w:t>• Auto: email de bienvenida a prospectos</w:t>
              <w:br/>
              <w:t>• Integración básica con RRSS</w:t>
              <w:br/>
              <w:t>• 1 mes de soporte técnico</w:t>
            </w:r>
          </w:p>
        </w:tc>
      </w:tr>
      <w:tr>
        <w:tc>
          <w:tcPr>
            <w:tcW w:type="dxa" w:w="2880"/>
            <w:shd w:val="clear" w:color="auto" w:fill="E8F5F0"/>
          </w:tcPr>
          <w:p>
            <w:r>
              <w:rPr>
                <w:sz w:val="18"/>
              </w:rPr>
              <w:t>Pack Escala</w:t>
            </w:r>
          </w:p>
        </w:tc>
        <w:tc>
          <w:tcPr>
            <w:tcW w:type="dxa" w:w="2880"/>
            <w:shd w:val="clear" w:color="auto" w:fill="E8F5F0"/>
          </w:tcPr>
          <w:p>
            <w:r>
              <w:rPr>
                <w:sz w:val="18"/>
              </w:rPr>
              <w:t>$699 USD</w:t>
              <w:br/>
              <w:t>(20–25 días hábiles)</w:t>
            </w:r>
          </w:p>
        </w:tc>
        <w:tc>
          <w:tcPr>
            <w:tcW w:type="dxa" w:w="2880"/>
            <w:shd w:val="clear" w:color="auto" w:fill="E8F5F0"/>
          </w:tcPr>
          <w:p>
            <w:r>
              <w:rPr>
                <w:sz w:val="18"/>
              </w:rPr>
              <w:t>• Branding: kit Premium para RRSS</w:t>
              <w:br/>
              <w:t>• Web: tienda online o funnel de ventas</w:t>
              <w:br/>
              <w:t>• Auto: integración con CRM</w:t>
              <w:br/>
              <w:t>• Auto: secuencias de email (3 correos)</w:t>
              <w:br/>
              <w:t>• Pasarela de pagos (Stripe/PayPal/MercadoPago)</w:t>
              <w:br/>
              <w:t>• Capacitación 1.5 hrs</w:t>
            </w:r>
          </w:p>
        </w:tc>
      </w:tr>
    </w:tbl>
    <w:p/>
    <w:p>
      <w:pPr>
        <w:pStyle w:val="Heading2"/>
      </w:pPr>
      <w:r>
        <w:rPr>
          <w:color w:val="00644B"/>
        </w:rPr>
        <w:t>7.5 Servicios Adicionales (Add-Ons)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976B"/>
          </w:tcPr>
          <w:p>
            <w:r>
              <w:rPr>
                <w:b/>
                <w:color w:val="FFFFFF"/>
                <w:sz w:val="20"/>
              </w:rPr>
              <w:t>Servicio</w:t>
            </w:r>
          </w:p>
        </w:tc>
        <w:tc>
          <w:tcPr>
            <w:tcW w:type="dxa" w:w="2880"/>
            <w:shd w:val="clear" w:color="auto" w:fill="00976B"/>
          </w:tcPr>
          <w:p>
            <w:r>
              <w:rPr>
                <w:b/>
                <w:color w:val="FFFFFF"/>
                <w:sz w:val="20"/>
              </w:rPr>
              <w:t>Precio</w:t>
            </w:r>
          </w:p>
        </w:tc>
        <w:tc>
          <w:tcPr>
            <w:tcW w:type="dxa" w:w="2880"/>
            <w:shd w:val="clear" w:color="auto" w:fill="00976B"/>
          </w:tcPr>
          <w:p>
            <w:r>
              <w:rPr>
                <w:b/>
                <w:color w:val="FFFFFF"/>
                <w:sz w:val="20"/>
              </w:rPr>
              <w:t>Descripción</w:t>
            </w:r>
          </w:p>
        </w:tc>
      </w:tr>
      <w:tr>
        <w:tc>
          <w:tcPr>
            <w:tcW w:type="dxa" w:w="2880"/>
            <w:shd w:val="clear" w:color="auto" w:fill="E8F5F0"/>
          </w:tcPr>
          <w:p>
            <w:r>
              <w:rPr>
                <w:sz w:val="18"/>
              </w:rPr>
              <w:t>Entrega Express</w:t>
            </w:r>
          </w:p>
        </w:tc>
        <w:tc>
          <w:tcPr>
            <w:tcW w:type="dxa" w:w="2880"/>
            <w:shd w:val="clear" w:color="auto" w:fill="E8F5F0"/>
          </w:tcPr>
          <w:p>
            <w:r>
              <w:rPr>
                <w:sz w:val="18"/>
              </w:rPr>
              <w:t>+50% del paquete base</w:t>
            </w:r>
          </w:p>
        </w:tc>
        <w:tc>
          <w:tcPr>
            <w:tcW w:type="dxa" w:w="2880"/>
            <w:shd w:val="clear" w:color="auto" w:fill="E8F5F0"/>
          </w:tcPr>
          <w:p>
            <w:r>
              <w:rPr>
                <w:sz w:val="18"/>
              </w:rPr>
              <w:t>Reduce el tiempo de entrega a la mitad. Sujeto a disponibilidad.</w:t>
            </w:r>
          </w:p>
        </w:tc>
      </w:tr>
      <w:tr>
        <w:tc>
          <w:tcPr>
            <w:tcW w:type="dxa" w:w="2880"/>
            <w:shd w:val="clear" w:color="auto" w:fill="F8FDFB"/>
          </w:tcPr>
          <w:p>
            <w:r>
              <w:rPr>
                <w:sz w:val="18"/>
              </w:rPr>
              <w:t>Dominio + Hosting (1 año)</w:t>
            </w:r>
          </w:p>
        </w:tc>
        <w:tc>
          <w:tcPr>
            <w:tcW w:type="dxa" w:w="2880"/>
            <w:shd w:val="clear" w:color="auto" w:fill="F8FDFB"/>
          </w:tcPr>
          <w:p>
            <w:r>
              <w:rPr>
                <w:sz w:val="18"/>
              </w:rPr>
              <w:t>Desde $80 USD</w:t>
            </w:r>
          </w:p>
        </w:tc>
        <w:tc>
          <w:tcPr>
            <w:tcW w:type="dxa" w:w="2880"/>
            <w:shd w:val="clear" w:color="auto" w:fill="F8FDFB"/>
          </w:tcPr>
          <w:p>
            <w:r>
              <w:rPr>
                <w:sz w:val="18"/>
              </w:rPr>
              <w:t>Configuración y gestión del dominio y servidor.</w:t>
            </w:r>
          </w:p>
        </w:tc>
      </w:tr>
      <w:tr>
        <w:tc>
          <w:tcPr>
            <w:tcW w:type="dxa" w:w="2880"/>
            <w:shd w:val="clear" w:color="auto" w:fill="E8F5F0"/>
          </w:tcPr>
          <w:p>
            <w:r>
              <w:rPr>
                <w:sz w:val="18"/>
              </w:rPr>
              <w:t>Pack Redes Sociales</w:t>
            </w:r>
          </w:p>
        </w:tc>
        <w:tc>
          <w:tcPr>
            <w:tcW w:type="dxa" w:w="2880"/>
            <w:shd w:val="clear" w:color="auto" w:fill="E8F5F0"/>
          </w:tcPr>
          <w:p>
            <w:r>
              <w:rPr>
                <w:sz w:val="18"/>
              </w:rPr>
              <w:t>Desde $150 USD</w:t>
            </w:r>
          </w:p>
        </w:tc>
        <w:tc>
          <w:tcPr>
            <w:tcW w:type="dxa" w:w="2880"/>
            <w:shd w:val="clear" w:color="auto" w:fill="E8F5F0"/>
          </w:tcPr>
          <w:p>
            <w:r>
              <w:rPr>
                <w:sz w:val="18"/>
              </w:rPr>
              <w:t>12 plantillas editables en Canva o Figma con identidad de marca.</w:t>
            </w:r>
          </w:p>
        </w:tc>
      </w:tr>
      <w:tr>
        <w:tc>
          <w:tcPr>
            <w:tcW w:type="dxa" w:w="2880"/>
            <w:shd w:val="clear" w:color="auto" w:fill="F8FDFB"/>
          </w:tcPr>
          <w:p>
            <w:r>
              <w:rPr>
                <w:sz w:val="18"/>
              </w:rPr>
              <w:t>Mantenimiento Mensual</w:t>
            </w:r>
          </w:p>
        </w:tc>
        <w:tc>
          <w:tcPr>
            <w:tcW w:type="dxa" w:w="2880"/>
            <w:shd w:val="clear" w:color="auto" w:fill="F8FDFB"/>
          </w:tcPr>
          <w:p>
            <w:r>
              <w:rPr>
                <w:sz w:val="18"/>
              </w:rPr>
              <w:t>Desde $99 USD/mes</w:t>
            </w:r>
          </w:p>
        </w:tc>
        <w:tc>
          <w:tcPr>
            <w:tcW w:type="dxa" w:w="2880"/>
            <w:shd w:val="clear" w:color="auto" w:fill="F8FDFB"/>
          </w:tcPr>
          <w:p>
            <w:r>
              <w:rPr>
                <w:sz w:val="18"/>
              </w:rPr>
              <w:t>Actualizaciones, backups, monitoreo y ajustes recurrentes.</w:t>
            </w:r>
          </w:p>
        </w:tc>
      </w:tr>
    </w:tbl>
    <w:p/>
    <w:p>
      <w:pPr>
        <w:pStyle w:val="Heading2"/>
      </w:pPr>
      <w:r>
        <w:rPr>
          <w:color w:val="00644B"/>
        </w:rPr>
        <w:t>Condiciones de Pago</w:t>
      </w:r>
    </w:p>
    <w:p>
      <w:pPr>
        <w:pStyle w:val="ListBullet"/>
      </w:pPr>
      <w:r>
        <w:rPr>
          <w:sz w:val="22"/>
        </w:rPr>
        <w:t>Anticipo del 50% para iniciar el proyecto.</w:t>
      </w:r>
    </w:p>
    <w:p>
      <w:pPr>
        <w:pStyle w:val="ListBullet"/>
      </w:pPr>
      <w:r>
        <w:rPr>
          <w:sz w:val="22"/>
        </w:rPr>
        <w:t>50% restante al momento de la entrega final.</w:t>
      </w:r>
    </w:p>
    <w:p>
      <w:pPr>
        <w:pStyle w:val="ListBullet"/>
      </w:pPr>
      <w:r>
        <w:rPr>
          <w:sz w:val="22"/>
        </w:rPr>
        <w:t>Métodos aceptados: transferencia bancaria, PayPal y criptomonedas.</w:t>
      </w:r>
    </w:p>
    <w:p>
      <w:pPr>
        <w:pStyle w:val="ListBullet"/>
      </w:pPr>
      <w:r>
        <w:rPr>
          <w:sz w:val="22"/>
        </w:rPr>
        <w:t>Se ofrecen descuentos cuando se combinan paquetes de distintas categorías.</w:t>
      </w:r>
    </w:p>
    <w:p>
      <w:pPr>
        <w:pStyle w:val="ListBullet"/>
      </w:pPr>
      <w:r>
        <w:rPr>
          <w:sz w:val="22"/>
        </w:rPr>
        <w:t>Los paquetes son una guía de referencia y pueden personalizarse según las necesidades del cliente.</w:t>
      </w:r>
    </w:p>
    <w:p>
      <w:r>
        <w:br w:type="page"/>
      </w:r>
    </w:p>
    <w:p>
      <w:pPr>
        <w:pStyle w:val="Heading1"/>
      </w:pPr>
      <w:r>
        <w:rPr>
          <w:color w:val="00976B"/>
        </w:rPr>
        <w:t>8. Especialidad: Sector Salud</w:t>
      </w:r>
    </w:p>
    <w:p>
      <w:r>
        <w:t>Aphernzz cuenta con una línea especializada de soluciones digitales para el sector médico, diseñadas específicamente para doctores, consultorios y farmacias. Se accede desde: aphernzz.com/medico/</w:t>
      </w:r>
    </w:p>
    <w:p>
      <w:pPr>
        <w:pStyle w:val="Heading2"/>
      </w:pPr>
      <w:r>
        <w:rPr>
          <w:color w:val="00644B"/>
        </w:rPr>
        <w:t>Estadísticas del Sector Salud</w:t>
      </w:r>
    </w:p>
    <w:tbl>
      <w:tblPr>
        <w:tblStyle w:val="TableGrid"/>
        <w:tblW w:type="auto" w:w="0"/>
        <w:tblLook w:firstColumn="1" w:firstRow="1" w:lastColumn="0" w:lastRow="0" w:noHBand="0" w:noVBand="1" w:val="04A0"/>
      </w:tblPr>
      <w:tblGrid>
        <w:gridCol w:w="4320"/>
        <w:gridCol w:w="4320"/>
      </w:tblGrid>
      <w:tr>
        <w:tc>
          <w:tcPr>
            <w:tcW w:type="dxa" w:w="4320"/>
            <w:shd w:val="clear" w:color="auto" w:fill="E8F5F0"/>
          </w:tcPr>
          <w:p>
            <w:r>
              <w:rPr>
                <w:b/>
                <w:sz w:val="20"/>
              </w:rPr>
              <w:t>Clientes activos en sector salud</w:t>
            </w:r>
          </w:p>
        </w:tc>
        <w:tc>
          <w:tcPr>
            <w:tcW w:type="dxa" w:w="4320"/>
            <w:shd w:val="clear" w:color="auto" w:fill="F8FDFB"/>
          </w:tcPr>
          <w:p>
            <w:r>
              <w:rPr>
                <w:sz w:val="20"/>
              </w:rPr>
              <w:t>2+</w:t>
            </w:r>
          </w:p>
        </w:tc>
      </w:tr>
      <w:tr>
        <w:tc>
          <w:tcPr>
            <w:tcW w:type="dxa" w:w="4320"/>
          </w:tcPr>
          <w:p>
            <w:r>
              <w:rPr>
                <w:b/>
                <w:sz w:val="20"/>
              </w:rPr>
              <w:t>Soluciones especializadas disponibles</w:t>
            </w:r>
          </w:p>
        </w:tc>
        <w:tc>
          <w:tcPr>
            <w:tcW w:type="dxa" w:w="4320"/>
          </w:tcPr>
          <w:p>
            <w:r>
              <w:rPr>
                <w:sz w:val="20"/>
              </w:rPr>
              <w:t>4</w:t>
            </w:r>
          </w:p>
        </w:tc>
      </w:tr>
      <w:tr>
        <w:tc>
          <w:tcPr>
            <w:tcW w:type="dxa" w:w="4320"/>
            <w:shd w:val="clear" w:color="auto" w:fill="E8F5F0"/>
          </w:tcPr>
          <w:p>
            <w:r>
              <w:rPr>
                <w:b/>
                <w:sz w:val="20"/>
              </w:rPr>
              <w:t>Tiempo de respuesta garantizado</w:t>
            </w:r>
          </w:p>
        </w:tc>
        <w:tc>
          <w:tcPr>
            <w:tcW w:type="dxa" w:w="4320"/>
            <w:shd w:val="clear" w:color="auto" w:fill="F8FDFB"/>
          </w:tcPr>
          <w:p>
            <w:r>
              <w:rPr>
                <w:sz w:val="20"/>
              </w:rPr>
              <w:t>24 horas</w:t>
            </w:r>
          </w:p>
        </w:tc>
      </w:tr>
      <w:tr>
        <w:tc>
          <w:tcPr>
            <w:tcW w:type="dxa" w:w="4320"/>
          </w:tcPr>
          <w:p>
            <w:r>
              <w:rPr>
                <w:b/>
                <w:sz w:val="20"/>
              </w:rPr>
              <w:t>Adaptación al flujo de trabajo médico</w:t>
            </w:r>
          </w:p>
        </w:tc>
        <w:tc>
          <w:tcPr>
            <w:tcW w:type="dxa" w:w="4320"/>
          </w:tcPr>
          <w:p>
            <w:r>
              <w:rPr>
                <w:sz w:val="20"/>
              </w:rPr>
              <w:t>100%</w:t>
            </w:r>
          </w:p>
        </w:tc>
      </w:tr>
    </w:tbl>
    <w:p/>
    <w:p>
      <w:pPr>
        <w:pStyle w:val="Heading2"/>
      </w:pPr>
      <w:r>
        <w:rPr>
          <w:color w:val="00644B"/>
        </w:rPr>
        <w:t>Soluciones Especializadas</w:t>
      </w:r>
    </w:p>
    <w:p>
      <w:r>
        <w:rPr>
          <w:b/>
          <w:color w:val="00976B"/>
          <w:sz w:val="24"/>
        </w:rPr>
        <w:t>📂  Expediente Clínico Digital (CRM) — Más solicitado</w:t>
      </w:r>
    </w:p>
    <w:p>
      <w:pPr>
        <w:ind w:left="504"/>
      </w:pPr>
      <w:r>
        <w:rPr>
          <w:i/>
          <w:color w:val="0891B2"/>
          <w:sz w:val="20"/>
        </w:rPr>
        <w:t>Para Doctores y Consultorios</w:t>
      </w:r>
    </w:p>
    <w:p>
      <w:pPr>
        <w:ind w:left="504"/>
      </w:pPr>
      <w:r>
        <w:rPr>
          <w:sz w:val="20"/>
        </w:rPr>
        <w:t>Sistema organizado para gestionar pacientes, historial clínico y citas desde cualquier dispositivo. Elimina el papel y centraliza toda la información.</w:t>
      </w:r>
    </w:p>
    <w:p>
      <w:pPr>
        <w:pStyle w:val="ListBullet"/>
        <w:ind w:left="864"/>
      </w:pPr>
      <w:r>
        <w:rPr>
          <w:sz w:val="20"/>
        </w:rPr>
        <w:t>Registro y búsqueda de pacientes en segundos</w:t>
      </w:r>
    </w:p>
    <w:p>
      <w:pPr>
        <w:pStyle w:val="ListBullet"/>
        <w:ind w:left="864"/>
      </w:pPr>
      <w:r>
        <w:rPr>
          <w:sz w:val="20"/>
        </w:rPr>
        <w:t>Historial clínico por consulta (notas, diagnósticos, recetas)</w:t>
      </w:r>
    </w:p>
    <w:p>
      <w:pPr>
        <w:pStyle w:val="ListBullet"/>
        <w:ind w:left="864"/>
      </w:pPr>
      <w:r>
        <w:rPr>
          <w:sz w:val="20"/>
        </w:rPr>
        <w:t>Agenda de citas con recordatorios automáticos por WhatsApp</w:t>
      </w:r>
    </w:p>
    <w:p>
      <w:pPr>
        <w:pStyle w:val="ListBullet"/>
        <w:ind w:left="864"/>
      </w:pPr>
      <w:r>
        <w:rPr>
          <w:sz w:val="20"/>
        </w:rPr>
        <w:t>Alertas de seguimiento y próximas citas</w:t>
      </w:r>
    </w:p>
    <w:p>
      <w:pPr>
        <w:pStyle w:val="ListBullet"/>
        <w:ind w:left="864"/>
      </w:pPr>
      <w:r>
        <w:rPr>
          <w:sz w:val="20"/>
        </w:rPr>
        <w:t>Acceso desde celular, tablet o computadora</w:t>
      </w:r>
    </w:p>
    <w:p>
      <w:pPr>
        <w:pStyle w:val="ListBullet"/>
        <w:ind w:left="864"/>
      </w:pPr>
      <w:r>
        <w:rPr>
          <w:sz w:val="20"/>
        </w:rPr>
        <w:t>Respaldo automático de datos</w:t>
      </w:r>
    </w:p>
    <w:p/>
    <w:p>
      <w:r>
        <w:rPr>
          <w:b/>
          <w:color w:val="00976B"/>
          <w:sz w:val="24"/>
        </w:rPr>
        <w:t>🧾  ERP de Ventas y Facturación</w:t>
      </w:r>
    </w:p>
    <w:p>
      <w:pPr>
        <w:ind w:left="504"/>
      </w:pPr>
      <w:r>
        <w:rPr>
          <w:i/>
          <w:color w:val="0891B2"/>
          <w:sz w:val="20"/>
        </w:rPr>
        <w:t>Para Consultorios</w:t>
      </w:r>
    </w:p>
    <w:p>
      <w:pPr>
        <w:ind w:left="504"/>
      </w:pPr>
      <w:r>
        <w:rPr>
          <w:sz w:val="20"/>
        </w:rPr>
        <w:t>Control de ingresos del consultorio con cobros y facturación electrónica. Sin software costoso ni configuraciones complejas.</w:t>
      </w:r>
    </w:p>
    <w:p>
      <w:pPr>
        <w:pStyle w:val="ListBullet"/>
        <w:ind w:left="864"/>
      </w:pPr>
      <w:r>
        <w:rPr>
          <w:sz w:val="20"/>
        </w:rPr>
        <w:t>Registro de consultas y cobros por servicio</w:t>
      </w:r>
    </w:p>
    <w:p>
      <w:pPr>
        <w:pStyle w:val="ListBullet"/>
        <w:ind w:left="864"/>
      </w:pPr>
      <w:r>
        <w:rPr>
          <w:sz w:val="20"/>
        </w:rPr>
        <w:t>Facturación electrónica (CFDI) integrada</w:t>
      </w:r>
    </w:p>
    <w:p>
      <w:pPr>
        <w:pStyle w:val="ListBullet"/>
        <w:ind w:left="864"/>
      </w:pPr>
      <w:r>
        <w:rPr>
          <w:sz w:val="20"/>
        </w:rPr>
        <w:t>Control de honorarios y gastos</w:t>
      </w:r>
    </w:p>
    <w:p>
      <w:pPr>
        <w:pStyle w:val="ListBullet"/>
        <w:ind w:left="864"/>
      </w:pPr>
      <w:r>
        <w:rPr>
          <w:sz w:val="20"/>
        </w:rPr>
        <w:t>Reportes mensuales de ingresos</w:t>
      </w:r>
    </w:p>
    <w:p>
      <w:pPr>
        <w:pStyle w:val="ListBullet"/>
        <w:ind w:left="864"/>
      </w:pPr>
      <w:r>
        <w:rPr>
          <w:sz w:val="20"/>
        </w:rPr>
        <w:t>Múltiples formas de pago (efectivo, tarjeta, transferencia)</w:t>
      </w:r>
    </w:p>
    <w:p>
      <w:pPr>
        <w:pStyle w:val="ListBullet"/>
        <w:ind w:left="864"/>
      </w:pPr>
      <w:r>
        <w:rPr>
          <w:sz w:val="20"/>
        </w:rPr>
        <w:t>Panel de resumen financiero</w:t>
      </w:r>
    </w:p>
    <w:p/>
    <w:p>
      <w:r>
        <w:rPr>
          <w:b/>
          <w:color w:val="00976B"/>
          <w:sz w:val="24"/>
        </w:rPr>
        <w:t>👨‍⚕️  Perfil Profesional + Agenda + Bot de WhatsApp</w:t>
      </w:r>
    </w:p>
    <w:p>
      <w:pPr>
        <w:ind w:left="504"/>
      </w:pPr>
      <w:r>
        <w:rPr>
          <w:i/>
          <w:color w:val="0891B2"/>
          <w:sz w:val="20"/>
        </w:rPr>
        <w:t>Para Doctores</w:t>
      </w:r>
    </w:p>
    <w:p>
      <w:pPr>
        <w:ind w:left="504"/>
      </w:pPr>
      <w:r>
        <w:rPr>
          <w:sz w:val="20"/>
        </w:rPr>
        <w:t>Presencia digital completa como médico: página web que transmite confianza, agenda online y asistente de WhatsApp activo las 24 horas.</w:t>
      </w:r>
    </w:p>
    <w:p>
      <w:pPr>
        <w:pStyle w:val="ListBullet"/>
        <w:ind w:left="864"/>
      </w:pPr>
      <w:r>
        <w:rPr>
          <w:sz w:val="20"/>
        </w:rPr>
        <w:t>Página web profesional con especialidad y CV</w:t>
      </w:r>
    </w:p>
    <w:p>
      <w:pPr>
        <w:pStyle w:val="ListBullet"/>
        <w:ind w:left="864"/>
      </w:pPr>
      <w:r>
        <w:rPr>
          <w:sz w:val="20"/>
        </w:rPr>
        <w:t>Formulario de citas o agenda integrada (Calendly/propia)</w:t>
      </w:r>
    </w:p>
    <w:p>
      <w:pPr>
        <w:pStyle w:val="ListBullet"/>
        <w:ind w:left="864"/>
      </w:pPr>
      <w:r>
        <w:rPr>
          <w:sz w:val="20"/>
        </w:rPr>
        <w:t>Bot de WhatsApp: confirmaciones, recordatorios y preguntas frecuentes</w:t>
      </w:r>
    </w:p>
    <w:p>
      <w:pPr>
        <w:pStyle w:val="ListBullet"/>
        <w:ind w:left="864"/>
      </w:pPr>
      <w:r>
        <w:rPr>
          <w:sz w:val="20"/>
        </w:rPr>
        <w:t>Google Maps y Google My Business configurado</w:t>
      </w:r>
    </w:p>
    <w:p>
      <w:pPr>
        <w:pStyle w:val="ListBullet"/>
        <w:ind w:left="864"/>
      </w:pPr>
      <w:r>
        <w:rPr>
          <w:sz w:val="20"/>
        </w:rPr>
        <w:t>Testimonios y galería del consultorio</w:t>
      </w:r>
    </w:p>
    <w:p>
      <w:pPr>
        <w:pStyle w:val="ListBullet"/>
        <w:ind w:left="864"/>
      </w:pPr>
      <w:r>
        <w:rPr>
          <w:sz w:val="20"/>
        </w:rPr>
        <w:t>Diseño de receta médica personalizada incluido</w:t>
      </w:r>
    </w:p>
    <w:p/>
    <w:p>
      <w:r>
        <w:rPr>
          <w:b/>
          <w:color w:val="00976B"/>
          <w:sz w:val="24"/>
        </w:rPr>
        <w:t>💊  Punto de Venta para Farmacia</w:t>
      </w:r>
    </w:p>
    <w:p>
      <w:pPr>
        <w:ind w:left="504"/>
      </w:pPr>
      <w:r>
        <w:rPr>
          <w:i/>
          <w:color w:val="0891B2"/>
          <w:sz w:val="20"/>
        </w:rPr>
        <w:t>Para Farmacias</w:t>
      </w:r>
    </w:p>
    <w:p>
      <w:pPr>
        <w:ind w:left="504"/>
      </w:pPr>
      <w:r>
        <w:rPr>
          <w:sz w:val="20"/>
        </w:rPr>
        <w:t>POS ágil y confiable para farmacias: controla inventario, genera tickets, administra proveedores y mantiene reportes actualizados.</w:t>
      </w:r>
    </w:p>
    <w:p>
      <w:pPr>
        <w:pStyle w:val="ListBullet"/>
        <w:ind w:left="864"/>
      </w:pPr>
      <w:r>
        <w:rPr>
          <w:sz w:val="20"/>
        </w:rPr>
        <w:t>Catálogo de medicamentos con código de barras</w:t>
      </w:r>
    </w:p>
    <w:p>
      <w:pPr>
        <w:pStyle w:val="ListBullet"/>
        <w:ind w:left="864"/>
      </w:pPr>
      <w:r>
        <w:rPr>
          <w:sz w:val="20"/>
        </w:rPr>
        <w:t>Control de inventario y alertas de stock bajo</w:t>
      </w:r>
    </w:p>
    <w:p>
      <w:pPr>
        <w:pStyle w:val="ListBullet"/>
        <w:ind w:left="864"/>
      </w:pPr>
      <w:r>
        <w:rPr>
          <w:sz w:val="20"/>
        </w:rPr>
        <w:t>Caja: ventas, devoluciones y cortes</w:t>
      </w:r>
    </w:p>
    <w:p>
      <w:pPr>
        <w:pStyle w:val="ListBullet"/>
        <w:ind w:left="864"/>
      </w:pPr>
      <w:r>
        <w:rPr>
          <w:sz w:val="20"/>
        </w:rPr>
        <w:t>Registro de proveedores y compras</w:t>
      </w:r>
    </w:p>
    <w:p>
      <w:pPr>
        <w:pStyle w:val="ListBullet"/>
        <w:ind w:left="864"/>
      </w:pPr>
      <w:r>
        <w:rPr>
          <w:sz w:val="20"/>
        </w:rPr>
        <w:t>Reporte de ventas diario, semanal y mensual</w:t>
      </w:r>
    </w:p>
    <w:p>
      <w:pPr>
        <w:pStyle w:val="ListBullet"/>
        <w:ind w:left="864"/>
      </w:pPr>
      <w:r>
        <w:rPr>
          <w:sz w:val="20"/>
        </w:rPr>
        <w:t>Multiusuario con roles (cajero, administrador)</w:t>
      </w:r>
    </w:p>
    <w:p/>
    <w:p>
      <w:pPr>
        <w:pStyle w:val="Heading2"/>
      </w:pPr>
      <w:r>
        <w:rPr>
          <w:color w:val="00644B"/>
        </w:rPr>
        <w:t>Servicios Adicionales Sector Salud</w:t>
      </w:r>
    </w:p>
    <w:tbl>
      <w:tblPr>
        <w:tblStyle w:val="TableGrid"/>
        <w:tblW w:type="auto" w:w="0"/>
        <w:tblLook w:firstColumn="1" w:firstRow="1" w:lastColumn="0" w:lastRow="0" w:noHBand="0" w:noVBand="1" w:val="04A0"/>
      </w:tblPr>
      <w:tblGrid>
        <w:gridCol w:w="4320"/>
        <w:gridCol w:w="4320"/>
      </w:tblGrid>
      <w:tr>
        <w:tc>
          <w:tcPr>
            <w:tcW w:type="dxa" w:w="4320"/>
            <w:shd w:val="clear" w:color="auto" w:fill="E8F5F0"/>
          </w:tcPr>
          <w:p>
            <w:r>
              <w:rPr>
                <w:b/>
                <w:sz w:val="20"/>
              </w:rPr>
              <w:t>Diseño de Receta Médica</w:t>
            </w:r>
          </w:p>
        </w:tc>
        <w:tc>
          <w:tcPr>
            <w:tcW w:type="dxa" w:w="4320"/>
            <w:shd w:val="clear" w:color="auto" w:fill="F8FDFB"/>
          </w:tcPr>
          <w:p>
            <w:r>
              <w:rPr>
                <w:sz w:val="20"/>
              </w:rPr>
              <w:t>Receta con membrete profesional, logo y datos oficiales. Formato imprimible y digital.</w:t>
            </w:r>
          </w:p>
        </w:tc>
      </w:tr>
      <w:tr>
        <w:tc>
          <w:tcPr>
            <w:tcW w:type="dxa" w:w="4320"/>
          </w:tcPr>
          <w:p>
            <w:r>
              <w:rPr>
                <w:b/>
                <w:sz w:val="20"/>
              </w:rPr>
              <w:t>Tarjetas de Presentación</w:t>
            </w:r>
          </w:p>
        </w:tc>
        <w:tc>
          <w:tcPr>
            <w:tcW w:type="dxa" w:w="4320"/>
          </w:tcPr>
          <w:p>
            <w:r>
              <w:rPr>
                <w:sz w:val="20"/>
              </w:rPr>
              <w:t>Diseño con datos de contacto, QR a perfil y logo.</w:t>
            </w:r>
          </w:p>
        </w:tc>
      </w:tr>
      <w:tr>
        <w:tc>
          <w:tcPr>
            <w:tcW w:type="dxa" w:w="4320"/>
            <w:shd w:val="clear" w:color="auto" w:fill="E8F5F0"/>
          </w:tcPr>
          <w:p>
            <w:r>
              <w:rPr>
                <w:b/>
                <w:sz w:val="20"/>
              </w:rPr>
              <w:t>Branding Médico</w:t>
            </w:r>
          </w:p>
        </w:tc>
        <w:tc>
          <w:tcPr>
            <w:tcW w:type="dxa" w:w="4320"/>
            <w:shd w:val="clear" w:color="auto" w:fill="F8FDFB"/>
          </w:tcPr>
          <w:p>
            <w:r>
              <w:rPr>
                <w:sz w:val="20"/>
              </w:rPr>
              <w:t>Logo, paleta de colores y tipografía que reflejan seriedad y confianza.</w:t>
            </w:r>
          </w:p>
        </w:tc>
      </w:tr>
      <w:tr>
        <w:tc>
          <w:tcPr>
            <w:tcW w:type="dxa" w:w="4320"/>
          </w:tcPr>
          <w:p>
            <w:r>
              <w:rPr>
                <w:b/>
                <w:sz w:val="20"/>
              </w:rPr>
              <w:t>Marketing &amp; Redes Sociales</w:t>
            </w:r>
          </w:p>
        </w:tc>
        <w:tc>
          <w:tcPr>
            <w:tcW w:type="dxa" w:w="4320"/>
          </w:tcPr>
          <w:p>
            <w:r>
              <w:rPr>
                <w:sz w:val="20"/>
              </w:rPr>
              <w:t>Manejo de redes, contenido educativo, campañas y posicionamiento local en Google.</w:t>
            </w:r>
          </w:p>
        </w:tc>
      </w:tr>
    </w:tbl>
    <w:p/>
    <w:p>
      <w:pPr>
        <w:pStyle w:val="Heading2"/>
      </w:pPr>
      <w:r>
        <w:rPr>
          <w:color w:val="00644B"/>
        </w:rPr>
        <w:t>Casos de Éxito en Sector Salud</w:t>
      </w:r>
    </w:p>
    <w:p>
      <w:r>
        <w:t>Caso 1 — Consultorio Médico General</w:t>
      </w:r>
    </w:p>
    <w:p>
      <w:r>
        <w:rPr>
          <w:sz w:val="20"/>
        </w:rPr>
        <w:t>Un médico general con más de 40 pacientes semanales gestionaba todo en papel y WhatsApp manual. Se implementó un CRM de expediente clínico con agenda integrada y bot de WhatsApp que confirma citas automáticamente.</w:t>
      </w:r>
    </w:p>
    <w:tbl>
      <w:tblPr>
        <w:tblStyle w:val="TableGrid"/>
        <w:tblW w:type="auto" w:w="0"/>
        <w:tblLook w:firstColumn="1" w:firstRow="1" w:lastColumn="0" w:lastRow="0" w:noHBand="0" w:noVBand="1" w:val="04A0"/>
      </w:tblPr>
      <w:tblGrid>
        <w:gridCol w:w="4320"/>
        <w:gridCol w:w="4320"/>
      </w:tblGrid>
      <w:tr>
        <w:tc>
          <w:tcPr>
            <w:tcW w:type="dxa" w:w="4320"/>
            <w:shd w:val="clear" w:color="auto" w:fill="E8F5F0"/>
          </w:tcPr>
          <w:p>
            <w:r>
              <w:rPr>
                <w:b/>
                <w:sz w:val="20"/>
              </w:rPr>
              <w:t>0</w:t>
            </w:r>
          </w:p>
        </w:tc>
        <w:tc>
          <w:tcPr>
            <w:tcW w:type="dxa" w:w="4320"/>
            <w:shd w:val="clear" w:color="auto" w:fill="F8FDFB"/>
          </w:tcPr>
          <w:p>
            <w:r>
              <w:rPr>
                <w:sz w:val="20"/>
              </w:rPr>
              <w:t>Expedientes perdidos</w:t>
            </w:r>
          </w:p>
        </w:tc>
      </w:tr>
      <w:tr>
        <w:tc>
          <w:tcPr>
            <w:tcW w:type="dxa" w:w="4320"/>
          </w:tcPr>
          <w:p>
            <w:r>
              <w:rPr>
                <w:b/>
                <w:sz w:val="20"/>
              </w:rPr>
              <w:t>80%</w:t>
            </w:r>
          </w:p>
        </w:tc>
        <w:tc>
          <w:tcPr>
            <w:tcW w:type="dxa" w:w="4320"/>
          </w:tcPr>
          <w:p>
            <w:r>
              <w:rPr>
                <w:sz w:val="20"/>
              </w:rPr>
              <w:t>Reducción de no-shows con recordatorios automáticos</w:t>
            </w:r>
          </w:p>
        </w:tc>
      </w:tr>
      <w:tr>
        <w:tc>
          <w:tcPr>
            <w:tcW w:type="dxa" w:w="4320"/>
            <w:shd w:val="clear" w:color="auto" w:fill="E8F5F0"/>
          </w:tcPr>
          <w:p>
            <w:r>
              <w:rPr>
                <w:b/>
                <w:sz w:val="20"/>
              </w:rPr>
              <w:t>-3 horas/día</w:t>
            </w:r>
          </w:p>
        </w:tc>
        <w:tc>
          <w:tcPr>
            <w:tcW w:type="dxa" w:w="4320"/>
            <w:shd w:val="clear" w:color="auto" w:fill="F8FDFB"/>
          </w:tcPr>
          <w:p>
            <w:r>
              <w:rPr>
                <w:sz w:val="20"/>
              </w:rPr>
              <w:t>Ahorro en administración</w:t>
            </w:r>
          </w:p>
        </w:tc>
      </w:tr>
    </w:tbl>
    <w:p/>
    <w:p>
      <w:r>
        <w:t>Caso 2 — Farmacia Local (En proceso)</w:t>
      </w:r>
    </w:p>
    <w:p>
      <w:r>
        <w:rPr>
          <w:sz w:val="20"/>
        </w:rPr>
        <w:t>Farmacia sin sistema digitalizado, manejando inventario en hojas de cálculo y sin control de caja formal. Se está implementando un POS completo con catálogo de medicamentos, control de stock y reportes diarios.</w:t>
      </w:r>
    </w:p>
    <w:p/>
    <w:p>
      <w:r>
        <w:br w:type="page"/>
      </w:r>
    </w:p>
    <w:p>
      <w:pPr>
        <w:pStyle w:val="Heading1"/>
      </w:pPr>
      <w:r>
        <w:rPr>
          <w:color w:val="00976B"/>
        </w:rPr>
        <w:t>9. Artículos, Cursos y Recursos</w:t>
      </w:r>
    </w:p>
    <w:p>
      <w:r>
        <w:t>La sección de artículos (aphernzz.com/articulos/) centraliza el contenido educativo: artículos técnicos, guías prácticas y la oferta de talleres. El objetivo es ayudar a emprendedores y profesionales a implementar tecnología real en sus negocios.</w:t>
      </w:r>
    </w:p>
    <w:p>
      <w:pPr>
        <w:pStyle w:val="Heading2"/>
      </w:pPr>
      <w:r>
        <w:rPr>
          <w:color w:val="00644B"/>
        </w:rPr>
        <w:t>Artículos Publicados / En preparación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976B"/>
          </w:tcPr>
          <w:p>
            <w:r>
              <w:rPr>
                <w:b/>
                <w:color w:val="FFFFFF"/>
                <w:sz w:val="20"/>
              </w:rPr>
              <w:t>Categoría</w:t>
            </w:r>
          </w:p>
        </w:tc>
        <w:tc>
          <w:tcPr>
            <w:tcW w:type="dxa" w:w="2880"/>
            <w:shd w:val="clear" w:color="auto" w:fill="00976B"/>
          </w:tcPr>
          <w:p>
            <w:r>
              <w:rPr>
                <w:b/>
                <w:color w:val="FFFFFF"/>
                <w:sz w:val="20"/>
              </w:rPr>
              <w:t>Título</w:t>
            </w:r>
          </w:p>
        </w:tc>
        <w:tc>
          <w:tcPr>
            <w:tcW w:type="dxa" w:w="2880"/>
            <w:shd w:val="clear" w:color="auto" w:fill="00976B"/>
          </w:tcPr>
          <w:p>
            <w:r>
              <w:rPr>
                <w:b/>
                <w:color w:val="FFFFFF"/>
                <w:sz w:val="20"/>
              </w:rPr>
              <w:t>Lectura</w:t>
            </w:r>
          </w:p>
        </w:tc>
      </w:tr>
      <w:tr>
        <w:tc>
          <w:tcPr>
            <w:tcW w:type="dxa" w:w="2880"/>
            <w:shd w:val="clear" w:color="auto" w:fill="E8F5F0"/>
          </w:tcPr>
          <w:p>
            <w:r>
              <w:rPr>
                <w:sz w:val="18"/>
              </w:rPr>
              <w:t>Automatización</w:t>
            </w:r>
          </w:p>
        </w:tc>
        <w:tc>
          <w:tcPr>
            <w:tcW w:type="dxa" w:w="2880"/>
            <w:shd w:val="clear" w:color="auto" w:fill="E8F5F0"/>
          </w:tcPr>
          <w:p>
            <w:r>
              <w:rPr>
                <w:sz w:val="18"/>
              </w:rPr>
              <w:t>5 tareas que debes automatizar hoy mismo con Zapier</w:t>
            </w:r>
          </w:p>
        </w:tc>
        <w:tc>
          <w:tcPr>
            <w:tcW w:type="dxa" w:w="2880"/>
            <w:shd w:val="clear" w:color="auto" w:fill="E8F5F0"/>
          </w:tcPr>
          <w:p>
            <w:r>
              <w:rPr>
                <w:sz w:val="18"/>
              </w:rPr>
              <w:t>8 min</w:t>
            </w:r>
          </w:p>
        </w:tc>
      </w:tr>
      <w:tr>
        <w:tc>
          <w:tcPr>
            <w:tcW w:type="dxa" w:w="2880"/>
            <w:shd w:val="clear" w:color="auto" w:fill="F8FDFB"/>
          </w:tcPr>
          <w:p>
            <w:r>
              <w:rPr>
                <w:sz w:val="18"/>
              </w:rPr>
              <w:t>Python</w:t>
            </w:r>
          </w:p>
        </w:tc>
        <w:tc>
          <w:tcPr>
            <w:tcW w:type="dxa" w:w="2880"/>
            <w:shd w:val="clear" w:color="auto" w:fill="F8FDFB"/>
          </w:tcPr>
          <w:p>
            <w:r>
              <w:rPr>
                <w:sz w:val="18"/>
              </w:rPr>
              <w:t>Cómo estructurar scripts de Python para extraer datos web</w:t>
            </w:r>
          </w:p>
        </w:tc>
        <w:tc>
          <w:tcPr>
            <w:tcW w:type="dxa" w:w="2880"/>
            <w:shd w:val="clear" w:color="auto" w:fill="F8FDFB"/>
          </w:tcPr>
          <w:p>
            <w:r>
              <w:rPr>
                <w:sz w:val="18"/>
              </w:rPr>
              <w:t>6 min</w:t>
            </w:r>
          </w:p>
        </w:tc>
      </w:tr>
      <w:tr>
        <w:tc>
          <w:tcPr>
            <w:tcW w:type="dxa" w:w="2880"/>
            <w:shd w:val="clear" w:color="auto" w:fill="E8F5F0"/>
          </w:tcPr>
          <w:p>
            <w:r>
              <w:rPr>
                <w:sz w:val="18"/>
              </w:rPr>
              <w:t>Power BI</w:t>
            </w:r>
          </w:p>
        </w:tc>
        <w:tc>
          <w:tcPr>
            <w:tcW w:type="dxa" w:w="2880"/>
            <w:shd w:val="clear" w:color="auto" w:fill="E8F5F0"/>
          </w:tcPr>
          <w:p>
            <w:r>
              <w:rPr>
                <w:sz w:val="18"/>
              </w:rPr>
              <w:t>Métricas que todo negocio debería medir en un dashboard</w:t>
            </w:r>
          </w:p>
        </w:tc>
        <w:tc>
          <w:tcPr>
            <w:tcW w:type="dxa" w:w="2880"/>
            <w:shd w:val="clear" w:color="auto" w:fill="E8F5F0"/>
          </w:tcPr>
          <w:p>
            <w:r>
              <w:rPr>
                <w:sz w:val="18"/>
              </w:rPr>
              <w:t>5 min</w:t>
            </w:r>
          </w:p>
        </w:tc>
      </w:tr>
      <w:tr>
        <w:tc>
          <w:tcPr>
            <w:tcW w:type="dxa" w:w="2880"/>
            <w:shd w:val="clear" w:color="auto" w:fill="F8FDFB"/>
          </w:tcPr>
          <w:p>
            <w:r>
              <w:rPr>
                <w:sz w:val="18"/>
              </w:rPr>
              <w:t>Automatización</w:t>
            </w:r>
          </w:p>
        </w:tc>
        <w:tc>
          <w:tcPr>
            <w:tcW w:type="dxa" w:w="2880"/>
            <w:shd w:val="clear" w:color="auto" w:fill="F8FDFB"/>
          </w:tcPr>
          <w:p>
            <w:r>
              <w:rPr>
                <w:sz w:val="18"/>
              </w:rPr>
              <w:t>Make vs Zapier: ¿Cuál elegir según tu caso de uso?</w:t>
            </w:r>
          </w:p>
        </w:tc>
        <w:tc>
          <w:tcPr>
            <w:tcW w:type="dxa" w:w="2880"/>
            <w:shd w:val="clear" w:color="auto" w:fill="F8FDFB"/>
          </w:tcPr>
          <w:p>
            <w:r>
              <w:rPr>
                <w:sz w:val="18"/>
              </w:rPr>
              <w:t>7 min</w:t>
            </w:r>
          </w:p>
        </w:tc>
      </w:tr>
      <w:tr>
        <w:tc>
          <w:tcPr>
            <w:tcW w:type="dxa" w:w="2880"/>
            <w:shd w:val="clear" w:color="auto" w:fill="E8F5F0"/>
          </w:tcPr>
          <w:p>
            <w:r>
              <w:rPr>
                <w:sz w:val="18"/>
              </w:rPr>
              <w:t>IA</w:t>
            </w:r>
          </w:p>
        </w:tc>
        <w:tc>
          <w:tcPr>
            <w:tcW w:type="dxa" w:w="2880"/>
            <w:shd w:val="clear" w:color="auto" w:fill="E8F5F0"/>
          </w:tcPr>
          <w:p>
            <w:r>
              <w:rPr>
                <w:sz w:val="18"/>
              </w:rPr>
              <w:t>Cómo usar Claude API para automatizar respuestas de clientes</w:t>
            </w:r>
          </w:p>
        </w:tc>
        <w:tc>
          <w:tcPr>
            <w:tcW w:type="dxa" w:w="2880"/>
            <w:shd w:val="clear" w:color="auto" w:fill="E8F5F0"/>
          </w:tcPr>
          <w:p>
            <w:r>
              <w:rPr>
                <w:sz w:val="18"/>
              </w:rPr>
              <w:t>9 min</w:t>
            </w:r>
          </w:p>
        </w:tc>
      </w:tr>
      <w:tr>
        <w:tc>
          <w:tcPr>
            <w:tcW w:type="dxa" w:w="2880"/>
            <w:shd w:val="clear" w:color="auto" w:fill="F8FDFB"/>
          </w:tcPr>
          <w:p>
            <w:r>
              <w:rPr>
                <w:sz w:val="18"/>
              </w:rPr>
              <w:t>Diseño</w:t>
            </w:r>
          </w:p>
        </w:tc>
        <w:tc>
          <w:tcPr>
            <w:tcW w:type="dxa" w:w="2880"/>
            <w:shd w:val="clear" w:color="auto" w:fill="F8FDFB"/>
          </w:tcPr>
          <w:p>
            <w:r>
              <w:rPr>
                <w:sz w:val="18"/>
              </w:rPr>
              <w:t>Los 5 errores más comunes en identidad visual de startups</w:t>
            </w:r>
          </w:p>
        </w:tc>
        <w:tc>
          <w:tcPr>
            <w:tcW w:type="dxa" w:w="2880"/>
            <w:shd w:val="clear" w:color="auto" w:fill="F8FDFB"/>
          </w:tcPr>
          <w:p>
            <w:r>
              <w:rPr>
                <w:sz w:val="18"/>
              </w:rPr>
              <w:t>4 min</w:t>
            </w:r>
          </w:p>
        </w:tc>
      </w:tr>
      <w:tr>
        <w:tc>
          <w:tcPr>
            <w:tcW w:type="dxa" w:w="2880"/>
            <w:shd w:val="clear" w:color="auto" w:fill="E8F5F0"/>
          </w:tcPr>
          <w:p>
            <w:r>
              <w:rPr>
                <w:sz w:val="18"/>
              </w:rPr>
              <w:t>Python</w:t>
            </w:r>
          </w:p>
        </w:tc>
        <w:tc>
          <w:tcPr>
            <w:tcW w:type="dxa" w:w="2880"/>
            <w:shd w:val="clear" w:color="auto" w:fill="E8F5F0"/>
          </w:tcPr>
          <w:p>
            <w:r>
              <w:rPr>
                <w:sz w:val="18"/>
              </w:rPr>
              <w:t>Análisis exploratorio de datos con Pandas desde cero</w:t>
            </w:r>
          </w:p>
        </w:tc>
        <w:tc>
          <w:tcPr>
            <w:tcW w:type="dxa" w:w="2880"/>
            <w:shd w:val="clear" w:color="auto" w:fill="E8F5F0"/>
          </w:tcPr>
          <w:p>
            <w:r>
              <w:rPr>
                <w:sz w:val="18"/>
              </w:rPr>
              <w:t>10 min</w:t>
            </w:r>
          </w:p>
        </w:tc>
      </w:tr>
    </w:tbl>
    <w:p/>
    <w:p>
      <w:pPr>
        <w:pStyle w:val="Heading2"/>
      </w:pPr>
      <w:r>
        <w:rPr>
          <w:color w:val="00644B"/>
        </w:rPr>
        <w:t>Talleres y Cursos</w:t>
      </w:r>
    </w:p>
    <w:p>
      <w:r>
        <w:rPr>
          <w:b/>
          <w:color w:val="00976B"/>
          <w:sz w:val="24"/>
        </w:rPr>
        <w:t>▶  Bootcamp: De cero a experto en Dashboards con Power BI</w:t>
      </w:r>
    </w:p>
    <w:p>
      <w:pPr>
        <w:ind w:left="504"/>
      </w:pPr>
      <w:r>
        <w:rPr>
          <w:i/>
          <w:sz w:val="20"/>
        </w:rPr>
        <w:t>Estado: Lista de espera abierta</w:t>
      </w:r>
    </w:p>
    <w:p>
      <w:pPr>
        <w:ind w:left="504"/>
      </w:pPr>
      <w:r>
        <w:rPr>
          <w:sz w:val="20"/>
        </w:rPr>
        <w:t>Conecta bases de datos, modela información y construye visualizaciones que impacten la toma de decisiones.</w:t>
      </w:r>
    </w:p>
    <w:p>
      <w:pPr>
        <w:ind w:left="504"/>
      </w:pPr>
      <w:r>
        <w:rPr>
          <w:b/>
          <w:sz w:val="20"/>
        </w:rPr>
        <w:t xml:space="preserve">Temas: </w:t>
      </w:r>
      <w:r>
        <w:rPr>
          <w:sz w:val="20"/>
        </w:rPr>
        <w:t>Power BI · SQL · DAX · 8 semanas</w:t>
      </w:r>
    </w:p>
    <w:p/>
    <w:p>
      <w:r>
        <w:rPr>
          <w:b/>
          <w:color w:val="00976B"/>
          <w:sz w:val="24"/>
        </w:rPr>
        <w:t>▶  Automatización de Negocios con Make y Python</w:t>
      </w:r>
    </w:p>
    <w:p>
      <w:pPr>
        <w:ind w:left="504"/>
      </w:pPr>
      <w:r>
        <w:rPr>
          <w:i/>
          <w:sz w:val="20"/>
        </w:rPr>
        <w:t>Estado: Próximamente</w:t>
      </w:r>
    </w:p>
    <w:p>
      <w:pPr>
        <w:ind w:left="504"/>
      </w:pPr>
      <w:r>
        <w:rPr>
          <w:sz w:val="20"/>
        </w:rPr>
        <w:t>Domina la automatización no-code y low-code para digitalizar procesos completos sin necesidad de un equipo de IT.</w:t>
      </w:r>
    </w:p>
    <w:p>
      <w:pPr>
        <w:ind w:left="504"/>
      </w:pPr>
      <w:r>
        <w:rPr>
          <w:b/>
          <w:sz w:val="20"/>
        </w:rPr>
        <w:t xml:space="preserve">Temas: </w:t>
      </w:r>
      <w:r>
        <w:rPr>
          <w:sz w:val="20"/>
        </w:rPr>
        <w:t>Make · Python · APIs · 6 semanas</w:t>
      </w:r>
    </w:p>
    <w:p/>
    <w:p>
      <w:r>
        <w:t>Newsletter: publicación cada dos semanas con contenido de valor sobre tecnología aplicada al negocio. Sin spam. Suscripción disponible en aphernzz.com/articulos/</w:t>
      </w:r>
    </w:p>
    <w:p>
      <w:r>
        <w:br w:type="page"/>
      </w:r>
    </w:p>
    <w:p>
      <w:pPr>
        <w:pStyle w:val="Heading1"/>
      </w:pPr>
      <w:r>
        <w:rPr>
          <w:color w:val="00976B"/>
        </w:rPr>
        <w:t>10. Proceso de Trabajo con Clientes</w:t>
      </w:r>
    </w:p>
    <w:p>
      <w:r>
        <w:t>Todo proyecto sigue un proceso estructurado de 4 pasos diseñado para garantizar claridad, calidad y satisfacción del cliente desde el primer contacto hasta la entrega.</w:t>
      </w:r>
    </w:p>
    <w:p/>
    <w:tbl>
      <w:tblPr>
        <w:tblStyle w:val="TableGrid"/>
        <w:tblW w:type="auto" w:w="0"/>
        <w:tblLook w:firstColumn="1" w:firstRow="1" w:lastColumn="0" w:lastRow="0" w:noHBand="0" w:noVBand="1" w:val="04A0"/>
      </w:tblPr>
      <w:tblGrid>
        <w:gridCol w:w="4320"/>
        <w:gridCol w:w="4320"/>
      </w:tblGrid>
      <w:tr>
        <w:tc>
          <w:tcPr>
            <w:tcW w:type="dxa" w:w="1152"/>
            <w:shd w:val="clear" w:color="auto" w:fill="00976B"/>
          </w:tcPr>
          <w:p>
            <w:r>
              <w:rPr>
                <w:b/>
                <w:color w:val="C8EBDC"/>
                <w:sz w:val="52"/>
              </w:rPr>
              <w:t>01</w:t>
            </w:r>
          </w:p>
        </w:tc>
        <w:tc>
          <w:tcPr>
            <w:tcW w:type="dxa" w:w="4320"/>
          </w:tcPr>
          <w:p>
            <w:r>
              <w:rPr>
                <w:b/>
                <w:color w:val="00976B"/>
                <w:sz w:val="24"/>
              </w:rPr>
              <w:t>Diagnóstico inicial (gratuito)</w:t>
            </w:r>
          </w:p>
          <w:p>
            <w:r>
              <w:rPr>
                <w:color w:val="4A5568"/>
                <w:sz w:val="20"/>
              </w:rPr>
              <w:t>Primera conversación para entender el proyecto, los objetivos y las necesidades del cliente. Sin costo ni compromiso. Duración: 30 a 60 minutos.</w:t>
            </w:r>
          </w:p>
        </w:tc>
      </w:tr>
    </w:tbl>
    <w:p/>
    <w:tbl>
      <w:tblPr>
        <w:tblStyle w:val="TableGrid"/>
        <w:tblW w:type="auto" w:w="0"/>
        <w:tblLook w:firstColumn="1" w:firstRow="1" w:lastColumn="0" w:lastRow="0" w:noHBand="0" w:noVBand="1" w:val="04A0"/>
      </w:tblPr>
      <w:tblGrid>
        <w:gridCol w:w="4320"/>
        <w:gridCol w:w="4320"/>
      </w:tblGrid>
      <w:tr>
        <w:tc>
          <w:tcPr>
            <w:tcW w:type="dxa" w:w="1152"/>
            <w:shd w:val="clear" w:color="auto" w:fill="00976B"/>
          </w:tcPr>
          <w:p>
            <w:r>
              <w:rPr>
                <w:b/>
                <w:color w:val="C8EBDC"/>
                <w:sz w:val="52"/>
              </w:rPr>
              <w:t>02</w:t>
            </w:r>
          </w:p>
        </w:tc>
        <w:tc>
          <w:tcPr>
            <w:tcW w:type="dxa" w:w="4320"/>
          </w:tcPr>
          <w:p>
            <w:r>
              <w:rPr>
                <w:b/>
                <w:color w:val="00976B"/>
                <w:sz w:val="24"/>
              </w:rPr>
              <w:t>Propuesta y acuerdo</w:t>
            </w:r>
          </w:p>
          <w:p>
            <w:r>
              <w:rPr>
                <w:color w:val="4A5568"/>
                <w:sz w:val="20"/>
              </w:rPr>
              <w:t>Se envía una propuesta detallada con alcance exacto, tiempos de entrega y precio final. En 24–48 horas se entrega la propuesta formal. Se solicita anticipo del 50% para iniciar.</w:t>
            </w:r>
          </w:p>
        </w:tc>
      </w:tr>
    </w:tbl>
    <w:p/>
    <w:tbl>
      <w:tblPr>
        <w:tblStyle w:val="TableGrid"/>
        <w:tblW w:type="auto" w:w="0"/>
        <w:tblLook w:firstColumn="1" w:firstRow="1" w:lastColumn="0" w:lastRow="0" w:noHBand="0" w:noVBand="1" w:val="04A0"/>
      </w:tblPr>
      <w:tblGrid>
        <w:gridCol w:w="4320"/>
        <w:gridCol w:w="4320"/>
      </w:tblGrid>
      <w:tr>
        <w:tc>
          <w:tcPr>
            <w:tcW w:type="dxa" w:w="1152"/>
            <w:shd w:val="clear" w:color="auto" w:fill="00976B"/>
          </w:tcPr>
          <w:p>
            <w:r>
              <w:rPr>
                <w:b/>
                <w:color w:val="C8EBDC"/>
                <w:sz w:val="52"/>
              </w:rPr>
              <w:t>03</w:t>
            </w:r>
          </w:p>
        </w:tc>
        <w:tc>
          <w:tcPr>
            <w:tcW w:type="dxa" w:w="4320"/>
          </w:tcPr>
          <w:p>
            <w:r>
              <w:rPr>
                <w:b/>
                <w:color w:val="00976B"/>
                <w:sz w:val="24"/>
              </w:rPr>
              <w:t>Desarrollo y revisiones</w:t>
            </w:r>
          </w:p>
          <w:p>
            <w:r>
              <w:rPr>
                <w:color w:val="4A5568"/>
                <w:sz w:val="20"/>
              </w:rPr>
              <w:t>Se trabaja en el proyecto con rondas de revisión para asegurar que el resultado supere las expectativas del cliente. Se muestran avances y se ajusta con retroalimentación continua.</w:t>
            </w:r>
          </w:p>
        </w:tc>
      </w:tr>
    </w:tbl>
    <w:p/>
    <w:tbl>
      <w:tblPr>
        <w:tblStyle w:val="TableGrid"/>
        <w:tblW w:type="auto" w:w="0"/>
        <w:tblLook w:firstColumn="1" w:firstRow="1" w:lastColumn="0" w:lastRow="0" w:noHBand="0" w:noVBand="1" w:val="04A0"/>
      </w:tblPr>
      <w:tblGrid>
        <w:gridCol w:w="4320"/>
        <w:gridCol w:w="4320"/>
      </w:tblGrid>
      <w:tr>
        <w:tc>
          <w:tcPr>
            <w:tcW w:type="dxa" w:w="1152"/>
            <w:shd w:val="clear" w:color="auto" w:fill="00976B"/>
          </w:tcPr>
          <w:p>
            <w:r>
              <w:rPr>
                <w:b/>
                <w:color w:val="C8EBDC"/>
                <w:sz w:val="52"/>
              </w:rPr>
              <w:t>04</w:t>
            </w:r>
          </w:p>
        </w:tc>
        <w:tc>
          <w:tcPr>
            <w:tcW w:type="dxa" w:w="4320"/>
          </w:tcPr>
          <w:p>
            <w:r>
              <w:rPr>
                <w:b/>
                <w:color w:val="00976B"/>
                <w:sz w:val="24"/>
              </w:rPr>
              <w:t>Entrega y soporte</w:t>
            </w:r>
          </w:p>
          <w:p>
            <w:r>
              <w:rPr>
                <w:color w:val="4A5568"/>
                <w:sz w:val="20"/>
              </w:rPr>
              <w:t>Se entregan todos los archivos, se realiza capacitación para el uso del sistema o herramienta, y se brinda soporte post-entrega según el paquete contratado.</w:t>
            </w:r>
          </w:p>
        </w:tc>
      </w:tr>
    </w:tbl>
    <w:p/>
    <w:p>
      <w:r>
        <w:br w:type="page"/>
      </w:r>
    </w:p>
    <w:p>
      <w:pPr>
        <w:pStyle w:val="Heading1"/>
      </w:pPr>
      <w:r>
        <w:rPr>
          <w:color w:val="00976B"/>
        </w:rPr>
        <w:t>11. Preguntas Frecuentes (FAQ)</w:t>
      </w:r>
    </w:p>
    <w:p>
      <w:r>
        <w:rPr>
          <w:b/>
          <w:color w:val="00976B"/>
          <w:sz w:val="22"/>
        </w:rPr>
        <w:t>❓  ¿Cómo es el proceso de pago?</w:t>
      </w:r>
    </w:p>
    <w:p>
      <w:pPr>
        <w:ind w:left="504"/>
      </w:pPr>
      <w:r>
        <w:rPr>
          <w:color w:val="4A5568"/>
          <w:sz w:val="20"/>
        </w:rPr>
        <w:t>Se solicita un anticipo del 50% para iniciar el proyecto y el 50% restante al momento de la entrega. Se acepta transferencia bancaria, PayPal y criptomonedas.</w:t>
      </w:r>
    </w:p>
    <w:p/>
    <w:p>
      <w:r>
        <w:rPr>
          <w:b/>
          <w:color w:val="00976B"/>
          <w:sz w:val="22"/>
        </w:rPr>
        <w:t>❓  ¿Se pueden combinar servicios de distintas categorías?</w:t>
      </w:r>
    </w:p>
    <w:p>
      <w:pPr>
        <w:ind w:left="504"/>
      </w:pPr>
      <w:r>
        <w:rPr>
          <w:color w:val="4A5568"/>
          <w:sz w:val="20"/>
        </w:rPr>
        <w:t>Sí. Muchos clientes contratan branding + web o web + automatización. Se ofrecen descuentos cuando los paquetes se combinan. Se gestiona a través de contacto directo para una propuesta integral.</w:t>
      </w:r>
    </w:p>
    <w:p/>
    <w:p>
      <w:r>
        <w:rPr>
          <w:b/>
          <w:color w:val="00976B"/>
          <w:sz w:val="22"/>
        </w:rPr>
        <w:t>❓  ¿Qué pasa si el cliente necesita algo que no está en los paquetes?</w:t>
      </w:r>
    </w:p>
    <w:p>
      <w:pPr>
        <w:ind w:left="504"/>
      </w:pPr>
      <w:r>
        <w:rPr>
          <w:color w:val="4A5568"/>
          <w:sz w:val="20"/>
        </w:rPr>
        <w:t>Los paquetes son una guía de referencia. Cada proyecto es único y el alcance puede adaptarse a necesidades específicas mediante una propuesta a medida.</w:t>
      </w:r>
    </w:p>
    <w:p/>
    <w:p>
      <w:r>
        <w:rPr>
          <w:b/>
          <w:color w:val="00976B"/>
          <w:sz w:val="22"/>
        </w:rPr>
        <w:t>❓  ¿Se trabaja con clientes fuera de México?</w:t>
      </w:r>
    </w:p>
    <w:p>
      <w:pPr>
        <w:ind w:left="504"/>
      </w:pPr>
      <w:r>
        <w:rPr>
          <w:color w:val="4A5568"/>
          <w:sz w:val="20"/>
        </w:rPr>
        <w:t>Sí. Se trabaja de forma remota con clientes de toda Latinoamérica, España y Estados Unidos. La comunicación es 100% digital y el servicio no varía por ubicación.</w:t>
      </w:r>
    </w:p>
    <w:p/>
    <w:p>
      <w:r>
        <w:rPr>
          <w:b/>
          <w:color w:val="00976B"/>
          <w:sz w:val="22"/>
        </w:rPr>
        <w:t>❓  ¿Cuánto dura el diagnóstico inicial?</w:t>
      </w:r>
    </w:p>
    <w:p>
      <w:pPr>
        <w:ind w:left="504"/>
      </w:pPr>
      <w:r>
        <w:rPr>
          <w:color w:val="4A5568"/>
          <w:sz w:val="20"/>
        </w:rPr>
        <w:t>La llamada o reunión inicial dura entre 30 y 60 minutos. En 24–48 horas se recibe la propuesta formal con alcance y precio definitivo.</w:t>
      </w:r>
    </w:p>
    <w:p/>
    <w:p>
      <w:r>
        <w:rPr>
          <w:b/>
          <w:color w:val="00976B"/>
          <w:sz w:val="22"/>
        </w:rPr>
        <w:t>❓  ¿Qué ocurre si el cliente no queda satisfecho con el resultado?</w:t>
      </w:r>
    </w:p>
    <w:p>
      <w:pPr>
        <w:ind w:left="504"/>
      </w:pPr>
      <w:r>
        <w:rPr>
          <w:color w:val="4A5568"/>
          <w:sz w:val="20"/>
        </w:rPr>
        <w:t>Todos los paquetes incluyen rondas de revisión para asegurar que el resultado se ajuste a lo acordado. El objetivo es que el cliente quede 100% satisfecho con la entrega.</w:t>
      </w:r>
    </w:p>
    <w:p/>
    <w:p>
      <w:r>
        <w:rPr>
          <w:b/>
          <w:color w:val="00976B"/>
          <w:sz w:val="22"/>
        </w:rPr>
        <w:t>❓  ¿Se ofrece soporte después de la entrega?</w:t>
      </w:r>
    </w:p>
    <w:p>
      <w:pPr>
        <w:ind w:left="504"/>
      </w:pPr>
      <w:r>
        <w:rPr>
          <w:color w:val="4A5568"/>
          <w:sz w:val="20"/>
        </w:rPr>
        <w:t>Sí. Todos los paquetes incluyen un período de soporte post-entrega definido (desde 1 semana hasta 6 meses según el paquete). También existe la opción de mantenimiento mensual desde $99 USD/mes.</w:t>
      </w:r>
    </w:p>
    <w:p/>
    <w:p>
      <w:r>
        <w:rPr>
          <w:b/>
          <w:color w:val="00976B"/>
          <w:sz w:val="22"/>
        </w:rPr>
        <w:t>❓  ¿Cuánto tarda en estar lista una llamada de diagnóstico sin costo?</w:t>
      </w:r>
    </w:p>
    <w:p>
      <w:pPr>
        <w:ind w:left="504"/>
      </w:pPr>
      <w:r>
        <w:rPr>
          <w:color w:val="4A5568"/>
          <w:sz w:val="20"/>
        </w:rPr>
        <w:t>Se agenda en menos de 24 horas. Es completamente gratuita y sin compromiso de contratación.</w:t>
      </w:r>
    </w:p>
    <w:p/>
    <w:p>
      <w:r>
        <w:br w:type="page"/>
      </w:r>
    </w:p>
    <w:p>
      <w:pPr>
        <w:pStyle w:val="Heading1"/>
      </w:pPr>
      <w:r>
        <w:rPr>
          <w:color w:val="00976B"/>
        </w:rPr>
        <w:t>12. Canales de Contacto</w:t>
      </w:r>
    </w:p>
    <w:p>
      <w:r>
        <w:t>Todos los canales de comunicación tienen un tiempo de respuesta máximo garantizado de 24 horas.</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976B"/>
          </w:tcPr>
          <w:p>
            <w:r>
              <w:rPr>
                <w:b/>
                <w:color w:val="FFFFFF"/>
                <w:sz w:val="20"/>
              </w:rPr>
              <w:t>Canal</w:t>
            </w:r>
          </w:p>
        </w:tc>
        <w:tc>
          <w:tcPr>
            <w:tcW w:type="dxa" w:w="2880"/>
            <w:shd w:val="clear" w:color="auto" w:fill="00976B"/>
          </w:tcPr>
          <w:p>
            <w:r>
              <w:rPr>
                <w:b/>
                <w:color w:val="FFFFFF"/>
                <w:sz w:val="20"/>
              </w:rPr>
              <w:t>Dato de Contacto</w:t>
            </w:r>
          </w:p>
        </w:tc>
        <w:tc>
          <w:tcPr>
            <w:tcW w:type="dxa" w:w="2880"/>
            <w:shd w:val="clear" w:color="auto" w:fill="00976B"/>
          </w:tcPr>
          <w:p>
            <w:r>
              <w:rPr>
                <w:b/>
                <w:color w:val="FFFFFF"/>
                <w:sz w:val="20"/>
              </w:rPr>
              <w:t>Uso recomendado</w:t>
            </w:r>
          </w:p>
        </w:tc>
      </w:tr>
      <w:tr>
        <w:tc>
          <w:tcPr>
            <w:tcW w:type="dxa" w:w="2880"/>
            <w:shd w:val="clear" w:color="auto" w:fill="E8F5F0"/>
          </w:tcPr>
          <w:p>
            <w:r>
              <w:rPr>
                <w:sz w:val="18"/>
              </w:rPr>
              <w:t>🌐 Sitio web</w:t>
            </w:r>
          </w:p>
        </w:tc>
        <w:tc>
          <w:tcPr>
            <w:tcW w:type="dxa" w:w="2880"/>
            <w:shd w:val="clear" w:color="auto" w:fill="E8F5F0"/>
          </w:tcPr>
          <w:p>
            <w:r>
              <w:rPr>
                <w:sz w:val="18"/>
              </w:rPr>
              <w:t>https://aphernzz.com</w:t>
            </w:r>
          </w:p>
        </w:tc>
        <w:tc>
          <w:tcPr>
            <w:tcW w:type="dxa" w:w="2880"/>
            <w:shd w:val="clear" w:color="auto" w:fill="E8F5F0"/>
          </w:tcPr>
          <w:p>
            <w:r>
              <w:rPr>
                <w:sz w:val="18"/>
              </w:rPr>
              <w:t>Formulario de contacto en la sección #contact</w:t>
            </w:r>
          </w:p>
        </w:tc>
      </w:tr>
      <w:tr>
        <w:tc>
          <w:tcPr>
            <w:tcW w:type="dxa" w:w="2880"/>
            <w:shd w:val="clear" w:color="auto" w:fill="F8FDFB"/>
          </w:tcPr>
          <w:p>
            <w:r>
              <w:rPr>
                <w:sz w:val="18"/>
              </w:rPr>
              <w:t>📱 WhatsApp</w:t>
            </w:r>
          </w:p>
        </w:tc>
        <w:tc>
          <w:tcPr>
            <w:tcW w:type="dxa" w:w="2880"/>
            <w:shd w:val="clear" w:color="auto" w:fill="F8FDFB"/>
          </w:tcPr>
          <w:p>
            <w:r>
              <w:rPr>
                <w:sz w:val="18"/>
              </w:rPr>
              <w:t>+52 444 608 5005</w:t>
            </w:r>
          </w:p>
        </w:tc>
        <w:tc>
          <w:tcPr>
            <w:tcW w:type="dxa" w:w="2880"/>
            <w:shd w:val="clear" w:color="auto" w:fill="F8FDFB"/>
          </w:tcPr>
          <w:p>
            <w:r>
              <w:rPr>
                <w:sz w:val="18"/>
              </w:rPr>
              <w:t>Canal principal para clientes. Mensajes rápidos y consultas.</w:t>
            </w:r>
          </w:p>
        </w:tc>
      </w:tr>
      <w:tr>
        <w:tc>
          <w:tcPr>
            <w:tcW w:type="dxa" w:w="2880"/>
            <w:shd w:val="clear" w:color="auto" w:fill="E8F5F0"/>
          </w:tcPr>
          <w:p>
            <w:r>
              <w:rPr>
                <w:sz w:val="18"/>
              </w:rPr>
              <w:t>📧 Email</w:t>
            </w:r>
          </w:p>
        </w:tc>
        <w:tc>
          <w:tcPr>
            <w:tcW w:type="dxa" w:w="2880"/>
            <w:shd w:val="clear" w:color="auto" w:fill="E8F5F0"/>
          </w:tcPr>
          <w:p>
            <w:r>
              <w:rPr>
                <w:sz w:val="18"/>
              </w:rPr>
              <w:t>contacto@aphernzz.com</w:t>
            </w:r>
          </w:p>
        </w:tc>
        <w:tc>
          <w:tcPr>
            <w:tcW w:type="dxa" w:w="2880"/>
            <w:shd w:val="clear" w:color="auto" w:fill="E8F5F0"/>
          </w:tcPr>
          <w:p>
            <w:r>
              <w:rPr>
                <w:sz w:val="18"/>
              </w:rPr>
              <w:t>Para propuestas formales y comunicaciones extensas.</w:t>
            </w:r>
          </w:p>
        </w:tc>
      </w:tr>
      <w:tr>
        <w:tc>
          <w:tcPr>
            <w:tcW w:type="dxa" w:w="2880"/>
            <w:shd w:val="clear" w:color="auto" w:fill="F8FDFB"/>
          </w:tcPr>
          <w:p>
            <w:r>
              <w:rPr>
                <w:sz w:val="18"/>
              </w:rPr>
              <w:t>💼 LinkedIn</w:t>
            </w:r>
          </w:p>
        </w:tc>
        <w:tc>
          <w:tcPr>
            <w:tcW w:type="dxa" w:w="2880"/>
            <w:shd w:val="clear" w:color="auto" w:fill="F8FDFB"/>
          </w:tcPr>
          <w:p>
            <w:r>
              <w:rPr>
                <w:sz w:val="18"/>
              </w:rPr>
              <w:t>linkedin.com/in/aphernzz</w:t>
            </w:r>
          </w:p>
        </w:tc>
        <w:tc>
          <w:tcPr>
            <w:tcW w:type="dxa" w:w="2880"/>
            <w:shd w:val="clear" w:color="auto" w:fill="F8FDFB"/>
          </w:tcPr>
          <w:p>
            <w:r>
              <w:rPr>
                <w:sz w:val="18"/>
              </w:rPr>
              <w:t>Perfil profesional, recomendaciones y networking.</w:t>
            </w:r>
          </w:p>
        </w:tc>
      </w:tr>
      <w:tr>
        <w:tc>
          <w:tcPr>
            <w:tcW w:type="dxa" w:w="2880"/>
            <w:shd w:val="clear" w:color="auto" w:fill="E8F5F0"/>
          </w:tcPr>
          <w:p>
            <w:r>
              <w:rPr>
                <w:sz w:val="18"/>
              </w:rPr>
              <w:t>📝 Formulario web</w:t>
            </w:r>
          </w:p>
        </w:tc>
        <w:tc>
          <w:tcPr>
            <w:tcW w:type="dxa" w:w="2880"/>
            <w:shd w:val="clear" w:color="auto" w:fill="E8F5F0"/>
          </w:tcPr>
          <w:p>
            <w:r>
              <w:rPr>
                <w:sz w:val="18"/>
              </w:rPr>
              <w:t>aphernzz.com/#contact</w:t>
            </w:r>
          </w:p>
        </w:tc>
        <w:tc>
          <w:tcPr>
            <w:tcW w:type="dxa" w:w="2880"/>
            <w:shd w:val="clear" w:color="auto" w:fill="E8F5F0"/>
          </w:tcPr>
          <w:p>
            <w:r>
              <w:rPr>
                <w:sz w:val="18"/>
              </w:rPr>
              <w:t>Formulario por servicio de interés con autorespuesta.</w:t>
            </w:r>
          </w:p>
        </w:tc>
      </w:tr>
      <w:tr>
        <w:tc>
          <w:tcPr>
            <w:tcW w:type="dxa" w:w="2880"/>
            <w:shd w:val="clear" w:color="auto" w:fill="F8FDFB"/>
          </w:tcPr>
          <w:p>
            <w:r>
              <w:rPr>
                <w:sz w:val="18"/>
              </w:rPr>
              <w:t>🏥 Sector Salud</w:t>
            </w:r>
          </w:p>
        </w:tc>
        <w:tc>
          <w:tcPr>
            <w:tcW w:type="dxa" w:w="2880"/>
            <w:shd w:val="clear" w:color="auto" w:fill="F8FDFB"/>
          </w:tcPr>
          <w:p>
            <w:r>
              <w:rPr>
                <w:sz w:val="18"/>
              </w:rPr>
              <w:t>aphernzz.com/medico/#contacto-medico</w:t>
            </w:r>
          </w:p>
        </w:tc>
        <w:tc>
          <w:tcPr>
            <w:tcW w:type="dxa" w:w="2880"/>
            <w:shd w:val="clear" w:color="auto" w:fill="F8FDFB"/>
          </w:tcPr>
          <w:p>
            <w:r>
              <w:rPr>
                <w:sz w:val="18"/>
              </w:rPr>
              <w:t>Formulario especializado para médicos y farmacias.</w:t>
            </w:r>
          </w:p>
        </w:tc>
      </w:tr>
    </w:tbl>
    <w:p/>
    <w:p>
      <w:r>
        <w:br w:type="page"/>
      </w:r>
    </w:p>
    <w:p>
      <w:pPr>
        <w:pStyle w:val="Heading1"/>
      </w:pPr>
      <w:r>
        <w:rPr>
          <w:color w:val="00976B"/>
        </w:rPr>
        <w:t>13. Stack Tecnológico</w:t>
      </w:r>
    </w:p>
    <w:p>
      <w:r>
        <w:t>A continuación se detalla el conjunto de tecnologías, herramientas y plataformas que se dominan y utilizan en los distintos proyectos:</w:t>
      </w:r>
    </w:p>
    <w:p/>
    <w:p>
      <w:r>
        <w:rPr>
          <w:b/>
          <w:color w:val="00644B"/>
          <w:sz w:val="22"/>
        </w:rPr>
        <w:t xml:space="preserve">  Lenguajes de Programación: </w:t>
      </w:r>
      <w:r>
        <w:rPr>
          <w:sz w:val="22"/>
        </w:rPr>
        <w:t>Python, JavaScript, SQL, HTML/CSS</w:t>
      </w:r>
    </w:p>
    <w:p>
      <w:r>
        <w:rPr>
          <w:b/>
          <w:color w:val="00644B"/>
          <w:sz w:val="22"/>
        </w:rPr>
        <w:t xml:space="preserve">  Análisis de Datos &amp; BI: </w:t>
      </w:r>
      <w:r>
        <w:rPr>
          <w:sz w:val="22"/>
        </w:rPr>
        <w:t>Power BI, Pandas, NumPy, Matplotlib, DAX</w:t>
      </w:r>
    </w:p>
    <w:p>
      <w:r>
        <w:rPr>
          <w:b/>
          <w:color w:val="00644B"/>
          <w:sz w:val="22"/>
        </w:rPr>
        <w:t xml:space="preserve">  Automatización No-Code / Low-Code: </w:t>
      </w:r>
      <w:r>
        <w:rPr>
          <w:sz w:val="22"/>
        </w:rPr>
        <w:t>Make (Integromat), Zapier, n8n</w:t>
      </w:r>
    </w:p>
    <w:p>
      <w:r>
        <w:rPr>
          <w:b/>
          <w:color w:val="00644B"/>
          <w:sz w:val="22"/>
        </w:rPr>
        <w:t xml:space="preserve">  Inteligencia Artificial: </w:t>
      </w:r>
      <w:r>
        <w:rPr>
          <w:sz w:val="22"/>
        </w:rPr>
        <w:t>Claude (Anthropic), OpenAI GPT, Scikit-learn, Machine Learning</w:t>
      </w:r>
    </w:p>
    <w:p>
      <w:r>
        <w:rPr>
          <w:b/>
          <w:color w:val="00644B"/>
          <w:sz w:val="22"/>
        </w:rPr>
        <w:t xml:space="preserve">  Desarrollo Web (Frontend): </w:t>
      </w:r>
      <w:r>
        <w:rPr>
          <w:sz w:val="22"/>
        </w:rPr>
        <w:t>React, HTML5, CSS3, Figma (diseño UI/UX)</w:t>
      </w:r>
    </w:p>
    <w:p>
      <w:r>
        <w:rPr>
          <w:b/>
          <w:color w:val="00644B"/>
          <w:sz w:val="22"/>
        </w:rPr>
        <w:t xml:space="preserve">  Desarrollo Web (Backend): </w:t>
      </w:r>
      <w:r>
        <w:rPr>
          <w:sz w:val="22"/>
        </w:rPr>
        <w:t>Node.js, API REST, Bases de datos SQL</w:t>
      </w:r>
    </w:p>
    <w:p>
      <w:r>
        <w:rPr>
          <w:b/>
          <w:color w:val="00644B"/>
          <w:sz w:val="22"/>
        </w:rPr>
        <w:t xml:space="preserve">  Diseño Gráfico: </w:t>
      </w:r>
      <w:r>
        <w:rPr>
          <w:sz w:val="22"/>
        </w:rPr>
        <w:t>Adobe Illustrator, Adobe Photoshop, Figma, Canva</w:t>
      </w:r>
    </w:p>
    <w:p>
      <w:r>
        <w:rPr>
          <w:b/>
          <w:color w:val="00644B"/>
          <w:sz w:val="22"/>
        </w:rPr>
        <w:t xml:space="preserve">  E-commerce &amp; CRM: </w:t>
      </w:r>
      <w:r>
        <w:rPr>
          <w:sz w:val="22"/>
        </w:rPr>
        <w:t>Shopify, HubSpot, Mailchimp, MercadoPago, Stripe, PayPal</w:t>
      </w:r>
    </w:p>
    <w:p>
      <w:r>
        <w:rPr>
          <w:b/>
          <w:color w:val="00644B"/>
          <w:sz w:val="22"/>
        </w:rPr>
        <w:t xml:space="preserve">  Bases de Datos: </w:t>
      </w:r>
      <w:r>
        <w:rPr>
          <w:sz w:val="22"/>
        </w:rPr>
        <w:t>SQL Server, MySQL, PostgreSQL, Google Sheets</w:t>
      </w:r>
    </w:p>
    <w:p>
      <w:r>
        <w:rPr>
          <w:b/>
          <w:color w:val="00644B"/>
          <w:sz w:val="22"/>
        </w:rPr>
        <w:t xml:space="preserve">  Control de Versiones &amp; Deploy: </w:t>
      </w:r>
      <w:r>
        <w:rPr>
          <w:sz w:val="22"/>
        </w:rPr>
        <w:t>Git, GitHub Actions, Hostinger / cPanel</w:t>
      </w:r>
    </w:p>
    <w:p>
      <w:r>
        <w:rPr>
          <w:b/>
          <w:color w:val="00644B"/>
          <w:sz w:val="22"/>
        </w:rPr>
        <w:t xml:space="preserve">  Comunicación &amp; Bots: </w:t>
      </w:r>
      <w:r>
        <w:rPr>
          <w:sz w:val="22"/>
        </w:rPr>
        <w:t>WhatsApp Business API, Twilio, Calendly</w:t>
      </w:r>
    </w:p>
    <w:p/>
    <w:p>
      <w:r>
        <w:br w:type="page"/>
      </w:r>
    </w:p>
    <w:p>
      <w:pPr>
        <w:pStyle w:val="Heading1"/>
      </w:pPr>
      <w:r>
        <w:rPr>
          <w:color w:val="00976B"/>
        </w:rPr>
        <w:t>14. Glosario de Términos</w:t>
      </w:r>
    </w:p>
    <w:p>
      <w:r>
        <w:t>Términos técnicos y de negocio que se utilizan frecuentemente en el trabajo de Aphernzz:</w:t>
      </w:r>
    </w:p>
    <w:p/>
    <w:p>
      <w:r>
        <w:rPr>
          <w:b/>
          <w:color w:val="00976B"/>
          <w:sz w:val="20"/>
        </w:rPr>
        <w:t xml:space="preserve">API (Application Programming Interface): </w:t>
      </w:r>
      <w:r>
        <w:rPr>
          <w:sz w:val="20"/>
        </w:rPr>
        <w:t>Interfaz que permite a distintas aplicaciones comunicarse entre sí e intercambiar datos.</w:t>
      </w:r>
    </w:p>
    <w:p>
      <w:r>
        <w:rPr>
          <w:b/>
          <w:color w:val="00976B"/>
          <w:sz w:val="20"/>
        </w:rPr>
        <w:t xml:space="preserve">Automatización: </w:t>
      </w:r>
      <w:r>
        <w:rPr>
          <w:sz w:val="20"/>
        </w:rPr>
        <w:t>Proceso de configurar un sistema para que ejecute tareas repetitivas sin intervención humana.</w:t>
      </w:r>
    </w:p>
    <w:p>
      <w:r>
        <w:rPr>
          <w:b/>
          <w:color w:val="00976B"/>
          <w:sz w:val="20"/>
        </w:rPr>
        <w:t xml:space="preserve">Bot de WhatsApp: </w:t>
      </w:r>
      <w:r>
        <w:rPr>
          <w:sz w:val="20"/>
        </w:rPr>
        <w:t>Programa que responde automáticamente mensajes de WhatsApp según reglas predefinidas.</w:t>
      </w:r>
    </w:p>
    <w:p>
      <w:r>
        <w:rPr>
          <w:b/>
          <w:color w:val="00976B"/>
          <w:sz w:val="20"/>
        </w:rPr>
        <w:t xml:space="preserve">CFDI: </w:t>
      </w:r>
      <w:r>
        <w:rPr>
          <w:sz w:val="20"/>
        </w:rPr>
        <w:t>Comprobante Fiscal Digital por Internet. Formato de factura electrónica en México.</w:t>
      </w:r>
    </w:p>
    <w:p>
      <w:r>
        <w:rPr>
          <w:b/>
          <w:color w:val="00976B"/>
          <w:sz w:val="20"/>
        </w:rPr>
        <w:t xml:space="preserve">CRM (Customer Relationship Management): </w:t>
      </w:r>
      <w:r>
        <w:rPr>
          <w:sz w:val="20"/>
        </w:rPr>
        <w:t>Sistema para gestionar relaciones con clientes, historial de interacciones y seguimiento de prospectos.</w:t>
      </w:r>
    </w:p>
    <w:p>
      <w:r>
        <w:rPr>
          <w:b/>
          <w:color w:val="00976B"/>
          <w:sz w:val="20"/>
        </w:rPr>
        <w:t xml:space="preserve">Dashboard: </w:t>
      </w:r>
      <w:r>
        <w:rPr>
          <w:sz w:val="20"/>
        </w:rPr>
        <w:t>Panel de control visual que presenta métricas e indicadores clave de desempeño (KPIs) de forma gráfica.</w:t>
      </w:r>
    </w:p>
    <w:p>
      <w:r>
        <w:rPr>
          <w:b/>
          <w:color w:val="00976B"/>
          <w:sz w:val="20"/>
        </w:rPr>
        <w:t xml:space="preserve">DAX: </w:t>
      </w:r>
      <w:r>
        <w:rPr>
          <w:sz w:val="20"/>
        </w:rPr>
        <w:t>Lenguaje de fórmulas utilizado en Power BI para cálculos y métricas avanzadas.</w:t>
      </w:r>
    </w:p>
    <w:p>
      <w:r>
        <w:rPr>
          <w:b/>
          <w:color w:val="00976B"/>
          <w:sz w:val="20"/>
        </w:rPr>
        <w:t xml:space="preserve">ERP (Enterprise Resource Planning): </w:t>
      </w:r>
      <w:r>
        <w:rPr>
          <w:sz w:val="20"/>
        </w:rPr>
        <w:t>Sistema de planificación de recursos empresariales que integra procesos de negocio en una sola plataforma.</w:t>
      </w:r>
    </w:p>
    <w:p>
      <w:r>
        <w:rPr>
          <w:b/>
          <w:color w:val="00976B"/>
          <w:sz w:val="20"/>
        </w:rPr>
        <w:t xml:space="preserve">Funnel de ventas: </w:t>
      </w:r>
      <w:r>
        <w:rPr>
          <w:sz w:val="20"/>
        </w:rPr>
        <w:t>Proceso de guiar a un prospecto desde el primer contacto hasta la compra final.</w:t>
      </w:r>
    </w:p>
    <w:p>
      <w:r>
        <w:rPr>
          <w:b/>
          <w:color w:val="00976B"/>
          <w:sz w:val="20"/>
        </w:rPr>
        <w:t xml:space="preserve">KPI (Key Performance Indicator): </w:t>
      </w:r>
      <w:r>
        <w:rPr>
          <w:sz w:val="20"/>
        </w:rPr>
        <w:t>Indicador clave de rendimiento. Métrica que mide el éxito en relación a objetivos específicos.</w:t>
      </w:r>
    </w:p>
    <w:p>
      <w:r>
        <w:rPr>
          <w:b/>
          <w:color w:val="00976B"/>
          <w:sz w:val="20"/>
        </w:rPr>
        <w:t xml:space="preserve">Landing Page: </w:t>
      </w:r>
      <w:r>
        <w:rPr>
          <w:sz w:val="20"/>
        </w:rPr>
        <w:t>Página web diseñada específicamente para convertir visitantes en leads o clientes.</w:t>
      </w:r>
    </w:p>
    <w:p>
      <w:r>
        <w:rPr>
          <w:b/>
          <w:color w:val="00976B"/>
          <w:sz w:val="20"/>
        </w:rPr>
        <w:t xml:space="preserve">Low-code / No-code: </w:t>
      </w:r>
      <w:r>
        <w:rPr>
          <w:sz w:val="20"/>
        </w:rPr>
        <w:t>Herramientas que permiten crear aplicaciones y automatizaciones con poca o nula escritura de código.</w:t>
      </w:r>
    </w:p>
    <w:p>
      <w:r>
        <w:rPr>
          <w:b/>
          <w:color w:val="00976B"/>
          <w:sz w:val="20"/>
        </w:rPr>
        <w:t xml:space="preserve">Machine Learning: </w:t>
      </w:r>
      <w:r>
        <w:rPr>
          <w:sz w:val="20"/>
        </w:rPr>
        <w:t>Rama de la IA que permite a los sistemas aprender y mejorar automáticamente a partir de datos.</w:t>
      </w:r>
    </w:p>
    <w:p>
      <w:r>
        <w:rPr>
          <w:b/>
          <w:color w:val="00976B"/>
          <w:sz w:val="20"/>
        </w:rPr>
        <w:t xml:space="preserve">Make (Integromat): </w:t>
      </w:r>
      <w:r>
        <w:rPr>
          <w:sz w:val="20"/>
        </w:rPr>
        <w:t>Plataforma de automatización no-code para crear flujos de trabajo entre aplicaciones.</w:t>
      </w:r>
    </w:p>
    <w:p>
      <w:r>
        <w:rPr>
          <w:b/>
          <w:color w:val="00976B"/>
          <w:sz w:val="20"/>
        </w:rPr>
        <w:t xml:space="preserve">POS (Point of Sale): </w:t>
      </w:r>
      <w:r>
        <w:rPr>
          <w:sz w:val="20"/>
        </w:rPr>
        <w:t>Sistema de punto de venta para gestionar cobros, inventario y reportes en comercios.</w:t>
      </w:r>
    </w:p>
    <w:p>
      <w:r>
        <w:rPr>
          <w:b/>
          <w:color w:val="00976B"/>
          <w:sz w:val="20"/>
        </w:rPr>
        <w:t xml:space="preserve">Responsive Design: </w:t>
      </w:r>
      <w:r>
        <w:rPr>
          <w:sz w:val="20"/>
        </w:rPr>
        <w:t>Diseño web que se adapta automáticamente a distintos tamaños de pantalla (móvil, tablet, escritorio).</w:t>
      </w:r>
    </w:p>
    <w:p>
      <w:r>
        <w:rPr>
          <w:b/>
          <w:color w:val="00976B"/>
          <w:sz w:val="20"/>
        </w:rPr>
        <w:t xml:space="preserve">SEO (Search Engine Optimization): </w:t>
      </w:r>
      <w:r>
        <w:rPr>
          <w:sz w:val="20"/>
        </w:rPr>
        <w:t>Optimización para motores de búsqueda. Mejora la visibilidad de un sitio web en Google.</w:t>
      </w:r>
    </w:p>
    <w:p>
      <w:r>
        <w:rPr>
          <w:b/>
          <w:color w:val="00976B"/>
          <w:sz w:val="20"/>
        </w:rPr>
        <w:t xml:space="preserve">UI/UX: </w:t>
      </w:r>
      <w:r>
        <w:rPr>
          <w:sz w:val="20"/>
        </w:rPr>
        <w:t>UI = Interfaz de Usuario (diseño visual). UX = Experiencia de Usuario (facilidad de uso).</w:t>
      </w:r>
    </w:p>
    <w:p>
      <w:r>
        <w:rPr>
          <w:b/>
          <w:color w:val="00976B"/>
          <w:sz w:val="20"/>
        </w:rPr>
        <w:t xml:space="preserve">Webhook: </w:t>
      </w:r>
      <w:r>
        <w:rPr>
          <w:sz w:val="20"/>
        </w:rPr>
        <w:t>Mecanismo para que una aplicación envíe datos automáticamente a otra cuando ocurre un evento.</w:t>
      </w:r>
    </w:p>
    <w:p>
      <w:r>
        <w:rPr>
          <w:b/>
          <w:color w:val="00976B"/>
          <w:sz w:val="20"/>
        </w:rPr>
        <w:t xml:space="preserve">Zapier: </w:t>
      </w:r>
      <w:r>
        <w:rPr>
          <w:sz w:val="20"/>
        </w:rPr>
        <w:t>Plataforma de automatización no-code que conecta miles de aplicaciones sin necesidad de programar.</w:t>
      </w:r>
    </w:p>
    <w:p/>
    <w:p>
      <w:r>
        <w:br w:type="page"/>
      </w:r>
    </w:p>
    <w:p/>
    <w:p/>
    <w:p>
      <w:pPr>
        <w:jc w:val="center"/>
      </w:pPr>
      <w:r>
        <w:rPr>
          <w:color w:val="00976B"/>
        </w:rPr>
        <w:t>─────────────────────────────────────</w:t>
      </w:r>
    </w:p>
    <w:p>
      <w:pPr>
        <w:jc w:val="center"/>
      </w:pPr>
      <w:r>
        <w:rPr>
          <w:color w:val="4A5568"/>
          <w:sz w:val="20"/>
        </w:rPr>
        <w:t>© 2026 Ángel Hernández · Aphernzz · Automatiza. Escala. Crece.</w:t>
      </w:r>
    </w:p>
    <w:p>
      <w:pPr>
        <w:jc w:val="center"/>
      </w:pPr>
      <w:r>
        <w:rPr>
          <w:color w:val="96A0AF"/>
          <w:sz w:val="18"/>
        </w:rPr>
        <w:t>San Luis Potosí, México  ·  aphernzz.com  ·  contacto@aphernzz.com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