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Document Detail Aggregate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aggregate query</w:t>
      </w:r>
    </w:p>
    <w:p>
      <w:pPr>
        <w:pStyle w:val="ListBullet"/>
        <w:keepLines/>
      </w:pPr>
      <w:r>
        <w:t>Role profile output</w:t>
      </w:r>
    </w:p>
    <w:p>
      <w:pPr>
        <w:pStyle w:val="ListBullet"/>
        <w:keepLines/>
      </w:pPr>
      <w:r>
        <w:t>Store impact/new-store/factor mapping</w:t>
      </w:r>
    </w:p>
    <w:p>
      <w:pPr>
        <w:pStyle w:val="ListBullet"/>
        <w:keepLines/>
      </w:pPr>
      <w:r>
        <w:t>Compensation summary</w:t>
      </w:r>
    </w:p>
    <w:p>
      <w:pPr>
        <w:pStyle w:val="ListBullet"/>
        <w:keepLines/>
      </w:pPr>
      <w:r>
        <w:t>Related master lookup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Detail-Aggreg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Detail Aggregate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ใช้ปี พ.ศ. และ running 5 หลัก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format `#,##0.00`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`%` และรวม allocation ต้องเท่ากับ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 พ.ศ. หาก source เป็น ISO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path 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หาเอกสารและ section ทั้งหมด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visibleSections/editableSections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render ตาม key ที่ส่งมาเท่านั้น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radio options + requireComment สำหรับ action panel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Document Section Keys</w:t>
      </w:r>
    </w:p>
    <w:p>
      <w:pPr>
        <w:keepNext w:val="0"/>
      </w:pPr>
      <w:r>
        <w:t>Aggregate API ต้องคืน key มาตรฐานให้ FE ใช้ render role profile โดยไม่ต้องคำนวณสิทธิ์จากรหัส workflow ใน client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Render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doc-header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ข้อมูลร้านถูกกระทบ /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แนวโน้มยอดขายรายวัน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แผนที่ AllMap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sec-newstore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ร้านเปิดใหม่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sec-competitor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ร้านคู่แข่งเปิดกระทบ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ปัจจัยอื่นๆ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sec-attach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เอกสารแนบทั้งหมด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ได้เมื่อ canUploadAttachment=true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คำนวณเงินชดเชย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 เมื่อ BE ส่งใน visibleSections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sec-decision-history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ผลการพิจารณา (ประวัติ)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พิจารณา / ส่งดำเนินการ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 เมื่อ canAction=true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Role Profile Output</w:t>
      </w:r>
    </w:p>
    <w:p>
      <w:pPr>
        <w:keepNext w:val="0"/>
      </w:pPr>
      <w:r>
        <w:t>BE เป็น source of truth ของ role profile แต่เอกสารนี้ไม่ฝังตาราง route workflow; รายละเอียดการแสดงผลต่อบทบาทอยู่ใน LLDD-FE-Document-Detail.pdf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 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Meaning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 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viewerRbacRoleCode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รหัส role/RBAC ของผู้ใช้ เช่น R-01/R-02/R-10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แสดง/trace เท่านั้น ไม่ map เป็น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profile สำหรับหน้า Document Detail เช่น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เลือกชุด visible/edit/action ที่ BE คำนวณแล้ว; แยก namespace จาก statusCode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 key ที่ต้องแสดง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ซ่อน section ที่ไม่อยู่ใน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 key ที่แก้ไขได้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input/button เฉพาะ section เหล่านี้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canUploadAttachment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 upload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 action panel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 ของ label + 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radio โดยไม่คำนวณปลายทาง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/api/v1/documents/{docNo}; GET /api/v1/competitors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docNo; Load header; Load child sections; 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aggregate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when doc not found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profile output matches FE Document Detail spec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child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Compute role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child 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Map to FE response shape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aggregate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detail not found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documentAggregate.service.getByDocNo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12 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lookup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status/competitors/factors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Document aggregate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"2569/00123"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"2569/00123",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"00788"</w:t>
              <w:br/>
              <w:t xml:space="preserve">  },</w:t>
              <w:br/>
              <w:t xml:space="preserve">  "newStores":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/api/v1/competitors</w:t>
      </w:r>
    </w:p>
    <w:p>
      <w:pPr>
        <w:keepNext w:val="0"/>
      </w:pPr>
      <w:r>
        <w:t>Competitor lookup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"lotus"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"competitorCode": "C007",</w:t>
              <w:br/>
              <w:t xml:space="preserve">      "competitorName": "Lotus Express"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items[].competitorName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timeline/history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header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child 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Map to FE response shape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aggregate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404 when doc not found</w:t>
      </w:r>
    </w:p>
    <w:p>
      <w:pPr>
        <w:pStyle w:val="ListBullet"/>
        <w:keepLines/>
      </w:pPr>
      <w:r>
        <w:t>role profile output matches FE Document Detail spec</w:t>
      </w:r>
    </w:p>
    <w:p>
      <w:pPr>
        <w:pStyle w:val="ListBullet"/>
        <w:keepLines/>
      </w:pPr>
      <w:r>
        <w:t>nullable section returns empty array</w:t>
      </w:r>
    </w:p>
    <w:p>
      <w:pPr>
        <w:pStyle w:val="ListBullet"/>
        <w:keepLines/>
      </w:pPr>
      <w:r>
        <w:t>amount/date formatting source consistent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child sections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Document Detail Aggregate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