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Document Detail Role 08 SBP DSA Officer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อธิบายหน้าจอ Document Detail สำหรับ role 08 - เจ้าหน้าที่ SBP DSA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P-08 - เจ้าหน้าที่ SBP DSA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8-SBP-DSA-Offic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08 SBP DSA Officer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P-08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P-08 - เจ้าหน้าที่ SBP DSA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รอเจ้าหน้าที่ SBP DSA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ตรวจ/ยืนยันผลคำนวณเงินชดเชยและส่งผลพิจารณา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 section คำนวณเงินชดเชยเพิ่มเติมจากบทบาทอื่น</w:t>
      </w:r>
    </w:p>
    <w:p>
      <w:pPr>
        <w:pStyle w:val="ListBullet"/>
        <w:keepLines/>
      </w:pPr>
      <w:r>
        <w:t>section คำนวณเป็น display-only ไม่ใช่ editor</w:t>
      </w:r>
    </w:p>
    <w:p>
      <w:pPr>
        <w:pStyle w:val="ListBullet"/>
        <w:keepLines/>
      </w:pPr>
      <w:r>
        <w:t>เพิ่มเอกสารแนบและส่ง action ได้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คำนวณเงินชดเชย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baseCompensationAmount, totalCompensatePercent, totalCompensationAmount, approvalLimitIndicator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read-only; แสดง &lt;=100,000 หรือ &gt;100,000 จาก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 required; 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>FE ต้อง render ตัวเลือกจาก `actionOptions` ที่ API ส่งมาเท่านั้น และส่ง payload `{result,comment}`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คำนวณเงินชดเชยเรียบร้อย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ส่งกลับฝ่าย SBP DSA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GET /api/v1/documents/{docNo}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"2569/00123",</w:t>
              <w:br/>
              <w:t xml:space="preserve">  "statusCode": "08",</w:t>
              <w:br/>
              <w:t xml:space="preserve">  "viewerRbacRoleCode": "R-XX",</w:t>
              <w:br/>
              <w:t xml:space="preserve">  "roleProfileCode": "P-08",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"sec-action",</w:t>
              <w:br/>
              <w:t xml:space="preserve">    "sec-calc"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"label": "คำนวณเงินชดเชยเรียบร้อย",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"ส่งกลับฝ่าย SBP DSA",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เปิดด้วย roleProfileCode=P-08 แล้ว sec-calc ต้องแสดง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 ต้องไม่มี input/button บันทึก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 ร้านเปิดใหม่/คู่แข่ง/ปัจจัยต้อง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radio แสดงเฉพาะ 2 รายการของ role 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08 SBP DSA Officer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เรียก GET /api/v1/documents/{docNo} และยืนยัน roleProfileCode=P-08, statusCode=08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profile mismatch ต้อง fail closed; ไม่ใช้ role switcher เพื่อจำลอง P-08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เฉพาะ visibleSections ของ P-08: doc-header, sec-sales, sec-map, sec-newstore, sec-competitor, sec-factor, sec-attach, sec-comp-history, sec-decision-history, sec-action, sec-calc; ซ่อน: ไม่มี section ที่ซ่อนเพิ่มจาก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mutation control เฉพาะ editableSections ของ P-08: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canUploadAttachment=true สำหรับ SBP DSA Officer;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actionOptions ของ P-08 เท่านั้น: คำนวณเงินชดเชยเรียบร้อย; ส่งกลับฝ่าย SBP DSA; comment rules: คำนวณเงินชดเชยเรียบร้อย: comment optional; ส่งกลับฝ่าย SBP DSA: comment ตาม actionOptions.requireComment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result/comment สำหรับ P-08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หลัง submit ต้องโหลด status/actionOptions ใหม่และไม่คง action set ของ P-08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โหลด role profile P-08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"2569/00123"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"2569/00123",</w:t>
              <w:br/>
              <w:t xml:space="preserve">  "statusCode": "08",</w:t>
              <w:br/>
              <w:t xml:space="preserve">  "viewerRbacRoleCode": "R-XX",</w:t>
              <w:br/>
              <w:t xml:space="preserve">  "roleProfileCode": "P-08",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"sec-action",</w:t>
              <w:br/>
              <w:t xml:space="preserve">    "sec-calc"</w:t>
              <w:br/>
              <w:t xml:space="preserve">  ],</w:t>
              <w:br/>
              <w:t xml:space="preserve">  "editableSections": [],</w:t>
              <w:br/>
              <w:t xml:space="preserve">  "actionOptions": [</w:t>
              <w:br/>
              <w:t xml:space="preserve">    {</w:t>
              <w:br/>
              <w:t xml:space="preserve">      "label": "คำนวณเงินชดเชยเรียบร้อย",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"ส่งกลับฝ่าย SBP DSA",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ตัวอย่าง positive-path จาก section 08; Section 02 ใช้กรณียอดรวมมากกว่า 100,000 บาท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"คำนวณเงินชดเชยเรียบร้อย",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"01",</w:t>
              <w:br/>
              <w:t xml:space="preserve">  "nextSection": "01",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เปิดด้วย roleProfileCode=P-08 แล้ว sec-calc ต้องแสดง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 ต้องไม่มี input/button บันทึก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 ร้านเปิดใหม่/คู่แข่ง/ปัจจัยต้อง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radio แสดงเฉพาะ 2 รายการของ role 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หลัง submit ต้อง reload detail/timeline/status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Document Detail Role 08 SBP DSA Officer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