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/>
          <w:b/>
          <w:color w:val="0B2545"/>
          <w:sz w:val="40"/>
        </w:rPr>
        <w:t>LLDD BE - API Dashboard Summary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18 ชั่วโมง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Butsaba &lt;But&gt; Podamrong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ออกแบบ Backend APIs สำหรับ Dashboard KPI, pending summary, monthly chart และ status chart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Dashboard summary service</w:t>
      </w:r>
    </w:p>
    <w:p>
      <w:pPr>
        <w:pStyle w:val="ListBullet"/>
        <w:keepLines/>
      </w:pPr>
      <w:r>
        <w:t>KPI query</w:t>
      </w:r>
    </w:p>
    <w:p>
      <w:pPr>
        <w:pStyle w:val="ListBullet"/>
        <w:keepLines/>
      </w:pPr>
      <w:r>
        <w:t>Monthly compensation chart</w:t>
      </w:r>
    </w:p>
    <w:p>
      <w:pPr>
        <w:pStyle w:val="ListBullet"/>
        <w:keepLines/>
      </w:pPr>
      <w:r>
        <w:t>Status chart</w:t>
      </w:r>
    </w:p>
    <w:p>
      <w:pPr>
        <w:pStyle w:val="ListBullet"/>
        <w:keepLines/>
      </w:pPr>
      <w:r>
        <w:t>Cache 5 minutes</w:t>
      </w:r>
    </w:p>
    <w:p>
      <w:pPr>
        <w:pStyle w:val="Heading1"/>
        <w:keepNext/>
        <w:keepLines/>
        <w:pageBreakBefore w:val="0"/>
      </w:pPr>
      <w:r>
        <w:t>4. Implementation Flow Diagram (Reference)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28346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LLDD-BE-API-Dashboard-Summar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API Dashboard Summary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year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พ.ศ. YYYY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optional default current year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ใช้ filter summary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month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YYYY-MM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optional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ใช้คำนวณยอดชดเชยเดือนปัจจุบัน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sectionCode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optional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filter งานค้างตาม section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5.1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/api/v1/tasks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Validate query; Aggregate workflow_transaction (@srm/glb-workflow)/compensation_documents/compensation_histories; Build chart datasets; Cache response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Rendered UI state or normalized API response with status/message and audit-ready trace reference.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Endpoint Implementation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Use-case owner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Service/repository behavior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Definition of done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/api/v1/tasks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รายการงานรอดำเนินการ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Validate query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KPI ตรงกับ query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Backend Execution Sequence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Behavior specific to this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Failure/test evidence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Validate query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dashboard fixture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Aggregate workflow_transaction (@srm/glb-workflow)/compensation_documents/compensation_histories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empty dashboard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Build chart datasets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status chart count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Cache response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cache invalidation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Return normalized JSON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dashboard fixture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Dashboard summary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dashboard.service.getSummary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return KPI/charts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Refresh cache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internal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cache.invalidateDashboard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refresh after document/status change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2"/>
        <w:keepNext/>
        <w:keepLines/>
        <w:pageBreakBefore w:val="0"/>
      </w:pPr>
      <w:r>
        <w:t>GET /api/v1/tasks</w:t>
      </w:r>
    </w:p>
    <w:p>
      <w:pPr>
        <w:keepNext w:val="0"/>
      </w:pPr>
      <w:r>
        <w:t>รายการงานรอดำเนินการ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"year": 2026,</w:t>
              <w:br/>
              <w:t xml:space="preserve">  "page": 1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year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&gt;= 1; default 1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"page": 1,</w:t>
              <w:br/>
              <w:t xml:space="preserve">  "size": 20,</w:t>
              <w:br/>
              <w:t xml:space="preserve">  "total": 24,</w:t>
              <w:br/>
              <w:t xml:space="preserve">  "items": []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1..100; default 20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total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array; element type shown in Type column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Reference DB Mapping (No Database Page Work)</w:t>
      </w:r>
    </w:p>
    <w:p>
      <w:pPr>
        <w:keepNext w:val="0"/>
      </w:pPr>
      <w:r>
        <w:t>ส่วนนี้เป็นข้อมูลอ้างอิงสำหรับการ implement API/Job เท่านั้น ไม่ใช่งานสร้างหน้า Database, ไม่ใช่งานออกแบบ DB page และไม่ถูกนับเป็น deliverable แยกของ FE/BE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workflow_transaction / workflow_approver (@srm/glb-workflow)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นับงานค้างและ pending queue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นับเอกสาร/ร้านในงวด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compensation_histories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ยอดชดเชยรายเดือน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fgi_impact_sales_summaries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จำนวนข้อมูลผิดปกติ total_working_days &lt; 60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Validate query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Aggregate workflow_transaction (@srm/glb-workflow)/compensation_documents/compensation_histories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Build chart datasets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Cache response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Return normalized JSON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10. Acceptance Criteria</w:t>
      </w:r>
    </w:p>
    <w:p>
      <w:pPr>
        <w:pStyle w:val="ListBullet"/>
        <w:keepLines/>
      </w:pPr>
      <w:r>
        <w:t>KPI ตรงกับ query</w:t>
      </w:r>
    </w:p>
    <w:p>
      <w:pPr>
        <w:pStyle w:val="ListBullet"/>
        <w:keepLines/>
      </w:pPr>
      <w:r>
        <w:t>cache TTL ไม่เกิน 5 นาที</w:t>
      </w:r>
    </w:p>
    <w:p>
      <w:pPr>
        <w:pStyle w:val="ListBullet"/>
        <w:keepLines/>
      </w:pPr>
      <w:r>
        <w:t>empty data คืน 0 ไม่คืน null</w:t>
      </w:r>
    </w:p>
    <w:p>
      <w:pPr>
        <w:pStyle w:val="Heading1"/>
        <w:keepNext/>
        <w:keepLines/>
        <w:pageBreakBefore w:val="0"/>
      </w:pPr>
      <w:r>
        <w:t>11.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dashboard fixture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empty dashboard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status chart count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cache invalidation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/>
        <w:color w:val="66717F"/>
        <w:sz w:val="16"/>
      </w:rPr>
      <w:t>LLDD BE - API Dashboard Summary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