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18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SBPGI_JOB8_CRON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(process.env.SBPGI_JOB8_ENABLED ?? 'true') === 'true';</w:t>
        <w:br/>
        <w:t xml:space="preserve">  cron = process.env.SBPGI_JOB8_CRON ?? '30 17 7-31 * *';</w:t>
        <w:br/>
        <w:t xml:space="preserve">  cron = process.env.SBPGI_JOB8_CRON ?? '30 17 7-31 * *'; // TODO: แก้ผ่าน env/config file แล้ว deploy</w:t>
        <w:br/>
        <w:t xml:space="preserve">  targetTable = process.env.SBPGI_JOB8_TARGET_TABLE ?? 'compensation_documents'; // TODO: ค่าคงที่ทางธุรกิจ — เปลี่ยนต้องผ่านการอนุมัติ</w:t>
        <w:br/>
        <w:t xml:space="preserve">  condition = process.env.SBPGI_JOB8_CONDITION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process.env.SBPGI_JOB8_PARAM4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process.env.SBPGI_JOB8_MAIL_TO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SbpgiJob8Config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/sbpgi/workflow/instances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document_running_numbers : ตัวนับเลขเอกสารรายปี — ออก doc_no YYYY/xxxxx (ค.ศ.)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document_running_numbers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[R/W] 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compensation_documents : สร้างหัวเอกสารแทนไฟล์ BPM06001O</w:t>
        <w:br/>
        <w:t>-- TODO: เติมคอลัมน์ payload จริงจาก Database design</w:t>
        <w:br/>
        <w:t>INSERT INTO 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SBPGI_JOB8_MAIL_TO</w:t>
        <w:br/>
        <w:t xml:space="preserve">    const recipients = (process.env.SBPGI_JOB8_MAIL_TO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/sbpgi/workflow/instances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