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19 ตารางของ target schema (โซน A 7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(external_factors · 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บันทึกข้อค้างตัดสินใจด้านโครงสร้างข้อมูล — ยังไม่ตัดสิน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ออกเลขผ่าน 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SBPGI (20 ตาราง — CREATE จริง 19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21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20 ตาราง</w:t>
      </w:r>
      <w:r>
        <w:t xml:space="preserve"> · สถานะ reuse ของ </w:t>
      </w:r>
      <w:r>
        <w:rPr>
          <w:rFonts w:ascii="Courier New" w:hAnsi="Courier New"/>
        </w:rPr>
        <w:t>fcs_qssi_score</w:t>
      </w:r>
      <w:r>
        <w:t xml:space="preserve"> ยังผูกกับข้อค้าง </w:t>
      </w:r>
      <w:r>
        <w:rPr>
          <w:b/>
        </w:rPr>
        <w:t>DP-4</w:t>
      </w:r>
      <w:r>
        <w:t xml:space="preserve"> (จะแก้ตารางเดิมอย่างไร หรือจะสร้างตารางของ SBPGI เอง — ยังไม่ตัดสิน · </w:t>
      </w:r>
      <w:r>
        <w:rPr>
          <w:rFonts w:ascii="Courier New" w:hAnsi="Courier New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 (CREATE 6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fgi_impact_processes, fgi_impact_stores, fgi_impact_sales_summaries, sales_transactions, fgi_impact_competitors, interface_transactions · </w:t>
            </w:r>
            <w:r>
              <w:rPr>
                <w:rFonts w:ascii="Arial" w:hAnsi="Arial" w:eastAsia="Arial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compensation_documents, document_new_stores, document_competitors, document_external_factors, consideration_logs, document_attachments, compensation_histories, document_cost_details, 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 — master ที่ SBPGI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impacted_stores, external_factors, competitors (decisions ย้ายไป common_code · DP-9 · status_email_rules ตัดตาม DP-5)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(CREATE 20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ตรงกับ Database design (34 -&gt; 24 เมื่อ 2026-08-06 -&gt; 22 เมื่อตัดกลุ่ม batch -&gt; 21 เมื่อยกเลิก audit_logs 2026-08-07)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SBPGI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วงเงินอนุมัติ code_type = SBPGI_APPROVE_LIMIT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</w:t>
            </w:r>
            <w:r>
              <w:rPr>
                <w:rFonts w:ascii="Arial" w:hAnsi="Arial" w:eastAsia="Arial"/>
                <w:b/>
                <w:sz w:val="18"/>
              </w:rPr>
              <w:t>รายเดือน</w:t>
            </w:r>
            <w:r>
              <w:rPr>
                <w:rFonts w:ascii="Arial" w:hAnsi="Arial" w:eastAsia="Arial"/>
                <w:sz w:val="18"/>
              </w:rPr>
              <w:t xml:space="preserve"> (key store_id+year+month) — ใช้แทน 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/>
        </w:rPr>
        <w:t>impact</w:t>
      </w:r>
      <w:r>
        <w:t xml:space="preserve"> · </w:t>
      </w:r>
      <w:r>
        <w:rPr>
          <w:rFonts w:ascii="Courier New" w:hAnsi="Courier New"/>
        </w:rPr>
        <w:t>compensat</w:t>
      </w:r>
      <w:r>
        <w:t xml:space="preserve"> · </w:t>
      </w:r>
      <w:r>
        <w:rPr>
          <w:rFonts w:ascii="Courier New" w:hAnsi="Courier New"/>
        </w:rPr>
        <w:t>guarantee</w:t>
      </w:r>
      <w:r>
        <w:t xml:space="preserve"> · </w:t>
      </w:r>
      <w:r>
        <w:rPr>
          <w:rFonts w:ascii="Courier New" w:hAnsi="Courier New"/>
        </w:rPr>
        <w:t>income</w:t>
      </w:r>
      <w:r>
        <w:t xml:space="preserve"> · </w:t>
      </w:r>
      <w:r>
        <w:rPr>
          <w:rFonts w:ascii="Courier New" w:hAnsi="Courier New"/>
        </w:rPr>
        <w:t>competitor</w:t>
      </w:r>
      <w:r>
        <w:t xml:space="preserve"> · </w:t>
      </w:r>
      <w:r>
        <w:rPr>
          <w:rFonts w:ascii="Courier New" w:hAnsi="Courier New"/>
        </w:rPr>
        <w:t>growth</w:t>
      </w:r>
      <w:r>
        <w:t xml:space="preserve"> · </w:t>
      </w:r>
      <w:r>
        <w:rPr>
          <w:rFonts w:ascii="Courier New" w:hAnsi="Courier New"/>
        </w:rPr>
        <w:t>outlier</w:t>
      </w:r>
      <w:r>
        <w:t xml:space="preserve"> · </w:t>
      </w:r>
      <w:r>
        <w:rPr>
          <w:rFonts w:ascii="Courier New" w:hAnsi="Courier New"/>
        </w:rPr>
        <w:t>distance</w:t>
      </w:r>
      <w:r>
        <w:t xml:space="preserve"> · </w:t>
      </w:r>
      <w:r>
        <w:rPr>
          <w:rFonts w:ascii="Courier New" w:hAnsi="Courier New"/>
        </w:rPr>
        <w:t>radius</w:t>
      </w:r>
      <w:r>
        <w:t xml:space="preserve"> · </w:t>
      </w:r>
      <w:r>
        <w:rPr>
          <w:rFonts w:ascii="Courier New" w:hAnsi="Courier New"/>
        </w:rPr>
        <w:t>latitude</w:t>
      </w:r>
      <w:r>
        <w:t xml:space="preserve"> · </w:t>
      </w:r>
      <w:r>
        <w:rPr>
          <w:rFonts w:ascii="Courier New" w:hAnsi="Courier New"/>
        </w:rPr>
        <w:t>longitude</w:t>
      </w:r>
      <w:r>
        <w:t xml:space="preserve"> · </w:t>
      </w:r>
      <w:r>
        <w:rPr>
          <w:rFonts w:ascii="Courier New" w:hAnsi="Courier New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TABLE 20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external_factors, 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DROP TABLE ย้อนลำดับ เฉพาะตารางของ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SBPGI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'SBPGI_DECISION') · FE อ่านผ่าน GET /common/common-code?codeType=SBPGI_DECISION</w:t>
        <w:br/>
        <w:t>CREATE TABLE external_factors (...);</w:t>
        <w:br/>
        <w:t>CREATE TABLE competitors (...);</w:t>
        <w:br/>
        <w:t>CREATE TABLE impacted_stores (...);</w:t>
        <w:br/>
        <w:t>-- ❌ ไม่สร้างตาราง status_email_rules ใน SBPGI (ปิด DP-5 · 2026-08-11)</w:t>
        <w:br/>
        <w:t>--    engine ส่งอีเมลเองผ่าน workflow_route.email_id · template อยู่ที่ email_template ของระบบ SBP เดิม (85 แถว)</w:t>
        <w:br/>
        <w:t>--    log การส่งอยู่ที่ email_sent (5,214 แถว · mail_to/mail_cc/is_sent/error) — SBPGI ไม่มี Notification Service</w:t>
        <w:br/>
        <w:br/>
        <w:br/>
        <w:t>-- โซน A: pipeline</w:t>
        <w:br/>
        <w:t>CREATE TABLE fgi_impact_processes (...);</w:t>
        <w:br/>
        <w:t>-- ...</w:t>
        <w:br/>
        <w:br/>
        <w:t>-- โซน B: เอกสาร</w:t>
        <w:br/>
        <w:t>CREATE TABLE 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ย้ายไป common_code ของระบบเดิม (code_type = SBPGI_DECISION)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SBPGI_APPROVE_LIMIT: GM=50000 · AVP=300000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SDD GI 24/02/2026 — เขียนที่ common_code ของระบบเดิม ไม่ใช่ตารางของ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ข้อค้างตัดสินใจที่กระทบ DDL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DP-3 ✅ ตัดสินแล้ว 2026-08-10 = ทางเลือกที่ 3 (snapshot เฉพาะร้านที่เคยเข้ารอบชดเชย · เติมตอนสร้าง fgi_impact_processes)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 จากระบบเดิม (</w:t>
            </w:r>
            <w:r>
              <w:rPr>
                <w:rFonts w:ascii="Courier New" w:hAnsi="Courier New" w:eastAsia="Arial"/>
                <w:sz w:val="18"/>
              </w:rPr>
              <w:t>v_sbpgi_sp_store</w:t>
            </w:r>
            <w:r>
              <w:rPr>
                <w:rFonts w:ascii="Arial" w:hAnsi="Arial" w:eastAsia="Arial"/>
                <w:sz w:val="18"/>
              </w:rPr>
              <w:t>) — ไม่ต้อง sync แต่ร้านที่ยกเลิกเกิน 1 เดือนหายจาก view ทำให้เอกสารย้อนหลังหาร้านไม่เจอ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snapshot ของ SBPGI — เอกสารย้อนหลังหาร้านเจอเสมอ แต่ต้อง sync (มีทางเลือกที่ 3: snapshot เฉพาะร้านที่เคยเข้ารอบชดเชย)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DP-4 · </w:t>
            </w:r>
            <w:r>
              <w:rPr>
                <w:rFonts w:ascii="Courier New" w:hAnsi="Courier New" w:eastAsia="Arial"/>
                <w:sz w:val="18"/>
              </w:rPr>
              <w:t>fcs_qssi_score</w:t>
            </w:r>
            <w:r>
              <w:rPr>
                <w:rFonts w:ascii="Arial" w:hAnsi="Arial" w:eastAsia="Arial"/>
                <w:sz w:val="18"/>
              </w:rPr>
              <w:t xml:space="preserve"> reuse หรือสร้างใหม่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reuse ตารางเดิม 23,958,780 แถว — ต้อง backfill + SET NOT NULL บนตารางที่ </w:t>
            </w:r>
            <w:r>
              <w:rPr>
                <w:rFonts w:ascii="Courier New" w:hAnsi="Courier New" w:eastAsia="Arial"/>
                <w:sz w:val="18"/>
              </w:rPr>
              <w:t>performance.service.ts</w:t>
            </w:r>
            <w:r>
              <w:rPr>
                <w:rFonts w:ascii="Arial" w:hAnsi="Arial" w:eastAsia="Arial"/>
                <w:sz w:val="18"/>
              </w:rPr>
              <w:t xml:space="preserve"> เขียนอยู่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สร้างตารางของ SBPGI เอง — ไม่แตะของทีมอื่น แต่มีข้อมูล QSSI สองชุด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มติที่แน่นอนแล้วคือ </w:t>
            </w:r>
            <w:r>
              <w:rPr>
                <w:rFonts w:ascii="Arial" w:hAnsi="Arial" w:eastAsia="Arial"/>
                <w:b/>
                <w:sz w:val="18"/>
              </w:rPr>
              <w:t>ห้ามสร้างตารางชื่อ `fcs_qssi_scores` (พหูพจน์)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DP-9 ✅ ตัดสินแล้ว 2026-08-10 = แยกตัดสิน (decisions → common_code · external_factors/competitors ยังเป็นตารางของ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ยัดลง </w:t>
            </w:r>
            <w:r>
              <w:rPr>
                <w:rFonts w:ascii="Courier New" w:hAnsi="Courier New" w:eastAsia="Arial"/>
                <w:sz w:val="18"/>
              </w:rPr>
              <w:t>common_code</w:t>
            </w:r>
            <w:r>
              <w:rPr>
                <w:rFonts w:ascii="Arial" w:hAnsi="Arial" w:eastAsia="Arial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ตารางเล็กของ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  <w:r>
              <w:rPr>
                <w:rFonts w:ascii="Arial" w:hAnsi="Arial" w:eastAsia="Arial"/>
                <w:sz w:val="18"/>
              </w:rPr>
              <w:t xml:space="preserve"> ของ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(แบบที่ cooperation-request/inform-evaluate ทำจริง)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กระทบว่า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ต้องมี surrogate PK หรือไม่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DP-7 ·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timeline เต็มของ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ตารางส่วนขยายบน </w:t>
            </w:r>
            <w:r>
              <w:rPr>
                <w:rFonts w:ascii="Courier New" w:hAnsi="Courier New" w:eastAsia="Arial"/>
                <w:sz w:val="18"/>
              </w:rPr>
              <w:t>sps_store.workflow_history</w:t>
            </w:r>
            <w:r>
              <w:rPr>
                <w:rFonts w:ascii="Arial" w:hAnsi="Arial" w:eastAsia="Arial"/>
                <w:sz w:val="18"/>
              </w:rPr>
              <w:t xml:space="preserve"> ของ engine (engine เก็บ state transition แต่ไม่มี decision code / ไฟล์แนบ / ความเห็น)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กระทบ DDL ของตารางนี้และ response ของ </w:t>
            </w:r>
            <w:r>
              <w:rPr>
                <w:rFonts w:ascii="Courier New" w:hAnsi="Courier New" w:eastAsia="Arial"/>
                <w:sz w:val="18"/>
              </w:rPr>
              <w:t>GET /documents/{docNo}/timeline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DP-12 · audit ของ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เอากลับมาโดยใช้กลไกของระบบเดิม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ไม่มีเลยตามมติ 2026-08-07 (สถานะปัจจุบันของ DDL)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ยืนยันรายการ 20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01+02+03 บนฐานว่าง แล้ว dump schema เทียบกับต้นฉบับ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20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20 ตาราง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SBPGI</w:t>
      </w:r>
    </w:p>
    <w:p>
      <w:pPr>
        <w:pStyle w:val="ListBullet"/>
        <w:keepLines/>
      </w:pPr>
      <w:r>
        <w:t>ข้อค้างตัดสินใจถูกบันทึกเป็นข้อค้าง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