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เปิด Workflow ภายใน: คัดรายการที่ผ่าน Gen Flow Gate แล้วเรียก Workflow Engine ภายในผ่าน POST /api/v1/sgi/workflow/instances แทน K2 REST StartInstance; เกณฑ์ W/Y/N เดิมยังคงใช้สำหรับ reconcile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SGI)</w:t>
      </w:r>
    </w:p>
    <w:p>
      <w:pPr>
        <w:pStyle w:val="ListBullet"/>
        <w:keepLines/>
      </w:pPr>
      <w:r>
        <w:t>Estimate: 21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21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StartK2WorkFlow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fcsJar/src/th/co/gosoft/fgi/main/StartK2WorkFlow.java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`sgi-start-internal-workflow`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JOB_NAME=sgi-start-internal-workflow INPUT='{"docNos":["2026/00123"]}'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'{"docNos":["2026/00123"]}' sgi-start-internal-workflow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(</w:t>
      </w:r>
      <w:r>
        <w:rPr>
          <w:rFonts w:ascii="Courier New" w:hAnsi="Courier New" w:eastAsia="Courier New" w:cs="Tahoma"/>
        </w:rPr>
        <w:t>StartK2WorkFlow.main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ทุกเอกสารที่ยังไม่มี 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รันซ้ำบนเอกสารเดิมต้องไม่เปิด workflow ซ้ำ — ตรวจ </w:t>
      </w:r>
      <w:r>
        <w:rPr>
          <w:rFonts w:ascii="Courier New" w:hAnsi="Courier New" w:eastAsia="Courier New" w:cs="Tahoma"/>
        </w:rPr>
        <w:t>sps_store.workflow_transaction</w:t>
      </w:r>
      <w:r>
        <w:t xml:space="preserve"> ด้วย </w:t>
      </w:r>
      <w:r>
        <w:rPr>
          <w:rFonts w:ascii="Courier New" w:hAnsi="Courier New" w:eastAsia="Courier New" w:cs="Tahoma"/>
        </w:rPr>
        <w:t>reference_id</w:t>
      </w:r>
      <w:r>
        <w:t xml:space="preserve"> + </w:t>
      </w:r>
      <w:r>
        <w:rPr>
          <w:rFonts w:ascii="Courier New" w:hAnsi="Courier New" w:eastAsia="Courier New" w:cs="Tahoma"/>
        </w:rPr>
        <w:t>version_id</w:t>
      </w:r>
      <w:r>
        <w:t xml:space="preserve"> ก่อนเสมอ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 (BE เป็นผู้เรียก engine แล้วเขียน workflow_transaction/workflow_approver เอง — SGI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เงื่อนไขตัดสินของ Job 8b คือ </w:t>
      </w:r>
      <w:r>
        <w:rPr>
          <w:b/>
        </w:rPr>
        <w:t>จุดเข้า flow 2 ชั้น</w:t>
      </w:r>
      <w:r>
        <w:t xml:space="preserve"> ในหัวข้อ 4a ของเอกสารฉบับนี้ — ตารางนี้สรุปเฉพาะ "ตัดสินจากคอลัมน์ไหน" เพื่อให้เขียนโค้ดได้โดยไม่ต้องเลื่อนกลับไปอ่าน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1 — เปิดเรื่องใหม่ หรือ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① 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&gt; 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②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①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② ไปตัดสินชั้นที่ 2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2 — (เฉพาะเคส ②) ยอดชดเชยผ่านเกณฑ์หรือไม่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ยอดที่ใช้ =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&gt; 0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ยอด = 0 ติดกันงวดที่ 1-3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= 0 ติดกันงวดที่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 → Auto Approve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(ข้ามขั้น 06) · ไม่ผ่าน → </w:t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ปิดเอกสารเป็น 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ผลการพิจารณา "หยุดชดเชยประกันรายได้"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เอกสารนี้เปิด workflow 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sps_store.workflow_transaction.reference_id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.version_id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reference_id = sgi_compensation_documents.id::text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version_id = :sgi_version_id</w:t>
            </w:r>
            <w:r>
              <w:rPr>
                <w:rFonts w:ascii="Arial" w:hAnsi="Arial" w:eastAsia="Arial" w:cs="Tahoma"/>
                <w:sz w:val="18"/>
              </w:rPr>
              <w:t xml:space="preserve"> = เปิดไปแล้ว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ซ้ำ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ใครเป็นผู้รับผิดชอบขั้นแรกของเคสต่อเนื่อง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ของเอกสารรอบก่อนหน้าของร้านเดียวกัน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หาแถวล่าสุดที่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= ขั้นที่จะมอบหมาย ของเอกสารรอบก่อน → </w:t>
            </w:r>
            <w:r>
              <w:rPr>
                <w:rFonts w:ascii="Courier New" w:hAnsi="Courier New" w:eastAsia="Courier New" w:cs="Tahoma"/>
                <w:sz w:val="18"/>
              </w:rPr>
              <w:t>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หาไม่เจอ → ปล่อยให้ engine ใช้ group ปกติ (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 job</w:t>
            </w:r>
            <w:r>
              <w:rPr>
                <w:rFonts w:ascii="Arial" w:hAnsi="Arial" w:eastAsia="Arial" w:cs="Tahoma"/>
                <w:sz w:val="18"/>
              </w:rPr>
              <w:t xml:space="preserve">) · เจอ → ผูกด้วย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addPreApprover(...)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ทุกเส้นทางอัตโนมัติต้องทิ้งร่องรอย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ทั้งเส้นทาง ① ② และเส้นทางหยุดชดเชย ต้อง insert แถวด้วยผู้ดำเนินการ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ไม่บันทึก = timeline ของเอกสารขาดช่วง และ resolve เจ้าของงานรอบถัดไปไม่ได้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รอบเปิดอยู่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พักรอตรวจ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ปิดรอบแล้ว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(</w:t>
            </w:r>
            <w:r>
              <w:rPr>
                <w:rFonts w:ascii="Courier New" w:hAnsi="Courier New" w:eastAsia="Courier New" w:cs="Tahoma"/>
                <w:sz w:val="18"/>
              </w:rPr>
              <w:t>IN ('Y','W','N')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ที่ job ส่งให้ 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2026-09-09 — job </w:t>
            </w:r>
            <w:r>
              <w:rPr>
                <w:rFonts w:ascii="Arial" w:hAnsi="Arial" w:eastAsia="Arial" w:cs="Tahoma"/>
                <w:b/>
                <w:sz w:val="18"/>
              </w:rPr>
              <w:t>ไม่รู้จัก `referenceId`</w:t>
            </w:r>
            <w:r>
              <w:rPr>
                <w:rFonts w:ascii="Arial" w:hAnsi="Arial" w:eastAsia="Arial" w:cs="Tahoma"/>
                <w:sz w:val="18"/>
              </w:rPr>
              <w:t xml:space="preserve"> แล้ว เพราะไม่ได้คุยกับ engine เอง · สิ่งที่ job ส่งคือ </w:t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ให้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· การแปลงเป็น </w:t>
            </w:r>
            <w:r>
              <w:rPr>
                <w:rFonts w:ascii="Courier New" w:hAnsi="Courier New" w:eastAsia="Courier New" w:cs="Tahoma"/>
                <w:sz w:val="18"/>
              </w:rPr>
              <w:t>referenceId = 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เป็นหน้าที่ของฝั่ง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เริ่มต้นที่เป็นไปได้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`01`</w:t>
            </w:r>
            <w:r>
              <w:rPr>
                <w:rFonts w:ascii="Arial" w:hAnsi="Arial" w:eastAsia="Arial" w:cs="Tahoma"/>
                <w:sz w:val="18"/>
              </w:rPr>
              <w:t xml:space="preserve"> อีกแล้ว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19,327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8b StartInternalWorkflow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sgi-job-8b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SBP/srm-sps-spsap-sop-sgi-batch/src/modules/sgi/job-8b-*.service.ts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SBP/srm-sps-spsap-sop-sgi-batch/src/modules/sgi/job-8b-*.spec.ts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batchjob/JOB-8b-*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8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ชั้นที่ 1 — ประเภทเคส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เข้าเส้นทาง ① เปิด workflow ที่ขั้น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&gt; 1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เข้าเส้นทาง ② ต้องตรวจยอดชดเชยต่อ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ชั้นที่ 2 — เกณฑ์ยอด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ยอดที่ใช้ตัดสิน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เป็น NULL · </w:t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= 50,000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= 50,000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การกันเปิด workflow 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เอกสารเปิด workflow 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reference_id = &lt;id&gt;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version_id</w:t>
            </w:r>
            <w:r>
              <w:rPr>
                <w:rFonts w:ascii="Arial" w:hAnsi="Arial" w:eastAsia="Arial" w:cs="Tahoma"/>
                <w:sz w:val="18"/>
              </w:rPr>
              <w:t xml:space="preserve">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ไม่เปิดซ้ำ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ผู้รับผิดชอบขั้นแรก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เอกสารรอบก่อนของร้านเดียวกันมี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มอบหมายคนเดิม (auto-assign)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ไม่มีเจ้าของงานเดิม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ไม่มีแถวของรอบก่อน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ตกไปใช้ทะเบียน 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 ตามภาค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ร่องรอยการทำงาน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เส้นทาง ① ② และหยุดชดเชย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  <w:r>
              <w:rPr>
                <w:rFonts w:ascii="Arial" w:hAnsi="Arial" w:eastAsia="Arial" w:cs="Tahoma"/>
                <w:sz w:val="18"/>
              </w:rPr>
              <w:t xml:space="preserve"> ทุกเส้นทาง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การเรียก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เรียกผ่าน REST 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batch 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ด้วย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ห้ามเรียก `@srm/glb-workflow` ตรงจาก batch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