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 + เลือกหลายเอกสาร (bulk)</w:t>
      </w:r>
    </w:p>
    <w:p>
      <w:pPr>
        <w:pStyle w:val="ListBullet"/>
        <w:keepLines/>
      </w:pPr>
      <w:r>
        <w:t>Red flag (sales &lt; 60 days) + rejected-ending rows ที่บทบาท 06 ต้องเห็น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current year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Pagination/row action + เลือกหลายเอกสาร (bulk)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ควบคุม page/size/sort และ row navigation โดยใช้ docNo เป็น stable key · เพิ่มคอลัมน์ checkbox แรกสุดสำหรับเลือกหลายเอกสาร (SDD GI สไลด์ 48) — checkbox ต้อง stopPropagation ไม่ให้ทริกเกอร์ row navigation และ "เลือกทั้งหมด" ครอบเฉพาะแถวที่แสดงในหน้านั้น ไม่ใช่ทั้งชุดผลลัพธ์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เปลี่ยนหน้าไม่ reset filter และเปิด detail ของ row ที่เลือกถูกเลขเอกสาร · เลือกหลายรายการแล้วกด "ดำเนินการที่เลือก" ต้องเปิด popup ยืนยันพร้อมรายการเลขที่เอกสารก่อนส่ง และเคลียร์การเลือกหลังส่งสำเร็จ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flag (sales &lt; 60 days) + rejected-ending rows ที่บทบาท 06 ต้องเห็น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presentation flag จาก salesDataDays &lt; 60 โดยไม่ใช้ waitingDays แทน และ render เอกสารที่จบด้วยผลปฏิเสธทั้ง 2 แบบ — หยุดชดเชยประกันรายได้ (stoppedReopenable=true) และ เห็นควรไม่ชดเชยรายได้ (notCompensated=true) — เฉพาะบทบาท section 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แถวผิดปกติเป็นสีแดงพร้อม accessible label เฉพาะเมื่อยอดขายไม่ครบ 60 วัน · บทบาท 06 เห็น 3 กลุ่มในหน้าเดียว (มติ 2026-08-24): (1) รอฝ่าย SBP DSA ดำเนินการ (2) เสร็จสิ้นดำเนินการ + ชิป หยุดชดเชยฯ (3) เสร็จสิ้นดำเนินการ + ชิป เห็นควรไม่ชดเชยฯ · บทบาท 08/01/02/03 ต้องไม่เห็นกลุ่ม (2) และ (3) · ชิปทั้งสองเป็นผลการพิจารณาสุดท้าย ไม่ใช่สถานะที่ 7/8 — สถานะจริงยังเป็น เสร็จสิ้นดำเนินการ ตามชุด 6 ค่า และมีตัวกรองแยก 2 ตัวจาก dropdown สถานะ · กลุ่ม (2) คลิกแล้วเปิดเอกสารในโหมดเปิดพิจารณาใหม่ · หมายเหตุที่มา: กลุ่ม (3) กว้างกว่าตัวอักษรของ SDD สไลด์ 46/64 ที่ให้แสดงเฉพาะรอบเดือนถัดไปในหน้างานค้างของ เจ้าหน้าที่ SBP DSA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/documents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/tasks)</w:t>
        <w:br/>
        <w:t>// route: /sbpgi/documents/waiting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apiErrorMessage } from '@/lib/sbpgi/apiError';</w:t>
        <w:br/>
        <w:t>import { useTasksQuery } from '@/hooks/sbpgi/document.query';</w:t>
        <w:br/>
        <w:t>import type { TasksItem } from '@/types/sbpgi/document';</w:t>
        <w:br/>
        <w:br/>
        <w:t>const PAGE_URL = '/sbpgi/documents/waiting';</w:t>
        <w:br/>
        <w:br/>
        <w:t>export default function DocumentsWaitingPage()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font-semibold"&gt;{/* TODO: หัวข้อหน้าจอตาม ข้อกำหนดทางธุรกิจ */}&lt;/h1&gt;</w:t>
        <w:br/>
        <w:t xml:space="preserve">      {/* TODO: &lt;DocumentListsForm onSearch={(v) =&gt; setQuery((q) =&gt; ({ ...q, ...v, page: 1 }))} /&gt; */}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router.push(`/sbpgi/documents/${encodeURIComponent((e.data as TasksItem).docNo)}`)}</w:t>
        <w:br/>
        <w:t xml:space="preserve">        emptyMessage="ไม่พบข้อมูล"</w:t>
        <w:br/>
        <w:t xml:space="preserve">        rowClassName={(row: 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'@/types/sbpgi/document';</w:t>
        <w:br/>
        <w:br/>
        <w:t>/** GET /api/v1/tasks — รายการเอกสารรอดำเนินการ */</w:t>
        <w:br/>
        <w:t>export async function getTasks(params: T.TasksParams): Promise&lt;PageResponse&lt;T.TasksItem&gt;&gt; {</w:t>
        <w:br/>
        <w:t xml:space="preserve">  const { data } = await apiClient.get&lt;ApiResponse&lt;PageResponse&lt;T.TasksItem&gt;&gt;&gt;('/tasks', { params });</w:t>
        <w:br/>
        <w:t xml:space="preserve">  return data.data;</w:t>
        <w:br/>
        <w:t>}</w:t>
        <w:br/>
        <w:br/>
        <w:t>/** GET /api/v1/documents — ค้นหาเอกสารที่เกี่ยวข้อง ต้องระบุปี */</w:t>
        <w:br/>
        <w:t>export async function getDocuments(params: T.DocumentsParams): Promise&lt;PageResponse&lt;T.DocumentsItem&gt;&gt; {</w:t>
        <w:br/>
        <w:t xml:space="preserve">  const { data } = await apiClient.get&lt;ApiResponse&lt;PageResponse&lt;T.DocumentsItem&gt;&gt;&gt;('/documents', { params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/api/v1/tasks — request */</w:t>
        <w:br/>
        <w:t>export interface TasksParams {</w:t>
        <w:br/>
        <w:t xml:space="preserve">  page?: number;</w:t>
        <w:br/>
        <w:t xml:space="preserve">  size?: number;</w:t>
        <w:br/>
        <w:t xml:space="preserve">  status?: string;</w:t>
        <w:br/>
        <w:t>}</w:t>
        <w:br/>
        <w:br/>
        <w:t>/** GET /api/v1/tasks — 1 แถวในตาราง */</w:t>
        <w:br/>
        <w:t>export interface 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TasksListResponse = PageResponse&lt;TasksItem&gt;;</w:t>
        <w:br/>
        <w:br/>
        <w:t>/** GET /api/v1/documents — request */</w:t>
        <w:br/>
        <w:t>export interface DocumentsParams {</w:t>
        <w:br/>
        <w:t xml:space="preserve">  year?: number;</w:t>
        <w:br/>
        <w:t xml:space="preserve">  page?: number;</w:t>
        <w:br/>
        <w:t xml:space="preserve">  size?: number;</w:t>
        <w:br/>
        <w:t>}</w:t>
        <w:br/>
        <w:br/>
        <w:t>/** GET /api/v1/documents — 1 แถวในตาราง */</w:t>
        <w:br/>
        <w:t>export interface DocumentsItem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DocumentsListResponse = PageResponse&lt;DocumentsItem&gt;;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useQuery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tasks: (params?: T.TasksParams | null) =&gt; [...documentKeys.all, 'tasks', params] as const,</w:t>
        <w:br/>
        <w:t xml:space="preserve">  documents: (params?: T.DocumentsParams | null) =&gt; [...documentKeys.all, 'documents', params] as const,</w:t>
        <w:br/>
        <w:t>};</w:t>
        <w:br/>
        <w:br/>
        <w:t>export function useTasksQuery(params?: T.TasksParams | null) {</w:t>
        <w:br/>
        <w:t xml:space="preserve">  return useQuery({</w:t>
        <w:br/>
        <w:t xml:space="preserve">    queryKey: documentKeys.tasks(params),</w:t>
        <w:br/>
        <w:t xml:space="preserve">    queryFn: () =&gt; api.getTasks(params!),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useDocumentsQuery(params?: T.DocumentsParams | null) {</w:t>
        <w:br/>
        <w:t xml:space="preserve">  return useQuery({</w:t>
        <w:br/>
        <w:t xml:space="preserve">    queryKey: documentKeys.documents(params),</w:t>
        <w:br/>
        <w:t xml:space="preserve">    queryFn: () =&gt; api.getDocuments(params!),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default current year (ค.ศ.)</w:t>
        <w:br/>
        <w:t xml:space="preserve">  status: yup.string(), // ใช้ filter chip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สำหรับ /documents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