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ไม่ระบุคืน 400 ตาม ข้อกำหนดทางธุรกิจ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/api/v1/sbpgi/document/tasks; GET /api/v1/sbpgi/document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section/role; Validate year for documents; Build filter query; 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/sbpgi/document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เป็นแหล่งความจริงของรายการรอดำเนินการ · section 06 ต้อง union เอกสารที่จบด้วย หยุดชดเชยฯ (stoppedReopenable) เพิ่มเอง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/api/v1/sbpgi/document/tasks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"sectionCode":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"waitingDays": 3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/api/v1/sbpgi/document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"storeCode": "00788",</w:t>
              <w:br/>
              <w:t xml:space="preserve">  "status": "06",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"statusCode": "06"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inbox ผ่าน getPendingFlowByUser() · เฉพาะ section 06 ต้อง union เอกสารที่จบด้วย หยุดชดเชยประกันรายได้ เข้ามาด้วย (stoppedReopenable)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src/modules/sbpgi-document-list-search/dto/sbpgi-document-list-search.dto.ts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SbpgiDocumentListSearchService } from './sbpgi-document-list-search.service';</w:t>
        <w:br/>
        <w:t>import { DocumentListSearchQueryDto } from './dto/sbpgi-document-list-search.dto';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@Controller('sbpgi/sbpgi/document')</w:t>
        <w:br/>
        <w:t>@UseGuards(HttpHeaderGuard)</w:t>
        <w:br/>
        <w:t>export class SbpgiDocumentListSearchController {</w:t>
        <w:br/>
        <w:t xml:space="preserve">  constructor(private readonly service: SbpgiDocumentListSearchService) {}</w:t>
        <w:br/>
        <w:br/>
        <w:t xml:space="preserve">  // GET /api/v1/sbpgi/document/tasks — Inbox tasks API</w:t>
        <w:br/>
        <w:t xml:space="preserve">  @Get('document/tasks')</w:t>
        <w:br/>
        <w:t xml:space="preserve">  getSbpgiDocumentTasks(@Query()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this.service.getSbpgiDocumentTasks(query, userId);</w:t>
        <w:br/>
        <w:t xml:space="preserve">  }</w:t>
        <w:br/>
        <w:br/>
        <w:t xml:space="preserve">  // GET /api/v1/sbpgi/document — Document search API</w:t>
        <w:br/>
        <w:t xml:space="preserve">  @Get('document')</w:t>
        <w:br/>
        <w:t xml:space="preserve">  getSbpgiDocument(@Query()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this.service.getSbpgiDocument(query,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src/modules/sbpgi-document-list-search/dto/sbpgi-document-list-search.dto.ts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sectionCode?: string;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br/>
        <w:t xml:space="preserve">  /** ไม่ระบุคืน 400 ตาม ข้อกำหนดทางธุรกิจ · BE ผ่าน toAD() เผื่อ client ส่ง พ.ศ. · required เฉพาะบาง endpoin…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แสดง leading zero ·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storeCode?: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'./sbpgi-document-list-search.sql';</w:t>
        <w:br/>
        <w:br/>
        <w:t>@Injectable()</w:t>
        <w:br/>
        <w:t>export class SbpgiDocumentListSearchService {</w:t>
        <w:br/>
        <w:t xml:space="preserve">  private readonly logger = new Logger(SbpgiDocumentListSearchService.name);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/api/v1/sbpgi/document/tasks — Inbox tasks API</w:t>
        <w:br/>
        <w:t xml:space="preserve">  async getSbpgiDocumentTasks(query: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/api/v1/sbpgi/document/tasks')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this.dataSource.query(SBPGI_SQL.getSbpgiDocumentTasks,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/api/v1/sbpgi/document — Document search API</w:t>
        <w:br/>
        <w:t xml:space="preserve">  async getSbpgiDocument(query: DocumentListSearchQueryDto, userId: string) {</w:t>
        <w:br/>
        <w:t xml:space="preserve">    // TODO: implement ตาม business rule ของ GET /api/v1/sbpgi/document</w:t>
        <w:br/>
        <w:t xml:space="preserve">    //       (SQL อยู่ในหัวข้อ Database SQL คีย์ 'GET /api/v1/sbpgi/document')</w:t>
        <w:br/>
        <w:t xml:space="preserve">    throw new NotImplementedException('getSbpgiDocument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fgi_impact_sales_summaries</w:t>
      </w:r>
      <w:r>
        <w:t xml:space="preserve">, </w:t>
      </w:r>
      <w:r>
        <w:rPr>
          <w:rFonts w:ascii="Courier New" w:hAnsi="Courier New" w:eastAsia="Courier New" w:cs="Tahoma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FgiImpactSalesSummary } from '../../entitys/fgi-impact-sales-summaries.entity';</w:t>
        <w:br/>
        <w:br/>
        <w:t>export const sbpgiDocumentListSearchProviders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src/modules/sbpgi-document-list-search/sbpgi-document-list-search.module.ts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sbpgiDocumentListSearchProviders } from '../../providers/sbpgi/sbpgi';</w:t>
        <w:br/>
        <w:t>import { SbpgiDocumentListSearchController } from './sbpgi-document-list-search.controller';</w:t>
        <w:br/>
        <w:t>import { SbpgiDocumentListSearchService } from './sbpgi-document-list-search.service';</w:t>
        <w:br/>
        <w:br/>
        <w:t>@Module({</w:t>
        <w:br/>
        <w:t xml:space="preserve">  imports: [DatabaseModule, WorkflowModule],</w:t>
        <w:br/>
        <w:t xml:space="preserve">  controllers: [SbpgiDocumentListSearchController],</w:t>
        <w:br/>
        <w:t xml:space="preserve">  providers: [SbpgiDocumentListSearchService, ...sbpgiDocumentListSearchProviders],</w:t>
        <w:br/>
        <w:t xml:space="preserve">  exports: [SbpgiDocumentListSearchService],</w:t>
        <w:br/>
        <w:t>})</w:t>
        <w:br/>
        <w:t>export class SbpgiDocumentListSearchModule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consumer.apply(UserContextMiddleware).forRoutes(SbpgiDocumentListSearchController);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SbpgiDocumentListSearchBffService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getSbpgiDocumentTasks(params: any, user: any) {</w:t>
        <w:br/>
        <w:t xml:space="preserve">    return this.client.get('/api/v1/sbpgi/document/tasks', { params, headers: this.userHeaders(user) });</w:t>
        <w:br/>
        <w:t xml:space="preserve">  }</w:t>
        <w:br/>
        <w:br/>
        <w:t xml:space="preserve">  getSbpgiDocument(params: any, user: any) {</w:t>
        <w:br/>
        <w:t xml:space="preserve">    return this.client.get('/api/v1/sbpgi/document', { params, headers: this.userHeaders(user) });</w:t>
        <w:br/>
        <w:t xml:space="preserve">  }</w:t>
        <w:br/>
        <w:t>}</w:t>
        <w:br/>
        <w:br/>
        <w:t>// ---------- src/modules/sbpgi-document-list-search/sbpgi-document-list-search.controller.ts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@Controller('bff/sbpgi/document-list-search')</w:t>
        <w:br/>
        <w:t>@UseGuards(AuthGuard('jwt'))</w:t>
        <w:br/>
        <w:t>export class SbpgiDocumentListSearchBffController {</w:t>
        <w:br/>
        <w:t xml:space="preserve">  constructor(private readonly service: SbpgiDocumentListSearchBffService) {}</w:t>
        <w:br/>
        <w:br/>
        <w:t xml:space="preserve">  // proxy ของ GET /api/v1/sbpgi/document/tasks</w:t>
        <w:br/>
        <w:t xml:space="preserve">  @Get('sbpgi/document/tasks')</w:t>
        <w:br/>
        <w:t xml:space="preserve">  getSbpgiDocumentTasks(@Query() query: any, @Req() req: any) {</w:t>
        <w:br/>
        <w:t xml:space="preserve">    return this.service.getSbpgiDocumentTasks(query, req.user);</w:t>
        <w:br/>
        <w:t xml:space="preserve">  }</w:t>
        <w:br/>
        <w:br/>
        <w:t xml:space="preserve">  // proxy ของ GET /api/v1/sbpgi/document</w:t>
        <w:br/>
        <w:t xml:space="preserve">  @Get('sbpgi/document')</w:t>
        <w:br/>
        <w:t xml:space="preserve">  getSbpgiDocument(@Query() query: any, @Req() req: any) {</w:t>
        <w:br/>
        <w:t xml:space="preserve">    return this.service.getSbpgiDocument(query,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/api/v1/sbpgi/document/tasks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ไม่มีตาราง workflow_tasks ของ SBPGI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compensation_documents.id (surrogate · varchar(255)) · ⚠️ DP-2 workflow_transaction ไม่มี PK/index (19,283 แถว → seq-scan) ยังไม่ตัดสิน</w:t>
        <w:br/>
        <w:t>--    ยังไม่ตัดสิน — ดู SBPGI vs existing system หัวข้อ 4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d.id::text = w.reference_id   -- DP-1 = surrogate id   -- DP-1</w:t>
        <w:br/>
        <w:t>JOIN store s ON s.store_id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w.update_date</w:t>
        <w:br/>
        <w:t>LIMIT :size OFFSET :offset;</w:t>
      </w:r>
    </w:p>
    <w:p>
      <w:r>
        <w:rPr>
          <w:b/>
        </w:rPr>
        <w:t>GET /api/v1/sbpgi/document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compensation_documents d</w:t>
        <w:br/>
        <w:t>JOIN store s ON s.store_id = d.impacted_store_code</w:t>
        <w:br/>
        <w:t>LEFT JOIN fgi_impact_sales_summaries ss ON ss.impact_process_id = d.impact_process_id</w:t>
        <w:br/>
        <w:t>LEFT JOIN sps_store.workflow_transaction w ON w.reference_id = d.id::text   -- DP-1 = surrogate id (reference_id เป็น varchar(255))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idx_compensation_documents_year_impacted_store_code_status_code ON compensation_documents (year, impacted_store_code, status_code);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/sbpgi/document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/sbpgi/document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/sbpgi/document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