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data_name/interface_type,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data_name/interface_type,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ยกเลิกตาราง audit_logs แล้ว (2026-08-07) — marker กันส่งซ้ำย้ายมาไว้บน interface_transactions เอง</w:t>
        <w:br/>
        <w:t>-- คอลัมน์ last_ack_notified_on DATE มีอยู่ใน DDL ของ interface_transactions แล้ว (ดู LLDD-Database.pdf 5.x)</w:t>
        <w:br/>
        <w:t>UPDATE 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SbpgiJob10Config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SBPGI_JOB10_CRON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 w:eastAsia="Courier New" w:cs="Tahoma"/>
        </w:rPr>
        <w:t>SBPGI_JOB10_CRON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data_name ที่เฝ้าดู — เฉพาะฝั่ง STA - ไม่เฝ้า dataset ของ BPM */</w:t>
        <w:br/>
        <w:t xml:space="preserve">  dataName: string;</w:t>
        <w:br/>
        <w:t xml:space="preserve">  /** Encoding — แทน TIS-620 เดิมตาม Notification Service กลาง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(process.env.SBPGI_JOB10_ENABLED ?? 'true') === 'true';</w:t>
        <w:br/>
        <w:t xml:space="preserve">  cron = process.env.SBPGI_JOB10_CRON ?? '0 07 * * *';</w:t>
        <w:br/>
        <w:t xml:space="preserve">  cron = process.env.SBPGI_JOB10_CRON ?? '0 07 * * *'; // TODO: แก้ผ่าน env/config file แล้ว deploy</w:t>
        <w:br/>
        <w:t xml:space="preserve">  pendingThreshold = process.env.SBPGI_JOB10_PENDING_THRESHOLD ?? '&gt;= 1 วัน'; // TODO: แก้ผ่าน env/config file แล้ว deploy</w:t>
        <w:br/>
        <w:t xml:space="preserve">  dataName = process.env.SBPGI_JOB10_DATA_NAME ?? 'COMPENSATE_INIT_I, COMPENSATE_APPROVE_I'; // TODO: ค่าคงที่ทางธุรกิจ — เปลี่ยนต้องผ่านการอนุมัติ</w:t>
        <w:br/>
        <w:t xml:space="preserve">  encoding = process.env.SBPGI_JOB10_ENCODING ?? 'UTF-8'; // TODO: ค่าคงที่ทางธุรกิจ — เปลี่ยนต้องผ่านการอนุมัติ</w:t>
        <w:br/>
        <w:t xml:space="preserve">  mailTo = process.env.SBPGI_JOB10_MAIL_TO ?? ''; // TODO: ผู้รับอีเมลแจ้ง error คั่นด้วย comma (เดิม: Notification Service UTF-8)</w:t>
        <w:br/>
        <w:t>}</w:t>
        <w:br/>
        <w:br/>
        <w:t>// TODO: เพิ่ม SbpgiJob10Config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interface_transactions ฝั่ง STA ที่ยังไม่มี ACK และอายุ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/interfaces/pending-ack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 ฝั่ง STA ที่ยังไม่มี ACK และอายุ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/interfaces/pending-ack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interface_transactions ฝั่ง STA ที่ยังไม่มี ACK และอายุ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/interfaces/pending-ack · TODO: POST /interfaces/sta/ack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ACK — อ่านอย่างเดียว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email_template (ระบบ SBP เดิม)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 (โดย @GOSOFT-SBP/EMAIL-LIB)] email_sent (ระบบ SBP เดิม) : lib เขียน log ให้เอง · SBPGI ไม่ INSERT เอง</w:t>
        <w:br/>
        <w:t>-- TODO: เติมคอลัมน์ payload จริงจาก Database design</w:t>
        <w:br/>
        <w:t>INSERT INTO email_sent (ระบบ SBP เดิม)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ตารางนี้ไม่มี business unique key ใน DDL จริง — ON CONFLICT ใช้ไม่ได้</w:t>
        <w:br/>
        <w:t>--    fcs_qssi_score: ข้อค้าง DP-4 (การเพิ่ม unique index ต้อง sign-off เจ้าของ performance.service.ts)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/* TODO: คอลัมน์ที่ยอมให้ทับ */</w:t>
        <w:br/>
        <w:t xml:space="preserve">       updated_at = NOW(), updated_by = 'JOB10';</w:t>
        <w:br/>
        <w:br/>
        <w:t>-- [R] (backend config) : ผู้รับอีเมลของ job นี้ (EM-08 watchdog) — กำหนดใน config file/env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(backend config)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Notification Service UTF-8 — ย้ายมาเป็น env SBPGI_JOB10_MAIL_TO</w:t>
        <w:br/>
        <w:t xml:space="preserve">    const recipients = (process.env.SBPGI_JOB10_MAIL_TO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/interfaces/sta/ack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