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02 GM Business Promotion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02 - GM ส่งเสริมธุรกิจฯ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P-02 - GM ส่งเสริมธุรกิจฯ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2-GM-Business-Promo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02 GM Business Promotion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P-02 - GM ส่งเสริมธุรกิจฯ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GM 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อ่านข้อมูลประกอบการอนุมัติวงเงินและส่งผลพิจารณา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เห็นข้อมูลเอกสารทั้งหมดแบบ read-only</w:t>
      </w:r>
    </w:p>
    <w:p>
      <w:pPr>
        <w:pStyle w:val="ListBullet"/>
        <w:keepLines/>
      </w:pPr>
      <w:r>
        <w:t>เพิ่มเอกสารแนบประกอบการอนุมัติได้</w:t>
      </w:r>
    </w:p>
    <w:p>
      <w:pPr>
        <w:pStyle w:val="ListBullet"/>
        <w:keepLines/>
      </w:pPr>
      <w:r>
        <w:t>FE แสดงข้อความช่วยตัดสินจากยอดชดเชยรวม แต่ไม่คำนวณปลายทาง action เอง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ข้อมูลประกอบอนุมัติ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totalCompensationAmount, approvalLimitIndicator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จาก API; ใช้แสดงเกณฑ์วงเงินอนุมัติ (&lt; 100,000 จบที่ GM · ≥ 100,000 ส่ง AVP ตาม SDD GI)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ส่งกลับหน่วยงานส่งเสริมธุรกิจ SBP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/api/v1/documents/{docNo}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"02",</w:t>
              <w:br/>
              <w:t xml:space="preserve">  "viewerRbacRoleCode": "R-XX",</w:t>
              <w:br/>
              <w:t xml:space="preserve">  "roleProfileCode": "P-02",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"ส่งกลับหน่วยงานส่งเสริมธุรกิจ SBP",</w:t>
              <w:br/>
              <w:t xml:space="preserve">      "label": "ส่งกลับหน่วยงานส่งเสริมธุรกิจ SBP",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roleProfileCode=P-02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3 รายการของ role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totalCompensationAmount/approvalLimitIndicator โดยไม่คำนวณ route ใน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02 GM Business Promotion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/api/v1/documents/{docNo} และยืนยัน roleProfileCode=P-02, statusCode=02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P-02: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P-02: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GM Business Promotion;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actionOptions ของ P-02 เท่านั้น: เห็นควรชดเชย; เห็นควรไม่ชดเชย; ส่งกลับหน่วยงานส่งเสริมธุรกิจ SBP; comment rules: เห็นควรชดเชย: comment optional; เห็นควรไม่ชดเชย: comment ตาม actionOptions.requireComment; ส่งกลับหน่วยงานส่งเสริมธุรกิจ SBP: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P-02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P-02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 role profile P-02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"02",</w:t>
              <w:br/>
              <w:t xml:space="preserve">  "viewerRbacRoleCode": "R-XX",</w:t>
              <w:br/>
              <w:t xml:space="preserve">  "roleProfileCode": "P-02",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"ส่งกลับหน่วยงานส่งเสริมธุรกิจ SBP",</w:t>
              <w:br/>
              <w:t xml:space="preserve">      "label": "ส่งกลับหน่วยงานส่งเสริมธุรกิจ SBP",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ตัวอย่าง positive-path จาก section 02;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"03",</w:t>
              <w:br/>
              <w:t xml:space="preserve">  "nextSection": "03",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src/app/(main)/sbpgi/documents/[docNo]/page.tsx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src/components/sbpgi/document-detail/RoleView02.tsx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02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src/components/sbpgi/document-detail/ActionForm02.tsx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RoleView02 — view ของหน้า Document Detail สำหรับ workflow section 02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เห็นควรชดเชย (ไม่บังคับความคิดเห็น)</w:t>
        <w:br/>
        <w:t>//   - เห็นควรไม่ชดเชย (ไม่บังคับความคิดเห็น)</w:t>
        <w:br/>
        <w:t>//   - ส่งกลับหน่วยงานส่งเสริมธุรกิจ SBP (ไม่บังคับความคิดเห็น)</w:t>
        <w:br/>
        <w:br/>
        <w:t>import DocumentSection from '@/components/sbpgi/document-detail/DocumentSection';</w:t>
        <w:br/>
        <w:t>import ActionPanel from '@/components/sbpgi/document-detail/ActionPanel';</w:t>
        <w:br/>
        <w:t>import type { DocumentsDetailResponse } from '@/types/sbpgi/document';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RoleView02({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/api/v1/documents/{docNo} — โหลด role profile P-02 สำหรับหน้า detail */</w:t>
        <w:br/>
        <w:t>export async function getDocumentsDetail(docNo: string): Promise&lt;T.DocumentsDetailResponse&gt; {</w:t>
        <w:br/>
        <w:t xml:space="preserve">  const { data } = await apiClient.get&lt;ApiResponse&lt;T.DocumentsDetailResponse&gt;&gt;(`/documents/${encodeURIComponent(docNo)}`);</w:t>
        <w:br/>
        <w:t xml:space="preserve">  return data.data;</w:t>
        <w:br/>
        <w:t>}</w:t>
        <w:br/>
        <w:br/>
        <w:t>/** POST /api/v1/documents/{docNo}/actions — ตัวอย่าง positive-path จาก section 02; Section 02 ส่งต่อ AVP (03) เมื่อยอดรวม ≥ 100,000 บาท และจบที่ GM เมื่อ &lt; 100,000 บาท (มติ 2026-08-18) */</w:t>
        <w:br/>
        <w:t>export async function createDocumentsActions(docNo: string, body: T.CreateDocumentsActionsRequest): Promise&lt;T.CreateDocumentsActionsResponse&gt; {</w:t>
        <w:br/>
        <w:t xml:space="preserve">  const { data } = await apiClient.post&lt;ApiResponse&lt;T.CreateDocumentsActionsResponse&gt;&gt;(`/documents/${encodeURIComponent(docNo)}/actions`,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/api/v1/documents/{docNo} — response */</w:t>
        <w:br/>
        <w:t>export interface DocumentsDetailResponse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>}</w:t>
        <w:br/>
        <w:br/>
        <w:t>/** POST /api/v1/documents/{docNo}/actions — request */</w:t>
        <w:br/>
        <w:t>export interface CreateDocumentsActionsRequest {</w:t>
        <w:br/>
        <w:t xml:space="preserve">  result: string;</w:t>
        <w:br/>
        <w:t xml:space="preserve">  comment: string;</w:t>
        <w:br/>
        <w:t>}</w:t>
        <w:br/>
        <w:br/>
        <w:t>/** POST /api/v1/documents/{docNo}/actions — response */</w:t>
        <w:br/>
        <w:t>export interface CreateDocumentsActionsResponse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documentsDetail: (docNo: string) =&gt; [...documentKeys.all, 'documentsDetail', docNo] as const,</w:t>
        <w:br/>
        <w:t>};</w:t>
        <w:br/>
        <w:br/>
        <w:t>export function useDocumentsDetailQuery(docNo: string) {</w:t>
        <w:br/>
        <w:t xml:space="preserve">  return useQuery({</w:t>
        <w:br/>
        <w:t xml:space="preserve">    queryKey: documentKeys.documentsDetail(docNo),</w:t>
        <w:br/>
        <w:t xml:space="preserve">    queryFn: () =&gt; api.getDocumentsDetail(docNo),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useCreateDocumentsActionsMutation(docNo: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T.CreateDocumentsActionsRequest) =&gt; api.createDocumentsActions(docNo,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`src/components/sbpgi/document-detail/ActionForm02.tsx`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/api/v1/documents/{docNo}/actions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ActionForm02 — ฟอร์ม "ผลการพิจารณา" ของ workflow section 02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เห็นควรชดเชย (value='เห็นควรชดเชย', requireComment=false)</w:t>
        <w:br/>
        <w:t>//   - เห็นควรไม่ชดเชย (value='เห็นควรไม่ชดเชย', requireComment=false)</w:t>
        <w:br/>
        <w:t>//   - ส่งกลับหน่วยงานส่งเสริมธุรกิจ SBP (value='ส่งกลับหน่วยงานส่งเสริมธุรกิจ SBP',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EDITABLE_SECTIONS_02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'@/types/sbpgi/common';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[/* TODO: ค่าที่บังคับ comment */];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ActionForm02({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roleProfileCode=P-02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3 รายการของ role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totalCompensationAmount/approvalLimitIndicator โดยไม่คำนวณ route ใน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/api/v1/documents/{docNo}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/api/v1/documents/{docNo}/actions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02 GM Business Promotion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