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20"/>
        <w:jc w:val="center"/>
      </w:pPr>
      <w:r>
        <w:rPr>
          <w:rFonts w:ascii="Cordia New" w:hAnsi="Cordia New" w:eastAsia="Cordia New"/>
          <w:sz w:val="44"/>
        </w:rPr>
        <w:t>SOFTWARE REQUIREMENT SPECIFICATION</w:t>
      </w:r>
    </w:p>
    <w:p>
      <w:pPr>
        <w:jc w:val="center"/>
      </w:pPr>
      <w:r>
        <w:rPr>
          <w:rFonts w:ascii="Cordia New" w:hAnsi="Cordia New" w:eastAsia="Cordia New"/>
          <w:b/>
          <w:sz w:val="40"/>
        </w:rPr>
        <w:t>ระบบประกันรายได้ SBPGI</w:t>
      </w:r>
    </w:p>
    <w:p>
      <w:pPr>
        <w:spacing w:after="840"/>
        <w:jc w:val="center"/>
      </w:pPr>
      <w:r>
        <w:rPr>
          <w:rFonts w:ascii="Cordia New" w:hAnsi="Cordia New" w:eastAsia="Cordia New"/>
          <w:sz w:val="34"/>
        </w:rPr>
        <w:t>VERSION 1.0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9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9195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Gosoft (Thailand) CO.,LTD.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313 CP Tower, 24th Fl., Silom Road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Bangrak, Bangkok 10500.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Website: www.gosoft.co.th</w:t>
      </w:r>
    </w:p>
    <w:p>
      <w:r>
        <w:br w:type="page"/>
      </w:r>
    </w:p>
    <w:p>
      <w:pPr>
        <w:pStyle w:val="Heading1"/>
      </w:pPr>
      <w:r>
        <w:t>Document Version History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1091"/>
        <w:gridCol w:w="1190"/>
        <w:gridCol w:w="1488"/>
        <w:gridCol w:w="3373"/>
        <w:gridCol w:w="1389"/>
        <w:gridCol w:w="1389"/>
      </w:tblGrid>
      <w:tr>
        <w:trPr>
          <w:tblHeader w:val="true"/>
        </w:trP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Version Number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Release Date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Created By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Detail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Reviewed by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Authorized by</w:t>
            </w:r>
          </w:p>
        </w:tc>
      </w:tr>
      <w:t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1.0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07/07/2026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SBPGI Project Team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Initial integrated SBPGI baseline for SBP Mall scope, internal workflow, batch, API and operational requirements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Sign Off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2182"/>
        <w:gridCol w:w="3174"/>
        <w:gridCol w:w="2778"/>
        <w:gridCol w:w="1786"/>
      </w:tblGrid>
      <w:tr>
        <w:trPr>
          <w:tblHeader w:val="true"/>
        </w:trPr>
        <w:tc>
          <w:tcPr>
            <w:tcW w:type="dxa" w:w="2182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Organization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Role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Name / Signature</w:t>
            </w:r>
          </w:p>
        </w:tc>
        <w:tc>
          <w:tcPr>
            <w:tcW w:type="dxa" w:w="1786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Date</w:t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 - Service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 - Project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Architecture/Operations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00"/>
      </w:pPr>
      <w:r>
        <w:rPr>
          <w:rFonts w:ascii="Cordia New" w:hAnsi="Cordia New" w:eastAsia="Cordia New"/>
          <w:sz w:val="24"/>
        </w:rPr>
        <w:t>รายการหัวข้อหลักของ SRS; หัวข้อระดับย่อยทั้งหมดแสดงใน Navigation Pane ของโปรแกรมเอกสาร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1. บทนำ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1.1 วัตถุประสงค์ของเอกสาร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1.2 ผู้อ่านเอกสาร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1.3 เอกสารอ้างอิง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2. ภาพรวมระบบ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2.1 ระบบนี้ทำอะไร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2.2 ผู้ใช้งานและบทบาท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2.3 เงื่อนไขและข้อจำกัด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2.4 สิ่งที่ถือว่าเป็นจริงในการออกแบบ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3. ลำดับการทำงานของระบบ (Workflow)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3.1 ระยะที่ 1 - รับข้อมูลผลกระทบและคำนวณยอดขาย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3.2 ระยะที่ 2 - สร้างเอกสารและพิจารณาอนุมัติ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3.3 ระยะที่ 3 - ส่งผลชดเชยและกระทบยอดบัญชี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3.4 สถานะของเอกสาร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3.5 ผลการพิจารณาและเส้นทางของเอกสาร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3.6 แผนผังการพิจารณาแบบละเอียด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4. รายละเอียดหน้าจอ (Functional Requirement)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4.1 สร้างเอกสาร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4.2 เอกสาร - รอดำเนินการ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4.6 กำหนดปัจจัยภายนอก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4.7 กำหนดรายชื่อคู่แข่ง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5. ข้อกำหนดที่ไม่ใช่หน้าที่การทำงาน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6. ภาคผนวก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6.1 ข้อความแจ้งเตือนที่ระบบต้องแสดง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6.2 คำศัพท์ที่ใช้ในเอกสาร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6.3 ประวัติการแก้ไขเอกสาร</w:t>
      </w:r>
    </w:p>
    <w:p>
      <w:r>
        <w:br w:type="page"/>
      </w:r>
    </w:p>
    <w:p>
      <w:pPr>
        <w:pStyle w:val="Heading1"/>
        <w:keepNext/>
        <w:keepLines/>
        <w:widowControl/>
      </w:pPr>
      <w:r>
        <w:t>1. บทนำ</w:t>
      </w:r>
    </w:p>
    <w:p>
      <w:pPr>
        <w:pStyle w:val="Heading2"/>
        <w:keepNext/>
        <w:keepLines/>
        <w:widowControl/>
      </w:pPr>
      <w:r>
        <w:t>1.1 วัตถุประสงค์ของเอกสาร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เอกสารฉบับนี้อธิบายความต้องการของ ระบบประกันรายได้ (Income Compensation System) ซึ่งเป็นระบบที่ใช้ชดเชยรายได้ให้ร้าน Store Partner ที่ยอดขายลดลงจากการที่มีสาขา 7-Eleven ใหม่มาเปิดใกล้เคียง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ขอบเขตของเอกสารฉบับนี้ครอบคลุมเฉพาะ เมนูกลุ่ม “ระบบประกันรายได้ (SBP Mall)” ซึ่งเป็นเมนูที่ผู้ใช้งานทั่วไปเข้าใช้ทุกวัน จำนวน 7 หน้าจอ ส่วนหน้าเอกสารออกแบบภายใน (Flow / Database / Plan) ไม่อยู่ในขอบเขตของเอกสารฉบับนี้ และเมนูกลุ่มผู้ดูแลระบบไม่มีแล้ว - หน้าตั้งค่าระบบ (Global Config) กับ Email Template ถูกยกเลิกทั้งฟีเจอร์ โดยไปใช้ของระบบ SBP เดิม ส่วนหน้า Batch Job พักไว้ก่อน ไม่ทำในเฟสนี้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Process - ลำดับการทำงานตั้งแต่รับข้อมูลจนจ่ายเงินชดเชย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Functional Requirement - สิ่งที่แต่ละหน้าจอต้องทำได้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User Interface - หน้าตาหน้าจอจริงพร้อมคำอธิบายทีละส่วน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Rule และ Validation - กติกาและข้อความแจ้งเตือนที่ระบบต้องแสดง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User Acceptance Criteria - เกณฑ์ที่ใช้ตรวจรับงาน</w:t>
      </w:r>
    </w:p>
    <w:p>
      <w:pPr>
        <w:pStyle w:val="Heading2"/>
        <w:keepNext/>
        <w:keepLines/>
        <w:widowControl/>
      </w:pPr>
      <w:r>
        <w:t>1.2 ผู้อ่านเอกสาร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976"/>
        <w:gridCol w:w="6944"/>
      </w:tblGrid>
      <w:tr>
        <w:trPr>
          <w:tblHeader w:val="true"/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ผู้อ่าน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ใช้เอกสารนี้เพื่ออะไร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ผู้ใช้งานระบบ (Business User)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ตรวจว่าสิ่งที่ระบบจะทำ ตรงกับงานจริงที่ทำอยู่ทุกวันหรือไม่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ทีมพัฒนา (Developer)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ใช้เป็นข้อกำหนดในการพัฒนาหน้าจอและกติกาการทำงาน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ทีมทดสอบ (QA/UAT)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ใช้เป็นเกณฑ์เขียนกรณีทดสอบและตรวจรับงาน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ผู้บริหารโครงการ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ใช้ยืนยันขอบเขตงานและอนุมัติการเปลี่ยนแปลง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1.3 เอกสารอ้างอิง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4166"/>
        <w:gridCol w:w="5754"/>
      </w:tblGrid>
      <w:tr>
        <w:trPr>
          <w:tblHeader w:val="true"/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เอกสาร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ใช้อ้างอิงเรื่อง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RDM-SRS ประกันรายได้-K2 (Version 3.1)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โครงเอกสาร หน้าจอเดิม กติกาธุรกิจ และข้อความแจ้งเตือนภาษาไทย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ปรับปรุงการชดเชยรายได้ในระบบ SBP GI (24/02/2026)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วงเงินอนุมัติใหม่ บทบาทเจ้าหน้าที่อาวุโส การเปิดเรื่องซ้ำ และหน้างานค้าง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เอกสารปรับกระบวนการบัญชีประกันรายได้ (SDD v7.5)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การตัดขั้นตอนอนุมัติของบัญชีออกจากเอกสาร และให้ตรวจผ่านหน้ารายงานแทน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ภาพหน้าจอระบบเดิม (docs/ภาพประกันรายได้)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รูปแบบหน้าจอ ฟิลด์ และรายการข้อมูลจริงที่ใช้งานอยู่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ปีทั้งหมดในเอกสารฉบับนี้และในระบบใช้ ปี ค.ศ. ตามระบบงานเดิม เช่น เลขที่เอกสาร 2026/00123 และวันที่ 12/06/2026 ยกเว้นไฟล์ที่ส่งให้ระบบภายนอกบางระบบซึ่งยังใช้ ปี พ.ศ. ตามสัญญาเดิมของปลายทาง</w:t>
      </w:r>
    </w:p>
    <w:p>
      <w:r>
        <w:br w:type="page"/>
      </w:r>
    </w:p>
    <w:p>
      <w:pPr>
        <w:pStyle w:val="Heading1"/>
        <w:keepNext/>
        <w:keepLines/>
        <w:widowControl/>
      </w:pPr>
      <w:r>
        <w:t>2. ภาพรวมระบบ</w:t>
      </w:r>
    </w:p>
    <w:p>
      <w:pPr>
        <w:pStyle w:val="Heading2"/>
        <w:keepNext/>
        <w:keepLines/>
        <w:widowControl/>
      </w:pPr>
      <w:r>
        <w:t>2.1 ระบบนี้ทำอะไร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เมื่อมีสาขา 7-Eleven ใหม่เปิดใกล้ร้าน Store Partner เดิมจนทำให้ยอดขายของร้านเดิมลดลง บริษัทจะชดเชยรายได้ส่วนที่หายไปให้ร้านนั้น ระบบประกันรายได้ทำหน้าที่ รวบรวมข้อมูล คำนวณยอด เดินเรื่องขออนุมัติ และส่งผลไปจ่ายเงิน โดยอัตโนมัติที่สุดเท่าที่ทำได้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4960"/>
        <w:gridCol w:w="4960"/>
      </w:tblGrid>
      <w:tr>
        <w:trPr>
          <w:tblHeader w:val="true"/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ระบบทำให้อัตโนมัติ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คนยังต้องทำเอง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รับรายชื่อร้านที่ถูกกระทบและร้านเปิดใหม่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ตรวจความถูกต้องของข้อมูลก่อนอนุมัติ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ขอยอดขายและคำนวณอัตราการเติบโตที่ลดลง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เพิ่มร้านคู่แข่งหรือปัจจัยอื่นที่มีผล ถ้าระบบยังไม่มี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สร้างเอกสารประกันรายได้และออกเลขที่เอกสาร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พิจารณาว่าจะชดเชยหรือไม่ชดเชย พร้อมให้เหตุผล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ส่งอีเมลแจ้งผู้ที่ต้องดำเนินการทุกครั้งที่สถานะเปลี่ยน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อนุมัติตามวงเงินที่รับผิดชอบ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ส่งยอดที่อนุมัติแล้วไปตั้งจ่าย และติดตามผลตอบกลับ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ตรวจกระทบยอดกับระบบบัญชี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2.2 ผู้ใช้งานและบทบาท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ระบบแบ่งการทำงานตามบทบาท ผู้ใช้เห็นและแก้ไขได้เฉพาะส่วนที่บทบาทของตนรับผิดชอบเท่านั้น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290"/>
        <w:gridCol w:w="2480"/>
        <w:gridCol w:w="6150"/>
      </w:tblGrid>
      <w:tr>
        <w:trPr>
          <w:tblHeader w:val="true"/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ลำดับขั้น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บทบาท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หน้าที่ในระบบ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1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ตรวจเอกสารที่ระบบสร้างให้ แล้วเลือกว่าจะส่งให้เจ้าหน้าที่คำนวณ ส่งให้หน่วยงานส่งเสริมธุรกิจ ไม่ชดเชย หรือหยุดชดเชย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2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คำนวณเงินชดเชยผ่านระบบ Finance &amp; Account Unit (FS) แล้วส่งต่อ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3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แก้ไขข้อมูลร้านเปิดใหม่ ร้านคู่แข่ง และปัจจัยอื่น ๆ แล้วให้ความเห็นก่อนส่ง GM (ผู้จัดการฝ่าย ผู้เชี่ยวชาญ และเจ้าหน้าที่อาวุโส)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4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อนุมัติเงินชดเชยที่ต่ำกว่า 100,000 บาทต่อรายการ ถ้าตั้งแต่ 100,000 ขึ้นไปต้องส่งต่อ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5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อนุมัติเงินชดเชยในช่วง &gt;= 100,000 บาทต่อรายการ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ดูอย่างเดียว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ทีมบัญชี และผู้ที่เกี่ยวข้อง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เปิดดูเอกสารย้อนหลังและออกรายงาน แต่แก้ไขเอกสารไม่ได้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ผู้ที่อยู่ในตำแหน่ง รักษาการ ไม่สามารถเป็นผู้อนุมัติได้ ระบบอ้างอิงตำแหน่งจากข้อมูลบุคคลขององค์กร</w:t>
      </w:r>
    </w:p>
    <w:p>
      <w:pPr>
        <w:pStyle w:val="Heading2"/>
        <w:keepNext/>
        <w:keepLines/>
        <w:widowControl/>
      </w:pPr>
      <w:r>
        <w:t>2.3 เงื่อนไขและข้อจำกัด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ร้านที่จะเข้าเกณฑ์ต้องมีสาขาใหม่เปิดในรัศมี 1 กิโลเมตร (กรุงเทพฯ และปริมณฑล) หรือ 2 กิโลเมตร (ต่างจังหวัด)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ร้านเดิมและร้านใหม่ต้องไม่ใช่นิติบุคคลเดียวกัน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ต้องมีข้อมูลยอดขายครบ 60 วัน จึงจะถือว่าข้อมูลสมบูรณ์ ถ้าไม่ครบระบบจะแสดงรายการนั้นเป็นแถบสีแดงเพื่อให้ตรวจก่อน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ผลรวมสัดส่วนการชดเชยของร้านเปิดใหม่ทุกร้านในเอกสารเดียวกัน ต้องเท่ากับ 100% เสมอ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หนึ่งร้านต่อหนึ่งเดือน มีเอกสารที่กำลังดำเนินการได้เพียงฉบับเดียว</w:t>
      </w:r>
    </w:p>
    <w:p>
      <w:pPr>
        <w:pStyle w:val="Heading2"/>
        <w:keepNext/>
        <w:keepLines/>
        <w:widowControl/>
      </w:pPr>
      <w:r>
        <w:t>2.4 สิ่งที่ถือว่าเป็นจริงในการออกแบบ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ข้อมูลร้านที่ถูกกระทบมาจากระบบแผนที่สาขา (AllMap) และข้อมูลยอดขายมาจากระบบยอดขาย (MIS) ตามรอบเวลาที่กำหนด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การคำนวณเงินชดเชยทำที่ระบบ Finance &amp; Account Unit (FS) ระบบประกันรายได้เป็นผู้รับผลมาแสดงและเดินเรื่องอนุมัติ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ผู้ใช้เข้าระบบด้วยบัญชีเดียวกับระบบ SBP ปัจจุบัน สิทธิ์การเข้าถึงเมนูจัดการจากระบบเดิม</w:t>
      </w:r>
    </w:p>
    <w:p>
      <w:r>
        <w:br w:type="page"/>
      </w:r>
    </w:p>
    <w:p>
      <w:pPr>
        <w:pStyle w:val="Heading1"/>
        <w:keepNext/>
        <w:keepLines/>
        <w:widowControl/>
      </w:pPr>
      <w:r>
        <w:t>3. ลำดับการทำงานของระบบ (Workflow)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การทำงานหนึ่งรอบใช้เวลาประมาณหนึ่งเดือน แบ่งได้เป็น 3 ระยะ ระยะแรกและระยะสุดท้ายเป็นงานที่ระบบทำเองอัตโนมัติ ส่วนระยะกลางเป็นช่วงที่ผู้ใช้ต้องพิจารณา</w:t>
      </w:r>
    </w:p>
    <w:p>
      <w:pPr>
        <w:pStyle w:val="Heading2"/>
        <w:keepNext/>
        <w:keepLines/>
        <w:widowControl/>
      </w:pPr>
      <w:r>
        <w:t>3.1 ระยะที่ 1 - รับข้อมูลผลกระทบและคำนวณยอดขาย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6936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93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1: รูปที่ 1 ระยะที่ 1 รับข้อมูลผลกระทบและคำนวณยอดขาย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ระบบแผนที่สาขาส่งรายชื่อคู่ร้าน (ร้านที่ถูกกระทบ กับ ร้านที่เปิดใหม่) เข้ามาทุกวันที่ 7 ของเดือน พร้อมระยะห่างและลิงก์แผนที่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ระบบตรวจเงื่อนไขการรับเรื่อง ได้แก่ ระยะห่างอยู่ในรัศมีที่กำหนด ประเภทสาขาเข้าเกณฑ์ และไม่ใช่นิติบุคคลเดียวกัน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ระบบขอยอดขายรายวันของร้านที่ถูกกระทบจากระบบยอดขาย ระหว่างวันที่ 7 ถึง 16 ของเดือน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ระบบยอดขายประมวลผลแล้วส่งข้อมูลกลับ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ระบบคำนวณอัตราการเติบโตของยอดขายก่อนและหลังวันที่สาขาใหม่เปิด และนับจำนวนวันที่มีข้อมูลยอดขาย</w:t>
      </w:r>
    </w:p>
    <w:p>
      <w:pPr>
        <w:pStyle w:val="Heading2"/>
        <w:keepNext/>
        <w:keepLines/>
        <w:widowControl/>
      </w:pPr>
      <w:r>
        <w:t>3.2 ระยะที่ 2 - สร้างเอกสารและพิจารณาอนุมัติ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854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8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2: รูปที่ 2 ระยะที่ 2 สร้างเอกสารและพิจารณาอนุมัติ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เมื่อข้อมูลครบเงื่อนไข ระบบออกเลขที่เอกสารและสร้างเอกสารประกันรายได้ให้อัตโนมัติ ผู้ใช้ไม่ต้องคีย์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ระบบเปิดงานขั้นแรกให้ฝ่าย SBP DSA และส่งอีเมลแจ้งผู้ที่ต้องดำเนินการ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ผู้ปฏิบัติงานเปิดเอกสาร ตรวจข้อมูล และเลือกผลการพิจารณาตามบทบาทของตน ระบบจะส่งงานต่อให้ขั้นถัดไปเอง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เมื่อถึงขั้นอนุมัติ ระบบตรวจวงเงิน หากต่ำกว่า 100,000 บาท เอกสารจบที่ GM ส่งเสริมธุรกิจ SBP แต่ถ้าตั้งแต่ 100,000 บาท ต้องผ่านผู้บริหารสำนักบริหาร SBP ก่อนจึงจะจบ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กรณีร้านที่อยู่นอกเหนือเงื่อนไขของระบบ ผู้ใช้จะคีย์ข้อมูลต้นทางที่ระบบ Finance &amp; Account Unit (FS) แล้วรอให้ระบบ SBP Statement ส่งข้อมูลกลับมาสร้างเอกสารให้ ใช้เวลาประมาณ 1 วัน</w:t>
      </w:r>
    </w:p>
    <w:p>
      <w:pPr>
        <w:pStyle w:val="Heading2"/>
        <w:keepNext/>
        <w:keepLines/>
        <w:widowControl/>
      </w:pPr>
      <w:r>
        <w:t>3.3 ระยะที่ 3 - ส่งผลชดเชยและกระทบยอดบัญชี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019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01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3: รูปที่ 3 ระยะที่ 3 ส่งผลชดเชยเข้าระบบบัญชีและติดตามผล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เอกสารที่อนุมัติแล้วจะถูกส่งยอดชดเชยเข้าระบบตั้งเบิกจ่ายทุกวันเวลา 17:00 น.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ระบบตั้งเบิกจ่ายตั้งรายการจ่ายให้ร้าน แล้วตอบผลกลับมา ระบบอัปเดตสถานะการส่งข้อมูลของเอกสาร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ทีมบัญชีเปิดหน้ารายงานสรุปสถานะ เลือกเงื่อนไข กด Preview เพื่อตรวจยอด แล้วส่งออกไฟล์ไปกระทบยอดกับระบบบัญชี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ตามการปรับกระบวนการบัญชี เอกสารไม่มีขั้นตอนอนุมัติของฝ่ายบัญชีและบัญชีปฏิบัติการภาคอีกต่อไป ทีมบัญชีตรวจสอบยอดผ่านหน้ารายงานของระบบแทน</w:t>
      </w:r>
    </w:p>
    <w:p>
      <w:pPr>
        <w:pStyle w:val="Heading2"/>
        <w:keepNext/>
        <w:keepLines/>
        <w:widowControl/>
      </w:pPr>
      <w:r>
        <w:t>3.4 สถานะของเอกสาร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เอกสารหนึ่งฉบับมีสถานะได้ 6 สถานะ ชื่อสถานะบอกตรง ๆ ว่ากำลังรอใครทำงาน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3174"/>
        <w:gridCol w:w="4166"/>
        <w:gridCol w:w="2580"/>
      </w:tblGrid>
      <w:tr>
        <w:trPr>
          <w:tblHeader w:val="true"/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สถานะ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หมายความว่า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ใครต้องทำต่อ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รอฝ่าย SBP DSA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เอกสารเพิ่งถูกสร้าง หรือถูกส่งกลับมาให้ทบทวน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รอเจ้าหน้าที่ SBP DSA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รอการคำนวณเงินชดเชย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รอหน่วยงานส่งเสริมธุรกิจ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รอตรวจข้อมูลและให้ความเห็น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GM ส่งเสริมธุรกิจ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รออนุมัติในวงเงินของ GM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รอผู้บริหารสำนักบริหาร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รออนุมัติในวงเงินที่สูงกว่า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จบกระบวนการแล้ว ไม่ว่าจะชดเชยหรือไม่ชดเชย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ไม่มี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3.5 ผลการพิจารณาและเส้นทางของเอกสาร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373"/>
        <w:gridCol w:w="4166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ขั้นตอน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ผลการพิจารณาที่เลือกได้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เอกสารไปที่ไหนต่อ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 (เดือนถัดไประบบจะดึงเรื่องกลับมาให้เจ้าของงานคนเดิมอัตโนมัติ)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หยุดชดเชยประกันรายได้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ส่งเจ้าหน้าที่ SBP DSA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รอเจ้าหน้าที่ SBP DSA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ส่งหน่วยงานส่งเสริมธุรกิจ SBP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ข้ามขั้นคำนวณ ไปที่หน่วยงานส่งเสริมธุรกิจ SBP ทันที ใช้เมื่อยอดที่ระบบคำนวณถูกต้องแล้ว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คำนวณเงินชดเชยเรียบร้อย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รอหน่วยงานส่งเสริมธุรกิจ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ส่งกลับฝ่าย SBP DSA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รอฝ่าย SBP DSA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GM 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เสร็จสิ้นดำเนินการทันที (ไม่อนุมัติในเดือนนั้น)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 ยอดต่ำกว่า 100,000 บาท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 ยอด &gt;= 100,000 บาท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รอผู้บริหารสำนักบริหาร SBP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เสร็จสิ้นดำเนินการทันที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ทุกขั้นตอนมีทางเลือก ส่งกลับ เพื่อให้ขั้นก่อนหน้าแก้ไขข้อมูล และทุกครั้งที่สถานะเปลี่ยน ระบบจะส่งอีเมลแจ้งผู้ที่ต้องดำเนินการลำดับถัดไปโดยอัตโนมัติ</w:t>
      </w:r>
    </w:p>
    <w:p>
      <w:pPr>
        <w:pStyle w:val="Heading2"/>
        <w:keepNext/>
        <w:keepLines/>
        <w:widowControl/>
      </w:pPr>
      <w:r>
        <w:t>3.6 แผนผังการพิจารณาแบบละเอียด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แผนผังด้านล่างแสดงทุกเส้นทางของการพิจารณา รวมทั้งเส้นทางส่งกลับและเส้นทางที่จบกระบวนการ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4: รูปที่ 4 แผนผังการพิจารณาเอกสารประกันรายได้ทั้งกระบวนการ - ส่วนที่ 1/4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5: รูปที่ 4 แผนผังการพิจารณาเอกสารประกันรายได้ทั้งกระบวนการ - ส่วนที่ 2/4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6: รูปที่ 4 แผนผังการพิจารณาเอกสารประกันรายได้ทั้งกระบวนการ - ส่วนที่ 3/4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7: รูปที่ 4 แผนผังการพิจารณาเอกสารประกันรายได้ทั้งกระบวนการ - ส่วนที่ 4/4</w:t>
      </w:r>
    </w:p>
    <w:p>
      <w:r>
        <w:br w:type="page"/>
      </w:r>
    </w:p>
    <w:p>
      <w:pPr>
        <w:pStyle w:val="Heading1"/>
        <w:keepNext/>
        <w:keepLines/>
        <w:widowControl/>
      </w:pPr>
      <w:r>
        <w:t>4. รายละเอียดหน้าจอ (Functional Requirement)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เมนูกลุ่ม ระบบประกันรายได้ (SBP Mall) มี 7 หน้าจอ เรียงตามลำดับการใช้งานจริง แต่ละหน้าจออธิบายด้วยรูปแบบเดียวกัน คือ ทำอะไร ใครใช้ มีอะไรบนหน้าจอ กติกา การตรวจสอบข้อมูล และเกณฑ์ตรวจรับ</w:t>
      </w:r>
    </w:p>
    <w:p>
      <w:pPr>
        <w:pStyle w:val="Heading2"/>
        <w:keepNext/>
        <w:keepLines/>
        <w:widowControl/>
      </w:pPr>
      <w:r>
        <w:t>4.1 สร้างเอกสาร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ใช้สร้างเอกสารประกันรายได้สำหรับร้านที่อยู่นอกเหนือเงื่อนไขอัตโนมัติของระบบ หน้าจอนี้ไม่มีแบบฟอร์มของตัวเอง แต่ฝังหน้าจอของระบบ Finance &amp; Account Unit (FS) เข้ามาให้คีย์ในที่เดียว</w:t>
      </w:r>
    </w:p>
    <w:p>
      <w:pPr>
        <w:pStyle w:val="Heading3"/>
        <w:keepNext/>
        <w:keepLines/>
        <w:widowControl/>
      </w:pPr>
      <w:r>
        <w:t>ผู้ใช้งาน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ผู้ที่ได้รับสิทธิ์สร้างเอกสารนอกเงื่อนไขเท่านั้น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8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8: รูปที่ 5 หน้าจอสร้างเอกสารประกันรายได้</w:t>
      </w:r>
    </w:p>
    <w:p>
      <w:pPr>
        <w:pStyle w:val="Heading3"/>
        <w:keepNext/>
        <w:keepLines/>
        <w:widowControl/>
      </w:pPr>
      <w:r>
        <w:t>ขั้นตอนการใช้งาน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สร้างเอกสารโดยคีย์ผ่านหน้าจอของระบบ FS ที่ฝังอยู่ในหน้านี้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คีย์ข้อมูลที่ระบบ SBP Statement ให้เรียบร้อยครบถ้วนตามเงื่อนไขที่กำหนด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รอการประมวลผลจากระบบ SBP Statement ส่งมาให้ระบบประกันรายได้ประมาณ 1 วัน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ดำเนินการพิจารณาอนุมัติการชดเชยเงินให้ร้าน Store Partner ในระบบประกันรายได้</w:t>
      </w:r>
    </w:p>
    <w:p>
      <w:pPr>
        <w:pStyle w:val="Heading3"/>
        <w:keepNext/>
        <w:keepLines/>
        <w:widowControl/>
      </w:pPr>
      <w:r>
        <w:t>กติกา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ระบบประกันรายได้ไม่สร้างเอกสารจากหน้าจอนี้โดยตรง เอกสารจะถูกสร้างเมื่อข้อมูลจากระบบ SBP Statement ส่งกลับมาแล้ว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หากยังไม่ได้เข้าสู่ระบบ FS กรอบที่ฝังไว้จะแจ้งว่าไม่มีสิทธิ์เข้าถึง ระบบต้องแสดงข้อความอธิบายแทนกรอบเปล่า</w:t>
      </w:r>
    </w:p>
    <w:p>
      <w:pPr>
        <w:pStyle w:val="Heading3"/>
        <w:keepNext/>
        <w:keepLines/>
        <w:widowControl/>
      </w:pPr>
      <w:r>
        <w:t>เกณฑ์ตรวจรับ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ผู้ใช้ที่มีสิทธิ์เห็นกรอบของระบบ FS และคีย์ข้อมูลได้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หลังคีย์ครบและรอตามรอบ เอกสารปรากฏในหน้ารอดำเนินการโดยไม่ต้องคีย์ซ้ำ</w:t>
      </w:r>
    </w:p>
    <w:p>
      <w:pPr>
        <w:pStyle w:val="Heading2"/>
        <w:keepNext/>
        <w:keepLines/>
        <w:widowControl/>
      </w:pPr>
      <w:r>
        <w:t>4.2 เอกสาร - รอดำเนินการ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แสดงเอกสารที่รอผู้ใช้งานคนนั้นดำเนินการ เป็นหน้าแรกของระบบเมื่อเข้าใช้งาน</w:t>
      </w:r>
    </w:p>
    <w:p>
      <w:pPr>
        <w:pStyle w:val="Heading3"/>
        <w:keepNext/>
        <w:keepLines/>
        <w:widowControl/>
      </w:pPr>
      <w:r>
        <w:t>ผู้ใช้งาน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ผู้ปฏิบัติงานทุกบทบาทในกระบวนการพิจารณา โดยเห็นเฉพาะงานที่รอบทบาทของตน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9: รูปที่ 6 หน้าจอเอกสารรอดำเนินการ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10: รูปที่ 6 หน้าจอเอกสารรอดำเนินการ - ส่วนที่ 2/2</w:t>
      </w:r>
    </w:p>
    <w:p>
      <w:pPr>
        <w:pStyle w:val="Heading3"/>
        <w:keepNext/>
        <w:keepLines/>
        <w:widowControl/>
      </w:pPr>
      <w:r>
        <w:t>เงื่อนไขการค้นหา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หน้าจอนี้มีเงื่อนไขการค้นหา 7 ช่อง ตามที่กำหนดไว้ในเอกสาร SDD ปรับปรุงการชดเชยรายได้ SBP GI สไลด์ที่ 60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389"/>
        <w:gridCol w:w="5952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ช่อง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เลือกจากรายการแบบเลื่อนลง ครั้งละหนึ่งสถานะ เป็นช่องบังคับช่องเดียวของหน้าจอนี้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รหัสร้านถูกกระทบ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กรอกเป็นตัวเลข หากกรอกช่องนี้ ต้องกรอกรหัสร้านเปิดกระทบด้วย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รหัสร้านเปิดกระทบ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กรอกเป็นตัวเลข ใช้คู่กับรหัสร้านถูกกระทบ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ประเภทร้าน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ติ๊กเลือกได้มากกว่าหนึ่งประเภท คือ A B C และ E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Period Statement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ตามเงื่อนไข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ระบุเป็นช่วง ตั้งแต่วันที่ใดถึงวันที่ใด เลือกจากปฏิทินแบบ วัน/เดือน/ปี (ค.ศ.) หรือพิมพ์เองได้ และบังคับกรอกเมื่อเลือกสถานะ เสร็จสิ้นดำเนินการ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ภาค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ติ๊กเลือกได้มากกว่าหนึ่งภาค หากมีการเพิ่มภาคใหม่ในระบบ ต้องแสดงช่องติ๊กเพิ่มให้เองอัตโนมัติโดยไม่ต้องแก้หน้าจอ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ผลการพิจารณา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เลือกอย่างใดอย่างหนึ่งระหว่าง ประกันรายได้ หรือ ไม่ประกันรายได้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ปุ่มการทำงาน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7142"/>
      </w:tblGrid>
      <w:tr>
        <w:trPr>
          <w:tblHeader w:val="true"/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ปุ่ม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เคลียร์ค่าเริ่มใหม่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ล้างเงื่อนไขการค้นหาทั้งหมดเพื่อเริ่มกรอกใหม่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ค้นหาข้อมูล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ประมวลผลตามเงื่อนไขที่เลือก แล้วปรับข้อมูลในตารางผลลัพธ์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 Excel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ส่งออกผลลัพธ์เป็นไฟล์ Excel ตามเงื่อนไขเดียวกับที่แสดงบนหน้าจอ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ผลลัพธ์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ตารางผลลัพธ์มี 14 คอลัมน์ตามรูปแบบรายงานในเอกสาร SDD เรียงลำดับได้ทุกคอลัมน์ และสรุปยอดไว้ด้านบนตาราง วันที่และเดือนปีทั้งหมดแสดงเป็นปีคริสต์ศักราชเช่นเดียวกับระบบเดิม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กลุ่มข้อมูล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คอลัมน์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ร้านที่ถูกกระทบ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รหัสร้านถูกกระทบ ชื่อร้านถูกกระทบ ภาค ประเภทร้าน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งวดที่เกี่ยวข้อง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เดือน/ปีที่ถูกกระทบ Period Statement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ร้านเปิดกระทบ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รหัสร้านเปิดกระทบ ชื่อร้านเปิดกระทบ ภาค ประเภทร้าน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ผลการชดเชยและเอกสาร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ยอดเงินชดเชย ครั้งที่ วันที่สร้าง เลขที่เอกสาร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กติกา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ต้องเลือกสถานะและผลการพิจารณาก่อนจึงจะค้นหาได้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ข้อมูลที่ส่งออกต้องตรงกับข้อมูลที่แสดงบนหน้าจอภายใต้เงื่อนไขเดียวกัน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เอกสารที่ข้อมูลยอดขายไม่ครบ 60 วัน แสดงเป็นแถบสีแดงเช่นเดียวกับหน้ารายการ</w:t>
      </w:r>
    </w:p>
    <w:p>
      <w:pPr>
        <w:pStyle w:val="Heading3"/>
        <w:keepNext/>
        <w:keepLines/>
        <w:widowControl/>
      </w:pPr>
      <w:r>
        <w:t>เกณฑ์ตรวจรับ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ค้นหาตามเงื่อนไขแล้วได้ผลลัพธ์ถูกต้อง และตัวเลขสรุปตรงกับจำนวนแถวในตาราง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ไฟล์ที่ส่งออกเปิดได้และมีข้อมูลครบตามที่แสดงบนหน้าจอ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เรียงลำดับทุกคอลัมน์ได้ทั้งจากน้อยไปมากและมากไปน้อย</w:t>
      </w:r>
    </w:p>
    <w:p>
      <w:pPr>
        <w:pStyle w:val="Heading2"/>
        <w:keepNext/>
        <w:keepLines/>
        <w:widowControl/>
      </w:pPr>
      <w:r>
        <w:t>4.6 กำหนดปัจจัยภายนอก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จัดการรายการปัจจัยภายนอกที่ใช้เลือกในหน้าเอกสาร เพื่อให้ทุกคนเลือกจากรายการเดียวกัน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853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5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11: รูปที่ 23 หน้าจอกำหนดปัจจัยภายนอก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2916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-add-factor-mast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9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12: รูปที่ 24 หน้าต่างเพิ่มปัจจัยภายนอก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984"/>
        <w:gridCol w:w="5357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ฟิลด์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บังคับกรอก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รหัสปัจจัยภายนอก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ห้ามซ้ำกับรายการที่มีอยู่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ชื่อปัจจัยภายนอก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ชื่อที่จะไปแสดงในหน้าเอกสาร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รายละเอียดเพิ่มเติม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คำอธิบายประกอบ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เหตุผลการแก้ไขข้อมูล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 เมื่อแก้ไขหรือลบ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ระบบบันทึกไว้ในประวัติการแก้ไข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แก้ไขได้เฉพาะชื่อและรายละเอียด รหัสปัจจัยแก้ไม่ได้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การเพิ่ม แก้ไข และลบ ทุกครั้งจะถูกบันทึกไว้ในตารางประวัติการแก้ไขข้อมูลพร้อมผู้ทำและเหตุผล</w:t>
      </w:r>
    </w:p>
    <w:p>
      <w:pPr>
        <w:pStyle w:val="Heading2"/>
        <w:keepNext/>
        <w:keepLines/>
        <w:widowControl/>
      </w:pPr>
      <w:r>
        <w:t>4.7 กำหนดรายชื่อคู่แข่ง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จัดการรายชื่อแบรนด์ร้านคู่แข่งที่ใช้เลือกในหัวข้อร้านคู่แข่งเปิดกระทบของหน้าเอกสาร เพิ่มรายชื่อที่นี่แล้วหน้าเอกสารจะเลือกได้ทันทีโดยไม่ต้องแก้ไขระบบ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13: รูปที่ 25 หน้าจอกำหนดรายชื่อคู่แข่ง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14: รูปที่ 25 หน้าจอกำหนดรายชื่อคู่แข่ง - ส่วนที่ 2/2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12974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-add-competitor-mast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2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15: รูปที่ 26 หน้าต่างเพิ่มรายชื่อคู่แข่ง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984"/>
        <w:gridCol w:w="5357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ฟิลด์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บังคับกรอก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รหัสคู่แข่ง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ห้ามซ้ำกับรายการที่มีอยู่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ชื่อคู่แข่ง (ไทย)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ชื่อภาษาไทยที่แสดงในหน้าเอกสาร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ชื่อคู่แข่ง (อังกฤษ)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ชื่อภาษาอังกฤษตามชื่อทางการค้า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รายละเอียดเพิ่มเติม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คำอธิบายประกอบ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เหตุผลการแก้ไขข้อมูล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 เมื่อแก้ไขหรือลบ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ระบบบันทึกไว้ในประวัติการแก้ไข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ลบรายชื่อที่ยังถูกใช้อยู่ในเอกสารไม่ได้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รายชื่อคู่แข่งระดับแบรนด์นี้ แยกจากข้อมูลคู่แข่งรายสาขาที่ระบบแผนที่ส่งเข้ามาโดยอัตโนมัติ</w:t>
      </w:r>
    </w:p>
    <w:p>
      <w:r>
        <w:br w:type="page"/>
      </w:r>
    </w:p>
    <w:p>
      <w:pPr>
        <w:pStyle w:val="Heading1"/>
        <w:keepNext/>
        <w:keepLines/>
        <w:widowControl/>
      </w:pPr>
      <w:r>
        <w:t>5. ข้อกำหนดที่ไม่ใช่หน้าที่การทำงาน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ข้อกำหนด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การเข้าใช้งาน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ผู้ใช้เข้าระบบด้วยบัญชีเดียวกับระบบ SBP ปัจจุบัน และเห็นเมนูตามสิทธิ์ที่ได้รับ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การแสดงผล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รองรับการใช้งานบนเครื่องคอมพิวเตอร์เป็นหลัก ตารางที่มีคอลัมน์มากต้องเลื่อนดูตามแนวนอนได้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ภาษา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ข้อความบนหน้าจอเป็นภาษาไทย ข้อความแจ้งเตือนต้องตรงตามที่กำหนดในเอกสารนี้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ความถูกต้องของตัวเลข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จำนวนเงินแสดงทศนิยม 2 ตำแหน่งและคั่นหลักพัน ผลรวมต้องตรงกับที่ระบบคำนวณเสมอ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การตรวจสอบย้อนหลัง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ทุกการแก้ไขข้อมูลหลักและทุกผลการพิจารณาต้องบันทึกผู้ทำ เวลา และเหตุผลไว้ตรวจสอบได้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การแจ้งเตือน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ส่งอีเมลทุกครั้งที่สถานะเอกสารเปลี่ยน และมีอีเมลเตือนงานค้างตามรอบที่กำหนด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ความปลอดภัยของไฟล์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ไฟล์แนบต้องผ่านการตรวจสอบก่อนให้ดาวน์โหลด และดาวน์โหลดได้เฉพาะผู้มีสิทธิ์เข้าถึงเอกสาร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  <w:widowControl/>
      </w:pPr>
      <w:r>
        <w:t>6. ภาคผนวก</w:t>
      </w:r>
    </w:p>
    <w:p>
      <w:pPr>
        <w:pStyle w:val="Heading2"/>
        <w:keepNext/>
        <w:keepLines/>
        <w:widowControl/>
      </w:pPr>
      <w:r>
        <w:t>6.1 ข้อความแจ้งเตือนที่ระบบต้องแสดง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ข้อความต่อไปนี้ต้องแสดงตรงตามตัวอักษร ไม่ดัดแปลงถ้อยคำ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3968"/>
        <w:gridCol w:w="5952"/>
      </w:tblGrid>
      <w:tr>
        <w:trPr>
          <w:tblHeader w:val="true"/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เมื่อไร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ข้อความ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ผลรวม %ชดเชย ไม่เท่ากับ 100%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เพิ่มร้านคู่แข่งโดยไม่เลือกร้าน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กรุณาเลือกร้านคู่แข่งที่ท่านต้องการ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เพิ่มปัจจัยโดยไม่เลือกปัจจัย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กรุณาเลือกปัจจัยอื่นๆ ที่ท่านต้องการ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วันที่สิ้นสุดน้อยกว่าวันที่เริ่มต้น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วันที่สิ้นสุดต้องมีค่าเท่ากับหรือมากกว่าวันที่เริ่มต้น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ค้นหาแล้วไม่พบข้อมูล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ไม่พบรายการตามเงื่อนไขที่กรอง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6.2 คำศัพท์ที่ใช้ในเอกสาร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ความหมาย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Store Partner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7-Eleven ที่บริหารโดยคู่ค้าซึ่งได้รับสิทธิ์จากบริษัท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ร้านที่ถูกกระทบ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ร้านเดิมที่ยอดขายลดลงเพราะมีสาขาใหม่มาเปิดใกล้เคียง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ร้านเปิดใหม่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สาขาที่เปิดใหม่และเป็นเหตุให้ร้านเดิมได้รับผลกระทบ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%ชดเชย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สัดส่วนที่ร้านเปิดใหม่แต่ละแห่งรับผิดชอบต่อยอดชดเชยของเอกสาร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Period Statement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งวดของใบแจ้งยอดที่ใช้อ้างอิงการจ่ายเงิน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เอกสารต่อเนื่อง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เอกสารของร้านเดิมที่เกิดขึ้นซ้ำในเดือนถัดไป ระบบส่งให้เจ้าของงานคนเดิม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6.3 ประวัติการแก้ไขเอกสาร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8531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เวอร์ชัน</w:t>
            </w:r>
          </w:p>
        </w:tc>
        <w:tc>
          <w:tcPr>
            <w:tcW w:type="dxa" w:w="8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1.0</w:t>
            </w:r>
          </w:p>
        </w:tc>
        <w:tc>
          <w:tcPr>
            <w:tcW w:type="dxa" w:w="8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ฉบับแรกของเมนูกลุ่ม ระบบประกันรายได้ (SBP Mall) - ยึดโครงจาก SRS ประกันรายได้ K2 เวอร์ชัน 3.1 เพิ่มหน้าจอกำหนดรายชื่อคู่แข่ง เปลี่ยนภาพหน้าจอทั้งหมดเป็นภาพจากระบบใหม่ เพิ่มภาพหน้าต่างและข้อความแจ้งเตือน ปรับรูปลำดับการทำงานใหม่เป็น 3 ระยะ คงวงเงินอนุมัติเกณฑ์เดียว 100,000 บาท (มติ 2026-08-18 ยกเลิกแนวคิด 50,000/300,000) และตัดขั้นตอนอนุมัติของบัญชีออกจากเอกสาร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992" w:bottom="1587" w:left="992" w:header="454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40"/>
      <w:pBdr>
        <w:top w:val="single" w:sz="8" w:space="0" w:color="FF0000"/>
      </w:pBdr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6746"/>
      <w:gridCol w:w="3174"/>
    </w:tblGrid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FF0000"/>
              <w:sz w:val="17"/>
            </w:rPr>
            <w:t>Confidential - Restricted Circulation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color w:val="1E46FF"/>
              <w:sz w:val="17"/>
            </w:rPr>
          </w: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© 2023 Gosoft (Thailand) Co., Ltd prepared for internal use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Printed copies of this Document are not controlled and will not be updated.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sz w:val="17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rFonts w:ascii="Cordia New" w:hAnsi="Cordia New" w:eastAsia="Cordia New"/>
              <w:sz w:val="17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4960"/>
      <w:gridCol w:w="4960"/>
    </w:tblGrid>
    <w:tr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422000" cy="2654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g-00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22000" cy="2654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Cordia New" w:hAnsi="Cordia New" w:eastAsia="Cordia New"/>
              <w:sz w:val="20"/>
            </w:rPr>
          </w:r>
        </w:p>
      </w:tc>
    </w:tr>
  </w:tbl>
  <w:p>
    <w:pPr>
      <w:spacing w:after="0"/>
      <w:pBdr>
        <w:bottom w:val="single" w:sz="8" w:space="0" w:color="FF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2" w:lineRule="auto"/>
    </w:pPr>
    <w:rPr>
      <w:rFonts w:ascii="Cordia New" w:hAnsi="Cordia New" w:eastAsia="Cordi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/>
      <w:outlineLvl w:val="0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/>
      <w:outlineLvl w:val="2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3"/>
    </w:pPr>
    <w:rPr>
      <w:rFonts w:asciiTheme="majorHAnsi" w:eastAsiaTheme="majorEastAsia" w:hAnsiTheme="majorHAnsi" w:cstheme="majorBidi" w:ascii="Cordia New" w:hAnsi="Cordia New" w:eastAsia="Cordia New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 w:val="0"/>
      <w:widowControl/>
      <w:numPr>
        <w:numId w:val="1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keepLines w:val="0"/>
      <w:widowControl/>
      <w:numPr>
        <w:numId w:val="2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 w:val="0"/>
      <w:widowControl/>
      <w:numPr>
        <w:numId w:val="5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keepLines w:val="0"/>
      <w:widowControl/>
      <w:numPr>
        <w:numId w:val="6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 Specification - ระบบประกันรายได้ SBPGI</dc:title>
  <dc:subject>Self-contained SBP Mall software requirements</dc:subject>
  <dc:creator>SBPGI Project Team</dc:creator>
  <cp:keywords/>
  <dc:description>Self-contained SRS baseline; open items require approval before implementation.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