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17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17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ExportImpactStoreFlowToBPM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fcsJar/src/th/co/gosoft/fgi/main/ExportImpactStoreFlowToBPM.java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LLDD-BE-Job-6-ExportImpactStoreToSTA.pdf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`sgi-create-compensation-document`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JOB_NAME=sgi-create-compensation-document INPUT='{"impactMonth":"2026-06"}'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'{"impactMonth":"2026-06"}' sgi-create-compensation-document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งวดล่าสุดที่พร้อม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ทุกรอบที่เข้าเงื่อนไข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ต้องมีอยู่จริงใน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impactProcessIds</w:t>
      </w:r>
      <w:r>
        <w:t xml:space="preserve"> ไม่ข้ามกฎ </w:t>
      </w:r>
      <w:r>
        <w:rPr>
          <w:rFonts w:ascii="Courier New" w:hAnsi="Courier New" w:eastAsia="Courier New" w:cs="Tahoma"/>
        </w:rPr>
        <w:t>UNIQUE(impact_process_id)</w:t>
      </w:r>
      <w:r>
        <w:t xml:space="preserve"> — รอบที่มีเอกสารแล้วต้อง skip พร้อมคืน </w:t>
      </w:r>
      <w:r>
        <w:rPr>
          <w:rFonts w:ascii="Courier New" w:hAnsi="Courier New" w:eastAsia="Courier New" w:cs="Tahoma"/>
        </w:rPr>
        <w:t>doc_no</w:t>
      </w:r>
      <w:r>
        <w:t xml:space="preserve"> เดิม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BPM06001O)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8 สร้างเอกสารประกันรายได้ — 2 เรื่องที่ต้องชัดคือ </w:t>
      </w:r>
      <w:r>
        <w:rPr>
          <w:b/>
        </w:rPr>
        <w:t>รอบไหนได้เอกสาร</w:t>
      </w:r>
      <w:r>
        <w:t xml:space="preserve"> และ </w:t>
      </w:r>
      <w:r>
        <w:rPr>
          <w:b/>
        </w:rPr>
        <w:t>เลขเอกสารจองอย่างไรไม่ให้ชนกัน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รอบชดเชยนี้ได้เอกสารหรือยัง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sgi_compensation_documents.impact_process_id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UNIQUE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มีเอกสารของ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นั้นอยู่แล้ว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ห้ามสร้างเอกสารใบที่ 2 ให้รอบเดียวกัน — นี่คือกลไกกัน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รอบนี้พร้อมสร้างเอกสารหรือยัง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รอบต้อง active (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>) และมียอดขาย/Growth ที่คำนวณแล้ว (</w:t>
            </w:r>
            <w:r>
              <w:rPr>
                <w:rFonts w:ascii="Courier New" w:hAnsi="Courier New" w:eastAsia="Courier New" w:cs="Tahoma"/>
                <w:sz w:val="18"/>
              </w:rPr>
              <w:t>sales_status = 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ยังไม่พร้อม = ข้ามรอบนี้ ให้รอบถัดไปหยิบ (ไม่ใช่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เลขเอกสารเป็นอะไร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UNIQUE(year, running_no)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รูปแบบ </w:t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Arial" w:hAnsi="Arial" w:eastAsia="Arial" w:cs="Tahoma"/>
                <w:b/>
                <w:sz w:val="18"/>
              </w:rPr>
              <w:t>ปี ค.ศ.</w:t>
            </w:r>
            <w:r>
              <w:rPr>
                <w:rFonts w:ascii="Arial" w:hAnsi="Arial" w:eastAsia="Arial" w:cs="Tahoma"/>
                <w:sz w:val="18"/>
              </w:rPr>
              <w:t xml:space="preserve"> · lock running number ต่อปีภายใน transaction เดียวกับการ insert 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ช่องว่างของเลขเป็นเรื่องปกติ</w:t>
            </w:r>
            <w:r>
              <w:rPr>
                <w:rFonts w:ascii="Arial" w:hAnsi="Arial" w:eastAsia="Arial" w:cs="Tahoma"/>
                <w:sz w:val="18"/>
              </w:rPr>
              <w:t xml:space="preserve"> (rerun/conflict) — เลขรับประกันแค่ไม่ซ้ำ ไม่รับประกันความต่อเนื่อง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 reuse เลขที่จองไปแล้ว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2026-08-06 (ทั้งระบบเป็น ค.ศ. ยกเว้นไฟล์ interface)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ที่ถือว่า 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โดเมนเดิมของ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FGI_IMPACT_STORE_ON_PROCESS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8 CreateCompensationDocument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sgi-job-8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batchjob/JOB-08-*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การกันสร้างเอกสารซ้ำ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รอบนี้มีเอกสารแล้ว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 ไม่สร้างใหม่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ความพร้อมของรอบ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รอบยัง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สร้างเอกสารต่อได้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รอบไม่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เลขเอกสาร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 2026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 ล่าสุด 122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2026/00123</w:t>
            </w:r>
            <w:r>
              <w:rPr>
                <w:rFonts w:ascii="Arial" w:hAnsi="Arial" w:eastAsia="Arial" w:cs="Tahoma"/>
                <w:sz w:val="18"/>
              </w:rPr>
              <w:t xml:space="preserve"> —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5 หลัก zero-pad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ออกเลขพร้อมกัน 2 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สองทรานแซกชันขอเลขปีเดียวกัน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running number ต่อปีในทรานแซกชันเดียวกับการสร้างเอกสาร → ไม่ได้เลขซ้ำ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อ่านผลของ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TypeORM คืน </w:t>
            </w:r>
            <w:r>
              <w:rPr>
                <w:rFonts w:ascii="Courier New" w:hAnsi="Courier New" w:eastAsia="Courier New" w:cs="Tahoma"/>
                <w:sz w:val="18"/>
              </w:rPr>
              <w:t>[rows, rowCount]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ต้องอ่านผ่าน </w:t>
            </w:r>
            <w:r>
              <w:rPr>
                <w:rFonts w:ascii="Courier New" w:hAnsi="Courier New" w:eastAsia="Courier New" w:cs="Tahoma"/>
                <w:sz w:val="18"/>
              </w:rPr>
              <w:t>queryFirstRow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rows[0]</w:t>
            </w:r>
            <w:r>
              <w:rPr>
                <w:rFonts w:ascii="Arial" w:hAnsi="Arial" w:eastAsia="Arial" w:cs="Tahoma"/>
                <w:sz w:val="18"/>
              </w:rPr>
              <w:t xml:space="preserve"> (กฎ #140) ไม่งั้นออกเลขไม่ได้เลย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