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cs="Tahoma"/>
          <w:b/>
          <w:color w:val="0B2545"/>
          <w:sz w:val="40"/>
        </w:rPr>
        <w:t>LLDD BE - API Common Contracts</w:t>
      </w:r>
    </w:p>
    <w:p>
      <w:r>
        <w:t>SBP Mall - ระบบประกันรายได้ | Low Level Design Document</w:t>
      </w:r>
    </w:p>
    <w:p>
      <w:pPr>
        <w:pStyle w:val="Heading1"/>
        <w:keepNext/>
        <w:keepLines/>
        <w:pageBreakBefore w:val="0"/>
      </w:pPr>
      <w:r>
        <w:t>แนวทางการใช้เอกสาร</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E8EEF5"/>
          </w:tcPr>
          <w:p>
            <w:pPr>
              <w:keepLines/>
              <w:spacing w:after="0"/>
            </w:pPr>
            <w:r/>
            <w:r>
              <w:rPr>
                <w:rFonts w:ascii="Arial" w:hAnsi="Arial" w:eastAsia="Arial" w:cs="Tahoma"/>
                <w:b/>
                <w:sz w:val="18"/>
              </w:rPr>
              <w:t>หัวข้อ</w:t>
            </w:r>
          </w:p>
        </w:tc>
        <w:tc>
          <w:tcPr>
            <w:tcW w:type="dxa" w:w="5040"/>
            <w:vAlign w:val="center"/>
            <w:shd w:fill="E8EEF5"/>
          </w:tcPr>
          <w:p>
            <w:pPr>
              <w:keepLines/>
              <w:spacing w:after="0"/>
            </w:pPr>
            <w:r/>
            <w:r>
              <w:rPr>
                <w:rFonts w:ascii="Arial" w:hAnsi="Arial" w:eastAsia="Arial" w:cs="Tahoma"/>
                <w:b/>
                <w:sz w:val="18"/>
              </w:rPr>
              <w:t>คำอธิบาย</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วัตถุประสงค์</w:t>
            </w:r>
          </w:p>
        </w:tc>
        <w:tc>
          <w:tcPr>
            <w:tcW w:type="dxa" w:w="5040"/>
            <w:vAlign w:val="center"/>
          </w:tcPr>
          <w:p>
            <w:pPr>
              <w:keepLines/>
              <w:spacing w:after="0"/>
            </w:pPr>
            <w:r>
              <w:rPr>
                <w:rFonts w:ascii="Arial" w:hAnsi="Arial" w:eastAsia="Arial" w:cs="Tahoma"/>
                <w:sz w:val="18"/>
              </w:rPr>
            </w:r>
            <w:r>
              <w:rPr>
                <w:rFonts w:ascii="Arial" w:hAnsi="Arial" w:eastAsia="Arial" w:cs="Tahoma"/>
                <w:sz w:val="18"/>
              </w:rPr>
              <w:t>ใช้เป็นรายละเอียดระดับพัฒนาสำหรับออกแบบ ลงมือพัฒนา ตรวจทาน และทดสอบขอบเขตที่ระบุในฉบับนี้</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ลำดับการอ่าน</w:t>
            </w:r>
          </w:p>
        </w:tc>
        <w:tc>
          <w:tcPr>
            <w:tcW w:type="dxa" w:w="5040"/>
            <w:vAlign w:val="center"/>
          </w:tcPr>
          <w:p>
            <w:pPr>
              <w:keepLines/>
              <w:spacing w:after="0"/>
            </w:pPr>
            <w:r>
              <w:rPr>
                <w:rFonts w:ascii="Arial" w:hAnsi="Arial" w:eastAsia="Arial" w:cs="Tahoma"/>
                <w:sz w:val="18"/>
              </w:rPr>
            </w:r>
            <w:r>
              <w:rPr>
                <w:rFonts w:ascii="Arial" w:hAnsi="Arial" w:eastAsia="Arial" w:cs="Tahoma"/>
                <w:sz w:val="18"/>
              </w:rPr>
              <w:t>เริ่มจาก Overview และ Scope จากนั้นตรวจ Field/Validation, Implementation, Contract, Processing Flow, Acceptance Criteria และ Test Checklist ตามลำดับ</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ผลลัพธ์ที่คาดหวัง</w:t>
            </w:r>
          </w:p>
        </w:tc>
        <w:tc>
          <w:tcPr>
            <w:tcW w:type="dxa" w:w="5040"/>
            <w:vAlign w:val="center"/>
          </w:tcPr>
          <w:p>
            <w:pPr>
              <w:keepLines/>
              <w:spacing w:after="0"/>
            </w:pPr>
            <w:r>
              <w:rPr>
                <w:rFonts w:ascii="Arial" w:hAnsi="Arial" w:eastAsia="Arial" w:cs="Tahoma"/>
                <w:sz w:val="18"/>
              </w:rPr>
            </w:r>
            <w:r>
              <w:rPr>
                <w:rFonts w:ascii="Arial" w:hAnsi="Arial" w:eastAsia="Arial" w:cs="Tahoma"/>
                <w:sz w:val="18"/>
              </w:rPr>
              <w:t>ผู้อ่านสามารถระบุ input, ขั้นตอนประมวลผล, output, เงื่อนไขผิดพลาด และหลักฐานการทดสอบได้จากเนื้อหาในฉบับเดียว</w:t>
            </w:r>
          </w:p>
        </w:tc>
      </w:tr>
    </w:tbl>
    <w:p/>
    <w:p>
      <w:r>
        <w:t>คำว่า Input, Progress และ Output ในเอกสารนี้หมายถึงข้อมูลตั้งต้น ลำดับการทำงาน และผลลัพธ์ที่ตรวจสอบได้ของขอบเขตที่กำลังพัฒนา</w:t>
      </w:r>
    </w:p>
    <w:p>
      <w:pPr>
        <w:pStyle w:val="Heading1"/>
        <w:keepNext/>
        <w:keepLines/>
        <w:pageBreakBefore/>
      </w:pPr>
      <w:r>
        <w:t>1. Overview</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E8EEF5"/>
          </w:tcPr>
          <w:p>
            <w:pPr>
              <w:keepLines/>
              <w:spacing w:after="0"/>
            </w:pPr>
            <w:r/>
            <w:r>
              <w:rPr>
                <w:rFonts w:ascii="Arial" w:hAnsi="Arial" w:eastAsia="Arial" w:cs="Tahoma"/>
                <w:b/>
                <w:sz w:val="18"/>
              </w:rPr>
              <w:t>รายการ</w:t>
            </w:r>
          </w:p>
        </w:tc>
        <w:tc>
          <w:tcPr>
            <w:tcW w:type="dxa" w:w="5040"/>
            <w:vAlign w:val="center"/>
            <w:shd w:fill="E8EEF5"/>
          </w:tcPr>
          <w:p>
            <w:pPr>
              <w:keepLines/>
              <w:spacing w:after="0"/>
            </w:pPr>
            <w:r/>
            <w:r>
              <w:rPr>
                <w:rFonts w:ascii="Arial" w:hAnsi="Arial" w:eastAsia="Arial" w:cs="Tahoma"/>
                <w:b/>
                <w:sz w:val="18"/>
              </w:rPr>
              <w:t>รายละเอียด</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Track</w:t>
            </w:r>
          </w:p>
        </w:tc>
        <w:tc>
          <w:tcPr>
            <w:tcW w:type="dxa" w:w="5040"/>
            <w:vAlign w:val="center"/>
          </w:tcPr>
          <w:p>
            <w:pPr>
              <w:keepLines/>
              <w:spacing w:after="0"/>
            </w:pPr>
            <w:r>
              <w:rPr>
                <w:rFonts w:ascii="Arial" w:hAnsi="Arial" w:eastAsia="Arial" w:cs="Tahoma"/>
                <w:sz w:val="18"/>
              </w:rPr>
            </w:r>
            <w:r>
              <w:rPr>
                <w:rFonts w:ascii="Arial" w:hAnsi="Arial" w:eastAsia="Arial" w:cs="Tahoma"/>
                <w:sz w:val="18"/>
              </w:rPr>
              <w:t>BE</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Estimate</w:t>
            </w:r>
          </w:p>
        </w:tc>
        <w:tc>
          <w:tcPr>
            <w:tcW w:type="dxa" w:w="5040"/>
            <w:vAlign w:val="center"/>
          </w:tcPr>
          <w:p>
            <w:pPr>
              <w:keepLines/>
              <w:spacing w:after="0"/>
            </w:pPr>
            <w:r>
              <w:rPr>
                <w:rFonts w:ascii="Arial" w:hAnsi="Arial" w:eastAsia="Arial" w:cs="Tahoma"/>
                <w:sz w:val="18"/>
              </w:rPr>
            </w:r>
            <w:r>
              <w:rPr>
                <w:rFonts w:ascii="Arial" w:hAnsi="Arial" w:eastAsia="Arial" w:cs="Tahoma"/>
                <w:sz w:val="18"/>
              </w:rPr>
              <w:t>18 ชั่วโมง (ไม่มี unit test แยก — ดูเหตุผลใน NO_UNIT_TEST_DOCS)</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Owner</w:t>
            </w:r>
          </w:p>
        </w:tc>
        <w:tc>
          <w:tcPr>
            <w:tcW w:type="dxa" w:w="5040"/>
            <w:vAlign w:val="center"/>
          </w:tcPr>
          <w:p>
            <w:pPr>
              <w:keepLines/>
              <w:spacing w:after="0"/>
            </w:pPr>
            <w:r>
              <w:rPr>
                <w:rFonts w:ascii="Arial" w:hAnsi="Arial" w:eastAsia="Arial" w:cs="Tahoma"/>
                <w:sz w:val="18"/>
              </w:rPr>
            </w:r>
            <w:r>
              <w:rPr>
                <w:rFonts w:ascii="Arial" w:hAnsi="Arial" w:eastAsia="Arial" w:cs="Tahoma"/>
                <w:sz w:val="18"/>
              </w:rPr>
              <w:t>Butsaba &lt;But&gt; Podamrong</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Target repository</w:t>
            </w:r>
          </w:p>
        </w:tc>
        <w:tc>
          <w:tcPr>
            <w:tcW w:type="dxa" w:w="5040"/>
            <w:vAlign w:val="center"/>
          </w:tcPr>
          <w:p>
            <w:pPr>
              <w:keepLines/>
              <w:spacing w:after="0"/>
            </w:pPr>
            <w:r>
              <w:rPr>
                <w:rFonts w:ascii="Arial" w:hAnsi="Arial" w:eastAsia="Arial" w:cs="Tahoma"/>
                <w:sz w:val="18"/>
              </w:rPr>
            </w:r>
            <w:r>
              <w:rPr>
                <w:rFonts w:ascii="Courier New" w:hAnsi="Courier New" w:eastAsia="Courier New" w:cs="Tahoma"/>
                <w:sz w:val="18"/>
              </w:rPr>
              <w:t>SBP/srm-sps-spsap-store-backend</w:t>
            </w:r>
            <w:r>
              <w:rPr>
                <w:rFonts w:ascii="Arial" w:hAnsi="Arial" w:eastAsia="Arial" w:cs="Tahoma"/>
                <w:sz w:val="18"/>
              </w:rPr>
              <w:t xml:space="preserve"> (NestJS + TypeORM · schema </w:t>
            </w:r>
            <w:r>
              <w:rPr>
                <w:rFonts w:ascii="Courier New" w:hAnsi="Courier New" w:eastAsia="Courier New" w:cs="Tahoma"/>
                <w:sz w:val="18"/>
              </w:rPr>
              <w:t>sps_store</w:t>
            </w:r>
            <w:r>
              <w:rPr>
                <w:rFonts w:ascii="Arial" w:hAnsi="Arial" w:eastAsia="Arial" w:cs="Tahoma"/>
                <w:sz w:val="18"/>
              </w:rPr>
              <w:t xml:space="preserve">) + </w:t>
            </w:r>
            <w:r>
              <w:rPr>
                <w:rFonts w:ascii="Courier New" w:hAnsi="Courier New" w:eastAsia="Courier New" w:cs="Tahoma"/>
                <w:sz w:val="18"/>
              </w:rPr>
              <w:t>SBP/srm-sps-spsap-sbp-bff</w:t>
            </w:r>
            <w:r>
              <w:rPr>
                <w:rFonts w:ascii="Arial" w:hAnsi="Arial" w:eastAsia="Arial" w:cs="Tahoma"/>
                <w:sz w:val="18"/>
              </w:rPr>
              <w:t xml:space="preserve"> (forward ผ่าน client service · ไม่มี DB) สำหรับเส้นที่ FE เรียก</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Objective</w:t>
            </w:r>
          </w:p>
        </w:tc>
        <w:tc>
          <w:tcPr>
            <w:tcW w:type="dxa" w:w="5040"/>
            <w:vAlign w:val="center"/>
          </w:tcPr>
          <w:p>
            <w:pPr>
              <w:keepLines/>
              <w:spacing w:after="0"/>
            </w:pPr>
            <w:r>
              <w:rPr>
                <w:rFonts w:ascii="Arial" w:hAnsi="Arial" w:eastAsia="Arial" w:cs="Tahoma"/>
                <w:sz w:val="18"/>
              </w:rPr>
            </w:r>
            <w:r>
              <w:rPr>
                <w:rFonts w:ascii="Arial" w:hAnsi="Arial" w:eastAsia="Arial" w:cs="Tahoma"/>
                <w:sz w:val="18"/>
              </w:rPr>
              <w:t>กำหนดสัญญากลางของ REST API ทุกเส้นเพื่อไม่ให้ endpoint รายตัวตีความต่างกัน: transport/auth/error/format/pagination/action/RBAC/audit/idempotency</w:t>
            </w:r>
          </w:p>
        </w:tc>
      </w:tr>
    </w:tbl>
    <w:p/>
    <w:p>
      <w:r>
        <w:t>Common contract reference: ทุกหัวข้อ API/FE ต้องยึด LLDD-BE-API-Common-Contracts.pdf และ LLDD-FE-Integration-Contracts.pdf สำหรับ error/auth/format/pagination/action/RBAC ก่อนลงรายละเอียดเฉพาะหน้าหรือเฉพาะ endpoint</w:t>
      </w:r>
    </w:p>
    <w:p>
      <w:pPr>
        <w:pStyle w:val="Heading2"/>
        <w:keepNext/>
        <w:keepLines/>
        <w:pageBreakBefore w:val="0"/>
      </w:pPr>
      <w:r>
        <w:t>1.1 เอกสาร LLDD ที่เกี่ยวข้อง</w:t>
      </w:r>
    </w:p>
    <w:p>
      <w:pPr>
        <w:keepNext w:val="0"/>
      </w:pPr>
      <w:r>
        <w:t>ตารางนี้สร้างจาก endpoint และตารางที่เอกสารฉบับนี้ประกาศไว้จริง — อ่านฉบับที่อยู่ในตารางก่อนลงมือ เพื่อไม่ให้สัญญา request/response หรือชื่อคอลัมน์หลุดจากกัน</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E8EEF5"/>
          </w:tcPr>
          <w:p>
            <w:pPr>
              <w:keepLines/>
              <w:spacing w:after="0"/>
            </w:pPr>
            <w:r/>
            <w:r>
              <w:rPr>
                <w:rFonts w:ascii="Arial" w:hAnsi="Arial" w:eastAsia="Arial" w:cs="Tahoma"/>
                <w:b/>
                <w:sz w:val="18"/>
              </w:rPr>
              <w:t>ความสัมพันธ์</w:t>
            </w:r>
          </w:p>
        </w:tc>
        <w:tc>
          <w:tcPr>
            <w:tcW w:type="dxa" w:w="3360"/>
            <w:vAlign w:val="center"/>
            <w:shd w:fill="E8EEF5"/>
          </w:tcPr>
          <w:p>
            <w:pPr>
              <w:keepLines/>
              <w:spacing w:after="0"/>
            </w:pPr>
            <w:r/>
            <w:r>
              <w:rPr>
                <w:rFonts w:ascii="Arial" w:hAnsi="Arial" w:eastAsia="Arial" w:cs="Tahoma"/>
                <w:b/>
                <w:sz w:val="18"/>
              </w:rPr>
              <w:t>เอกสาร LLDD</w:t>
            </w:r>
          </w:p>
        </w:tc>
        <w:tc>
          <w:tcPr>
            <w:tcW w:type="dxa" w:w="3360"/>
            <w:vAlign w:val="center"/>
            <w:shd w:fill="E8EEF5"/>
          </w:tcPr>
          <w:p>
            <w:pPr>
              <w:keepLines/>
              <w:spacing w:after="0"/>
            </w:pPr>
            <w:r/>
            <w:r>
              <w:rPr>
                <w:rFonts w:ascii="Arial" w:hAnsi="Arial" w:eastAsia="Arial" w:cs="Tahoma"/>
                <w:b/>
                <w:sz w:val="18"/>
              </w:rPr>
              <w:t>เกี่ยวข้องตรงไหน</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ใช้ endpoint ของ</w:t>
            </w:r>
          </w:p>
        </w:tc>
        <w:tc>
          <w:tcPr>
            <w:tcW w:type="dxa" w:w="3360"/>
            <w:vAlign w:val="center"/>
          </w:tcPr>
          <w:p>
            <w:pPr>
              <w:keepLines/>
              <w:spacing w:after="0"/>
            </w:pPr>
            <w:r>
              <w:rPr>
                <w:rFonts w:ascii="Arial" w:hAnsi="Arial" w:eastAsia="Arial" w:cs="Tahoma"/>
                <w:sz w:val="18"/>
              </w:rPr>
            </w:r>
            <w:r>
              <w:rPr>
                <w:rFonts w:ascii="Arial" w:hAnsi="Arial" w:eastAsia="Arial" w:cs="Tahoma"/>
                <w:b/>
                <w:sz w:val="18"/>
              </w:rPr>
              <w:t>LLDD-BE-API-Document-Workflow-Actions.pdf</w:t>
            </w:r>
          </w:p>
        </w:tc>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POST /api/v1/sgi/document/{docNo}/actions</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workflow engine</w:t>
            </w:r>
          </w:p>
        </w:tc>
        <w:tc>
          <w:tcPr>
            <w:tcW w:type="dxa" w:w="3360"/>
            <w:vAlign w:val="center"/>
          </w:tcPr>
          <w:p>
            <w:pPr>
              <w:keepLines/>
              <w:spacing w:after="0"/>
            </w:pPr>
            <w:r>
              <w:rPr>
                <w:rFonts w:ascii="Arial" w:hAnsi="Arial" w:eastAsia="Arial" w:cs="Tahoma"/>
                <w:sz w:val="18"/>
              </w:rPr>
            </w:r>
            <w:r>
              <w:rPr>
                <w:rFonts w:ascii="Arial" w:hAnsi="Arial" w:eastAsia="Arial" w:cs="Tahoma"/>
                <w:b/>
                <w:sz w:val="18"/>
              </w:rPr>
              <w:t>LLDD-BE-Workflow-Engine-Definition.pdf</w:t>
            </w:r>
          </w:p>
        </w:tc>
        <w:tc>
          <w:tcPr>
            <w:tcW w:type="dxa" w:w="3360"/>
            <w:vAlign w:val="center"/>
          </w:tcPr>
          <w:p>
            <w:pPr>
              <w:keepLines/>
              <w:spacing w:after="0"/>
            </w:pPr>
            <w:r>
              <w:rPr>
                <w:rFonts w:ascii="Arial" w:hAnsi="Arial" w:eastAsia="Arial" w:cs="Tahoma"/>
                <w:sz w:val="18"/>
              </w:rPr>
            </w:r>
            <w:r>
              <w:rPr>
                <w:rFonts w:ascii="Arial" w:hAnsi="Arial" w:eastAsia="Arial" w:cs="Tahoma"/>
                <w:sz w:val="18"/>
              </w:rPr>
              <w:t>นิยาม state/route/event ที่หัวข้อ Workflow Trigger Event Contract เรียกใช้</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แพลตฟอร์มระบบเดิม</w:t>
            </w:r>
          </w:p>
        </w:tc>
        <w:tc>
          <w:tcPr>
            <w:tcW w:type="dxa" w:w="3360"/>
            <w:vAlign w:val="center"/>
          </w:tcPr>
          <w:p>
            <w:pPr>
              <w:keepLines/>
              <w:spacing w:after="0"/>
            </w:pPr>
            <w:r>
              <w:rPr>
                <w:rFonts w:ascii="Arial" w:hAnsi="Arial" w:eastAsia="Arial" w:cs="Tahoma"/>
                <w:sz w:val="18"/>
              </w:rPr>
            </w:r>
            <w:r>
              <w:rPr>
                <w:rFonts w:ascii="Arial" w:hAnsi="Arial" w:eastAsia="Arial" w:cs="Tahoma"/>
                <w:b/>
                <w:sz w:val="18"/>
              </w:rPr>
              <w:t>LLDD-BE-Integration-SBP-Platform.pdf</w:t>
            </w:r>
          </w:p>
        </w:tc>
        <w:tc>
          <w:tcPr>
            <w:tcW w:type="dxa" w:w="3360"/>
            <w:vAlign w:val="center"/>
          </w:tcPr>
          <w:p>
            <w:pPr>
              <w:keepLines/>
              <w:spacing w:after="0"/>
            </w:pPr>
            <w:r>
              <w:rPr>
                <w:rFonts w:ascii="Arial" w:hAnsi="Arial" w:eastAsia="Arial" w:cs="Tahoma"/>
                <w:sz w:val="18"/>
              </w:rPr>
            </w:r>
            <w:r>
              <w:rPr>
                <w:rFonts w:ascii="Arial" w:hAnsi="Arial" w:eastAsia="Arial" w:cs="Tahoma"/>
                <w:sz w:val="18"/>
              </w:rPr>
              <w:t>header จาก BFF (</w:t>
            </w:r>
            <w:r>
              <w:rPr>
                <w:rFonts w:ascii="Courier New" w:hAnsi="Courier New" w:eastAsia="Courier New" w:cs="Tahoma"/>
                <w:sz w:val="18"/>
              </w:rPr>
              <w:t>x-api-key</w:t>
            </w:r>
            <w:r>
              <w:rPr>
                <w:rFonts w:ascii="Arial" w:hAnsi="Arial" w:eastAsia="Arial" w:cs="Tahoma"/>
                <w:sz w:val="18"/>
              </w:rPr>
              <w:t xml:space="preserve"> / </w:t>
            </w:r>
            <w:r>
              <w:rPr>
                <w:rFonts w:ascii="Courier New" w:hAnsi="Courier New" w:eastAsia="Courier New" w:cs="Tahoma"/>
                <w:sz w:val="18"/>
              </w:rPr>
              <w:t>x-user-*</w:t>
            </w:r>
            <w:r>
              <w:rPr>
                <w:rFonts w:ascii="Arial" w:hAnsi="Arial" w:eastAsia="Arial" w:cs="Tahoma"/>
                <w:sz w:val="18"/>
              </w:rPr>
              <w:t>) · การ reuse ตารางและ service ของระบบ SBP เดิม</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ต้องจบก่อน (ลำดับงาน)</w:t>
            </w:r>
          </w:p>
        </w:tc>
        <w:tc>
          <w:tcPr>
            <w:tcW w:type="dxa" w:w="3360"/>
            <w:vAlign w:val="center"/>
          </w:tcPr>
          <w:p>
            <w:pPr>
              <w:keepLines/>
              <w:spacing w:after="0"/>
            </w:pPr>
            <w:r>
              <w:rPr>
                <w:rFonts w:ascii="Arial" w:hAnsi="Arial" w:eastAsia="Arial" w:cs="Tahoma"/>
                <w:sz w:val="18"/>
              </w:rPr>
            </w:r>
            <w:r>
              <w:rPr>
                <w:rFonts w:ascii="Arial" w:hAnsi="Arial" w:eastAsia="Arial" w:cs="Tahoma"/>
                <w:b/>
                <w:sz w:val="18"/>
              </w:rPr>
              <w:t>LLDD-BE-Database-Structure.pdf</w:t>
            </w:r>
          </w:p>
        </w:tc>
        <w:tc>
          <w:tcPr>
            <w:tcW w:type="dxa" w:w="3360"/>
            <w:vAlign w:val="center"/>
          </w:tcPr>
          <w:p>
            <w:pPr>
              <w:keepLines/>
              <w:spacing w:after="0"/>
            </w:pPr>
            <w:r>
              <w:rPr>
                <w:rFonts w:ascii="Arial" w:hAnsi="Arial" w:eastAsia="Arial" w:cs="Tahoma"/>
                <w:sz w:val="18"/>
              </w:rPr>
            </w:r>
            <w:r>
              <w:rPr>
                <w:rFonts w:ascii="Arial" w:hAnsi="Arial" w:eastAsia="Arial" w:cs="Tahoma"/>
                <w:sz w:val="18"/>
              </w:rPr>
              <w:t>เป็นฉบับต้นทางของสัญญา/โครงที่ฉบับนี้อ้าง</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ต้องจบก่อน (ลำดับงาน)</w:t>
            </w:r>
          </w:p>
        </w:tc>
        <w:tc>
          <w:tcPr>
            <w:tcW w:type="dxa" w:w="3360"/>
            <w:vAlign w:val="center"/>
          </w:tcPr>
          <w:p>
            <w:pPr>
              <w:keepLines/>
              <w:spacing w:after="0"/>
            </w:pPr>
            <w:r>
              <w:rPr>
                <w:rFonts w:ascii="Arial" w:hAnsi="Arial" w:eastAsia="Arial" w:cs="Tahoma"/>
                <w:sz w:val="18"/>
              </w:rPr>
            </w:r>
            <w:r>
              <w:rPr>
                <w:rFonts w:ascii="Arial" w:hAnsi="Arial" w:eastAsia="Arial" w:cs="Tahoma"/>
                <w:b/>
                <w:sz w:val="18"/>
              </w:rPr>
              <w:t>LLDD-BE-Integration-SBP-Platform.pdf</w:t>
            </w:r>
          </w:p>
        </w:tc>
        <w:tc>
          <w:tcPr>
            <w:tcW w:type="dxa" w:w="3360"/>
            <w:vAlign w:val="center"/>
          </w:tcPr>
          <w:p>
            <w:pPr>
              <w:keepLines/>
              <w:spacing w:after="0"/>
            </w:pPr>
            <w:r>
              <w:rPr>
                <w:rFonts w:ascii="Arial" w:hAnsi="Arial" w:eastAsia="Arial" w:cs="Tahoma"/>
                <w:sz w:val="18"/>
              </w:rPr>
            </w:r>
            <w:r>
              <w:rPr>
                <w:rFonts w:ascii="Arial" w:hAnsi="Arial" w:eastAsia="Arial" w:cs="Tahoma"/>
                <w:sz w:val="18"/>
              </w:rPr>
              <w:t>เป็นฉบับต้นทางของสัญญา/โครงที่ฉบับนี้อ้าง</w:t>
            </w:r>
          </w:p>
        </w:tc>
      </w:tr>
    </w:tbl>
    <w:p/>
    <w:p>
      <w:pPr>
        <w:pStyle w:val="Heading1"/>
        <w:keepNext/>
        <w:keepLines/>
        <w:pageBreakBefore w:val="0"/>
      </w:pPr>
      <w:r>
        <w:t>2. Screen / Functional Scope</w:t>
      </w:r>
    </w:p>
    <w:p>
      <w:pPr>
        <w:pStyle w:val="ListBullet"/>
        <w:keepLines/>
      </w:pPr>
      <w:r>
        <w:t>Base URL, content type, charset and request tracing</w:t>
      </w:r>
    </w:p>
    <w:p>
      <w:pPr>
        <w:pStyle w:val="ListBullet"/>
        <w:keepLines/>
      </w:pPr>
      <w:r>
        <w:t>Auth/JWT platform validation and service-token exception</w:t>
      </w:r>
    </w:p>
    <w:p>
      <w:pPr>
        <w:pStyle w:val="ListBullet"/>
        <w:keepLines/>
      </w:pPr>
      <w:r>
        <w:t>Standard success envelopes for list/detail/mutation</w:t>
      </w:r>
    </w:p>
    <w:p>
      <w:pPr>
        <w:pStyle w:val="ListBullet"/>
        <w:keepLines/>
      </w:pPr>
      <w:r>
        <w:t>Standard error envelope and HTTP status mapping</w:t>
      </w:r>
    </w:p>
    <w:p>
      <w:pPr>
        <w:pStyle w:val="ListBullet"/>
        <w:keepLines/>
      </w:pPr>
      <w:r>
        <w:t>Exception filter order: the catch-all filter runs BEFORE HttpExceptionFilter because Nest calls filters in reverse registration order, so it must honour the code the exception carries instead of deriving one from the HTTP status. Deriving it collapses every catalog code that shares a status into one value — STALE_VERSION, DUPLICATE_DOCUMENT and CODE_DUPLICATE all become CONFLICT and the FE cannot tell them apart (found on the dev run 2026-09-22, fixed in OtherExceptionsFilter)</w:t>
      </w:r>
    </w:p>
    <w:p>
      <w:pPr>
        <w:pStyle w:val="ListBullet"/>
        <w:keepLines/>
      </w:pPr>
      <w:r>
        <w:t>Every SGI service throws SgiException with a catalog code, never a bare NestJS exception: a bare one carries no code, so the filter falls back to the status name and the catalog is bypassed</w:t>
      </w:r>
    </w:p>
    <w:p>
      <w:pPr>
        <w:pStyle w:val="ListBullet"/>
        <w:keepLines/>
      </w:pPr>
      <w:r>
        <w:t>Binary passthrough through the BFF: an attachment download must NOT go through the shared client's plain get(), which uses the default responseType (json) and returns only response.data. With a binary body that corrupts the bytes (axios cannot parse JSON, leaves a decoded string, Nest then serializes it again) and drops every response header — Content-Disposition (the Thai file name), Content-Type and the X-SGI-Attachment-* counters. Found 2026-09-30. The correct shape is the one statement/view-file/stream already uses in the same repo: request arraybuffer (getFileWithHeaders, with validateStatus so an error body stays readable as {code,message}), then write the response from the controller with @Res() and declare Access-Control-Expose-Headers — without that declaration browser JS cannot read those headers even though they arrive. Locked by check_docs rule #141</w:t>
      </w:r>
    </w:p>
    <w:p>
      <w:pPr>
        <w:pStyle w:val="ListBullet"/>
        <w:keepLines/>
      </w:pPr>
      <w:r>
        <w:t>Reading a raw query result: TypeORM's postgres driver returns a DIFFERENT SHAPE per command — SELECT and INSERT ... RETURNING give the rows array, while UPDATE and DELETE ... RETURNING give the tuple [rows, rowCount] and give [[], 0] when no row matched, so the result is length 2 even on a miss. Measured against the dev database on 2026-09-30. Every read must go through queryRows / queryFirstRow / queryRowCount (src/modules/sgi/utils/query-result.ts); reading result[0] or result.length directly broke 8 call sites at once: POST /sgi/document could never issue a document number (Number(undefined) = NaN -&gt; CONFLICT every time), PUT /sgi/document/{docNo} returned versionNo: null, the optimistic lock never raised STALE_VERSION so two editors silently overwrote each other, and deleting or updating a master code that does not exist answered 200 instead of 404. Unit tests that mock the query runner MUST feed the tuple shape for UPDATE/DELETE, otherwise they pass against broken code (all 340 SGI tests did)</w:t>
      </w:r>
    </w:p>
    <w:p>
      <w:pPr>
        <w:pStyle w:val="ListBullet"/>
        <w:keepLines/>
      </w:pPr>
      <w:r>
        <w:t>Field format for date/month/docNo/storeCode/amount/percent</w:t>
      </w:r>
    </w:p>
    <w:p>
      <w:pPr>
        <w:pStyle w:val="ListBullet"/>
        <w:keepLines/>
      </w:pPr>
      <w:r>
        <w:t>Document action input/output contract</w:t>
      </w:r>
    </w:p>
    <w:p>
      <w:pPr>
        <w:pStyle w:val="ListBullet"/>
        <w:keepLines/>
      </w:pPr>
      <w:r>
        <w:t>RBAC/menu permission and editable section guard</w:t>
      </w:r>
    </w:p>
    <w:p>
      <w:pPr>
        <w:pStyle w:val="ListBullet"/>
        <w:keepLines/>
      </w:pPr>
      <w:r>
        <w:t>Audit/reason and idempotency rules</w:t>
      </w:r>
    </w:p>
    <w:p>
      <w:pPr>
        <w:pStyle w:val="Heading1"/>
        <w:keepNext/>
        <w:keepLines/>
        <w:pageBreakBefore w:val="0"/>
      </w:pPr>
      <w:r>
        <w:t>3. Screenshot Reference</w:t>
      </w:r>
    </w:p>
    <w:p>
      <w:pPr>
        <w:keepNext w:val="0"/>
      </w:pPr>
      <w:r>
        <w:t>ไม่มีภาพหน้าจอสำหรับหัวข้อนี้ — เป็นเอกสารฝั่ง Backend/Batch ที่ไม่มี UI (ภาพหน้าจอทั้งหมดอยู่ในเอกสารชุด FE)</w:t>
      </w:r>
    </w:p>
    <w:p>
      <w:pPr>
        <w:pStyle w:val="Heading1"/>
        <w:keepNext/>
        <w:keepLines/>
        <w:pageBreakBefore w:val="0"/>
      </w:pPr>
      <w:r>
        <w:t>4. Implementation Flow &amp; Sequence Diagram (Reference)</w:t>
      </w:r>
    </w:p>
    <w:p>
      <w:pPr>
        <w:pStyle w:val="Heading2"/>
        <w:keepNext/>
        <w:keepLines/>
        <w:pageBreakBefore w:val="0"/>
      </w:pPr>
      <w:r>
        <w:t>4.1 Implementation Flow (ลำดับขั้นการทำงาน)</w:t>
      </w:r>
    </w:p>
    <w:p>
      <w:pPr>
        <w:keepNext/>
        <w:jc w:val="center"/>
      </w:pPr>
      <w:r>
        <w:drawing>
          <wp:inline xmlns:a="http://schemas.openxmlformats.org/drawingml/2006/main" xmlns:pic="http://schemas.openxmlformats.org/drawingml/2006/picture">
            <wp:extent cx="5669280" cy="4195267"/>
            <wp:docPr id="1" name="Picture 1"/>
            <wp:cNvGraphicFramePr>
              <a:graphicFrameLocks noChangeAspect="1"/>
            </wp:cNvGraphicFramePr>
            <a:graphic>
              <a:graphicData uri="http://schemas.openxmlformats.org/drawingml/2006/picture">
                <pic:pic>
                  <pic:nvPicPr>
                    <pic:cNvPr id="0" name="BE-LLDD-BE-API-Common-Contracts.png"/>
                    <pic:cNvPicPr/>
                  </pic:nvPicPr>
                  <pic:blipFill>
                    <a:blip r:embed="rId11"/>
                    <a:stretch>
                      <a:fillRect/>
                    </a:stretch>
                  </pic:blipFill>
                  <pic:spPr>
                    <a:xfrm>
                      <a:off x="0" y="0"/>
                      <a:ext cx="5669280" cy="4195267"/>
                    </a:xfrm>
                    <a:prstGeom prst="rect"/>
                  </pic:spPr>
                </pic:pic>
              </a:graphicData>
            </a:graphic>
          </wp:inline>
        </w:drawing>
      </w:r>
    </w:p>
    <w:p>
      <w:pPr>
        <w:keepLines/>
        <w:jc w:val="center"/>
      </w:pPr>
      <w:r>
        <w:rPr>
          <w:i/>
          <w:sz w:val="18"/>
        </w:rPr>
        <w:t>รูปที่ 1: Implementation flow reference: LLDD BE - API Common Contracts</w:t>
      </w:r>
    </w:p>
    <w:p>
      <w:pPr>
        <w:pStyle w:val="Heading2"/>
        <w:keepNext/>
        <w:keepLines/>
        <w:pageBreakBefore w:val="0"/>
      </w:pPr>
      <w:r>
        <w:t>4.2 Sequence Diagram (ใครคุยกับใคร ลำดับไหน)</w:t>
      </w:r>
    </w:p>
    <w:p>
      <w:pPr>
        <w:keepNext w:val="0"/>
      </w:pPr>
      <w:r>
        <w:t>ผู้แสดงและลำดับข้อความในภาพนี้สร้างจาก endpoint ในหัวข้อ 7 และตารางในหัวข้อ Reference DB Mapping ของเอกสารฉบับนี้เอง จึงตรงกับสัญญาเสมอ</w:t>
      </w:r>
    </w:p>
    <w:p>
      <w:pPr>
        <w:keepNext/>
        <w:jc w:val="center"/>
      </w:pPr>
      <w:r>
        <w:drawing>
          <wp:inline xmlns:a="http://schemas.openxmlformats.org/drawingml/2006/main" xmlns:pic="http://schemas.openxmlformats.org/drawingml/2006/picture">
            <wp:extent cx="5669280" cy="2918629"/>
            <wp:docPr id="2" name="Picture 2"/>
            <wp:cNvGraphicFramePr>
              <a:graphicFrameLocks noChangeAspect="1"/>
            </wp:cNvGraphicFramePr>
            <a:graphic>
              <a:graphicData uri="http://schemas.openxmlformats.org/drawingml/2006/picture">
                <pic:pic>
                  <pic:nvPicPr>
                    <pic:cNvPr id="0" name="BE-LLDD-BE-API-Common-Contracts-sequence.png"/>
                    <pic:cNvPicPr/>
                  </pic:nvPicPr>
                  <pic:blipFill>
                    <a:blip r:embed="rId12"/>
                    <a:stretch>
                      <a:fillRect/>
                    </a:stretch>
                  </pic:blipFill>
                  <pic:spPr>
                    <a:xfrm>
                      <a:off x="0" y="0"/>
                      <a:ext cx="5669280" cy="2918629"/>
                    </a:xfrm>
                    <a:prstGeom prst="rect"/>
                  </pic:spPr>
                </pic:pic>
              </a:graphicData>
            </a:graphic>
          </wp:inline>
        </w:drawing>
      </w:r>
    </w:p>
    <w:p>
      <w:pPr>
        <w:keepLines/>
        <w:jc w:val="center"/>
      </w:pPr>
      <w:r>
        <w:rPr>
          <w:i/>
          <w:sz w:val="18"/>
        </w:rPr>
        <w:t>รูปที่ 2: Sequence diagram: LLDD BE - API Common Contracts</w:t>
      </w:r>
    </w:p>
    <w:p>
      <w:pPr>
        <w:pStyle w:val="Heading1"/>
        <w:keepNext/>
        <w:keepLines/>
        <w:pageBreakBefore w:val="0"/>
      </w:pPr>
      <w:r>
        <w:t>5. Field, Format, and Validation</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Field / UI</w:t>
            </w:r>
          </w:p>
        </w:tc>
        <w:tc>
          <w:tcPr>
            <w:tcW w:type="dxa" w:w="2520"/>
            <w:vAlign w:val="center"/>
            <w:shd w:fill="E8EEF5"/>
          </w:tcPr>
          <w:p>
            <w:pPr>
              <w:keepLines/>
              <w:spacing w:after="0"/>
            </w:pPr>
            <w:r/>
            <w:r>
              <w:rPr>
                <w:rFonts w:ascii="Arial" w:hAnsi="Arial" w:eastAsia="Arial" w:cs="Tahoma"/>
                <w:b/>
                <w:sz w:val="18"/>
              </w:rPr>
              <w:t>Format</w:t>
            </w:r>
          </w:p>
        </w:tc>
        <w:tc>
          <w:tcPr>
            <w:tcW w:type="dxa" w:w="2520"/>
            <w:vAlign w:val="center"/>
            <w:shd w:fill="E8EEF5"/>
          </w:tcPr>
          <w:p>
            <w:pPr>
              <w:keepLines/>
              <w:spacing w:after="0"/>
            </w:pPr>
            <w:r/>
            <w:r>
              <w:rPr>
                <w:rFonts w:ascii="Arial" w:hAnsi="Arial" w:eastAsia="Arial" w:cs="Tahoma"/>
                <w:b/>
                <w:sz w:val="18"/>
              </w:rPr>
              <w:t>Validation</w:t>
            </w:r>
          </w:p>
        </w:tc>
        <w:tc>
          <w:tcPr>
            <w:tcW w:type="dxa" w:w="2520"/>
            <w:vAlign w:val="center"/>
            <w:shd w:fill="E8EEF5"/>
          </w:tcPr>
          <w:p>
            <w:pPr>
              <w:keepLines/>
              <w:spacing w:after="0"/>
            </w:pPr>
            <w:r/>
            <w:r>
              <w:rPr>
                <w:rFonts w:ascii="Arial" w:hAnsi="Arial" w:eastAsia="Arial" w:cs="Tahoma"/>
                <w:b/>
                <w:sz w:val="18"/>
              </w:rPr>
              <w:t>Behavior</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Base URL</w:t>
            </w:r>
          </w:p>
        </w:tc>
        <w:tc>
          <w:tcPr>
            <w:tcW w:type="dxa" w:w="2520"/>
            <w:vAlign w:val="center"/>
          </w:tcPr>
          <w:p>
            <w:pPr>
              <w:keepLines/>
              <w:spacing w:after="0"/>
            </w:pPr>
            <w:r>
              <w:rPr>
                <w:rFonts w:ascii="Arial" w:hAnsi="Arial" w:eastAsia="Arial" w:cs="Tahoma"/>
                <w:sz w:val="18"/>
              </w:rPr>
            </w:r>
            <w:r>
              <w:rPr>
                <w:rFonts w:ascii="Arial" w:hAnsi="Arial" w:eastAsia="Arial" w:cs="Tahoma"/>
                <w:sz w:val="18"/>
              </w:rPr>
              <w:t>/api/v1</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required</w:t>
            </w:r>
          </w:p>
        </w:tc>
        <w:tc>
          <w:tcPr>
            <w:tcW w:type="dxa" w:w="2520"/>
            <w:vAlign w:val="center"/>
          </w:tcPr>
          <w:p>
            <w:pPr>
              <w:keepLines/>
              <w:spacing w:after="0"/>
            </w:pPr>
            <w:r>
              <w:rPr>
                <w:rFonts w:ascii="Arial" w:hAnsi="Arial" w:eastAsia="Arial" w:cs="Tahoma"/>
                <w:sz w:val="18"/>
              </w:rPr>
            </w:r>
            <w:r>
              <w:rPr>
                <w:rFonts w:ascii="Arial" w:hAnsi="Arial" w:eastAsia="Arial" w:cs="Tahoma"/>
                <w:sz w:val="18"/>
              </w:rPr>
              <w:t>ทุก endpoint ใช้ prefix นี้</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Content-Type</w:t>
            </w:r>
          </w:p>
        </w:tc>
        <w:tc>
          <w:tcPr>
            <w:tcW w:type="dxa" w:w="2520"/>
            <w:vAlign w:val="center"/>
          </w:tcPr>
          <w:p>
            <w:pPr>
              <w:keepLines/>
              <w:spacing w:after="0"/>
            </w:pPr>
            <w:r>
              <w:rPr>
                <w:rFonts w:ascii="Arial" w:hAnsi="Arial" w:eastAsia="Arial" w:cs="Tahoma"/>
                <w:sz w:val="18"/>
              </w:rPr>
            </w:r>
            <w:r>
              <w:rPr>
                <w:rFonts w:ascii="Arial" w:hAnsi="Arial" w:eastAsia="Arial" w:cs="Tahoma"/>
                <w:sz w:val="18"/>
              </w:rPr>
              <w:t>application/json; charset=utf-8</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required for JSON</w:t>
            </w:r>
          </w:p>
        </w:tc>
        <w:tc>
          <w:tcPr>
            <w:tcW w:type="dxa" w:w="2520"/>
            <w:vAlign w:val="center"/>
          </w:tcPr>
          <w:p>
            <w:pPr>
              <w:keepLines/>
              <w:spacing w:after="0"/>
            </w:pPr>
            <w:r>
              <w:rPr>
                <w:rFonts w:ascii="Arial" w:hAnsi="Arial" w:eastAsia="Arial" w:cs="Tahoma"/>
                <w:sz w:val="18"/>
              </w:rPr>
            </w:r>
            <w:r>
              <w:rPr>
                <w:rFonts w:ascii="Arial" w:hAnsi="Arial" w:eastAsia="Arial" w:cs="Tahoma"/>
                <w:sz w:val="18"/>
              </w:rPr>
              <w:t>multipart เฉพาะ attachments</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Authorization</w:t>
            </w:r>
          </w:p>
        </w:tc>
        <w:tc>
          <w:tcPr>
            <w:tcW w:type="dxa" w:w="2520"/>
            <w:vAlign w:val="center"/>
          </w:tcPr>
          <w:p>
            <w:pPr>
              <w:keepLines/>
              <w:spacing w:after="0"/>
            </w:pPr>
            <w:r>
              <w:rPr>
                <w:rFonts w:ascii="Arial" w:hAnsi="Arial" w:eastAsia="Arial" w:cs="Tahoma"/>
                <w:sz w:val="18"/>
              </w:rPr>
            </w:r>
            <w:r>
              <w:rPr>
                <w:rFonts w:ascii="Arial" w:hAnsi="Arial" w:eastAsia="Arial" w:cs="Tahoma"/>
                <w:sz w:val="18"/>
              </w:rPr>
              <w:t>Bearer &lt;JWT&gt;</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required for user endpoints</w:t>
            </w:r>
          </w:p>
        </w:tc>
        <w:tc>
          <w:tcPr>
            <w:tcW w:type="dxa" w:w="2520"/>
            <w:vAlign w:val="center"/>
          </w:tcPr>
          <w:p>
            <w:pPr>
              <w:keepLines/>
              <w:spacing w:after="0"/>
            </w:pPr>
            <w:r>
              <w:rPr>
                <w:rFonts w:ascii="Arial" w:hAnsi="Arial" w:eastAsia="Arial" w:cs="Tahoma"/>
                <w:sz w:val="18"/>
              </w:rPr>
            </w:r>
            <w:r>
              <w:rPr>
                <w:rFonts w:ascii="Arial" w:hAnsi="Arial" w:eastAsia="Arial" w:cs="Tahoma"/>
                <w:sz w:val="18"/>
              </w:rPr>
              <w:t>validate signature/expiry/role; platform provides token</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X-Service-Token</w:t>
            </w:r>
          </w:p>
        </w:tc>
        <w:tc>
          <w:tcPr>
            <w:tcW w:type="dxa" w:w="2520"/>
            <w:vAlign w:val="center"/>
          </w:tcPr>
          <w:p>
            <w:pPr>
              <w:keepLines/>
              <w:spacing w:after="0"/>
            </w:pPr>
            <w:r>
              <w:rPr>
                <w:rFonts w:ascii="Arial" w:hAnsi="Arial" w:eastAsia="Arial" w:cs="Tahoma"/>
                <w:sz w:val="18"/>
              </w:rPr>
            </w:r>
            <w:r>
              <w:rPr>
                <w:rFonts w:ascii="Arial" w:hAnsi="Arial" w:eastAsia="Arial" w:cs="Tahoma"/>
                <w:sz w:val="18"/>
              </w:rPr>
              <w:t>opaque service token</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required for internal workflow/batch callbacks</w:t>
            </w:r>
          </w:p>
        </w:tc>
        <w:tc>
          <w:tcPr>
            <w:tcW w:type="dxa" w:w="2520"/>
            <w:vAlign w:val="center"/>
          </w:tcPr>
          <w:p>
            <w:pPr>
              <w:keepLines/>
              <w:spacing w:after="0"/>
            </w:pPr>
            <w:r>
              <w:rPr>
                <w:rFonts w:ascii="Arial" w:hAnsi="Arial" w:eastAsia="Arial" w:cs="Tahoma"/>
                <w:sz w:val="18"/>
              </w:rPr>
            </w:r>
            <w:r>
              <w:rPr>
                <w:rFonts w:ascii="Arial" w:hAnsi="Arial" w:eastAsia="Arial" w:cs="Tahoma"/>
                <w:sz w:val="18"/>
              </w:rPr>
              <w:t>ใช้กับ /sgi/workflow/instances และ external callback ที่ไม่ใช่ user JWT</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X-Request-Id</w:t>
            </w:r>
          </w:p>
        </w:tc>
        <w:tc>
          <w:tcPr>
            <w:tcW w:type="dxa" w:w="2520"/>
            <w:vAlign w:val="center"/>
          </w:tcPr>
          <w:p>
            <w:pPr>
              <w:keepLines/>
              <w:spacing w:after="0"/>
            </w:pPr>
            <w:r>
              <w:rPr>
                <w:rFonts w:ascii="Arial" w:hAnsi="Arial" w:eastAsia="Arial" w:cs="Tahoma"/>
                <w:sz w:val="18"/>
              </w:rPr>
            </w:r>
            <w:r>
              <w:rPr>
                <w:rFonts w:ascii="Arial" w:hAnsi="Arial" w:eastAsia="Arial" w:cs="Tahoma"/>
                <w:sz w:val="18"/>
              </w:rPr>
              <w:t>uuid/string</w:t>
            </w:r>
          </w:p>
        </w:tc>
        <w:tc>
          <w:tcPr>
            <w:tcW w:type="dxa" w:w="2520"/>
            <w:vAlign w:val="center"/>
          </w:tcPr>
          <w:p>
            <w:pPr>
              <w:keepLines/>
              <w:spacing w:after="0"/>
            </w:pPr>
            <w:r>
              <w:rPr>
                <w:rFonts w:ascii="Arial" w:hAnsi="Arial" w:eastAsia="Arial" w:cs="Tahoma"/>
                <w:sz w:val="18"/>
              </w:rPr>
            </w:r>
            <w:r>
              <w:rPr>
                <w:rFonts w:ascii="Arial" w:hAnsi="Arial" w:eastAsia="Arial" w:cs="Tahoma"/>
                <w:sz w:val="18"/>
              </w:rPr>
              <w:t>optional but logged</w:t>
            </w:r>
          </w:p>
        </w:tc>
        <w:tc>
          <w:tcPr>
            <w:tcW w:type="dxa" w:w="2520"/>
            <w:vAlign w:val="center"/>
          </w:tcPr>
          <w:p>
            <w:pPr>
              <w:keepLines/>
              <w:spacing w:after="0"/>
            </w:pPr>
            <w:r>
              <w:rPr>
                <w:rFonts w:ascii="Arial" w:hAnsi="Arial" w:eastAsia="Arial" w:cs="Tahoma"/>
                <w:sz w:val="18"/>
              </w:rPr>
            </w:r>
            <w:r>
              <w:rPr>
                <w:rFonts w:ascii="Arial" w:hAnsi="Arial" w:eastAsia="Arial" w:cs="Tahoma"/>
                <w:sz w:val="18"/>
              </w:rPr>
              <w:t>ถ้าไม่ส่ง BE generate แล้วคืนใน log/trace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ErrorEnvelope</w:t>
            </w:r>
          </w:p>
        </w:tc>
        <w:tc>
          <w:tcPr>
            <w:tcW w:type="dxa" w:w="2520"/>
            <w:vAlign w:val="center"/>
          </w:tcPr>
          <w:p>
            <w:pPr>
              <w:keepLines/>
              <w:spacing w:after="0"/>
            </w:pPr>
            <w:r>
              <w:rPr>
                <w:rFonts w:ascii="Arial" w:hAnsi="Arial" w:eastAsia="Arial" w:cs="Tahoma"/>
                <w:sz w:val="18"/>
              </w:rPr>
            </w:r>
            <w:r>
              <w:rPr>
                <w:rFonts w:ascii="Arial" w:hAnsi="Arial" w:eastAsia="Arial" w:cs="Tahoma"/>
                <w:sz w:val="18"/>
              </w:rPr>
              <w:t>{code,message}</w:t>
            </w:r>
          </w:p>
        </w:tc>
        <w:tc>
          <w:tcPr>
            <w:tcW w:type="dxa" w:w="2520"/>
            <w:vAlign w:val="center"/>
          </w:tcPr>
          <w:p>
            <w:pPr>
              <w:keepLines/>
              <w:spacing w:after="0"/>
            </w:pPr>
            <w:r>
              <w:rPr>
                <w:rFonts w:ascii="Arial" w:hAnsi="Arial" w:eastAsia="Arial" w:cs="Tahoma"/>
                <w:sz w:val="18"/>
              </w:rPr>
            </w:r>
            <w:r>
              <w:rPr>
                <w:rFonts w:ascii="Arial" w:hAnsi="Arial" w:eastAsia="Arial" w:cs="Tahoma"/>
                <w:sz w:val="18"/>
              </w:rPr>
              <w:t>message Thai verbatim</w:t>
            </w:r>
          </w:p>
        </w:tc>
        <w:tc>
          <w:tcPr>
            <w:tcW w:type="dxa" w:w="2520"/>
            <w:vAlign w:val="center"/>
          </w:tcPr>
          <w:p>
            <w:pPr>
              <w:keepLines/>
              <w:spacing w:after="0"/>
            </w:pPr>
            <w:r>
              <w:rPr>
                <w:rFonts w:ascii="Arial" w:hAnsi="Arial" w:eastAsia="Arial" w:cs="Tahoma"/>
                <w:sz w:val="18"/>
              </w:rPr>
            </w:r>
            <w:r>
              <w:rPr>
                <w:rFonts w:ascii="Arial" w:hAnsi="Arial" w:eastAsia="Arial" w:cs="Tahoma"/>
                <w:sz w:val="18"/>
              </w:rPr>
              <w:t>ห้ามเพิ่ม error shape อื่นใน endpoint รายตัว</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PageResponse&lt;T&gt;</w:t>
            </w:r>
          </w:p>
        </w:tc>
        <w:tc>
          <w:tcPr>
            <w:tcW w:type="dxa" w:w="2520"/>
            <w:vAlign w:val="center"/>
          </w:tcPr>
          <w:p>
            <w:pPr>
              <w:keepLines/>
              <w:spacing w:after="0"/>
            </w:pPr>
            <w:r>
              <w:rPr>
                <w:rFonts w:ascii="Arial" w:hAnsi="Arial" w:eastAsia="Arial" w:cs="Tahoma"/>
                <w:sz w:val="18"/>
              </w:rPr>
            </w:r>
            <w:r>
              <w:rPr>
                <w:rFonts w:ascii="Arial" w:hAnsi="Arial" w:eastAsia="Arial" w:cs="Tahoma"/>
                <w:sz w:val="18"/>
              </w:rPr>
              <w:t>{page,size,total,items}</w:t>
            </w:r>
          </w:p>
        </w:tc>
        <w:tc>
          <w:tcPr>
            <w:tcW w:type="dxa" w:w="2520"/>
            <w:vAlign w:val="center"/>
          </w:tcPr>
          <w:p>
            <w:pPr>
              <w:keepLines/>
              <w:spacing w:after="0"/>
            </w:pPr>
            <w:r>
              <w:rPr>
                <w:rFonts w:ascii="Arial" w:hAnsi="Arial" w:eastAsia="Arial" w:cs="Tahoma"/>
                <w:sz w:val="18"/>
              </w:rPr>
            </w:r>
            <w:r>
              <w:rPr>
                <w:rFonts w:ascii="Arial" w:hAnsi="Arial" w:eastAsia="Arial" w:cs="Tahoma"/>
                <w:sz w:val="18"/>
              </w:rPr>
              <w:t>page&gt;=1 size&lt;=100</w:t>
            </w:r>
          </w:p>
        </w:tc>
        <w:tc>
          <w:tcPr>
            <w:tcW w:type="dxa" w:w="2520"/>
            <w:vAlign w:val="center"/>
          </w:tcPr>
          <w:p>
            <w:pPr>
              <w:keepLines/>
              <w:spacing w:after="0"/>
            </w:pPr>
            <w:r>
              <w:rPr>
                <w:rFonts w:ascii="Arial" w:hAnsi="Arial" w:eastAsia="Arial" w:cs="Tahoma"/>
                <w:sz w:val="18"/>
              </w:rPr>
            </w:r>
            <w:r>
              <w:rPr>
                <w:rFonts w:ascii="Arial" w:hAnsi="Arial" w:eastAsia="Arial" w:cs="Tahoma"/>
                <w:sz w:val="18"/>
              </w:rPr>
              <w:t>ใช้กับทุก GET list</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MutationResponse</w:t>
            </w:r>
          </w:p>
        </w:tc>
        <w:tc>
          <w:tcPr>
            <w:tcW w:type="dxa" w:w="2520"/>
            <w:vAlign w:val="center"/>
          </w:tcPr>
          <w:p>
            <w:pPr>
              <w:keepLines/>
              <w:spacing w:after="0"/>
            </w:pPr>
            <w:r>
              <w:rPr>
                <w:rFonts w:ascii="Arial" w:hAnsi="Arial" w:eastAsia="Arial" w:cs="Tahoma"/>
                <w:sz w:val="18"/>
              </w:rPr>
            </w:r>
            <w:r>
              <w:rPr>
                <w:rFonts w:ascii="Arial" w:hAnsi="Arial" w:eastAsia="Arial" w:cs="Tahoma"/>
                <w:sz w:val="18"/>
              </w:rPr>
              <w:t>{message}</w:t>
            </w:r>
          </w:p>
        </w:tc>
        <w:tc>
          <w:tcPr>
            <w:tcW w:type="dxa" w:w="2520"/>
            <w:vAlign w:val="center"/>
          </w:tcPr>
          <w:p>
            <w:pPr>
              <w:keepLines/>
              <w:spacing w:after="0"/>
            </w:pPr>
            <w:r>
              <w:rPr>
                <w:rFonts w:ascii="Arial" w:hAnsi="Arial" w:eastAsia="Arial" w:cs="Tahoma"/>
                <w:sz w:val="18"/>
              </w:rPr>
            </w:r>
            <w:r>
              <w:rPr>
                <w:rFonts w:ascii="Arial" w:hAnsi="Arial" w:eastAsia="Arial" w:cs="Tahoma"/>
                <w:sz w:val="18"/>
              </w:rPr>
              <w:t>message optional for simple save</w:t>
            </w:r>
          </w:p>
        </w:tc>
        <w:tc>
          <w:tcPr>
            <w:tcW w:type="dxa" w:w="2520"/>
            <w:vAlign w:val="center"/>
          </w:tcPr>
          <w:p>
            <w:pPr>
              <w:keepLines/>
              <w:spacing w:after="0"/>
            </w:pPr>
            <w:r>
              <w:rPr>
                <w:rFonts w:ascii="Arial" w:hAnsi="Arial" w:eastAsia="Arial" w:cs="Tahoma"/>
                <w:sz w:val="18"/>
              </w:rPr>
            </w:r>
            <w:r>
              <w:rPr>
                <w:rFonts w:ascii="Arial" w:hAnsi="Arial" w:eastAsia="Arial" w:cs="Tahoma"/>
                <w:sz w:val="18"/>
              </w:rPr>
              <w:t>ถ้า workflow action ใช้ ActionResponse แทน</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docNo</w:t>
            </w:r>
          </w:p>
        </w:tc>
        <w:tc>
          <w:tcPr>
            <w:tcW w:type="dxa" w:w="2520"/>
            <w:vAlign w:val="center"/>
          </w:tcPr>
          <w:p>
            <w:pPr>
              <w:keepLines/>
              <w:spacing w:after="0"/>
            </w:pPr>
            <w:r>
              <w:rPr>
                <w:rFonts w:ascii="Arial" w:hAnsi="Arial" w:eastAsia="Arial" w:cs="Tahoma"/>
                <w:sz w:val="18"/>
              </w:rPr>
            </w:r>
            <w:r>
              <w:rPr>
                <w:rFonts w:ascii="Arial" w:hAnsi="Arial" w:eastAsia="Arial" w:cs="Tahoma"/>
                <w:sz w:val="18"/>
              </w:rPr>
              <w:t>YYYY/xxxxx ค.ศ.</w:t>
            </w:r>
          </w:p>
        </w:tc>
        <w:tc>
          <w:tcPr>
            <w:tcW w:type="dxa" w:w="2520"/>
            <w:vAlign w:val="center"/>
          </w:tcPr>
          <w:p>
            <w:pPr>
              <w:keepLines/>
              <w:spacing w:after="0"/>
            </w:pPr>
            <w:r>
              <w:rPr>
                <w:rFonts w:ascii="Arial" w:hAnsi="Arial" w:eastAsia="Arial" w:cs="Tahoma"/>
                <w:sz w:val="18"/>
              </w:rPr>
            </w:r>
            <w:r>
              <w:rPr>
                <w:rFonts w:ascii="Arial" w:hAnsi="Arial" w:eastAsia="Arial" w:cs="Tahoma"/>
                <w:sz w:val="18"/>
              </w:rPr>
              <w:t>path/query</w:t>
            </w:r>
          </w:p>
        </w:tc>
        <w:tc>
          <w:tcPr>
            <w:tcW w:type="dxa" w:w="2520"/>
            <w:vAlign w:val="center"/>
          </w:tcPr>
          <w:p>
            <w:pPr>
              <w:keepLines/>
              <w:spacing w:after="0"/>
            </w:pPr>
            <w:r>
              <w:rPr>
                <w:rFonts w:ascii="Arial" w:hAnsi="Arial" w:eastAsia="Arial" w:cs="Tahoma"/>
                <w:sz w:val="18"/>
              </w:rPr>
            </w:r>
            <w:r>
              <w:rPr>
                <w:rFonts w:ascii="Arial" w:hAnsi="Arial" w:eastAsia="Arial" w:cs="Tahoma"/>
                <w:sz w:val="18"/>
              </w:rPr>
              <w:t>URL encode slash ตาม client/router; service ประกอบกลับเป็น docNo</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storeCode/newStoreCode</w:t>
            </w:r>
          </w:p>
        </w:tc>
        <w:tc>
          <w:tcPr>
            <w:tcW w:type="dxa" w:w="2520"/>
            <w:vAlign w:val="center"/>
          </w:tcPr>
          <w:p>
            <w:pPr>
              <w:keepLines/>
              <w:spacing w:after="0"/>
            </w:pPr>
            <w:r>
              <w:rPr>
                <w:rFonts w:ascii="Arial" w:hAnsi="Arial" w:eastAsia="Arial" w:cs="Tahoma"/>
                <w:sz w:val="18"/>
              </w:rPr>
            </w:r>
            <w:r>
              <w:rPr>
                <w:rFonts w:ascii="Arial" w:hAnsi="Arial" w:eastAsia="Arial" w:cs="Tahoma"/>
                <w:sz w:val="18"/>
              </w:rPr>
              <w:t>string 5 digits</w:t>
            </w:r>
          </w:p>
        </w:tc>
        <w:tc>
          <w:tcPr>
            <w:tcW w:type="dxa" w:w="2520"/>
            <w:vAlign w:val="center"/>
          </w:tcPr>
          <w:p>
            <w:pPr>
              <w:keepLines/>
              <w:spacing w:after="0"/>
            </w:pPr>
            <w:r>
              <w:rPr>
                <w:rFonts w:ascii="Arial" w:hAnsi="Arial" w:eastAsia="Arial" w:cs="Tahoma"/>
                <w:sz w:val="18"/>
              </w:rPr>
            </w:r>
            <w:r>
              <w:rPr>
                <w:rFonts w:ascii="Arial" w:hAnsi="Arial" w:eastAsia="Arial" w:cs="Tahoma"/>
                <w:sz w:val="18"/>
              </w:rPr>
              <w:t>preserve leading zero</w:t>
            </w:r>
          </w:p>
        </w:tc>
        <w:tc>
          <w:tcPr>
            <w:tcW w:type="dxa" w:w="2520"/>
            <w:vAlign w:val="center"/>
          </w:tcPr>
          <w:p>
            <w:pPr>
              <w:keepLines/>
              <w:spacing w:after="0"/>
            </w:pPr>
            <w:r>
              <w:rPr>
                <w:rFonts w:ascii="Arial" w:hAnsi="Arial" w:eastAsia="Arial" w:cs="Tahoma"/>
                <w:sz w:val="18"/>
              </w:rPr>
            </w:r>
            <w:r>
              <w:rPr>
                <w:rFonts w:ascii="Arial" w:hAnsi="Arial" w:eastAsia="Arial" w:cs="Tahoma"/>
                <w:sz w:val="18"/>
              </w:rPr>
              <w:t>ห้ามใช้ numeric id แทนรหัสร้านใน payload</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date/month</w:t>
            </w:r>
          </w:p>
        </w:tc>
        <w:tc>
          <w:tcPr>
            <w:tcW w:type="dxa" w:w="2520"/>
            <w:vAlign w:val="center"/>
          </w:tcPr>
          <w:p>
            <w:pPr>
              <w:keepLines/>
              <w:spacing w:after="0"/>
            </w:pPr>
            <w:r>
              <w:rPr>
                <w:rFonts w:ascii="Arial" w:hAnsi="Arial" w:eastAsia="Arial" w:cs="Tahoma"/>
                <w:sz w:val="18"/>
              </w:rPr>
            </w:r>
            <w:r>
              <w:rPr>
                <w:rFonts w:ascii="Arial" w:hAnsi="Arial" w:eastAsia="Arial" w:cs="Tahoma"/>
                <w:sz w:val="18"/>
              </w:rPr>
              <w:t>ISO-8601 ค.ศ.</w:t>
            </w:r>
          </w:p>
        </w:tc>
        <w:tc>
          <w:tcPr>
            <w:tcW w:type="dxa" w:w="2520"/>
            <w:vAlign w:val="center"/>
          </w:tcPr>
          <w:p>
            <w:pPr>
              <w:keepLines/>
              <w:spacing w:after="0"/>
            </w:pPr>
            <w:r>
              <w:rPr>
                <w:rFonts w:ascii="Arial" w:hAnsi="Arial" w:eastAsia="Arial" w:cs="Tahoma"/>
                <w:sz w:val="18"/>
              </w:rPr>
            </w:r>
            <w:r>
              <w:rPr>
                <w:rFonts w:ascii="Arial" w:hAnsi="Arial" w:eastAsia="Arial" w:cs="Tahoma"/>
                <w:sz w:val="18"/>
              </w:rPr>
              <w:t>YYYY-MM-DD / YYYY-MM</w:t>
            </w:r>
          </w:p>
        </w:tc>
        <w:tc>
          <w:tcPr>
            <w:tcW w:type="dxa" w:w="2520"/>
            <w:vAlign w:val="center"/>
          </w:tcPr>
          <w:p>
            <w:pPr>
              <w:keepLines/>
              <w:spacing w:after="0"/>
            </w:pPr>
            <w:r>
              <w:rPr>
                <w:rFonts w:ascii="Arial" w:hAnsi="Arial" w:eastAsia="Arial" w:cs="Tahoma"/>
                <w:sz w:val="18"/>
              </w:rPr>
            </w:r>
            <w:r>
              <w:rPr>
                <w:rFonts w:ascii="Arial" w:hAnsi="Arial" w:eastAsia="Arial" w:cs="Tahoma"/>
                <w:sz w:val="18"/>
              </w:rPr>
              <w:t>FE แสดง ค.ศ. เป็นค่าเริ่มต้น (buddhistEra=false) · แปลง พ.ศ. เฉพาะ component ที่เปิด flag</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amount/percent</w:t>
            </w:r>
          </w:p>
        </w:tc>
        <w:tc>
          <w:tcPr>
            <w:tcW w:type="dxa" w:w="2520"/>
            <w:vAlign w:val="center"/>
          </w:tcPr>
          <w:p>
            <w:pPr>
              <w:keepLines/>
              <w:spacing w:after="0"/>
            </w:pPr>
            <w:r>
              <w:rPr>
                <w:rFonts w:ascii="Arial" w:hAnsi="Arial" w:eastAsia="Arial" w:cs="Tahoma"/>
                <w:sz w:val="18"/>
              </w:rPr>
            </w:r>
            <w:r>
              <w:rPr>
                <w:rFonts w:ascii="Arial" w:hAnsi="Arial" w:eastAsia="Arial" w:cs="Tahoma"/>
                <w:sz w:val="18"/>
              </w:rPr>
              <w:t>number</w:t>
            </w:r>
          </w:p>
        </w:tc>
        <w:tc>
          <w:tcPr>
            <w:tcW w:type="dxa" w:w="2520"/>
            <w:vAlign w:val="center"/>
          </w:tcPr>
          <w:p>
            <w:pPr>
              <w:keepLines/>
              <w:spacing w:after="0"/>
            </w:pPr>
            <w:r>
              <w:rPr>
                <w:rFonts w:ascii="Arial" w:hAnsi="Arial" w:eastAsia="Arial" w:cs="Tahoma"/>
                <w:sz w:val="18"/>
              </w:rPr>
            </w:r>
            <w:r>
              <w:rPr>
                <w:rFonts w:ascii="Arial" w:hAnsi="Arial" w:eastAsia="Arial" w:cs="Tahoma"/>
                <w:sz w:val="18"/>
              </w:rPr>
              <w:t>2 decimal</w:t>
            </w:r>
          </w:p>
        </w:tc>
        <w:tc>
          <w:tcPr>
            <w:tcW w:type="dxa" w:w="2520"/>
            <w:vAlign w:val="center"/>
          </w:tcPr>
          <w:p>
            <w:pPr>
              <w:keepLines/>
              <w:spacing w:after="0"/>
            </w:pPr>
            <w:r>
              <w:rPr>
                <w:rFonts w:ascii="Arial" w:hAnsi="Arial" w:eastAsia="Arial" w:cs="Tahoma"/>
                <w:sz w:val="18"/>
              </w:rPr>
            </w:r>
            <w:r>
              <w:rPr>
                <w:rFonts w:ascii="Arial" w:hAnsi="Arial" w:eastAsia="Arial" w:cs="Tahoma"/>
                <w:sz w:val="18"/>
              </w:rPr>
              <w:t>format display อยู่ FE; BE validate precision/range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result</w:t>
            </w:r>
          </w:p>
        </w:tc>
        <w:tc>
          <w:tcPr>
            <w:tcW w:type="dxa" w:w="2520"/>
            <w:vAlign w:val="center"/>
          </w:tcPr>
          <w:p>
            <w:pPr>
              <w:keepLines/>
              <w:spacing w:after="0"/>
            </w:pPr>
            <w:r>
              <w:rPr>
                <w:rFonts w:ascii="Arial" w:hAnsi="Arial" w:eastAsia="Arial" w:cs="Tahoma"/>
                <w:sz w:val="18"/>
              </w:rPr>
            </w:r>
            <w:r>
              <w:rPr>
                <w:rFonts w:ascii="Arial" w:hAnsi="Arial" w:eastAsia="Arial" w:cs="Tahoma"/>
                <w:sz w:val="18"/>
              </w:rPr>
              <w:t>actionOptions[].</w:t>
            </w:r>
            <w:r>
              <w:rPr>
                <w:rFonts w:ascii="Arial" w:hAnsi="Arial" w:eastAsia="Arial" w:cs="Tahoma"/>
                <w:b/>
                <w:sz w:val="18"/>
              </w:rPr>
              <w:t>value</w:t>
            </w:r>
            <w:r>
              <w:rPr>
                <w:rFonts w:ascii="Arial" w:hAnsi="Arial" w:eastAsia="Arial" w:cs="Tahoma"/>
                <w:sz w:val="18"/>
              </w:rPr>
              <w:t xml:space="preserve"> (ไม่ใช่ label)</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required for /actions</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ต้องเป็นค่า </w:t>
            </w:r>
            <w:r>
              <w:rPr>
                <w:rFonts w:ascii="Courier New" w:hAnsi="Courier New" w:eastAsia="Courier New" w:cs="Tahoma"/>
                <w:sz w:val="18"/>
              </w:rPr>
              <w:t>value</w:t>
            </w:r>
            <w:r>
              <w:rPr>
                <w:rFonts w:ascii="Arial" w:hAnsi="Arial" w:eastAsia="Arial" w:cs="Tahoma"/>
                <w:sz w:val="18"/>
              </w:rPr>
              <w:t xml:space="preserve"> ที่ BE ส่งมาใน </w:t>
            </w:r>
            <w:r>
              <w:rPr>
                <w:rFonts w:ascii="Courier New" w:hAnsi="Courier New" w:eastAsia="Courier New" w:cs="Tahoma"/>
                <w:sz w:val="18"/>
              </w:rPr>
              <w:t>actionOptions</w:t>
            </w:r>
            <w:r>
              <w:rPr>
                <w:rFonts w:ascii="Arial" w:hAnsi="Arial" w:eastAsia="Arial" w:cs="Tahoma"/>
                <w:sz w:val="18"/>
              </w:rPr>
              <w:t xml:space="preserve"> ของ role profile เอกสารนั้น — ไม่ใช่ </w:t>
            </w:r>
            <w:r>
              <w:rPr>
                <w:rFonts w:ascii="Courier New" w:hAnsi="Courier New" w:eastAsia="Courier New" w:cs="Tahoma"/>
                <w:sz w:val="18"/>
              </w:rPr>
              <w:t>label</w:t>
            </w:r>
            <w:r>
              <w:rPr>
                <w:rFonts w:ascii="Arial" w:hAnsi="Arial" w:eastAsia="Arial" w:cs="Tahoma"/>
                <w:sz w:val="18"/>
              </w:rPr>
              <w:t xml:space="preserve"> ที่ใช้แสดงผล</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ActionResponse</w:t>
            </w:r>
          </w:p>
        </w:tc>
        <w:tc>
          <w:tcPr>
            <w:tcW w:type="dxa" w:w="2520"/>
            <w:vAlign w:val="center"/>
          </w:tcPr>
          <w:p>
            <w:pPr>
              <w:keepLines/>
              <w:spacing w:after="0"/>
            </w:pPr>
            <w:r>
              <w:rPr>
                <w:rFonts w:ascii="Arial" w:hAnsi="Arial" w:eastAsia="Arial" w:cs="Tahoma"/>
                <w:sz w:val="18"/>
              </w:rPr>
            </w:r>
            <w:r>
              <w:rPr>
                <w:rFonts w:ascii="Arial" w:hAnsi="Arial" w:eastAsia="Arial" w:cs="Tahoma"/>
                <w:sz w:val="18"/>
              </w:rPr>
              <w:t>{statusCode,nextSection,message}</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required for /actions</w:t>
            </w:r>
          </w:p>
        </w:tc>
        <w:tc>
          <w:tcPr>
            <w:tcW w:type="dxa" w:w="2520"/>
            <w:vAlign w:val="center"/>
          </w:tcPr>
          <w:p>
            <w:pPr>
              <w:keepLines/>
              <w:spacing w:after="0"/>
            </w:pPr>
            <w:r>
              <w:rPr>
                <w:rFonts w:ascii="Arial" w:hAnsi="Arial" w:eastAsia="Arial" w:cs="Tahoma"/>
                <w:sz w:val="18"/>
              </w:rPr>
            </w:r>
            <w:r>
              <w:rPr>
                <w:rFonts w:ascii="Arial" w:hAnsi="Arial" w:eastAsia="Arial" w:cs="Tahoma"/>
                <w:sz w:val="18"/>
              </w:rPr>
              <w:t>FE resolve label จาก /sgi/lookup/document-statuses; mutation response ไม่คืน label ไทยซ้ำ</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reason</w:t>
            </w:r>
          </w:p>
        </w:tc>
        <w:tc>
          <w:tcPr>
            <w:tcW w:type="dxa" w:w="2520"/>
            <w:vAlign w:val="center"/>
          </w:tcPr>
          <w:p>
            <w:pPr>
              <w:keepLines/>
              <w:spacing w:after="0"/>
            </w:pPr>
            <w:r>
              <w:rPr>
                <w:rFonts w:ascii="Arial" w:hAnsi="Arial" w:eastAsia="Arial" w:cs="Tahoma"/>
                <w:sz w:val="18"/>
              </w:rPr>
            </w:r>
            <w:r>
              <w:rPr>
                <w:rFonts w:ascii="Arial" w:hAnsi="Arial" w:eastAsia="Arial" w:cs="Tahoma"/>
                <w:sz w:val="18"/>
              </w:rPr>
              <w:t>text</w:t>
            </w:r>
          </w:p>
        </w:tc>
        <w:tc>
          <w:tcPr>
            <w:tcW w:type="dxa" w:w="2520"/>
            <w:vAlign w:val="center"/>
          </w:tcPr>
          <w:p>
            <w:pPr>
              <w:keepLines/>
              <w:spacing w:after="0"/>
            </w:pPr>
            <w:r>
              <w:rPr>
                <w:rFonts w:ascii="Arial" w:hAnsi="Arial" w:eastAsia="Arial" w:cs="Tahoma"/>
                <w:sz w:val="18"/>
              </w:rPr>
            </w:r>
            <w:r>
              <w:rPr>
                <w:rFonts w:ascii="Arial" w:hAnsi="Arial" w:eastAsia="Arial" w:cs="Tahoma"/>
                <w:sz w:val="18"/>
              </w:rPr>
              <w:t>ไม่บังคับแล้ว (ยกเลิกระบบ audit ของ master 2026-08-07)</w:t>
            </w:r>
          </w:p>
        </w:tc>
        <w:tc>
          <w:tcPr>
            <w:tcW w:type="dxa" w:w="2520"/>
            <w:vAlign w:val="center"/>
          </w:tcPr>
          <w:p>
            <w:pPr>
              <w:keepLines/>
              <w:spacing w:after="0"/>
            </w:pPr>
            <w:r>
              <w:rPr>
                <w:rFonts w:ascii="Arial" w:hAnsi="Arial" w:eastAsia="Arial" w:cs="Tahoma"/>
                <w:sz w:val="18"/>
              </w:rPr>
            </w:r>
            <w:r>
              <w:rPr>
                <w:rFonts w:ascii="Arial" w:hAnsi="Arial" w:eastAsia="Arial" w:cs="Tahoma"/>
                <w:sz w:val="18"/>
              </w:rPr>
              <w:t>ไม่มีปลายทางเก็บ — ถ้าส่งมาให้ละเว้น</w:t>
            </w:r>
          </w:p>
        </w:tc>
      </w:tr>
    </w:tbl>
    <w:p/>
    <w:p>
      <w:pPr>
        <w:pStyle w:val="Heading2"/>
        <w:keepNext/>
        <w:keepLines/>
        <w:pageBreakBefore w:val="0"/>
      </w:pPr>
      <w:r>
        <w:t>5.80 Namespace + กลุ่ม path ของงานประกันรายได้ (มติ 2026-08-25)</w:t>
      </w:r>
    </w:p>
    <w:p>
      <w:pPr>
        <w:keepNext w:val="0"/>
      </w:pPr>
      <w:r>
        <w:t xml:space="preserve">SGI ไม่ได้แยก backend/พอร์ทัลใหม่ (มติ </w:t>
      </w:r>
      <w:r>
        <w:rPr>
          <w:b/>
        </w:rPr>
        <w:t>DP-10</w:t>
      </w:r>
      <w:r>
        <w:t xml:space="preserve"> ให้อยู่ใน </w:t>
      </w:r>
      <w:r>
        <w:rPr>
          <w:rFonts w:ascii="Courier New" w:hAnsi="Courier New" w:eastAsia="Courier New" w:cs="Tahoma"/>
        </w:rPr>
        <w:t>srm-sps-spsap-store-backend</w:t>
      </w:r>
      <w:r>
        <w:t xml:space="preserve"> และโมดูลใน </w:t>
      </w:r>
      <w:r>
        <w:rPr>
          <w:rFonts w:ascii="Courier New" w:hAnsi="Courier New" w:eastAsia="Courier New" w:cs="Tahoma"/>
        </w:rPr>
        <w:t>srm-sps-spsap-web-frontend</w:t>
      </w:r>
      <w:r>
        <w:t xml:space="preserve"> เดิม) ทุกอย่างของงานประกันรายได้จึงอยู่ใต้ </w:t>
      </w:r>
      <w:r>
        <w:rPr>
          <w:b/>
        </w:rPr>
        <w:t>ชื่อเดียวกันทั้ง 3 ชั้น</w:t>
      </w:r>
      <w:r>
        <w:t xml:space="preserve"> แล้วแตกเป็น </w:t>
      </w:r>
      <w:r>
        <w:rPr>
          <w:b/>
        </w:rPr>
        <w:t>5 กลุ่มย่อยตามกลุ่มงาน</w:t>
      </w:r>
      <w:r>
        <w:t xml:space="preserve"> — ตรงกับ 5 กลุ่มใน </w:t>
      </w:r>
      <w:r>
        <w:rPr>
          <w:rFonts w:ascii="Courier New" w:hAnsi="Courier New" w:eastAsia="Courier New" w:cs="Tahoma"/>
        </w:rPr>
        <w:t>API design</w:t>
      </w:r>
      <w:r>
        <w:t xml:space="preserve"> แบบ 1:1 (เดิม 6 กลุ่ม · กลุ่ม </w:t>
      </w:r>
      <w:r>
        <w:rPr>
          <w:rFonts w:ascii="Courier New" w:hAnsi="Courier New" w:eastAsia="Courier New" w:cs="Tahoma"/>
        </w:rPr>
        <w:t>/sgi/interface/*</w:t>
      </w:r>
      <w:r>
        <w:t xml:space="preserve"> ถูกตัดทั้งกลุ่ม 2026-09-22)</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E8EEF5"/>
          </w:tcPr>
          <w:p>
            <w:pPr>
              <w:keepLines/>
              <w:spacing w:after="0"/>
            </w:pPr>
            <w:r/>
            <w:r>
              <w:rPr>
                <w:rFonts w:ascii="Arial" w:hAnsi="Arial" w:eastAsia="Arial" w:cs="Tahoma"/>
                <w:b/>
                <w:sz w:val="18"/>
              </w:rPr>
              <w:t>ชั้น</w:t>
            </w:r>
          </w:p>
        </w:tc>
        <w:tc>
          <w:tcPr>
            <w:tcW w:type="dxa" w:w="3360"/>
            <w:vAlign w:val="center"/>
            <w:shd w:fill="E8EEF5"/>
          </w:tcPr>
          <w:p>
            <w:pPr>
              <w:keepLines/>
              <w:spacing w:after="0"/>
            </w:pPr>
            <w:r/>
            <w:r>
              <w:rPr>
                <w:rFonts w:ascii="Arial" w:hAnsi="Arial" w:eastAsia="Arial" w:cs="Tahoma"/>
                <w:b/>
                <w:sz w:val="18"/>
              </w:rPr>
              <w:t>รูปแบบ</w:t>
            </w:r>
          </w:p>
        </w:tc>
        <w:tc>
          <w:tcPr>
            <w:tcW w:type="dxa" w:w="3360"/>
            <w:vAlign w:val="center"/>
            <w:shd w:fill="E8EEF5"/>
          </w:tcPr>
          <w:p>
            <w:pPr>
              <w:keepLines/>
              <w:spacing w:after="0"/>
            </w:pPr>
            <w:r/>
            <w:r>
              <w:rPr>
                <w:rFonts w:ascii="Arial" w:hAnsi="Arial" w:eastAsia="Arial" w:cs="Tahoma"/>
                <w:b/>
                <w:sz w:val="18"/>
              </w:rPr>
              <w:t>ตัวอย่าง</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URL ของ API</w:t>
            </w:r>
          </w:p>
        </w:tc>
        <w:tc>
          <w:tcPr>
            <w:tcW w:type="dxa" w:w="3360"/>
            <w:vAlign w:val="center"/>
          </w:tcPr>
          <w:p>
            <w:pPr>
              <w:keepLines/>
              <w:spacing w:after="0"/>
            </w:pPr>
            <w:r>
              <w:rPr>
                <w:rFonts w:ascii="Arial" w:hAnsi="Arial" w:eastAsia="Arial" w:cs="Tahoma"/>
                <w:sz w:val="18"/>
              </w:rPr>
            </w:r>
            <w:r>
              <w:rPr>
                <w:rFonts w:ascii="Arial" w:hAnsi="Arial" w:eastAsia="Arial" w:cs="Tahoma"/>
                <w:color w:val="8A3324"/>
                <w:sz w:val="18"/>
              </w:rPr>
              <w:t>/api/v1/sgi/&lt;กลุ่ม&gt;/&lt;resource&gt;</w:t>
            </w:r>
          </w:p>
        </w:tc>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/api/v1/sgi/document/{docNo}/actions</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route ของหน้าจอ</w:t>
            </w:r>
          </w:p>
        </w:tc>
        <w:tc>
          <w:tcPr>
            <w:tcW w:type="dxa" w:w="3360"/>
            <w:vAlign w:val="center"/>
          </w:tcPr>
          <w:p>
            <w:pPr>
              <w:keepLines/>
              <w:spacing w:after="0"/>
            </w:pPr>
            <w:r>
              <w:rPr>
                <w:rFonts w:ascii="Arial" w:hAnsi="Arial" w:eastAsia="Arial" w:cs="Tahoma"/>
                <w:sz w:val="18"/>
              </w:rPr>
            </w:r>
            <w:r>
              <w:rPr>
                <w:rFonts w:ascii="Arial" w:hAnsi="Arial" w:eastAsia="Arial" w:cs="Tahoma"/>
                <w:color w:val="8A3324"/>
                <w:sz w:val="18"/>
              </w:rPr>
              <w:t>/sgi/&lt;กลุ่ม&gt;/&lt;หน้า&gt;</w:t>
            </w:r>
          </w:p>
        </w:tc>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/sgi/documents/waiting</w:t>
            </w:r>
            <w:r>
              <w:rPr>
                <w:rFonts w:ascii="Arial" w:hAnsi="Arial" w:eastAsia="Arial" w:cs="Tahoma"/>
                <w:sz w:val="18"/>
              </w:rPr>
              <w:t xml:space="preserve"> · </w:t>
            </w:r>
            <w:r>
              <w:rPr>
                <w:rFonts w:ascii="Courier New" w:hAnsi="Courier New" w:eastAsia="Courier New" w:cs="Tahoma"/>
                <w:sz w:val="18"/>
              </w:rPr>
              <w:t>/sgi/report/status-summary</w:t>
            </w:r>
            <w:r>
              <w:rPr>
                <w:rFonts w:ascii="Arial" w:hAnsi="Arial" w:eastAsia="Arial" w:cs="Tahoma"/>
                <w:sz w:val="18"/>
              </w:rPr>
              <w:t xml:space="preserve"> — 🔴 </w:t>
            </w:r>
            <w:r>
              <w:rPr>
                <w:rFonts w:ascii="Arial" w:hAnsi="Arial" w:eastAsia="Arial" w:cs="Tahoma"/>
                <w:b/>
                <w:sz w:val="18"/>
              </w:rPr>
              <w:t>กลุ่มเอกสารบนหน้าจอเป็นพหูพจน์ `documents`</w:t>
            </w:r>
            <w:r>
              <w:rPr>
                <w:rFonts w:ascii="Arial" w:hAnsi="Arial" w:eastAsia="Arial" w:cs="Tahoma"/>
                <w:sz w:val="18"/>
              </w:rPr>
              <w:t xml:space="preserve"> ต่างจาก API ที่เป็นเอกพจน์ </w:t>
            </w:r>
            <w:r>
              <w:rPr>
                <w:rFonts w:ascii="Courier New" w:hAnsi="Courier New" w:eastAsia="Courier New" w:cs="Tahoma"/>
                <w:sz w:val="18"/>
              </w:rPr>
              <w:t>document</w:t>
            </w:r>
            <w:r>
              <w:rPr>
                <w:rFonts w:ascii="Arial" w:hAnsi="Arial" w:eastAsia="Arial" w:cs="Tahoma"/>
                <w:sz w:val="18"/>
              </w:rPr>
              <w:t xml:space="preserve"> (ยืนยันกับทะเบียนเมนูของ ABS แล้ว 2026-09-22 · </w:t>
            </w:r>
            <w:r>
              <w:rPr>
                <w:rFonts w:ascii="Courier New" w:hAnsi="Courier New" w:eastAsia="Courier New" w:cs="Tahoma"/>
                <w:sz w:val="18"/>
              </w:rPr>
              <w:t>hasPermission()</w:t>
            </w:r>
            <w:r>
              <w:rPr>
                <w:rFonts w:ascii="Arial" w:hAnsi="Arial" w:eastAsia="Arial" w:cs="Tahoma"/>
                <w:sz w:val="18"/>
              </w:rPr>
              <w:t xml:space="preserve"> เทียบแบบ exact match สะกดผิดตัวเดียว = AccessDenied ทั้งหน้า)</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โฟลเดอร์ไฟล์</w:t>
            </w:r>
          </w:p>
        </w:tc>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**/sgi/*</w:t>
            </w:r>
          </w:p>
        </w:tc>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src/app/(main)/sgi/*</w:t>
            </w:r>
            <w:r>
              <w:rPr>
                <w:rFonts w:ascii="Arial" w:hAnsi="Arial" w:eastAsia="Arial" w:cs="Tahoma"/>
                <w:sz w:val="18"/>
              </w:rPr>
              <w:t xml:space="preserve"> · </w:t>
            </w:r>
            <w:r>
              <w:rPr>
                <w:rFonts w:ascii="Courier New" w:hAnsi="Courier New" w:eastAsia="Courier New" w:cs="Tahoma"/>
                <w:sz w:val="18"/>
              </w:rPr>
              <w:t>src/services/sgi/*</w:t>
            </w:r>
            <w:r>
              <w:rPr>
                <w:rFonts w:ascii="Arial" w:hAnsi="Arial" w:eastAsia="Arial" w:cs="Tahoma"/>
                <w:sz w:val="18"/>
              </w:rPr>
              <w:t xml:space="preserve"> · </w:t>
            </w:r>
            <w:r>
              <w:rPr>
                <w:rFonts w:ascii="Courier New" w:hAnsi="Courier New" w:eastAsia="Courier New" w:cs="Tahoma"/>
                <w:sz w:val="18"/>
              </w:rPr>
              <w:t>src/types/sgi/*</w:t>
            </w:r>
          </w:p>
        </w:tc>
      </w:tr>
    </w:tbl>
    <w:p/>
    <w:p>
      <w:pPr>
        <w:pStyle w:val="Heading3"/>
        <w:keepNext/>
        <w:keepLines/>
        <w:pageBreakBefore w:val="0"/>
      </w:pPr>
      <w:r>
        <w:t>5 กลุ่มย่อยใต้ `sgi`</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กลุ่ม</w:t>
            </w:r>
          </w:p>
        </w:tc>
        <w:tc>
          <w:tcPr>
            <w:tcW w:type="dxa" w:w="2520"/>
            <w:vAlign w:val="center"/>
            <w:shd w:fill="E8EEF5"/>
          </w:tcPr>
          <w:p>
            <w:pPr>
              <w:keepLines/>
              <w:spacing w:after="0"/>
            </w:pPr>
            <w:r/>
            <w:r>
              <w:rPr>
                <w:rFonts w:ascii="Arial" w:hAnsi="Arial" w:eastAsia="Arial" w:cs="Tahoma"/>
                <w:b/>
                <w:sz w:val="18"/>
              </w:rPr>
              <w:t>prefix</w:t>
            </w:r>
          </w:p>
        </w:tc>
        <w:tc>
          <w:tcPr>
            <w:tcW w:type="dxa" w:w="2520"/>
            <w:vAlign w:val="center"/>
            <w:shd w:fill="E8EEF5"/>
          </w:tcPr>
          <w:p>
            <w:pPr>
              <w:keepLines/>
              <w:spacing w:after="0"/>
            </w:pPr>
            <w:r/>
            <w:r>
              <w:rPr>
                <w:rFonts w:ascii="Arial" w:hAnsi="Arial" w:eastAsia="Arial" w:cs="Tahoma"/>
                <w:b/>
                <w:sz w:val="18"/>
              </w:rPr>
              <w:t>เส้น</w:t>
            </w:r>
          </w:p>
        </w:tc>
        <w:tc>
          <w:tcPr>
            <w:tcW w:type="dxa" w:w="2520"/>
            <w:vAlign w:val="center"/>
            <w:shd w:fill="E8EEF5"/>
          </w:tcPr>
          <w:p>
            <w:pPr>
              <w:keepLines/>
              <w:spacing w:after="0"/>
            </w:pPr>
            <w:r/>
            <w:r>
              <w:rPr>
                <w:rFonts w:ascii="Arial" w:hAnsi="Arial" w:eastAsia="Arial" w:cs="Tahoma"/>
                <w:b/>
                <w:sz w:val="18"/>
              </w:rPr>
              <w:t>ครอบคลุมอะไร</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งาน &amp; เอกสารประกันรายได้</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/sgi/document/*</w:t>
            </w:r>
          </w:p>
        </w:tc>
        <w:tc>
          <w:tcPr>
            <w:tcW w:type="dxa" w:w="2520"/>
            <w:vAlign w:val="center"/>
          </w:tcPr>
          <w:p>
            <w:pPr>
              <w:keepLines/>
              <w:spacing w:after="0"/>
            </w:pPr>
            <w:r>
              <w:rPr>
                <w:rFonts w:ascii="Arial" w:hAnsi="Arial" w:eastAsia="Arial" w:cs="Tahoma"/>
                <w:sz w:val="18"/>
              </w:rPr>
            </w:r>
            <w:r>
              <w:rPr>
                <w:rFonts w:ascii="Arial" w:hAnsi="Arial" w:eastAsia="Arial" w:cs="Tahoma"/>
                <w:sz w:val="18"/>
              </w:rPr>
              <w:t>11</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/tasks</w:t>
            </w:r>
            <w:r>
              <w:rPr>
                <w:rFonts w:ascii="Arial" w:hAnsi="Arial" w:eastAsia="Arial" w:cs="Tahoma"/>
                <w:sz w:val="18"/>
              </w:rPr>
              <w:t xml:space="preserve"> (กล่องงาน) · ค้นหา/สร้าง/แก้เอกสาร · </w:t>
            </w:r>
            <w:r>
              <w:rPr>
                <w:rFonts w:ascii="Courier New" w:hAnsi="Courier New" w:eastAsia="Courier New" w:cs="Tahoma"/>
                <w:sz w:val="18"/>
              </w:rPr>
              <w:t>/{docNo}/actions</w:t>
            </w:r>
            <w:r>
              <w:rPr>
                <w:rFonts w:ascii="Arial" w:hAnsi="Arial" w:eastAsia="Arial" w:cs="Tahoma"/>
                <w:sz w:val="18"/>
              </w:rPr>
              <w:t xml:space="preserve"> · </w:t>
            </w:r>
            <w:r>
              <w:rPr>
                <w:rFonts w:ascii="Courier New" w:hAnsi="Courier New" w:eastAsia="Courier New" w:cs="Tahoma"/>
                <w:sz w:val="18"/>
              </w:rPr>
              <w:t>/timeline</w:t>
            </w:r>
            <w:r>
              <w:rPr>
                <w:rFonts w:ascii="Arial" w:hAnsi="Arial" w:eastAsia="Arial" w:cs="Tahoma"/>
                <w:sz w:val="18"/>
              </w:rPr>
              <w:t xml:space="preserve"> · </w:t>
            </w:r>
            <w:r>
              <w:rPr>
                <w:rFonts w:ascii="Courier New" w:hAnsi="Courier New" w:eastAsia="Courier New" w:cs="Tahoma"/>
                <w:sz w:val="18"/>
              </w:rPr>
              <w:t>/attachments</w:t>
            </w:r>
            <w:r>
              <w:rPr>
                <w:rFonts w:ascii="Arial" w:hAnsi="Arial" w:eastAsia="Arial" w:cs="Tahoma"/>
                <w:sz w:val="18"/>
              </w:rPr>
              <w:t xml:space="preserve"> · </w:t>
            </w:r>
            <w:r>
              <w:rPr>
                <w:rFonts w:ascii="Courier New" w:hAnsi="Courier New" w:eastAsia="Courier New" w:cs="Tahoma"/>
                <w:sz w:val="18"/>
              </w:rPr>
              <w:t>/sales</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ข้อมูลอ้างอิง (Lookup)</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/sgi/lookup/*</w:t>
            </w:r>
          </w:p>
        </w:tc>
        <w:tc>
          <w:tcPr>
            <w:tcW w:type="dxa" w:w="2520"/>
            <w:vAlign w:val="center"/>
          </w:tcPr>
          <w:p>
            <w:pPr>
              <w:keepLines/>
              <w:spacing w:after="0"/>
            </w:pPr>
            <w:r>
              <w:rPr>
                <w:rFonts w:ascii="Arial" w:hAnsi="Arial" w:eastAsia="Arial" w:cs="Tahoma"/>
                <w:sz w:val="18"/>
              </w:rPr>
            </w:r>
            <w:r>
              <w:rPr>
                <w:rFonts w:ascii="Arial" w:hAnsi="Arial" w:eastAsia="Arial" w:cs="Tahoma"/>
                <w:sz w:val="18"/>
              </w:rPr>
              <w:t>2</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/document-statuses</w:t>
            </w:r>
            <w:r>
              <w:rPr>
                <w:rFonts w:ascii="Arial" w:hAnsi="Arial" w:eastAsia="Arial" w:cs="Tahoma"/>
                <w:sz w:val="18"/>
              </w:rPr>
              <w:t xml:space="preserve"> · </w:t>
            </w:r>
            <w:r>
              <w:rPr>
                <w:rFonts w:ascii="Courier New" w:hAnsi="Courier New" w:eastAsia="Courier New" w:cs="Tahoma"/>
                <w:sz w:val="18"/>
              </w:rPr>
              <w:t>/workflow-sections</w:t>
            </w:r>
            <w:r>
              <w:rPr>
                <w:rFonts w:ascii="Arial" w:hAnsi="Arial" w:eastAsia="Arial" w:cs="Tahoma"/>
                <w:sz w:val="18"/>
              </w:rPr>
              <w:t xml:space="preserve"> — อ่านอย่างเดียว ไม่มีหน้าจอดูแล</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Master Data</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/sgi/master/*</w:t>
            </w:r>
          </w:p>
        </w:tc>
        <w:tc>
          <w:tcPr>
            <w:tcW w:type="dxa" w:w="2520"/>
            <w:vAlign w:val="center"/>
          </w:tcPr>
          <w:p>
            <w:pPr>
              <w:keepLines/>
              <w:spacing w:after="0"/>
            </w:pPr>
            <w:r>
              <w:rPr>
                <w:rFonts w:ascii="Arial" w:hAnsi="Arial" w:eastAsia="Arial" w:cs="Tahoma"/>
                <w:sz w:val="18"/>
              </w:rPr>
            </w:r>
            <w:r>
              <w:rPr>
                <w:rFonts w:ascii="Arial" w:hAnsi="Arial" w:eastAsia="Arial" w:cs="Tahoma"/>
                <w:sz w:val="18"/>
              </w:rPr>
              <w:t>9</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/factors</w:t>
            </w:r>
            <w:r>
              <w:rPr>
                <w:rFonts w:ascii="Arial" w:hAnsi="Arial" w:eastAsia="Arial" w:cs="Tahoma"/>
                <w:sz w:val="18"/>
              </w:rPr>
              <w:t xml:space="preserve"> (CRUD 4) · </w:t>
            </w:r>
            <w:r>
              <w:rPr>
                <w:rFonts w:ascii="Courier New" w:hAnsi="Courier New" w:eastAsia="Courier New" w:cs="Tahoma"/>
                <w:sz w:val="18"/>
              </w:rPr>
              <w:t>/competitors</w:t>
            </w:r>
            <w:r>
              <w:rPr>
                <w:rFonts w:ascii="Arial" w:hAnsi="Arial" w:eastAsia="Arial" w:cs="Tahoma"/>
                <w:sz w:val="18"/>
              </w:rPr>
              <w:t xml:space="preserve"> (CRUD 4) — master ที่มีหน้าจอดูแลของตัวเอง · </w:t>
            </w:r>
            <w:r>
              <w:rPr>
                <w:rFonts w:ascii="Courier New" w:hAnsi="Courier New" w:eastAsia="Courier New" w:cs="Tahoma"/>
                <w:sz w:val="18"/>
              </w:rPr>
              <w:t>/user-import</w:t>
            </w:r>
            <w:r>
              <w:rPr>
                <w:rFonts w:ascii="Arial" w:hAnsi="Arial" w:eastAsia="Arial" w:cs="Tahoma"/>
                <w:sz w:val="18"/>
              </w:rPr>
              <w:t xml:space="preserve"> นำเข้าผู้ใช้งานจาก CSV (BFF เรียกเองจากหน้า /uploads)</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รายงาน</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/sgi/report/*</w:t>
            </w:r>
          </w:p>
        </w:tc>
        <w:tc>
          <w:tcPr>
            <w:tcW w:type="dxa" w:w="2520"/>
            <w:vAlign w:val="center"/>
          </w:tcPr>
          <w:p>
            <w:pPr>
              <w:keepLines/>
              <w:spacing w:after="0"/>
            </w:pPr>
            <w:r>
              <w:rPr>
                <w:rFonts w:ascii="Arial" w:hAnsi="Arial" w:eastAsia="Arial" w:cs="Tahoma"/>
                <w:sz w:val="18"/>
              </w:rPr>
            </w:r>
            <w:r>
              <w:rPr>
                <w:rFonts w:ascii="Arial" w:hAnsi="Arial" w:eastAsia="Arial" w:cs="Tahoma"/>
                <w:sz w:val="18"/>
              </w:rPr>
              <w:t>2</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/status-summary</w:t>
            </w:r>
            <w:r>
              <w:rPr>
                <w:rFonts w:ascii="Arial" w:hAnsi="Arial" w:eastAsia="Arial" w:cs="Tahoma"/>
                <w:sz w:val="18"/>
              </w:rPr>
              <w:t xml:space="preserve"> · </w:t>
            </w:r>
            <w:r>
              <w:rPr>
                <w:rFonts w:ascii="Courier New" w:hAnsi="Courier New" w:eastAsia="Courier New" w:cs="Tahoma"/>
                <w:sz w:val="18"/>
              </w:rPr>
              <w:t>/status-summary/export</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Workflow ภายใน</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/sgi/workflow/*</w:t>
            </w:r>
          </w:p>
        </w:tc>
        <w:tc>
          <w:tcPr>
            <w:tcW w:type="dxa" w:w="2520"/>
            <w:vAlign w:val="center"/>
          </w:tcPr>
          <w:p>
            <w:pPr>
              <w:keepLines/>
              <w:spacing w:after="0"/>
            </w:pPr>
            <w:r>
              <w:rPr>
                <w:rFonts w:ascii="Arial" w:hAnsi="Arial" w:eastAsia="Arial" w:cs="Tahoma"/>
                <w:sz w:val="18"/>
              </w:rPr>
            </w:r>
            <w:r>
              <w:rPr>
                <w:rFonts w:ascii="Arial" w:hAnsi="Arial" w:eastAsia="Arial" w:cs="Tahoma"/>
                <w:sz w:val="18"/>
              </w:rPr>
              <w:t>3</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/instances</w:t>
            </w:r>
            <w:r>
              <w:rPr>
                <w:rFonts w:ascii="Arial" w:hAnsi="Arial" w:eastAsia="Arial" w:cs="Tahoma"/>
                <w:sz w:val="18"/>
              </w:rPr>
              <w:t xml:space="preserve"> · </w:t>
            </w:r>
            <w:r>
              <w:rPr>
                <w:rFonts w:ascii="Courier New" w:hAnsi="Courier New" w:eastAsia="Courier New" w:cs="Tahoma"/>
                <w:sz w:val="18"/>
              </w:rPr>
              <w:t>/instances/{id}</w:t>
            </w:r>
            <w:r>
              <w:rPr>
                <w:rFonts w:ascii="Arial" w:hAnsi="Arial" w:eastAsia="Arial" w:cs="Tahoma"/>
                <w:sz w:val="18"/>
              </w:rPr>
              <w:t xml:space="preserve"> · </w:t>
            </w:r>
            <w:r>
              <w:rPr>
                <w:rFonts w:ascii="Courier New" w:hAnsi="Courier New" w:eastAsia="Courier New" w:cs="Tahoma"/>
                <w:sz w:val="18"/>
              </w:rPr>
              <w:t>/summary</w:t>
            </w:r>
          </w:p>
        </w:tc>
      </w:tr>
    </w:tbl>
    <w:p/>
    <w:p>
      <w:r>
        <w:rPr>
          <w:b/>
        </w:rPr>
        <w:t>Batch job ไม่มีกลุ่ม path ของตัวเอง</w:t>
      </w:r>
      <w:r>
        <w:t xml:space="preserve"> — Jobs 2, 3, 4, 5, 6, 7, 8, 8b, 9, 10, 12 (รวม 11 job) รันด้วย AWS Batch/CLI ไม่ได้เปิด endpoint (กลุ่ม Batch Job Admin 6 เส้นถูกตัดทิ้ง 2026-08-06 · </w:t>
      </w:r>
      <w:r>
        <w:rPr>
          <w:b/>
        </w:rPr>
        <w:t>กลุ่ม `/sgi/interface/*` ถูกตัดทิ้ง 2026-09-22</w:t>
      </w:r>
      <w:r>
        <w:t xml:space="preserve">) · หน้าต่างที่มองเห็นผลของ job คือ </w:t>
      </w:r>
      <w:r>
        <w:rPr>
          <w:b/>
        </w:rPr>
        <w:t>ตาราง `sgi_interface_transactions` โดยตรง</w:t>
      </w:r>
      <w:r>
        <w:t xml:space="preserve"> (อ่านด้วย SQL) · </w:t>
      </w:r>
      <w:r>
        <w:rPr>
          <w:rFonts w:ascii="Courier New" w:hAnsi="Courier New" w:eastAsia="Courier New" w:cs="Tahoma"/>
        </w:rPr>
        <w:t>integration_log</w:t>
      </w:r>
      <w:r>
        <w:t xml:space="preserve"> ของระบบ SBP เดิม · อีเมลเตือนของ Job 10 และ application log</w:t>
        <w:br/>
        <w:br/>
      </w:r>
      <w:r>
        <w:rPr>
          <w:b/>
        </w:rPr>
        <w:t>repo ปลายทางของ batch job ทุกตัวคือ `SBP/srm-sps-spsap-sop-sgi-batch`</w:t>
      </w:r>
      <w:r>
        <w:t xml:space="preserve"> — วิธีลงทะเบียน job, รูปแบบ </w:t>
      </w:r>
      <w:r>
        <w:rPr>
          <w:rFonts w:ascii="Courier New" w:hAnsi="Courier New" w:eastAsia="Courier New" w:cs="Tahoma"/>
        </w:rPr>
        <w:t>INPUT</w:t>
      </w:r>
      <w:r>
        <w:t xml:space="preserve">, publisher ของ RabbitMQ, </w:t>
      </w:r>
      <w:r>
        <w:rPr>
          <w:rFonts w:ascii="Courier New" w:hAnsi="Courier New" w:eastAsia="Courier New" w:cs="Tahoma"/>
        </w:rPr>
        <w:t>S3Service</w:t>
      </w:r>
      <w:r>
        <w:t xml:space="preserve"> และ </w:t>
      </w:r>
      <w:r>
        <w:rPr>
          <w:rFonts w:ascii="Courier New" w:hAnsi="Courier New" w:eastAsia="Courier New" w:cs="Tahoma"/>
        </w:rPr>
        <w:t>integration_log</w:t>
      </w:r>
      <w:r>
        <w:t xml:space="preserve"> อ่านได้ที่ </w:t>
      </w:r>
      <w:r>
        <w:rPr>
          <w:b/>
        </w:rPr>
        <w:t>`srm sps spsap sop sgi batch`</w:t>
      </w:r>
      <w:r>
        <w:t xml:space="preserve"> · ห้ามออกแบบ batch ของ SGI โดยไม่อ่านไฟล์นั้นก่อน · job ที่ถูก </w:t>
      </w:r>
      <w:r>
        <w:rPr>
          <w:b/>
        </w:rPr>
        <w:t>สั่งด้วยไฟล์ที่มาถึง S3</w:t>
      </w:r>
      <w:r>
        <w:t xml:space="preserve"> (Job 2 · 3 · 5 · มติ 2026-10-01) ใช้ EventBridge rule → </w:t>
      </w:r>
      <w:r>
        <w:rPr>
          <w:rFonts w:ascii="Courier New" w:hAnsi="Courier New" w:eastAsia="Courier New" w:cs="Tahoma"/>
        </w:rPr>
        <w:t>SubmitJob</w:t>
      </w:r>
      <w:r>
        <w:t xml:space="preserve"> ชุดตั้งค่าอยู่ใน </w:t>
      </w:r>
      <w:r>
        <w:rPr>
          <w:rFonts w:ascii="Courier New" w:hAnsi="Courier New" w:eastAsia="Courier New" w:cs="Tahoma"/>
        </w:rPr>
        <w:t>output/aws/sgi-s3-triggers/</w:t>
      </w:r>
    </w:p>
    <w:p>
      <w:pPr>
        <w:pStyle w:val="Heading3"/>
        <w:keepNext/>
        <w:keepLines/>
        <w:pageBreakBefore w:val="0"/>
      </w:pPr>
      <w:r>
        <w:t>ทำไมต้องมี prefix (ไม่ใช่แค่ความสวยงาม)</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E8EEF5"/>
          </w:tcPr>
          <w:p>
            <w:pPr>
              <w:keepLines/>
              <w:spacing w:after="0"/>
            </w:pPr>
            <w:r/>
            <w:r>
              <w:rPr>
                <w:rFonts w:ascii="Arial" w:hAnsi="Arial" w:eastAsia="Arial" w:cs="Tahoma"/>
                <w:b/>
                <w:sz w:val="18"/>
              </w:rPr>
              <w:t>ระบบเดิมมีอยู่แล้ว</w:t>
            </w:r>
          </w:p>
        </w:tc>
        <w:tc>
          <w:tcPr>
            <w:tcW w:type="dxa" w:w="3360"/>
            <w:vAlign w:val="center"/>
            <w:shd w:fill="E8EEF5"/>
          </w:tcPr>
          <w:p>
            <w:pPr>
              <w:keepLines/>
              <w:spacing w:after="0"/>
            </w:pPr>
            <w:r/>
            <w:r>
              <w:rPr>
                <w:rFonts w:ascii="Arial" w:hAnsi="Arial" w:eastAsia="Arial" w:cs="Tahoma"/>
                <w:b/>
                <w:sz w:val="18"/>
              </w:rPr>
              <w:t>ของ SGI ถ้าไม่ใส่ prefix</w:t>
            </w:r>
          </w:p>
        </w:tc>
        <w:tc>
          <w:tcPr>
            <w:tcW w:type="dxa" w:w="3360"/>
            <w:vAlign w:val="center"/>
            <w:shd w:fill="E8EEF5"/>
          </w:tcPr>
          <w:p>
            <w:pPr>
              <w:keepLines/>
              <w:spacing w:after="0"/>
            </w:pPr>
            <w:r/>
            <w:r>
              <w:rPr>
                <w:rFonts w:ascii="Arial" w:hAnsi="Arial" w:eastAsia="Arial" w:cs="Tahoma"/>
                <w:b/>
                <w:sz w:val="18"/>
              </w:rPr>
              <w:t>ผล</w:t>
            </w:r>
          </w:p>
        </w:tc>
      </w:tr>
      <w:tr>
        <w:trPr>
          <w:cantSplit/>
        </w:trPr>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/document</w:t>
            </w:r>
            <w:r>
              <w:rPr>
                <w:rFonts w:ascii="Arial" w:hAnsi="Arial" w:eastAsia="Arial" w:cs="Tahoma"/>
                <w:sz w:val="18"/>
              </w:rPr>
              <w:t xml:space="preserve"> · </w:t>
            </w:r>
            <w:r>
              <w:rPr>
                <w:rFonts w:ascii="Courier New" w:hAnsi="Courier New" w:eastAsia="Courier New" w:cs="Tahoma"/>
                <w:sz w:val="18"/>
              </w:rPr>
              <w:t>/statement/...</w:t>
            </w:r>
          </w:p>
        </w:tc>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/documents</w:t>
            </w:r>
          </w:p>
        </w:tc>
        <w:tc>
          <w:tcPr>
            <w:tcW w:type="dxa" w:w="3360"/>
            <w:vAlign w:val="center"/>
          </w:tcPr>
          <w:p>
            <w:pPr>
              <w:keepLines/>
              <w:spacing w:after="0"/>
            </w:pPr>
            <w:r>
              <w:rPr>
                <w:rFonts w:ascii="Arial" w:hAnsi="Arial" w:eastAsia="Arial" w:cs="Tahoma"/>
                <w:sz w:val="18"/>
              </w:rPr>
            </w:r>
            <w:r>
              <w:rPr>
                <w:rFonts w:ascii="Arial" w:hAnsi="Arial" w:eastAsia="Arial" w:cs="Tahoma"/>
                <w:sz w:val="18"/>
              </w:rPr>
              <w:t>ชนเชิงความหมาย อ่าน routing แล้วสับสน</w:t>
            </w:r>
          </w:p>
        </w:tc>
      </w:tr>
      <w:tr>
        <w:trPr>
          <w:cantSplit/>
        </w:trPr>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/report</w:t>
            </w:r>
            <w:r>
              <w:rPr>
                <w:rFonts w:ascii="Arial" w:hAnsi="Arial" w:eastAsia="Arial" w:cs="Tahoma"/>
                <w:sz w:val="18"/>
              </w:rPr>
              <w:t xml:space="preserve"> · </w:t>
            </w:r>
            <w:r>
              <w:rPr>
                <w:rFonts w:ascii="Courier New" w:hAnsi="Courier New" w:eastAsia="Courier New" w:cs="Tahoma"/>
                <w:sz w:val="18"/>
              </w:rPr>
              <w:t>/performance-report</w:t>
            </w:r>
            <w:r>
              <w:rPr>
                <w:rFonts w:ascii="Arial" w:hAnsi="Arial" w:eastAsia="Arial" w:cs="Tahoma"/>
                <w:sz w:val="18"/>
              </w:rPr>
              <w:t xml:space="preserve"> · </w:t>
            </w:r>
            <w:r>
              <w:rPr>
                <w:rFonts w:ascii="Courier New" w:hAnsi="Courier New" w:eastAsia="Courier New" w:cs="Tahoma"/>
                <w:sz w:val="18"/>
              </w:rPr>
              <w:t>/statement/report/ej</w:t>
            </w:r>
          </w:p>
        </w:tc>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/reports/status-summary</w:t>
            </w:r>
          </w:p>
        </w:tc>
        <w:tc>
          <w:tcPr>
            <w:tcW w:type="dxa" w:w="3360"/>
            <w:vAlign w:val="center"/>
          </w:tcPr>
          <w:p>
            <w:pPr>
              <w:keepLines/>
              <w:spacing w:after="0"/>
            </w:pPr>
            <w:r>
              <w:rPr>
                <w:rFonts w:ascii="Arial" w:hAnsi="Arial" w:eastAsia="Arial" w:cs="Tahoma"/>
                <w:sz w:val="18"/>
              </w:rPr>
            </w:r>
            <w:r>
              <w:rPr>
                <w:rFonts w:ascii="Arial" w:hAnsi="Arial" w:eastAsia="Arial" w:cs="Tahoma"/>
                <w:sz w:val="18"/>
              </w:rPr>
              <w:t>ชนเชิงความหมาย</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b/>
                <w:sz w:val="18"/>
              </w:rPr>
              <w:t>`/interface/sta/upload-cmadd`</w:t>
            </w:r>
            <w:r>
              <w:rPr>
                <w:rFonts w:ascii="Arial" w:hAnsi="Arial" w:eastAsia="Arial" w:cs="Tahoma"/>
                <w:sz w:val="18"/>
              </w:rPr>
              <w:t xml:space="preserve"> · </w:t>
            </w:r>
            <w:r>
              <w:rPr>
                <w:rFonts w:ascii="Courier New" w:hAnsi="Courier New" w:eastAsia="Courier New" w:cs="Tahoma"/>
                <w:sz w:val="18"/>
              </w:rPr>
              <w:t>/interface/add</w:t>
            </w:r>
          </w:p>
        </w:tc>
        <w:tc>
          <w:tcPr>
            <w:tcW w:type="dxa" w:w="3360"/>
            <w:vAlign w:val="center"/>
          </w:tcPr>
          <w:p>
            <w:pPr>
              <w:keepLines/>
              <w:spacing w:after="0"/>
            </w:pPr>
            <w:r>
              <w:rPr>
                <w:rFonts w:ascii="Arial" w:hAnsi="Arial" w:eastAsia="Arial" w:cs="Tahoma"/>
                <w:sz w:val="18"/>
              </w:rPr>
            </w:r>
            <w:r>
              <w:rPr>
                <w:rFonts w:ascii="Arial" w:hAnsi="Arial" w:eastAsia="Arial" w:cs="Tahoma"/>
                <w:sz w:val="18"/>
              </w:rPr>
              <w:t>~~</w:t>
            </w:r>
            <w:r>
              <w:rPr>
                <w:rFonts w:ascii="Courier New" w:hAnsi="Courier New" w:eastAsia="Courier New" w:cs="Tahoma"/>
                <w:sz w:val="18"/>
              </w:rPr>
              <w:t>/interfaces/sta/ack</w:t>
            </w:r>
            <w:r>
              <w:rPr>
                <w:rFonts w:ascii="Arial" w:hAnsi="Arial" w:eastAsia="Arial" w:cs="Tahoma"/>
                <w:sz w:val="18"/>
              </w:rPr>
              <w:t>~~</w:t>
            </w:r>
          </w:p>
        </w:tc>
        <w:tc>
          <w:tcPr>
            <w:tcW w:type="dxa" w:w="3360"/>
            <w:vAlign w:val="center"/>
          </w:tcPr>
          <w:p>
            <w:pPr>
              <w:keepLines/>
              <w:spacing w:after="0"/>
            </w:pPr>
            <w:r>
              <w:rPr>
                <w:rFonts w:ascii="Arial" w:hAnsi="Arial" w:eastAsia="Arial" w:cs="Tahoma"/>
                <w:sz w:val="18"/>
              </w:rPr>
            </w:r>
            <w:r>
              <w:rPr>
                <w:rFonts w:ascii="Arial" w:hAnsi="Arial" w:eastAsia="Arial" w:cs="Tahoma"/>
                <w:sz w:val="18"/>
              </w:rPr>
              <w:t xml:space="preserve">✅ </w:t>
            </w:r>
            <w:r>
              <w:rPr>
                <w:rFonts w:ascii="Arial" w:hAnsi="Arial" w:eastAsia="Arial" w:cs="Tahoma"/>
                <w:b/>
                <w:sz w:val="18"/>
              </w:rPr>
              <w:t>หมดความเสี่ยงแล้ว</w:t>
            </w:r>
            <w:r>
              <w:rPr>
                <w:rFonts w:ascii="Arial" w:hAnsi="Arial" w:eastAsia="Arial" w:cs="Tahoma"/>
                <w:sz w:val="18"/>
              </w:rPr>
              <w:t xml:space="preserve"> — เส้นของเราถูกตัดเมื่อ 2026-09-08</w:t>
            </w:r>
          </w:p>
        </w:tc>
      </w:tr>
      <w:tr>
        <w:trPr>
          <w:cantSplit/>
        </w:trPr>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/common</w:t>
            </w:r>
            <w:r>
              <w:rPr>
                <w:rFonts w:ascii="Arial" w:hAnsi="Arial" w:eastAsia="Arial" w:cs="Tahoma"/>
                <w:sz w:val="18"/>
              </w:rPr>
              <w:t xml:space="preserve"> · </w:t>
            </w:r>
            <w:r>
              <w:rPr>
                <w:rFonts w:ascii="Courier New" w:hAnsi="Courier New" w:eastAsia="Courier New" w:cs="Tahoma"/>
                <w:sz w:val="18"/>
              </w:rPr>
              <w:t>/master</w:t>
            </w:r>
            <w:r>
              <w:rPr>
                <w:rFonts w:ascii="Arial" w:hAnsi="Arial" w:eastAsia="Arial" w:cs="Tahoma"/>
                <w:sz w:val="18"/>
              </w:rPr>
              <w:t xml:space="preserve"> · </w:t>
            </w:r>
            <w:r>
              <w:rPr>
                <w:rFonts w:ascii="Courier New" w:hAnsi="Courier New" w:eastAsia="Courier New" w:cs="Tahoma"/>
                <w:sz w:val="18"/>
              </w:rPr>
              <w:t>/store</w:t>
            </w:r>
          </w:p>
        </w:tc>
        <w:tc>
          <w:tcPr>
            <w:tcW w:type="dxa" w:w="3360"/>
            <w:vAlign w:val="center"/>
          </w:tcPr>
          <w:p>
            <w:pPr>
              <w:keepLines/>
              <w:spacing w:after="0"/>
            </w:pPr>
            <w:r>
              <w:rPr>
                <w:rFonts w:ascii="Arial" w:hAnsi="Arial" w:eastAsia="Arial" w:cs="Tahoma"/>
                <w:sz w:val="18"/>
              </w:rPr>
            </w:r>
            <w:r>
              <w:rPr>
                <w:rFonts w:ascii="Courier New" w:hAnsi="Courier New" w:eastAsia="Courier New" w:cs="Tahoma"/>
                <w:sz w:val="18"/>
              </w:rPr>
              <w:t>/factors</w:t>
            </w:r>
            <w:r>
              <w:rPr>
                <w:rFonts w:ascii="Arial" w:hAnsi="Arial" w:eastAsia="Arial" w:cs="Tahoma"/>
                <w:sz w:val="18"/>
              </w:rPr>
              <w:t xml:space="preserve"> </w:t>
            </w:r>
            <w:r>
              <w:rPr>
                <w:rFonts w:ascii="Courier New" w:hAnsi="Courier New" w:eastAsia="Courier New" w:cs="Tahoma"/>
                <w:sz w:val="18"/>
              </w:rPr>
              <w:t>/competitors</w:t>
            </w:r>
            <w:r>
              <w:rPr>
                <w:rFonts w:ascii="Arial" w:hAnsi="Arial" w:eastAsia="Arial" w:cs="Tahoma"/>
                <w:sz w:val="18"/>
              </w:rPr>
              <w:t xml:space="preserve"> </w:t>
            </w:r>
            <w:r>
              <w:rPr>
                <w:rFonts w:ascii="Courier New" w:hAnsi="Courier New" w:eastAsia="Courier New" w:cs="Tahoma"/>
                <w:sz w:val="18"/>
              </w:rPr>
              <w:t>/document-statuses</w:t>
            </w:r>
          </w:p>
        </w:tc>
        <w:tc>
          <w:tcPr>
            <w:tcW w:type="dxa" w:w="3360"/>
            <w:vAlign w:val="center"/>
          </w:tcPr>
          <w:p>
            <w:pPr>
              <w:keepLines/>
              <w:spacing w:after="0"/>
            </w:pPr>
            <w:r>
              <w:rPr>
                <w:rFonts w:ascii="Arial" w:hAnsi="Arial" w:eastAsia="Arial" w:cs="Tahoma"/>
                <w:sz w:val="18"/>
              </w:rPr>
            </w:r>
            <w:r>
              <w:rPr>
                <w:rFonts w:ascii="Arial" w:hAnsi="Arial" w:eastAsia="Arial" w:cs="Tahoma"/>
                <w:sz w:val="18"/>
              </w:rPr>
              <w:t>ปนกับ master ของโมดูลอื่น</w:t>
            </w:r>
          </w:p>
        </w:tc>
      </w:tr>
    </w:tbl>
    <w:p/>
    <w:p>
      <w:pPr>
        <w:pStyle w:val="ListBullet"/>
        <w:keepLines/>
      </w:pPr>
      <w:r>
        <w:t xml:space="preserve">ฝั่ง NestJS: </w:t>
      </w:r>
      <w:r>
        <w:rPr>
          <w:b/>
        </w:rPr>
        <w:t>`SgiModule` เดียว</w:t>
      </w:r>
      <w:r>
        <w:t xml:space="preserve"> ผูก prefix ที่ระดับโมดูล (</w:t>
      </w:r>
      <w:r>
        <w:rPr>
          <w:rFonts w:ascii="Courier New" w:hAnsi="Courier New" w:eastAsia="Courier New" w:cs="Tahoma"/>
        </w:rPr>
        <w:t>RouterModule.register([{ path: 'sgi', module: SgiModule }])</w:t>
      </w:r>
      <w:r>
        <w:t>) แล้วแตกเป็น 6 controller ตามกลุ่ม (</w:t>
      </w:r>
      <w:r>
        <w:rPr>
          <w:rFonts w:ascii="Courier New" w:hAnsi="Courier New" w:eastAsia="Courier New" w:cs="Tahoma"/>
        </w:rPr>
        <w:t>DocumentController</w:t>
      </w:r>
      <w:r>
        <w:t xml:space="preserve"> </w:t>
      </w:r>
      <w:r>
        <w:rPr>
          <w:rFonts w:ascii="Courier New" w:hAnsi="Courier New" w:eastAsia="Courier New" w:cs="Tahoma"/>
        </w:rPr>
        <w:t>LookupController</w:t>
      </w:r>
      <w:r>
        <w:t xml:space="preserve"> </w:t>
      </w:r>
      <w:r>
        <w:rPr>
          <w:rFonts w:ascii="Courier New" w:hAnsi="Courier New" w:eastAsia="Courier New" w:cs="Tahoma"/>
        </w:rPr>
        <w:t>MasterController</w:t>
      </w:r>
      <w:r>
        <w:t xml:space="preserve"> </w:t>
      </w:r>
      <w:r>
        <w:rPr>
          <w:rFonts w:ascii="Courier New" w:hAnsi="Courier New" w:eastAsia="Courier New" w:cs="Tahoma"/>
        </w:rPr>
        <w:t>ReportController</w:t>
      </w:r>
      <w:r>
        <w:t xml:space="preserve"> </w:t>
      </w:r>
      <w:r>
        <w:rPr>
          <w:rFonts w:ascii="Courier New" w:hAnsi="Courier New" w:eastAsia="Courier New" w:cs="Tahoma"/>
        </w:rPr>
        <w:t>WorkflowController</w:t>
      </w:r>
      <w:r>
        <w:t xml:space="preserve"> </w:t>
      </w:r>
      <w:r>
        <w:rPr>
          <w:rFonts w:ascii="Courier New" w:hAnsi="Courier New" w:eastAsia="Courier New" w:cs="Tahoma"/>
        </w:rPr>
        <w:t>InterfaceController</w:t>
      </w:r>
      <w:r>
        <w:t xml:space="preserve">) — </w:t>
      </w:r>
      <w:r>
        <w:rPr>
          <w:b/>
        </w:rPr>
        <w:t>ห้ามเติม `sgi/` ในแต่ละ `@Controller()`</w:t>
      </w:r>
    </w:p>
    <w:p>
      <w:pPr>
        <w:pStyle w:val="ListBullet"/>
        <w:keepLines/>
      </w:pPr>
      <w:r>
        <w:t xml:space="preserve">ในกลุ่ม </w:t>
      </w:r>
      <w:r>
        <w:rPr>
          <w:rFonts w:ascii="Courier New" w:hAnsi="Courier New" w:eastAsia="Courier New" w:cs="Tahoma"/>
        </w:rPr>
        <w:t>document</w:t>
      </w:r>
      <w:r>
        <w:t xml:space="preserve"> ต้องประกาศ route คงที่ (</w:t>
      </w:r>
      <w:r>
        <w:rPr>
          <w:rFonts w:ascii="Courier New" w:hAnsi="Courier New" w:eastAsia="Courier New" w:cs="Tahoma"/>
        </w:rPr>
        <w:t>/tasks</w:t>
      </w:r>
      <w:r>
        <w:t xml:space="preserve">) </w:t>
      </w:r>
      <w:r>
        <w:rPr>
          <w:b/>
        </w:rPr>
        <w:t>ก่อน</w:t>
      </w:r>
      <w:r>
        <w:t xml:space="preserve"> route ที่มีพารามิเตอร์ (</w:t>
      </w:r>
      <w:r>
        <w:rPr>
          <w:rFonts w:ascii="Courier New" w:hAnsi="Courier New" w:eastAsia="Courier New" w:cs="Tahoma"/>
        </w:rPr>
        <w:t>/{docNo}</w:t>
      </w:r>
      <w:r>
        <w:t xml:space="preserve">) และ </w:t>
      </w:r>
      <w:r>
        <w:rPr>
          <w:rFonts w:ascii="Courier New" w:hAnsi="Courier New" w:eastAsia="Courier New" w:cs="Tahoma"/>
        </w:rPr>
        <w:t>docNo</w:t>
      </w:r>
      <w:r>
        <w:t xml:space="preserve"> เป็น </w:t>
      </w:r>
      <w:r>
        <w:rPr>
          <w:rFonts w:ascii="Courier New" w:hAnsi="Courier New" w:eastAsia="Courier New" w:cs="Tahoma"/>
        </w:rPr>
        <w:t>YYYY/xxxxx</w:t>
      </w:r>
      <w:r>
        <w:t xml:space="preserve"> จึงต้อง </w:t>
      </w:r>
      <w:r>
        <w:rPr>
          <w:rFonts w:ascii="Courier New" w:hAnsi="Courier New" w:eastAsia="Courier New" w:cs="Tahoma"/>
        </w:rPr>
        <w:t>encodeURIComponent</w:t>
      </w:r>
      <w:r>
        <w:t xml:space="preserve"> ทุกครั้งที่ประกอบ URL</w:t>
      </w:r>
    </w:p>
    <w:p>
      <w:pPr>
        <w:pStyle w:val="ListBullet"/>
        <w:keepLines/>
      </w:pPr>
      <w:r>
        <w:t xml:space="preserve">เส้นที่ </w:t>
      </w:r>
      <w:r>
        <w:rPr>
          <w:b/>
        </w:rPr>
        <w:t>ไม่ใช่ของ SGI ห้ามใส่ prefix และห้ามแตะ</w:t>
      </w:r>
      <w:r>
        <w:t xml:space="preserve"> — </w:t>
      </w:r>
      <w:r>
        <w:rPr>
          <w:rFonts w:ascii="Courier New" w:hAnsi="Courier New" w:eastAsia="Courier New" w:cs="Tahoma"/>
        </w:rPr>
        <w:t>GET /store/search</w:t>
      </w:r>
      <w:r>
        <w:t xml:space="preserve"> · </w:t>
      </w:r>
      <w:r>
        <w:rPr>
          <w:rFonts w:ascii="Courier New" w:hAnsi="Courier New" w:eastAsia="Courier New" w:cs="Tahoma"/>
        </w:rPr>
        <w:t>GET /store/all-regions</w:t>
      </w:r>
      <w:r>
        <w:t xml:space="preserve"> · </w:t>
      </w:r>
      <w:r>
        <w:rPr>
          <w:rFonts w:ascii="Courier New" w:hAnsi="Courier New" w:eastAsia="Courier New" w:cs="Tahoma"/>
        </w:rPr>
        <w:t>GET /common/common-code</w:t>
      </w:r>
      <w:r>
        <w:t xml:space="preserve"> · </w:t>
      </w:r>
      <w:r>
        <w:rPr>
          <w:rFonts w:ascii="Courier New" w:hAnsi="Courier New" w:eastAsia="Courier New" w:cs="Tahoma"/>
        </w:rPr>
        <w:t>GET /menus</w:t>
      </w:r>
      <w:r>
        <w:t xml:space="preserve"> · </w:t>
      </w:r>
      <w:r>
        <w:rPr>
          <w:rFonts w:ascii="Courier New" w:hAnsi="Courier New" w:eastAsia="Courier New" w:cs="Tahoma"/>
        </w:rPr>
        <w:t>GET /groups/current-user/permissions</w:t>
      </w:r>
      <w:r>
        <w:t xml:space="preserve"> · </w:t>
      </w:r>
      <w:r>
        <w:rPr>
          <w:rFonts w:ascii="Courier New" w:hAnsi="Courier New" w:eastAsia="Courier New" w:cs="Tahoma"/>
        </w:rPr>
        <w:t>POST /statement/upload-file-aws</w:t>
      </w:r>
      <w:r>
        <w:t xml:space="preserve"> · </w:t>
      </w:r>
      <w:r>
        <w:rPr>
          <w:rFonts w:ascii="Courier New" w:hAnsi="Courier New" w:eastAsia="Courier New" w:cs="Tahoma"/>
        </w:rPr>
        <w:t>GET /api/workflow/pending</w:t>
      </w:r>
      <w:r>
        <w:t xml:space="preserve"> เป็นของระบบ SBP เดิม</w:t>
      </w:r>
    </w:p>
    <w:p>
      <w:pPr>
        <w:pStyle w:val="ListBullet"/>
        <w:keepLines/>
      </w:pPr>
      <w:r>
        <w:t>BFF ส่งต่อทั้ง prefix (</w:t>
      </w:r>
      <w:r>
        <w:rPr>
          <w:rFonts w:ascii="Courier New" w:hAnsi="Courier New" w:eastAsia="Courier New" w:cs="Tahoma"/>
        </w:rPr>
        <w:t>/api/v1/sgi/*</w:t>
      </w:r>
      <w:r>
        <w:t xml:space="preserve">) โดยไม่ตัดคำ · สิทธิ์เมนูผูกกับ URL ของ </w:t>
      </w:r>
      <w:r>
        <w:rPr>
          <w:b/>
        </w:rPr>
        <w:t>หน้าจอ</w:t>
      </w:r>
      <w:r>
        <w:t xml:space="preserve"> (</w:t>
      </w:r>
      <w:r>
        <w:rPr>
          <w:color w:val="8A3324"/>
        </w:rPr>
        <w:t>/sgi/&lt;กลุ่ม&gt;/...</w:t>
      </w:r>
      <w:r>
        <w:t>) ไม่ใช่ URL ของ API</w:t>
      </w:r>
    </w:p>
    <w:p>
      <w:pPr>
        <w:pStyle w:val="Heading2"/>
        <w:keepNext/>
        <w:keepLines/>
        <w:pageBreakBefore w:val="0"/>
      </w:pPr>
      <w:r>
        <w:t>5.1 Error and Popup Catalog</w:t>
      </w:r>
    </w:p>
    <w:p>
      <w:pPr>
        <w:keepNext w:val="0"/>
      </w:pPr>
      <w:r>
        <w:t>ทุก endpoint ต้องใช้ code และ message จาก catalog เดียวกันเมื่อเข้าเงื่อนไขเดียวกัน</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code</w:t>
            </w:r>
          </w:p>
        </w:tc>
        <w:tc>
          <w:tcPr>
            <w:tcW w:type="dxa" w:w="2520"/>
            <w:vAlign w:val="center"/>
            <w:shd w:fill="E8EEF5"/>
          </w:tcPr>
          <w:p>
            <w:pPr>
              <w:keepLines/>
              <w:spacing w:after="0"/>
            </w:pPr>
            <w:r/>
            <w:r>
              <w:rPr>
                <w:rFonts w:ascii="Arial" w:hAnsi="Arial" w:eastAsia="Arial" w:cs="Tahoma"/>
                <w:b/>
                <w:sz w:val="18"/>
              </w:rPr>
              <w:t>HTTP / Scope</w:t>
            </w:r>
          </w:p>
        </w:tc>
        <w:tc>
          <w:tcPr>
            <w:tcW w:type="dxa" w:w="2520"/>
            <w:vAlign w:val="center"/>
            <w:shd w:fill="E8EEF5"/>
          </w:tcPr>
          <w:p>
            <w:pPr>
              <w:keepLines/>
              <w:spacing w:after="0"/>
            </w:pPr>
            <w:r/>
            <w:r>
              <w:rPr>
                <w:rFonts w:ascii="Arial" w:hAnsi="Arial" w:eastAsia="Arial" w:cs="Tahoma"/>
                <w:b/>
                <w:sz w:val="18"/>
              </w:rPr>
              <w:t>Trigger</w:t>
            </w:r>
          </w:p>
        </w:tc>
        <w:tc>
          <w:tcPr>
            <w:tcW w:type="dxa" w:w="2520"/>
            <w:vAlign w:val="center"/>
            <w:shd w:fill="E8EEF5"/>
          </w:tcPr>
          <w:p>
            <w:pPr>
              <w:keepLines/>
              <w:spacing w:after="0"/>
            </w:pPr>
            <w:r/>
            <w:r>
              <w:rPr>
                <w:rFonts w:ascii="Arial" w:hAnsi="Arial" w:eastAsia="Arial" w:cs="Tahoma"/>
                <w:b/>
                <w:sz w:val="18"/>
              </w:rPr>
              <w:t>message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ACTION_RESULT_REQUIRED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submit action โดยไม่เลือกผลการพิจารณา</w:t>
            </w:r>
          </w:p>
        </w:tc>
        <w:tc>
          <w:tcPr>
            <w:tcW w:type="dxa" w:w="2520"/>
            <w:vAlign w:val="center"/>
          </w:tcPr>
          <w:p>
            <w:pPr>
              <w:keepLines/>
              <w:spacing w:after="0"/>
            </w:pPr>
            <w:r>
              <w:rPr>
                <w:rFonts w:ascii="Arial" w:hAnsi="Arial" w:eastAsia="Arial" w:cs="Tahoma"/>
                <w:sz w:val="18"/>
              </w:rPr>
            </w:r>
            <w:r>
              <w:rPr>
                <w:rFonts w:ascii="Arial" w:hAnsi="Arial" w:eastAsia="Arial" w:cs="Tahoma"/>
                <w:sz w:val="18"/>
              </w:rPr>
              <w:t>ท่านยังไม่เลือกผลการพิจารณา กรุณาเลือกข้อมูลก่อนกดส่งดำเนินการ</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ACTION_COMMENT_REQUIRED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result ที่ต้องมี comment แต่ comment ว่าง</w:t>
            </w:r>
          </w:p>
        </w:tc>
        <w:tc>
          <w:tcPr>
            <w:tcW w:type="dxa" w:w="2520"/>
            <w:vAlign w:val="center"/>
          </w:tcPr>
          <w:p>
            <w:pPr>
              <w:keepLines/>
              <w:spacing w:after="0"/>
            </w:pPr>
            <w:r>
              <w:rPr>
                <w:rFonts w:ascii="Arial" w:hAnsi="Arial" w:eastAsia="Arial" w:cs="Tahoma"/>
                <w:sz w:val="18"/>
              </w:rPr>
            </w:r>
            <w:r>
              <w:rPr>
                <w:rFonts w:ascii="Arial" w:hAnsi="Arial" w:eastAsia="Arial" w:cs="Tahoma"/>
                <w:sz w:val="18"/>
              </w:rPr>
              <w:t>กรุณากรอกความคิดเห็นเพิ่มเติม (บังคับกรอกสำหรับผลการพิจารณานี้) ก่อนส่งดำเนินการ</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COMPENSATE_PERCENT_INVALID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ผลรวม % ชดเชยร้านเปิดใหม่ไม่เท่ากับ 100</w:t>
            </w:r>
          </w:p>
        </w:tc>
        <w:tc>
          <w:tcPr>
            <w:tcW w:type="dxa" w:w="2520"/>
            <w:vAlign w:val="center"/>
          </w:tcPr>
          <w:p>
            <w:pPr>
              <w:keepLines/>
              <w:spacing w:after="0"/>
            </w:pPr>
            <w:r>
              <w:rPr>
                <w:rFonts w:ascii="Arial" w:hAnsi="Arial" w:eastAsia="Arial" w:cs="Tahoma"/>
                <w:sz w:val="18"/>
              </w:rPr>
            </w:r>
            <w:r>
              <w:rPr>
                <w:rFonts w:ascii="Arial" w:hAnsi="Arial" w:eastAsia="Arial" w:cs="Tahoma"/>
                <w:sz w:val="18"/>
              </w:rPr>
              <w:t>โปรดตรวจสอบ %ชดเชย ของท่าน รวมกันแล้วไม่เท่ากับ 100%</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COMPETITOR_REQUIRED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บันทึกร้านคู่แข่งโดยไม่เลือก competitorCode</w:t>
            </w:r>
          </w:p>
        </w:tc>
        <w:tc>
          <w:tcPr>
            <w:tcW w:type="dxa" w:w="2520"/>
            <w:vAlign w:val="center"/>
          </w:tcPr>
          <w:p>
            <w:pPr>
              <w:keepLines/>
              <w:spacing w:after="0"/>
            </w:pPr>
            <w:r>
              <w:rPr>
                <w:rFonts w:ascii="Arial" w:hAnsi="Arial" w:eastAsia="Arial" w:cs="Tahoma"/>
                <w:sz w:val="18"/>
              </w:rPr>
            </w:r>
            <w:r>
              <w:rPr>
                <w:rFonts w:ascii="Arial" w:hAnsi="Arial" w:eastAsia="Arial" w:cs="Tahoma"/>
                <w:sz w:val="18"/>
              </w:rPr>
              <w:t>กรุณาเลือกร้านคู่แข่งก่อนบันทึก</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EXTERNAL_FACTOR_REQUIRED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บันทึกปัจจัยอื่นโดยไม่เลือก factorCode</w:t>
            </w:r>
          </w:p>
        </w:tc>
        <w:tc>
          <w:tcPr>
            <w:tcW w:type="dxa" w:w="2520"/>
            <w:vAlign w:val="center"/>
          </w:tcPr>
          <w:p>
            <w:pPr>
              <w:keepLines/>
              <w:spacing w:after="0"/>
            </w:pPr>
            <w:r>
              <w:rPr>
                <w:rFonts w:ascii="Arial" w:hAnsi="Arial" w:eastAsia="Arial" w:cs="Tahoma"/>
                <w:sz w:val="18"/>
              </w:rPr>
            </w:r>
            <w:r>
              <w:rPr>
                <w:rFonts w:ascii="Arial" w:hAnsi="Arial" w:eastAsia="Arial" w:cs="Tahoma"/>
                <w:sz w:val="18"/>
              </w:rPr>
              <w:t>กรุณาเลือกปัจจัยอื่นก่อนบันทึก</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REPORT_DATE_RANGE_INVALID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impactMonthFrom มากกว่า impactMonthTo</w:t>
            </w:r>
          </w:p>
        </w:tc>
        <w:tc>
          <w:tcPr>
            <w:tcW w:type="dxa" w:w="2520"/>
            <w:vAlign w:val="center"/>
          </w:tcPr>
          <w:p>
            <w:pPr>
              <w:keepLines/>
              <w:spacing w:after="0"/>
            </w:pPr>
            <w:r>
              <w:rPr>
                <w:rFonts w:ascii="Arial" w:hAnsi="Arial" w:eastAsia="Arial" w:cs="Tahoma"/>
                <w:sz w:val="18"/>
              </w:rPr>
            </w:r>
            <w:r>
              <w:rPr>
                <w:rFonts w:ascii="Arial" w:hAnsi="Arial" w:eastAsia="Arial" w:cs="Tahoma"/>
                <w:sz w:val="18"/>
              </w:rPr>
              <w:t>เดือนเริ่มต้นต้องไม่มากกว่าเดือนสิ้นสุด</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FACTOR_DATE_RANGE_INVALID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บันทึกปัจจัยภายนอกที่ </w:t>
            </w:r>
            <w:r>
              <w:rPr>
                <w:rFonts w:ascii="Courier New" w:hAnsi="Courier New" w:eastAsia="Courier New" w:cs="Tahoma"/>
                <w:sz w:val="18"/>
              </w:rPr>
              <w:t>dateTo</w:t>
            </w:r>
            <w:r>
              <w:rPr>
                <w:rFonts w:ascii="Arial" w:hAnsi="Arial" w:eastAsia="Arial" w:cs="Tahoma"/>
                <w:sz w:val="18"/>
              </w:rPr>
              <w:t xml:space="preserve"> น้อยกว่า </w:t>
            </w:r>
            <w:r>
              <w:rPr>
                <w:rFonts w:ascii="Courier New" w:hAnsi="Courier New" w:eastAsia="Courier New" w:cs="Tahoma"/>
                <w:sz w:val="18"/>
              </w:rPr>
              <w:t>dateFrom</w:t>
            </w:r>
            <w:r>
              <w:rPr>
                <w:rFonts w:ascii="Arial" w:hAnsi="Arial" w:eastAsia="Arial" w:cs="Tahoma"/>
                <w:sz w:val="18"/>
              </w:rPr>
              <w:t xml:space="preserve"> — ตรวจที่ </w:t>
            </w:r>
            <w:r>
              <w:rPr>
                <w:rFonts w:ascii="Courier New" w:hAnsi="Courier New" w:eastAsia="Courier New" w:cs="Tahoma"/>
                <w:sz w:val="18"/>
              </w:rPr>
              <w:t>assertFactorDateRange()</w:t>
            </w:r>
            <w:r>
              <w:rPr>
                <w:rFonts w:ascii="Arial" w:hAnsi="Arial" w:eastAsia="Arial" w:cs="Tahoma"/>
                <w:sz w:val="18"/>
              </w:rPr>
              <w:t xml:space="preserve"> </w:t>
            </w:r>
            <w:r>
              <w:rPr>
                <w:rFonts w:ascii="Arial" w:hAnsi="Arial" w:eastAsia="Arial" w:cs="Tahoma"/>
                <w:b/>
                <w:sz w:val="18"/>
              </w:rPr>
              <w:t>ก่อนเปิดทรานแซกชัน</w:t>
            </w:r>
            <w:r>
              <w:rPr>
                <w:rFonts w:ascii="Arial" w:hAnsi="Arial" w:eastAsia="Arial" w:cs="Tahoma"/>
                <w:sz w:val="18"/>
              </w:rPr>
              <w:t xml:space="preserve"> ไม่ปล่อยให้ไปชน CHECK ของฐาน</w:t>
            </w:r>
          </w:p>
        </w:tc>
        <w:tc>
          <w:tcPr>
            <w:tcW w:type="dxa" w:w="2520"/>
            <w:vAlign w:val="center"/>
          </w:tcPr>
          <w:p>
            <w:pPr>
              <w:keepLines/>
              <w:spacing w:after="0"/>
            </w:pPr>
            <w:r>
              <w:rPr>
                <w:rFonts w:ascii="Arial" w:hAnsi="Arial" w:eastAsia="Arial" w:cs="Tahoma"/>
                <w:sz w:val="18"/>
              </w:rPr>
            </w:r>
            <w:r>
              <w:rPr>
                <w:rFonts w:ascii="Arial" w:hAnsi="Arial" w:eastAsia="Arial" w:cs="Tahoma"/>
                <w:sz w:val="18"/>
              </w:rPr>
              <w:t>วันที่สิ้นสุดต้องเท่ากับหรือมากกว่าวันที่เริ่มต้น</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REPORT_PERIOD_REQUIRED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400</w:t>
            </w:r>
          </w:p>
        </w:tc>
        <w:tc>
          <w:tcPr>
            <w:tcW w:type="dxa" w:w="2520"/>
            <w:vAlign w:val="center"/>
          </w:tcPr>
          <w:p>
            <w:pPr>
              <w:keepLines/>
              <w:spacing w:after="0"/>
            </w:pPr>
            <w:r>
              <w:rPr>
                <w:rFonts w:ascii="Arial" w:hAnsi="Arial" w:eastAsia="Arial" w:cs="Tahoma"/>
                <w:sz w:val="18"/>
              </w:rPr>
            </w:r>
            <w:r>
              <w:rPr>
                <w:rFonts w:ascii="Arial" w:hAnsi="Arial" w:eastAsia="Arial" w:cs="Tahoma"/>
                <w:sz w:val="18"/>
              </w:rPr>
              <w:t>กดค้นหาในหน้ารายงานโดยไม่ระบุ Period Statement (</w:t>
            </w:r>
            <w:r>
              <w:rPr>
                <w:rFonts w:ascii="Arial" w:hAnsi="Arial" w:eastAsia="Arial" w:cs="Tahoma"/>
                <w:b/>
                <w:sz w:val="18"/>
              </w:rPr>
              <w:t>บังคับทั้ง From และ To</w:t>
            </w:r>
            <w:r>
              <w:rPr>
                <w:rFonts w:ascii="Arial" w:hAnsi="Arial" w:eastAsia="Arial" w:cs="Tahoma"/>
                <w:sz w:val="18"/>
              </w:rPr>
              <w:t xml:space="preserve"> · มติ 2026-09-22 — แทนกติกาเดิมที่บังคับเฉพาะสถานะ ซึ่งถูกยกเลิกไปพร้อมกัน)</w:t>
            </w:r>
          </w:p>
        </w:tc>
        <w:tc>
          <w:tcPr>
            <w:tcW w:type="dxa" w:w="2520"/>
            <w:vAlign w:val="center"/>
          </w:tcPr>
          <w:p>
            <w:pPr>
              <w:keepLines/>
              <w:spacing w:after="0"/>
            </w:pPr>
            <w:r>
              <w:rPr>
                <w:rFonts w:ascii="Arial" w:hAnsi="Arial" w:eastAsia="Arial" w:cs="Tahoma"/>
                <w:sz w:val="18"/>
              </w:rPr>
            </w:r>
            <w:r>
              <w:rPr>
                <w:rFonts w:ascii="Arial" w:hAnsi="Arial" w:eastAsia="Arial" w:cs="Tahoma"/>
                <w:sz w:val="18"/>
              </w:rPr>
              <w:t>กรุณาระบุ Period Statement From / Period Statement To</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REPORT_PERIOD_TOO_WIDE</w:t>
            </w:r>
          </w:p>
        </w:tc>
        <w:tc>
          <w:tcPr>
            <w:tcW w:type="dxa" w:w="2520"/>
            <w:vAlign w:val="center"/>
          </w:tcPr>
          <w:p>
            <w:pPr>
              <w:keepLines/>
              <w:spacing w:after="0"/>
            </w:pPr>
            <w:r>
              <w:rPr>
                <w:rFonts w:ascii="Arial" w:hAnsi="Arial" w:eastAsia="Arial" w:cs="Tahoma"/>
                <w:sz w:val="18"/>
              </w:rPr>
            </w:r>
            <w:r>
              <w:rPr>
                <w:rFonts w:ascii="Arial" w:hAnsi="Arial" w:eastAsia="Arial" w:cs="Tahoma"/>
                <w:sz w:val="18"/>
              </w:rPr>
              <w:t>400</w:t>
            </w:r>
          </w:p>
        </w:tc>
        <w:tc>
          <w:tcPr>
            <w:tcW w:type="dxa" w:w="2520"/>
            <w:vAlign w:val="center"/>
          </w:tcPr>
          <w:p>
            <w:pPr>
              <w:keepLines/>
              <w:spacing w:after="0"/>
            </w:pPr>
            <w:r>
              <w:rPr>
                <w:rFonts w:ascii="Arial" w:hAnsi="Arial" w:eastAsia="Arial" w:cs="Tahoma"/>
                <w:sz w:val="18"/>
              </w:rPr>
            </w:r>
            <w:r>
              <w:rPr>
                <w:rFonts w:ascii="Arial" w:hAnsi="Arial" w:eastAsia="Arial" w:cs="Tahoma"/>
                <w:sz w:val="18"/>
              </w:rPr>
              <w:t>ช่วง Period Statement กว้างเกิน 1 ปี (เทียบแบบวันเดียวกันของปีถัดไป ไม่ใช่ 365 วันตายตัว เพื่อให้ปีอธิกสุรทินไม่เพี้ยน)</w:t>
            </w:r>
          </w:p>
        </w:tc>
        <w:tc>
          <w:tcPr>
            <w:tcW w:type="dxa" w:w="2520"/>
            <w:vAlign w:val="center"/>
          </w:tcPr>
          <w:p>
            <w:pPr>
              <w:keepLines/>
              <w:spacing w:after="0"/>
            </w:pPr>
            <w:r>
              <w:rPr>
                <w:rFonts w:ascii="Arial" w:hAnsi="Arial" w:eastAsia="Arial" w:cs="Tahoma"/>
                <w:sz w:val="18"/>
              </w:rPr>
            </w:r>
            <w:r>
              <w:rPr>
                <w:rFonts w:ascii="Arial" w:hAnsi="Arial" w:eastAsia="Arial" w:cs="Tahoma"/>
                <w:sz w:val="18"/>
              </w:rPr>
              <w:t>ช่วง Period Statement เลือกได้ครั้งละไม่เกิน 1 ปี</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ATTACHMENT_FILE_REQUIRED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กดปุ่มแนบเอกสารโดยยังไม่ได้เลือกไฟล์</w:t>
            </w:r>
          </w:p>
        </w:tc>
        <w:tc>
          <w:tcPr>
            <w:tcW w:type="dxa" w:w="2520"/>
            <w:vAlign w:val="center"/>
          </w:tcPr>
          <w:p>
            <w:pPr>
              <w:keepLines/>
              <w:spacing w:after="0"/>
            </w:pPr>
            <w:r>
              <w:rPr>
                <w:rFonts w:ascii="Arial" w:hAnsi="Arial" w:eastAsia="Arial" w:cs="Tahoma"/>
                <w:sz w:val="18"/>
              </w:rPr>
            </w:r>
            <w:r>
              <w:rPr>
                <w:rFonts w:ascii="Arial" w:hAnsi="Arial" w:eastAsia="Arial" w:cs="Tahoma"/>
                <w:sz w:val="18"/>
              </w:rPr>
              <w:t>กรุณาเลือกไฟล์ที่ต้องการแนบ ก่อนกดแนบเอกสาร</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FILE_TOO_LARGE</w:t>
            </w:r>
          </w:p>
        </w:tc>
        <w:tc>
          <w:tcPr>
            <w:tcW w:type="dxa" w:w="2520"/>
            <w:vAlign w:val="center"/>
          </w:tcPr>
          <w:p>
            <w:pPr>
              <w:keepLines/>
              <w:spacing w:after="0"/>
            </w:pPr>
            <w:r>
              <w:rPr>
                <w:rFonts w:ascii="Arial" w:hAnsi="Arial" w:eastAsia="Arial" w:cs="Tahoma"/>
                <w:sz w:val="18"/>
              </w:rPr>
            </w:r>
            <w:r>
              <w:rPr>
                <w:rFonts w:ascii="Arial" w:hAnsi="Arial" w:eastAsia="Arial" w:cs="Tahoma"/>
                <w:sz w:val="18"/>
              </w:rPr>
              <w:t>413</w:t>
            </w:r>
          </w:p>
        </w:tc>
        <w:tc>
          <w:tcPr>
            <w:tcW w:type="dxa" w:w="2520"/>
            <w:vAlign w:val="center"/>
          </w:tcPr>
          <w:p>
            <w:pPr>
              <w:keepLines/>
              <w:spacing w:after="0"/>
            </w:pPr>
            <w:r>
              <w:rPr>
                <w:rFonts w:ascii="Arial" w:hAnsi="Arial" w:eastAsia="Arial" w:cs="Tahoma"/>
                <w:sz w:val="18"/>
              </w:rPr>
            </w:r>
            <w:r>
              <w:rPr>
                <w:rFonts w:ascii="Arial" w:hAnsi="Arial" w:eastAsia="Arial" w:cs="Tahoma"/>
                <w:sz w:val="18"/>
              </w:rPr>
              <w:t>attachment &gt; 5 MB</w:t>
            </w:r>
          </w:p>
        </w:tc>
        <w:tc>
          <w:tcPr>
            <w:tcW w:type="dxa" w:w="2520"/>
            <w:vAlign w:val="center"/>
          </w:tcPr>
          <w:p>
            <w:pPr>
              <w:keepLines/>
              <w:spacing w:after="0"/>
            </w:pPr>
            <w:r>
              <w:rPr>
                <w:rFonts w:ascii="Arial" w:hAnsi="Arial" w:eastAsia="Arial" w:cs="Tahoma"/>
                <w:sz w:val="18"/>
              </w:rPr>
            </w:r>
            <w:r>
              <w:rPr>
                <w:rFonts w:ascii="Arial" w:hAnsi="Arial" w:eastAsia="Arial" w:cs="Tahoma"/>
                <w:sz w:val="18"/>
              </w:rPr>
              <w:t>ไฟล์แนบมีขนาดเกิน 5 MB</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FILE_TYPE_UNSUPPORTED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415</w:t>
            </w:r>
          </w:p>
        </w:tc>
        <w:tc>
          <w:tcPr>
            <w:tcW w:type="dxa" w:w="2520"/>
            <w:vAlign w:val="center"/>
          </w:tcPr>
          <w:p>
            <w:pPr>
              <w:keepLines/>
              <w:spacing w:after="0"/>
            </w:pPr>
            <w:r>
              <w:rPr>
                <w:rFonts w:ascii="Arial" w:hAnsi="Arial" w:eastAsia="Arial" w:cs="Tahoma"/>
                <w:sz w:val="18"/>
              </w:rPr>
            </w:r>
            <w:r>
              <w:rPr>
                <w:rFonts w:ascii="Arial" w:hAnsi="Arial" w:eastAsia="Arial" w:cs="Tahoma"/>
                <w:sz w:val="18"/>
              </w:rPr>
              <w:t>extension/content type ไม่อยู่ใน allowlist</w:t>
            </w:r>
          </w:p>
        </w:tc>
        <w:tc>
          <w:tcPr>
            <w:tcW w:type="dxa" w:w="2520"/>
            <w:vAlign w:val="center"/>
          </w:tcPr>
          <w:p>
            <w:pPr>
              <w:keepLines/>
              <w:spacing w:after="0"/>
            </w:pPr>
            <w:r>
              <w:rPr>
                <w:rFonts w:ascii="Arial" w:hAnsi="Arial" w:eastAsia="Arial" w:cs="Tahoma"/>
                <w:sz w:val="18"/>
              </w:rPr>
            </w:r>
            <w:r>
              <w:rPr>
                <w:rFonts w:ascii="Arial" w:hAnsi="Arial" w:eastAsia="Arial" w:cs="Tahoma"/>
                <w:sz w:val="18"/>
              </w:rPr>
              <w:t>ชนิดไฟล์ไม่อนุญาตให้อัปโหลด</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FILE_DUPLICATE</w:t>
            </w:r>
          </w:p>
        </w:tc>
        <w:tc>
          <w:tcPr>
            <w:tcW w:type="dxa" w:w="2520"/>
            <w:vAlign w:val="center"/>
          </w:tcPr>
          <w:p>
            <w:pPr>
              <w:keepLines/>
              <w:spacing w:after="0"/>
            </w:pPr>
            <w:r>
              <w:rPr>
                <w:rFonts w:ascii="Arial" w:hAnsi="Arial" w:eastAsia="Arial" w:cs="Tahoma"/>
                <w:sz w:val="18"/>
              </w:rPr>
            </w:r>
            <w:r>
              <w:rPr>
                <w:rFonts w:ascii="Arial" w:hAnsi="Arial" w:eastAsia="Arial" w:cs="Tahoma"/>
                <w:sz w:val="18"/>
              </w:rPr>
              <w:t>409</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แนบไฟล์ที่มีเนื้อไฟล์เดียวกันซ้ำในเอกสารเดิม (ชน </w:t>
            </w:r>
            <w:r>
              <w:rPr>
                <w:rFonts w:ascii="Courier New" w:hAnsi="Courier New" w:eastAsia="Courier New" w:cs="Tahoma"/>
                <w:sz w:val="18"/>
              </w:rPr>
              <w:t>uq_doc_attachment_hash</w:t>
            </w:r>
            <w:r>
              <w:rPr>
                <w:rFonts w:ascii="Arial" w:hAnsi="Arial" w:eastAsia="Arial" w:cs="Tahoma"/>
                <w:sz w:val="18"/>
              </w:rPr>
              <w:t>)</w:t>
            </w:r>
          </w:p>
        </w:tc>
        <w:tc>
          <w:tcPr>
            <w:tcW w:type="dxa" w:w="2520"/>
            <w:vAlign w:val="center"/>
          </w:tcPr>
          <w:p>
            <w:pPr>
              <w:keepLines/>
              <w:spacing w:after="0"/>
            </w:pPr>
            <w:r>
              <w:rPr>
                <w:rFonts w:ascii="Arial" w:hAnsi="Arial" w:eastAsia="Arial" w:cs="Tahoma"/>
                <w:sz w:val="18"/>
              </w:rPr>
            </w:r>
            <w:r>
              <w:rPr>
                <w:rFonts w:ascii="Arial" w:hAnsi="Arial" w:eastAsia="Arial" w:cs="Tahoma"/>
                <w:sz w:val="18"/>
              </w:rPr>
              <w:t>ไฟล์นี้ถูกแนบไว้ในเอกสารนี้แล้ว</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ATTACHMENT_ID_CONFLICT</w:t>
            </w:r>
          </w:p>
        </w:tc>
        <w:tc>
          <w:tcPr>
            <w:tcW w:type="dxa" w:w="2520"/>
            <w:vAlign w:val="center"/>
          </w:tcPr>
          <w:p>
            <w:pPr>
              <w:keepLines/>
              <w:spacing w:after="0"/>
            </w:pPr>
            <w:r>
              <w:rPr>
                <w:rFonts w:ascii="Arial" w:hAnsi="Arial" w:eastAsia="Arial" w:cs="Tahoma"/>
                <w:sz w:val="18"/>
              </w:rPr>
            </w:r>
            <w:r>
              <w:rPr>
                <w:rFonts w:ascii="Arial" w:hAnsi="Arial" w:eastAsia="Arial" w:cs="Tahoma"/>
                <w:sz w:val="18"/>
              </w:rPr>
              <w:t>409</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ชน </w:t>
            </w:r>
            <w:r>
              <w:rPr>
                <w:rFonts w:ascii="Arial" w:hAnsi="Arial" w:eastAsia="Arial" w:cs="Tahoma"/>
                <w:b/>
                <w:sz w:val="18"/>
              </w:rPr>
              <w:t>PK</w:t>
            </w:r>
            <w:r>
              <w:rPr>
                <w:rFonts w:ascii="Arial" w:hAnsi="Arial" w:eastAsia="Arial" w:cs="Tahoma"/>
                <w:sz w:val="18"/>
              </w:rPr>
              <w:t xml:space="preserve"> ของ </w:t>
            </w:r>
            <w:r>
              <w:rPr>
                <w:rFonts w:ascii="Courier New" w:hAnsi="Courier New" w:eastAsia="Courier New" w:cs="Tahoma"/>
                <w:sz w:val="18"/>
              </w:rPr>
              <w:t>sgi_document_attachments</w:t>
            </w:r>
            <w:r>
              <w:rPr>
                <w:rFonts w:ascii="Arial" w:hAnsi="Arial" w:eastAsia="Arial" w:cs="Tahoma"/>
                <w:sz w:val="18"/>
              </w:rPr>
              <w:t xml:space="preserve"> (sequence ตามหลังข้อมูล) — แยกจาก </w:t>
            </w:r>
            <w:r>
              <w:rPr>
                <w:rFonts w:ascii="Courier New" w:hAnsi="Courier New" w:eastAsia="Courier New" w:cs="Tahoma"/>
                <w:sz w:val="18"/>
              </w:rPr>
              <w:t>FILE_DUPLICATE</w:t>
            </w:r>
            <w:r>
              <w:rPr>
                <w:rFonts w:ascii="Arial" w:hAnsi="Arial" w:eastAsia="Arial" w:cs="Tahoma"/>
                <w:sz w:val="18"/>
              </w:rPr>
              <w:t xml:space="preserve"> เพราะคนละสาเหตุและแก้คนละทาง</w:t>
            </w:r>
          </w:p>
        </w:tc>
        <w:tc>
          <w:tcPr>
            <w:tcW w:type="dxa" w:w="2520"/>
            <w:vAlign w:val="center"/>
          </w:tcPr>
          <w:p>
            <w:pPr>
              <w:keepLines/>
              <w:spacing w:after="0"/>
            </w:pPr>
            <w:r>
              <w:rPr>
                <w:rFonts w:ascii="Arial" w:hAnsi="Arial" w:eastAsia="Arial" w:cs="Tahoma"/>
                <w:sz w:val="18"/>
              </w:rPr>
            </w:r>
            <w:r>
              <w:rPr>
                <w:rFonts w:ascii="Arial" w:hAnsi="Arial" w:eastAsia="Arial" w:cs="Tahoma"/>
                <w:sz w:val="18"/>
              </w:rPr>
              <w:t>ระบบออกเลขไฟล์แนบซ้ำกับของเดิม กรุณาแจ้งผู้ดูแลระบบ (ไม่ใช่ปัญหาของไฟล์ที่แนบ)</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FORBIDDEN</w:t>
            </w:r>
          </w:p>
        </w:tc>
        <w:tc>
          <w:tcPr>
            <w:tcW w:type="dxa" w:w="2520"/>
            <w:vAlign w:val="center"/>
          </w:tcPr>
          <w:p>
            <w:pPr>
              <w:keepLines/>
              <w:spacing w:after="0"/>
            </w:pPr>
            <w:r>
              <w:rPr>
                <w:rFonts w:ascii="Arial" w:hAnsi="Arial" w:eastAsia="Arial" w:cs="Tahoma"/>
                <w:sz w:val="18"/>
              </w:rPr>
            </w:r>
            <w:r>
              <w:rPr>
                <w:rFonts w:ascii="Arial" w:hAnsi="Arial" w:eastAsia="Arial" w:cs="Tahoma"/>
                <w:sz w:val="18"/>
              </w:rPr>
              <w:t>403</w:t>
            </w:r>
          </w:p>
        </w:tc>
        <w:tc>
          <w:tcPr>
            <w:tcW w:type="dxa" w:w="2520"/>
            <w:vAlign w:val="center"/>
          </w:tcPr>
          <w:p>
            <w:pPr>
              <w:keepLines/>
              <w:spacing w:after="0"/>
            </w:pPr>
            <w:r>
              <w:rPr>
                <w:rFonts w:ascii="Arial" w:hAnsi="Arial" w:eastAsia="Arial" w:cs="Tahoma"/>
                <w:sz w:val="18"/>
              </w:rPr>
            </w:r>
            <w:r>
              <w:rPr>
                <w:rFonts w:ascii="Arial" w:hAnsi="Arial" w:eastAsia="Arial" w:cs="Tahoma"/>
                <w:sz w:val="18"/>
              </w:rPr>
              <w:t>ไม่มีสิทธิ์เมนู/เอกสาร/task</w:t>
            </w:r>
          </w:p>
        </w:tc>
        <w:tc>
          <w:tcPr>
            <w:tcW w:type="dxa" w:w="2520"/>
            <w:vAlign w:val="center"/>
          </w:tcPr>
          <w:p>
            <w:pPr>
              <w:keepLines/>
              <w:spacing w:after="0"/>
            </w:pPr>
            <w:r>
              <w:rPr>
                <w:rFonts w:ascii="Arial" w:hAnsi="Arial" w:eastAsia="Arial" w:cs="Tahoma"/>
                <w:sz w:val="18"/>
              </w:rPr>
            </w:r>
            <w:r>
              <w:rPr>
                <w:rFonts w:ascii="Arial" w:hAnsi="Arial" w:eastAsia="Arial" w:cs="Tahoma"/>
                <w:sz w:val="18"/>
              </w:rPr>
              <w:t>กรุณาติดต่อผู้ดูแลระบบ</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NOT_CURRENT_ACTOR</w:t>
            </w:r>
          </w:p>
        </w:tc>
        <w:tc>
          <w:tcPr>
            <w:tcW w:type="dxa" w:w="2520"/>
            <w:vAlign w:val="center"/>
          </w:tcPr>
          <w:p>
            <w:pPr>
              <w:keepLines/>
              <w:spacing w:after="0"/>
            </w:pPr>
            <w:r>
              <w:rPr>
                <w:rFonts w:ascii="Arial" w:hAnsi="Arial" w:eastAsia="Arial" w:cs="Tahoma"/>
                <w:sz w:val="18"/>
              </w:rPr>
            </w:r>
            <w:r>
              <w:rPr>
                <w:rFonts w:ascii="Arial" w:hAnsi="Arial" w:eastAsia="Arial" w:cs="Tahoma"/>
                <w:sz w:val="18"/>
              </w:rPr>
              <w:t>403</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กดส่งผลพิจารณาแต่เอกสารไม่อยู่ในกล่องงานของผู้ใช้คนนั้น (มีผู้อื่นดำเนินการไปก่อน) — 🔴 </w:t>
            </w:r>
            <w:r>
              <w:rPr>
                <w:rFonts w:ascii="Arial" w:hAnsi="Arial" w:eastAsia="Arial" w:cs="Tahoma"/>
                <w:b/>
                <w:sz w:val="18"/>
              </w:rPr>
              <w:t>แยกจาก FORBIDDEN เมื่อ 2026-09-30</w:t>
            </w:r>
            <w:r>
              <w:rPr>
                <w:rFonts w:ascii="Arial" w:hAnsi="Arial" w:eastAsia="Arial" w:cs="Tahoma"/>
                <w:sz w:val="18"/>
              </w:rPr>
              <w:t xml:space="preserve"> เพราะเคสนี้ผู้ใช้แก้เองได้ด้วยการโหลดข้อมูลใหม่ ของเดิมตอบ "กรุณาติดต่อผู้ดูแลระบบ" ซึ่งบอกเหตุผิดและพาไปรบกวนผู้ดูแล</w:t>
            </w:r>
          </w:p>
        </w:tc>
        <w:tc>
          <w:tcPr>
            <w:tcW w:type="dxa" w:w="2520"/>
            <w:vAlign w:val="center"/>
          </w:tcPr>
          <w:p>
            <w:pPr>
              <w:keepLines/>
              <w:spacing w:after="0"/>
            </w:pPr>
            <w:r>
              <w:rPr>
                <w:rFonts w:ascii="Arial" w:hAnsi="Arial" w:eastAsia="Arial" w:cs="Tahoma"/>
                <w:sz w:val="18"/>
              </w:rPr>
            </w:r>
            <w:r>
              <w:rPr>
                <w:rFonts w:ascii="Arial" w:hAnsi="Arial" w:eastAsia="Arial" w:cs="Tahoma"/>
                <w:sz w:val="18"/>
              </w:rPr>
              <w:t>เอกสารนี้ไม่ได้อยู่ในกล่องงานของท่านแล้ว (อาจมีผู้อื่นดำเนินการไปก่อน) กรุณาโหลดข้อมูลล่าสุดแล้วลองอีกครั้ง</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EVENT_NOT_PERMITTED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403</w:t>
            </w:r>
          </w:p>
        </w:tc>
        <w:tc>
          <w:tcPr>
            <w:tcW w:type="dxa" w:w="2520"/>
            <w:vAlign w:val="center"/>
          </w:tcPr>
          <w:p>
            <w:pPr>
              <w:keepLines/>
              <w:spacing w:after="0"/>
            </w:pPr>
            <w:r>
              <w:rPr>
                <w:rFonts w:ascii="Arial" w:hAnsi="Arial" w:eastAsia="Arial" w:cs="Tahoma"/>
                <w:sz w:val="18"/>
              </w:rPr>
            </w:r>
            <w:r>
              <w:rPr>
                <w:rFonts w:ascii="Courier New" w:hAnsi="Courier New" w:eastAsia="Courier New" w:cs="Tahoma"/>
                <w:sz w:val="18"/>
              </w:rPr>
              <w:t>getPermissionEvents</w:t>
            </w:r>
            <w:r>
              <w:rPr>
                <w:rFonts w:ascii="Arial" w:hAnsi="Arial" w:eastAsia="Arial" w:cs="Tahoma"/>
                <w:sz w:val="18"/>
              </w:rPr>
              <w:t xml:space="preserve"> ของ engine ไม่มี event ที่กำลังจะยิง — สถานะเอกสารเดินไปแล้ว หรือผลการพิจารณาไม่เข้ากับสถานะปัจจุบัน (แยกจาก FORBIDDEN พร้อมกัน 2026-09-30)</w:t>
            </w:r>
          </w:p>
        </w:tc>
        <w:tc>
          <w:tcPr>
            <w:tcW w:type="dxa" w:w="2520"/>
            <w:vAlign w:val="center"/>
          </w:tcPr>
          <w:p>
            <w:pPr>
              <w:keepLines/>
              <w:spacing w:after="0"/>
            </w:pPr>
            <w:r>
              <w:rPr>
                <w:rFonts w:ascii="Arial" w:hAnsi="Arial" w:eastAsia="Arial" w:cs="Tahoma"/>
                <w:sz w:val="18"/>
              </w:rPr>
            </w:r>
            <w:r>
              <w:rPr>
                <w:rFonts w:ascii="Arial" w:hAnsi="Arial" w:eastAsia="Arial" w:cs="Tahoma"/>
                <w:sz w:val="18"/>
              </w:rPr>
              <w:t>ผลการพิจารณานี้ใช้กับสถานะปัจจุบันของเอกสารไม่ได้ กรุณาโหลดข้อมูลล่าสุดแล้วลองอีกครั้ง</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FILE_NOT_MIGRATED</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ไฟล์แนบที่ย้ายมาจาก K2 แบบ </w:t>
            </w:r>
            <w:r>
              <w:rPr>
                <w:rFonts w:ascii="Arial" w:hAnsi="Arial" w:eastAsia="Arial" w:cs="Tahoma"/>
                <w:b/>
                <w:sz w:val="18"/>
              </w:rPr>
              <w:t>มีแต่ metadata ยังไม่มีตัวไฟล์</w:t>
            </w:r>
            <w:r>
              <w:rPr>
                <w:rFonts w:ascii="Arial" w:hAnsi="Arial" w:eastAsia="Arial" w:cs="Tahoma"/>
                <w:sz w:val="18"/>
              </w:rPr>
              <w:t xml:space="preserve"> (</w:t>
            </w:r>
            <w:r>
              <w:rPr>
                <w:rFonts w:ascii="Courier New" w:hAnsi="Courier New" w:eastAsia="Courier New" w:cs="Tahoma"/>
                <w:sz w:val="18"/>
              </w:rPr>
              <w:t>storage_provider = K2-LEGACY</w:t>
            </w:r>
            <w:r>
              <w:rPr>
                <w:rFonts w:ascii="Arial" w:hAnsi="Arial" w:eastAsia="Arial" w:cs="Tahoma"/>
                <w:sz w:val="18"/>
              </w:rPr>
              <w:t xml:space="preserve"> + </w:t>
            </w:r>
            <w:r>
              <w:rPr>
                <w:rFonts w:ascii="Courier New" w:hAnsi="Courier New" w:eastAsia="Courier New" w:cs="Tahoma"/>
                <w:sz w:val="18"/>
              </w:rPr>
              <w:t>file_size = 0</w:t>
            </w:r>
            <w:r>
              <w:rPr>
                <w:rFonts w:ascii="Arial" w:hAnsi="Arial" w:eastAsia="Arial" w:cs="Tahoma"/>
                <w:sz w:val="18"/>
              </w:rPr>
              <w:t xml:space="preserve">) · วัดบน dev: 7,766 จาก 7,824 แถว และ </w:t>
            </w:r>
            <w:r>
              <w:rPr>
                <w:rFonts w:ascii="Arial" w:hAnsi="Arial" w:eastAsia="Arial" w:cs="Tahoma"/>
                <w:b/>
                <w:sz w:val="18"/>
              </w:rPr>
              <w:t>7,758 เอกสารเป็นแบบนี้ทั้งฉบับ</w:t>
            </w:r>
            <w:r>
              <w:rPr>
                <w:rFonts w:ascii="Arial" w:hAnsi="Arial" w:eastAsia="Arial" w:cs="Tahoma"/>
                <w:sz w:val="18"/>
              </w:rPr>
              <w:t xml:space="preserve"> · ใช้ทั้งเส้น download รายไฟล์และ </w:t>
            </w:r>
            <w:r>
              <w:rPr>
                <w:rFonts w:ascii="Courier New" w:hAnsi="Courier New" w:eastAsia="Courier New" w:cs="Tahoma"/>
                <w:sz w:val="18"/>
              </w:rPr>
              <w:t>download-all</w:t>
            </w:r>
          </w:p>
        </w:tc>
        <w:tc>
          <w:tcPr>
            <w:tcW w:type="dxa" w:w="2520"/>
            <w:vAlign w:val="center"/>
          </w:tcPr>
          <w:p>
            <w:pPr>
              <w:keepLines/>
              <w:spacing w:after="0"/>
            </w:pPr>
            <w:r>
              <w:rPr>
                <w:rFonts w:ascii="Arial" w:hAnsi="Arial" w:eastAsia="Arial" w:cs="Tahoma"/>
                <w:sz w:val="18"/>
              </w:rPr>
            </w:r>
            <w:r>
              <w:rPr>
                <w:rFonts w:ascii="Arial" w:hAnsi="Arial" w:eastAsia="Arial" w:cs="Tahoma"/>
                <w:sz w:val="18"/>
              </w:rPr>
              <w:t>ไฟล์แนบนี้ยังไม่ได้ย้ายมาจากระบบเดิม (มีแต่ข้อมูลรายการ ยังไม่มีตัวไฟล์)</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DOWNLOAD_FROM_STORAGE_FAILED</w:t>
            </w:r>
          </w:p>
        </w:tc>
        <w:tc>
          <w:tcPr>
            <w:tcW w:type="dxa" w:w="2520"/>
            <w:vAlign w:val="center"/>
          </w:tcPr>
          <w:p>
            <w:pPr>
              <w:keepLines/>
              <w:spacing w:after="0"/>
            </w:pPr>
            <w:r>
              <w:rPr>
                <w:rFonts w:ascii="Arial" w:hAnsi="Arial" w:eastAsia="Arial" w:cs="Tahoma"/>
                <w:sz w:val="18"/>
              </w:rPr>
            </w:r>
            <w:r>
              <w:rPr>
                <w:rFonts w:ascii="Arial" w:hAnsi="Arial" w:eastAsia="Arial" w:cs="Tahoma"/>
                <w:sz w:val="18"/>
              </w:rPr>
              <w:t>502</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ดึงไฟล์จาก S3 ไม่สำเร็จขณะที่แถวและไฟล์ยังอยู่ (เคสจริง: </w:t>
            </w:r>
            <w:r>
              <w:rPr>
                <w:rFonts w:ascii="Courier New" w:hAnsi="Courier New" w:eastAsia="Courier New" w:cs="Tahoma"/>
                <w:sz w:val="18"/>
              </w:rPr>
              <w:t>ExpiredToken</w:t>
            </w:r>
            <w:r>
              <w:rPr>
                <w:rFonts w:ascii="Arial" w:hAnsi="Arial" w:eastAsia="Arial" w:cs="Tahoma"/>
                <w:sz w:val="18"/>
              </w:rPr>
              <w:t xml:space="preserve">) — 🔴 </w:t>
            </w:r>
            <w:r>
              <w:rPr>
                <w:rFonts w:ascii="Arial" w:hAnsi="Arial" w:eastAsia="Arial" w:cs="Tahoma"/>
                <w:b/>
                <w:sz w:val="18"/>
              </w:rPr>
              <w:t>ห้ามแปลงเป็น NOT_FOUND</w:t>
            </w:r>
            <w:r>
              <w:rPr>
                <w:rFonts w:ascii="Arial" w:hAnsi="Arial" w:eastAsia="Arial" w:cs="Tahoma"/>
                <w:sz w:val="18"/>
              </w:rPr>
              <w:t xml:space="preserve"> เพราะพาไปไล่หาไฟล์ที่ไม่ได้หาย แทนที่จะไปต่ออายุ session</w:t>
            </w:r>
          </w:p>
        </w:tc>
        <w:tc>
          <w:tcPr>
            <w:tcW w:type="dxa" w:w="2520"/>
            <w:vAlign w:val="center"/>
          </w:tcPr>
          <w:p>
            <w:pPr>
              <w:keepLines/>
              <w:spacing w:after="0"/>
            </w:pPr>
            <w:r>
              <w:rPr>
                <w:rFonts w:ascii="Arial" w:hAnsi="Arial" w:eastAsia="Arial" w:cs="Tahoma"/>
                <w:sz w:val="18"/>
              </w:rPr>
            </w:r>
            <w:r>
              <w:rPr>
                <w:rFonts w:ascii="Arial" w:hAnsi="Arial" w:eastAsia="Arial" w:cs="Tahoma"/>
                <w:sz w:val="18"/>
              </w:rPr>
              <w:t>ดึงไฟล์จากที่จัดเก็บไม่สำเร็จ (ไฟล์ยังอยู่ แต่ระบบเข้าถึงไม่ได้) กรุณาแจ้งผู้ดูแลระบบ</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DUPLICATE_DOCUMENT</w:t>
            </w:r>
          </w:p>
        </w:tc>
        <w:tc>
          <w:tcPr>
            <w:tcW w:type="dxa" w:w="2520"/>
            <w:vAlign w:val="center"/>
          </w:tcPr>
          <w:p>
            <w:pPr>
              <w:keepLines/>
              <w:spacing w:after="0"/>
            </w:pPr>
            <w:r>
              <w:rPr>
                <w:rFonts w:ascii="Arial" w:hAnsi="Arial" w:eastAsia="Arial" w:cs="Tahoma"/>
                <w:sz w:val="18"/>
              </w:rPr>
            </w:r>
            <w:r>
              <w:rPr>
                <w:rFonts w:ascii="Arial" w:hAnsi="Arial" w:eastAsia="Arial" w:cs="Tahoma"/>
                <w:sz w:val="18"/>
              </w:rPr>
              <w:t>409</w:t>
            </w:r>
          </w:p>
        </w:tc>
        <w:tc>
          <w:tcPr>
            <w:tcW w:type="dxa" w:w="2520"/>
            <w:vAlign w:val="center"/>
          </w:tcPr>
          <w:p>
            <w:pPr>
              <w:keepLines/>
              <w:spacing w:after="0"/>
            </w:pPr>
            <w:r>
              <w:rPr>
                <w:rFonts w:ascii="Arial" w:hAnsi="Arial" w:eastAsia="Arial" w:cs="Tahoma"/>
                <w:sz w:val="18"/>
              </w:rPr>
            </w:r>
            <w:r>
              <w:rPr>
                <w:rFonts w:ascii="Arial" w:hAnsi="Arial" w:eastAsia="Arial" w:cs="Tahoma"/>
                <w:sz w:val="18"/>
              </w:rPr>
              <w:t>business key ซ้ำตอนสร้างเอกสาร</w:t>
            </w:r>
          </w:p>
        </w:tc>
        <w:tc>
          <w:tcPr>
            <w:tcW w:type="dxa" w:w="2520"/>
            <w:vAlign w:val="center"/>
          </w:tcPr>
          <w:p>
            <w:pPr>
              <w:keepLines/>
              <w:spacing w:after="0"/>
            </w:pPr>
            <w:r>
              <w:rPr>
                <w:rFonts w:ascii="Arial" w:hAnsi="Arial" w:eastAsia="Arial" w:cs="Tahoma"/>
                <w:sz w:val="18"/>
              </w:rPr>
            </w:r>
            <w:r>
              <w:rPr>
                <w:rFonts w:ascii="Arial" w:hAnsi="Arial" w:eastAsia="Arial" w:cs="Tahoma"/>
                <w:sz w:val="18"/>
              </w:rPr>
              <w:t>ร้านนี้ในเดือนนี้มีเอกสารอยู่แล้ว</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CONFLICT</w:t>
            </w:r>
          </w:p>
        </w:tc>
        <w:tc>
          <w:tcPr>
            <w:tcW w:type="dxa" w:w="2520"/>
            <w:vAlign w:val="center"/>
          </w:tcPr>
          <w:p>
            <w:pPr>
              <w:keepLines/>
              <w:spacing w:after="0"/>
            </w:pPr>
            <w:r>
              <w:rPr>
                <w:rFonts w:ascii="Arial" w:hAnsi="Arial" w:eastAsia="Arial" w:cs="Tahoma"/>
                <w:sz w:val="18"/>
              </w:rPr>
            </w:r>
            <w:r>
              <w:rPr>
                <w:rFonts w:ascii="Arial" w:hAnsi="Arial" w:eastAsia="Arial" w:cs="Tahoma"/>
                <w:sz w:val="18"/>
              </w:rPr>
              <w:t>409</w:t>
            </w:r>
          </w:p>
        </w:tc>
        <w:tc>
          <w:tcPr>
            <w:tcW w:type="dxa" w:w="2520"/>
            <w:vAlign w:val="center"/>
          </w:tcPr>
          <w:p>
            <w:pPr>
              <w:keepLines/>
              <w:spacing w:after="0"/>
            </w:pPr>
            <w:r>
              <w:rPr>
                <w:rFonts w:ascii="Arial" w:hAnsi="Arial" w:eastAsia="Arial" w:cs="Tahoma"/>
                <w:sz w:val="18"/>
              </w:rPr>
            </w:r>
            <w:r>
              <w:rPr>
                <w:rFonts w:ascii="Arial" w:hAnsi="Arial" w:eastAsia="Arial" w:cs="Tahoma"/>
                <w:sz w:val="18"/>
              </w:rPr>
              <w:t>resource/task ถูกเปลี่ยนหรือเงื่อนไขปัจจุบันไม่ตรงกับคำขอ</w:t>
            </w:r>
          </w:p>
        </w:tc>
        <w:tc>
          <w:tcPr>
            <w:tcW w:type="dxa" w:w="2520"/>
            <w:vAlign w:val="center"/>
          </w:tcPr>
          <w:p>
            <w:pPr>
              <w:keepLines/>
              <w:spacing w:after="0"/>
            </w:pPr>
            <w:r>
              <w:rPr>
                <w:rFonts w:ascii="Arial" w:hAnsi="Arial" w:eastAsia="Arial" w:cs="Tahoma"/>
                <w:sz w:val="18"/>
              </w:rPr>
            </w:r>
            <w:r>
              <w:rPr>
                <w:rFonts w:ascii="Arial" w:hAnsi="Arial" w:eastAsia="Arial" w:cs="Tahoma"/>
                <w:sz w:val="18"/>
              </w:rPr>
              <w:t>ข้อมูลมีการเปลี่ยนแปลง กรุณาโหลดข้อมูลล่าสุดแล้วดำเนินการใหม่</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STALE_VERSION</w:t>
            </w:r>
          </w:p>
        </w:tc>
        <w:tc>
          <w:tcPr>
            <w:tcW w:type="dxa" w:w="2520"/>
            <w:vAlign w:val="center"/>
          </w:tcPr>
          <w:p>
            <w:pPr>
              <w:keepLines/>
              <w:spacing w:after="0"/>
            </w:pPr>
            <w:r>
              <w:rPr>
                <w:rFonts w:ascii="Arial" w:hAnsi="Arial" w:eastAsia="Arial" w:cs="Tahoma"/>
                <w:sz w:val="18"/>
              </w:rPr>
            </w:r>
            <w:r>
              <w:rPr>
                <w:rFonts w:ascii="Arial" w:hAnsi="Arial" w:eastAsia="Arial" w:cs="Tahoma"/>
                <w:sz w:val="18"/>
              </w:rPr>
              <w:t>409</w:t>
            </w:r>
          </w:p>
        </w:tc>
        <w:tc>
          <w:tcPr>
            <w:tcW w:type="dxa" w:w="2520"/>
            <w:vAlign w:val="center"/>
          </w:tcPr>
          <w:p>
            <w:pPr>
              <w:keepLines/>
              <w:spacing w:after="0"/>
            </w:pPr>
            <w:r>
              <w:rPr>
                <w:rFonts w:ascii="Arial" w:hAnsi="Arial" w:eastAsia="Arial" w:cs="Tahoma"/>
                <w:sz w:val="18"/>
              </w:rPr>
            </w:r>
            <w:r>
              <w:rPr>
                <w:rFonts w:ascii="Arial" w:hAnsi="Arial" w:eastAsia="Arial" w:cs="Tahoma"/>
                <w:sz w:val="18"/>
              </w:rPr>
              <w:t>versionNo ที่ส่งมาไม่ตรงกับ sgi_compensation_documents.version_no</w:t>
            </w:r>
          </w:p>
        </w:tc>
        <w:tc>
          <w:tcPr>
            <w:tcW w:type="dxa" w:w="2520"/>
            <w:vAlign w:val="center"/>
          </w:tcPr>
          <w:p>
            <w:pPr>
              <w:keepLines/>
              <w:spacing w:after="0"/>
            </w:pPr>
            <w:r>
              <w:rPr>
                <w:rFonts w:ascii="Arial" w:hAnsi="Arial" w:eastAsia="Arial" w:cs="Tahoma"/>
                <w:sz w:val="18"/>
              </w:rPr>
            </w:r>
            <w:r>
              <w:rPr>
                <w:rFonts w:ascii="Arial" w:hAnsi="Arial" w:eastAsia="Arial" w:cs="Tahoma"/>
                <w:sz w:val="18"/>
              </w:rPr>
              <w:t>ข้อมูลถูกแก้ไขโดยผู้ใช้อื่น กรุณาโหลดข้อมูลล่าสุดแล้วลองอีกครั้ง</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FS_BRIDGE_UNAVAILABLE</w:t>
            </w:r>
          </w:p>
        </w:tc>
        <w:tc>
          <w:tcPr>
            <w:tcW w:type="dxa" w:w="2520"/>
            <w:vAlign w:val="center"/>
          </w:tcPr>
          <w:p>
            <w:pPr>
              <w:keepLines/>
              <w:spacing w:after="0"/>
            </w:pPr>
            <w:r>
              <w:rPr>
                <w:rFonts w:ascii="Arial" w:hAnsi="Arial" w:eastAsia="Arial" w:cs="Tahoma"/>
                <w:sz w:val="18"/>
              </w:rPr>
            </w:r>
            <w:r>
              <w:rPr>
                <w:rFonts w:ascii="Arial" w:hAnsi="Arial" w:eastAsia="Arial" w:cs="Tahoma"/>
                <w:sz w:val="18"/>
              </w:rPr>
              <w:t>FE</w:t>
            </w:r>
          </w:p>
        </w:tc>
        <w:tc>
          <w:tcPr>
            <w:tcW w:type="dxa" w:w="2520"/>
            <w:vAlign w:val="center"/>
          </w:tcPr>
          <w:p>
            <w:pPr>
              <w:keepLines/>
              <w:spacing w:after="0"/>
            </w:pPr>
            <w:r>
              <w:rPr>
                <w:rFonts w:ascii="Arial" w:hAnsi="Arial" w:eastAsia="Arial" w:cs="Tahoma"/>
                <w:sz w:val="18"/>
              </w:rPr>
            </w:r>
            <w:r>
              <w:rPr>
                <w:rFonts w:ascii="Arial" w:hAnsi="Arial" w:eastAsia="Arial" w:cs="Tahoma"/>
                <w:sz w:val="18"/>
              </w:rPr>
              <w:t>hidden iframe ไม่ตอบ FS_FORM_READY ภายในเวลาที่กำหนด</w:t>
            </w:r>
          </w:p>
        </w:tc>
        <w:tc>
          <w:tcPr>
            <w:tcW w:type="dxa" w:w="2520"/>
            <w:vAlign w:val="center"/>
          </w:tcPr>
          <w:p>
            <w:pPr>
              <w:keepLines/>
              <w:spacing w:after="0"/>
            </w:pPr>
            <w:r>
              <w:rPr>
                <w:rFonts w:ascii="Arial" w:hAnsi="Arial" w:eastAsia="Arial" w:cs="Tahoma"/>
                <w:sz w:val="18"/>
              </w:rPr>
            </w:r>
            <w:r>
              <w:rPr>
                <w:rFonts w:ascii="Arial" w:hAnsi="Arial" w:eastAsia="Arial" w:cs="Tahoma"/>
                <w:sz w:val="18"/>
              </w:rPr>
              <w:t>ไม่สามารถเชื่อมต่อแบบฟอร์ม FS ได้ กรุณาลองอีกครั้ง</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FS_BRIDGE_ORIGIN_INVALID</w:t>
            </w:r>
          </w:p>
        </w:tc>
        <w:tc>
          <w:tcPr>
            <w:tcW w:type="dxa" w:w="2520"/>
            <w:vAlign w:val="center"/>
          </w:tcPr>
          <w:p>
            <w:pPr>
              <w:keepLines/>
              <w:spacing w:after="0"/>
            </w:pPr>
            <w:r>
              <w:rPr>
                <w:rFonts w:ascii="Arial" w:hAnsi="Arial" w:eastAsia="Arial" w:cs="Tahoma"/>
                <w:sz w:val="18"/>
              </w:rPr>
            </w:r>
            <w:r>
              <w:rPr>
                <w:rFonts w:ascii="Arial" w:hAnsi="Arial" w:eastAsia="Arial" w:cs="Tahoma"/>
                <w:sz w:val="18"/>
              </w:rPr>
              <w:t>FE</w:t>
            </w:r>
          </w:p>
        </w:tc>
        <w:tc>
          <w:tcPr>
            <w:tcW w:type="dxa" w:w="2520"/>
            <w:vAlign w:val="center"/>
          </w:tcPr>
          <w:p>
            <w:pPr>
              <w:keepLines/>
              <w:spacing w:after="0"/>
            </w:pPr>
            <w:r>
              <w:rPr>
                <w:rFonts w:ascii="Arial" w:hAnsi="Arial" w:eastAsia="Arial" w:cs="Tahoma"/>
                <w:sz w:val="18"/>
              </w:rPr>
            </w:r>
            <w:r>
              <w:rPr>
                <w:rFonts w:ascii="Arial" w:hAnsi="Arial" w:eastAsia="Arial" w:cs="Tahoma"/>
                <w:sz w:val="18"/>
              </w:rPr>
              <w:t>event.origin ไม่ตรง allowlist</w:t>
            </w:r>
          </w:p>
        </w:tc>
        <w:tc>
          <w:tcPr>
            <w:tcW w:type="dxa" w:w="2520"/>
            <w:vAlign w:val="center"/>
          </w:tcPr>
          <w:p>
            <w:pPr>
              <w:keepLines/>
              <w:spacing w:after="0"/>
            </w:pPr>
            <w:r>
              <w:rPr>
                <w:rFonts w:ascii="Arial" w:hAnsi="Arial" w:eastAsia="Arial" w:cs="Tahoma"/>
                <w:sz w:val="18"/>
              </w:rPr>
            </w:r>
            <w:r>
              <w:rPr>
                <w:rFonts w:ascii="Arial" w:hAnsi="Arial" w:eastAsia="Arial" w:cs="Tahoma"/>
                <w:sz w:val="18"/>
              </w:rPr>
              <w:t>ไม่สามารถยืนยันแหล่งที่มาของแบบฟอร์ม FS ได้</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CODE_DUPLICATE</w:t>
            </w:r>
          </w:p>
        </w:tc>
        <w:tc>
          <w:tcPr>
            <w:tcW w:type="dxa" w:w="2520"/>
            <w:vAlign w:val="center"/>
          </w:tcPr>
          <w:p>
            <w:pPr>
              <w:keepLines/>
              <w:spacing w:after="0"/>
            </w:pPr>
            <w:r>
              <w:rPr>
                <w:rFonts w:ascii="Arial" w:hAnsi="Arial" w:eastAsia="Arial" w:cs="Tahoma"/>
                <w:sz w:val="18"/>
              </w:rPr>
            </w:r>
            <w:r>
              <w:rPr>
                <w:rFonts w:ascii="Arial" w:hAnsi="Arial" w:eastAsia="Arial" w:cs="Tahoma"/>
                <w:sz w:val="18"/>
              </w:rPr>
              <w:t>409</w:t>
            </w:r>
          </w:p>
        </w:tc>
        <w:tc>
          <w:tcPr>
            <w:tcW w:type="dxa" w:w="2520"/>
            <w:vAlign w:val="center"/>
          </w:tcPr>
          <w:p>
            <w:pPr>
              <w:keepLines/>
              <w:spacing w:after="0"/>
            </w:pPr>
            <w:r>
              <w:rPr>
                <w:rFonts w:ascii="Arial" w:hAnsi="Arial" w:eastAsia="Arial" w:cs="Tahoma"/>
                <w:sz w:val="18"/>
              </w:rPr>
            </w:r>
            <w:r>
              <w:rPr>
                <w:rFonts w:ascii="Arial" w:hAnsi="Arial" w:eastAsia="Arial" w:cs="Tahoma"/>
                <w:sz w:val="18"/>
              </w:rPr>
              <w:t>บันทึก master ด้วยรหัสที่มีอยู่แล้ว (</w:t>
            </w:r>
            <w:r>
              <w:rPr>
                <w:rFonts w:ascii="Courier New" w:hAnsi="Courier New" w:eastAsia="Courier New" w:cs="Tahoma"/>
                <w:sz w:val="18"/>
              </w:rPr>
              <w:t>factorCode</w:t>
            </w:r>
            <w:r>
              <w:rPr>
                <w:rFonts w:ascii="Arial" w:hAnsi="Arial" w:eastAsia="Arial" w:cs="Tahoma"/>
                <w:sz w:val="18"/>
              </w:rPr>
              <w:t xml:space="preserve"> / </w:t>
            </w:r>
            <w:r>
              <w:rPr>
                <w:rFonts w:ascii="Courier New" w:hAnsi="Courier New" w:eastAsia="Courier New" w:cs="Tahoma"/>
                <w:sz w:val="18"/>
              </w:rPr>
              <w:t>competitorCode</w:t>
            </w:r>
            <w:r>
              <w:rPr>
                <w:rFonts w:ascii="Arial" w:hAnsi="Arial" w:eastAsia="Arial" w:cs="Tahoma"/>
                <w:sz w:val="18"/>
              </w:rPr>
              <w:t>)</w:t>
            </w:r>
          </w:p>
        </w:tc>
        <w:tc>
          <w:tcPr>
            <w:tcW w:type="dxa" w:w="2520"/>
            <w:vAlign w:val="center"/>
          </w:tcPr>
          <w:p>
            <w:pPr>
              <w:keepLines/>
              <w:spacing w:after="0"/>
            </w:pPr>
            <w:r>
              <w:rPr>
                <w:rFonts w:ascii="Arial" w:hAnsi="Arial" w:eastAsia="Arial" w:cs="Tahoma"/>
                <w:sz w:val="18"/>
              </w:rPr>
            </w:r>
            <w:r>
              <w:rPr>
                <w:rFonts w:ascii="Arial" w:hAnsi="Arial" w:eastAsia="Arial" w:cs="Tahoma"/>
                <w:sz w:val="18"/>
              </w:rPr>
              <w:t>รหัสนี้ถูกใช้แล้ว กรุณาระบุรหัสอื่น</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MASTER_IN_USE</w:t>
            </w:r>
          </w:p>
        </w:tc>
        <w:tc>
          <w:tcPr>
            <w:tcW w:type="dxa" w:w="2520"/>
            <w:vAlign w:val="center"/>
          </w:tcPr>
          <w:p>
            <w:pPr>
              <w:keepLines/>
              <w:spacing w:after="0"/>
            </w:pPr>
            <w:r>
              <w:rPr>
                <w:rFonts w:ascii="Arial" w:hAnsi="Arial" w:eastAsia="Arial" w:cs="Tahoma"/>
                <w:sz w:val="18"/>
              </w:rPr>
            </w:r>
            <w:r>
              <w:rPr>
                <w:rFonts w:ascii="Arial" w:hAnsi="Arial" w:eastAsia="Arial" w:cs="Tahoma"/>
                <w:sz w:val="18"/>
              </w:rPr>
              <w:t>409</w:t>
            </w:r>
          </w:p>
        </w:tc>
        <w:tc>
          <w:tcPr>
            <w:tcW w:type="dxa" w:w="2520"/>
            <w:vAlign w:val="center"/>
          </w:tcPr>
          <w:p>
            <w:pPr>
              <w:keepLines/>
              <w:spacing w:after="0"/>
            </w:pPr>
            <w:r>
              <w:rPr>
                <w:rFonts w:ascii="Arial" w:hAnsi="Arial" w:eastAsia="Arial" w:cs="Tahoma"/>
                <w:sz w:val="18"/>
              </w:rPr>
            </w:r>
            <w:r>
              <w:rPr>
                <w:rFonts w:ascii="Arial" w:hAnsi="Arial" w:eastAsia="Arial" w:cs="Tahoma"/>
                <w:sz w:val="18"/>
              </w:rPr>
              <w:t>ลบ master ที่เอกสารอ้างถึงอยู่ (</w:t>
            </w:r>
            <w:r>
              <w:rPr>
                <w:rFonts w:ascii="Courier New" w:hAnsi="Courier New" w:eastAsia="Courier New" w:cs="Tahoma"/>
                <w:sz w:val="18"/>
              </w:rPr>
              <w:t>sgi_document_external_factors</w:t>
            </w:r>
            <w:r>
              <w:rPr>
                <w:rFonts w:ascii="Arial" w:hAnsi="Arial" w:eastAsia="Arial" w:cs="Tahoma"/>
                <w:sz w:val="18"/>
              </w:rPr>
              <w:t xml:space="preserve"> / </w:t>
            </w:r>
            <w:r>
              <w:rPr>
                <w:rFonts w:ascii="Courier New" w:hAnsi="Courier New" w:eastAsia="Courier New" w:cs="Tahoma"/>
                <w:sz w:val="18"/>
              </w:rPr>
              <w:t>sgi_document_competitors</w:t>
            </w:r>
            <w:r>
              <w:rPr>
                <w:rFonts w:ascii="Arial" w:hAnsi="Arial" w:eastAsia="Arial" w:cs="Tahoma"/>
                <w:sz w:val="18"/>
              </w:rPr>
              <w:t>)</w:t>
            </w:r>
          </w:p>
        </w:tc>
        <w:tc>
          <w:tcPr>
            <w:tcW w:type="dxa" w:w="2520"/>
            <w:vAlign w:val="center"/>
          </w:tcPr>
          <w:p>
            <w:pPr>
              <w:keepLines/>
              <w:spacing w:after="0"/>
            </w:pPr>
            <w:r>
              <w:rPr>
                <w:rFonts w:ascii="Arial" w:hAnsi="Arial" w:eastAsia="Arial" w:cs="Tahoma"/>
                <w:sz w:val="18"/>
              </w:rPr>
            </w:r>
            <w:r>
              <w:rPr>
                <w:rFonts w:ascii="Arial" w:hAnsi="Arial" w:eastAsia="Arial" w:cs="Tahoma"/>
                <w:sz w:val="18"/>
              </w:rPr>
              <w:t>ข้อมูลนี้ถูกใช้ในเอกสารอยู่ ไม่สามารถลบได้</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UPLOAD_TO_STORAGE_FAILED</w:t>
            </w:r>
          </w:p>
        </w:tc>
        <w:tc>
          <w:tcPr>
            <w:tcW w:type="dxa" w:w="2520"/>
            <w:vAlign w:val="center"/>
          </w:tcPr>
          <w:p>
            <w:pPr>
              <w:keepLines/>
              <w:spacing w:after="0"/>
            </w:pPr>
            <w:r>
              <w:rPr>
                <w:rFonts w:ascii="Arial" w:hAnsi="Arial" w:eastAsia="Arial" w:cs="Tahoma"/>
                <w:sz w:val="18"/>
              </w:rPr>
            </w:r>
            <w:r>
              <w:rPr>
                <w:rFonts w:ascii="Arial" w:hAnsi="Arial" w:eastAsia="Arial" w:cs="Tahoma"/>
                <w:sz w:val="18"/>
              </w:rPr>
              <w:t>502</w:t>
            </w:r>
          </w:p>
        </w:tc>
        <w:tc>
          <w:tcPr>
            <w:tcW w:type="dxa" w:w="2520"/>
            <w:vAlign w:val="center"/>
          </w:tcPr>
          <w:p>
            <w:pPr>
              <w:keepLines/>
              <w:spacing w:after="0"/>
            </w:pPr>
            <w:r>
              <w:rPr>
                <w:rFonts w:ascii="Arial" w:hAnsi="Arial" w:eastAsia="Arial" w:cs="Tahoma"/>
                <w:sz w:val="18"/>
              </w:rPr>
            </w:r>
            <w:r>
              <w:rPr>
                <w:rFonts w:ascii="Arial" w:hAnsi="Arial" w:eastAsia="Arial" w:cs="Tahoma"/>
                <w:sz w:val="18"/>
              </w:rPr>
              <w:t>อัปโหลดไฟล์แนบขึ้น S3 ไม่สำเร็จ — ความล้มเหลวของบริการปลายทาง ไม่ใช่ข้อมูลผู้ใช้ผิด</w:t>
            </w:r>
          </w:p>
        </w:tc>
        <w:tc>
          <w:tcPr>
            <w:tcW w:type="dxa" w:w="2520"/>
            <w:vAlign w:val="center"/>
          </w:tcPr>
          <w:p>
            <w:pPr>
              <w:keepLines/>
              <w:spacing w:after="0"/>
            </w:pPr>
            <w:r>
              <w:rPr>
                <w:rFonts w:ascii="Arial" w:hAnsi="Arial" w:eastAsia="Arial" w:cs="Tahoma"/>
                <w:sz w:val="18"/>
              </w:rPr>
            </w:r>
            <w:r>
              <w:rPr>
                <w:rFonts w:ascii="Arial" w:hAnsi="Arial" w:eastAsia="Arial" w:cs="Tahoma"/>
                <w:sz w:val="18"/>
              </w:rPr>
              <w:t>อัปโหลดไฟล์ไม่สำเร็จ กรุณาลองอีกครั้ง</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WORKFLOW_NOT_READY</w:t>
            </w:r>
          </w:p>
        </w:tc>
        <w:tc>
          <w:tcPr>
            <w:tcW w:type="dxa" w:w="2520"/>
            <w:vAlign w:val="center"/>
          </w:tcPr>
          <w:p>
            <w:pPr>
              <w:keepLines/>
              <w:spacing w:after="0"/>
            </w:pPr>
            <w:r>
              <w:rPr>
                <w:rFonts w:ascii="Arial" w:hAnsi="Arial" w:eastAsia="Arial" w:cs="Tahoma"/>
                <w:sz w:val="18"/>
              </w:rPr>
            </w:r>
            <w:r>
              <w:rPr>
                <w:rFonts w:ascii="Arial" w:hAnsi="Arial" w:eastAsia="Arial" w:cs="Tahoma"/>
                <w:sz w:val="18"/>
              </w:rPr>
              <w:t>422</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Gen Flow Gate ตอบว่าข้อมูลยังไม่พร้อม — คง </w:t>
            </w:r>
            <w:r>
              <w:rPr>
                <w:rFonts w:ascii="Courier New" w:hAnsi="Courier New" w:eastAsia="Courier New" w:cs="Tahoma"/>
                <w:sz w:val="18"/>
              </w:rPr>
              <w:t>workflow_generation_status = W</w:t>
            </w:r>
            <w:r>
              <w:rPr>
                <w:rFonts w:ascii="Arial" w:hAnsi="Arial" w:eastAsia="Arial" w:cs="Tahoma"/>
                <w:sz w:val="18"/>
              </w:rPr>
              <w:t xml:space="preserve"> ไม่เขียนอะไรลงฐาน · Job 8b รันซ้ำรอบหน้าได้</w:t>
            </w:r>
          </w:p>
        </w:tc>
        <w:tc>
          <w:tcPr>
            <w:tcW w:type="dxa" w:w="2520"/>
            <w:vAlign w:val="center"/>
          </w:tcPr>
          <w:p>
            <w:pPr>
              <w:keepLines/>
              <w:spacing w:after="0"/>
            </w:pPr>
            <w:r>
              <w:rPr>
                <w:rFonts w:ascii="Arial" w:hAnsi="Arial" w:eastAsia="Arial" w:cs="Tahoma"/>
                <w:sz w:val="18"/>
              </w:rPr>
            </w:r>
            <w:r>
              <w:rPr>
                <w:rFonts w:ascii="Arial" w:hAnsi="Arial" w:eastAsia="Arial" w:cs="Tahoma"/>
                <w:sz w:val="18"/>
              </w:rPr>
              <w:t>ข้อมูลของรอบนี้ยังไม่พร้อมเปิดกระบวนการพิจารณา</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WORKFLOW_NOT_CONFIGURED</w:t>
            </w:r>
          </w:p>
        </w:tc>
        <w:tc>
          <w:tcPr>
            <w:tcW w:type="dxa" w:w="2520"/>
            <w:vAlign w:val="center"/>
          </w:tcPr>
          <w:p>
            <w:pPr>
              <w:keepLines/>
              <w:spacing w:after="0"/>
            </w:pPr>
            <w:r>
              <w:rPr>
                <w:rFonts w:ascii="Arial" w:hAnsi="Arial" w:eastAsia="Arial" w:cs="Tahoma"/>
                <w:sz w:val="18"/>
              </w:rPr>
            </w:r>
            <w:r>
              <w:rPr>
                <w:rFonts w:ascii="Arial" w:hAnsi="Arial" w:eastAsia="Arial" w:cs="Tahoma"/>
                <w:sz w:val="18"/>
              </w:rPr>
              <w:t>503</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ไม่ได้ตั้ง </w:t>
            </w:r>
            <w:r>
              <w:rPr>
                <w:rFonts w:ascii="Courier New" w:hAnsi="Courier New" w:eastAsia="Courier New" w:cs="Tahoma"/>
                <w:sz w:val="18"/>
              </w:rPr>
              <w:t>SGI_WORKFLOW_VERSION_ID</w:t>
            </w:r>
            <w:r>
              <w:rPr>
                <w:rFonts w:ascii="Arial" w:hAnsi="Arial" w:eastAsia="Arial" w:cs="Tahoma"/>
                <w:sz w:val="18"/>
              </w:rPr>
              <w:t xml:space="preserve"> — เส้นที่ต้องคุยกับ engine ทำงานแบบ degraded ไม่ได้ (กล่องงานจะคืนว่างเปล่าเงียบ ๆ)</w:t>
            </w:r>
          </w:p>
        </w:tc>
        <w:tc>
          <w:tcPr>
            <w:tcW w:type="dxa" w:w="2520"/>
            <w:vAlign w:val="center"/>
          </w:tcPr>
          <w:p>
            <w:pPr>
              <w:keepLines/>
              <w:spacing w:after="0"/>
            </w:pPr>
            <w:r>
              <w:rPr>
                <w:rFonts w:ascii="Arial" w:hAnsi="Arial" w:eastAsia="Arial" w:cs="Tahoma"/>
                <w:sz w:val="18"/>
              </w:rPr>
            </w:r>
            <w:r>
              <w:rPr>
                <w:rFonts w:ascii="Arial" w:hAnsi="Arial" w:eastAsia="Arial" w:cs="Tahoma"/>
                <w:sz w:val="18"/>
              </w:rPr>
              <w:t>ระบบยังไม่ได้ตั้งค่า workflow กรุณาติดต่อผู้ดูแลระบบ</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FS_PROTOCOL_VERSION_UNSUPPORTED</w:t>
            </w:r>
          </w:p>
        </w:tc>
        <w:tc>
          <w:tcPr>
            <w:tcW w:type="dxa" w:w="2520"/>
            <w:vAlign w:val="center"/>
          </w:tcPr>
          <w:p>
            <w:pPr>
              <w:keepLines/>
              <w:spacing w:after="0"/>
            </w:pPr>
            <w:r>
              <w:rPr>
                <w:rFonts w:ascii="Arial" w:hAnsi="Arial" w:eastAsia="Arial" w:cs="Tahoma"/>
                <w:sz w:val="18"/>
              </w:rPr>
            </w:r>
            <w:r>
              <w:rPr>
                <w:rFonts w:ascii="Arial" w:hAnsi="Arial" w:eastAsia="Arial" w:cs="Tahoma"/>
                <w:sz w:val="18"/>
              </w:rPr>
              <w:t>FE</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ข้อความจาก FS iframe ส่ง </w:t>
            </w:r>
            <w:r>
              <w:rPr>
                <w:rFonts w:ascii="Courier New" w:hAnsi="Courier New" w:eastAsia="Courier New" w:cs="Tahoma"/>
                <w:sz w:val="18"/>
              </w:rPr>
              <w:t>protocolVersion</w:t>
            </w:r>
            <w:r>
              <w:rPr>
                <w:rFonts w:ascii="Arial" w:hAnsi="Arial" w:eastAsia="Arial" w:cs="Tahoma"/>
                <w:sz w:val="18"/>
              </w:rPr>
              <w:t xml:space="preserve"> ที่ไม่ใช่ </w:t>
            </w:r>
            <w:r>
              <w:rPr>
                <w:rFonts w:ascii="Courier New" w:hAnsi="Courier New" w:eastAsia="Courier New" w:cs="Tahoma"/>
                <w:sz w:val="18"/>
              </w:rPr>
              <w:t>1.0</w:t>
            </w:r>
          </w:p>
        </w:tc>
        <w:tc>
          <w:tcPr>
            <w:tcW w:type="dxa" w:w="2520"/>
            <w:vAlign w:val="center"/>
          </w:tcPr>
          <w:p>
            <w:pPr>
              <w:keepLines/>
              <w:spacing w:after="0"/>
            </w:pPr>
            <w:r>
              <w:rPr>
                <w:rFonts w:ascii="Arial" w:hAnsi="Arial" w:eastAsia="Arial" w:cs="Tahoma"/>
                <w:sz w:val="18"/>
              </w:rPr>
            </w:r>
            <w:r>
              <w:rPr>
                <w:rFonts w:ascii="Arial" w:hAnsi="Arial" w:eastAsia="Arial" w:cs="Tahoma"/>
                <w:sz w:val="18"/>
              </w:rPr>
              <w:t>เวอร์ชันของแบบฟอร์ม FS ไม่รองรับ กรุณาติดต่อผู้ดูแลระบบ</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FS_BRIDGE_SCHEMA_INVALID</w:t>
            </w:r>
          </w:p>
        </w:tc>
        <w:tc>
          <w:tcPr>
            <w:tcW w:type="dxa" w:w="2520"/>
            <w:vAlign w:val="center"/>
          </w:tcPr>
          <w:p>
            <w:pPr>
              <w:keepLines/>
              <w:spacing w:after="0"/>
            </w:pPr>
            <w:r>
              <w:rPr>
                <w:rFonts w:ascii="Arial" w:hAnsi="Arial" w:eastAsia="Arial" w:cs="Tahoma"/>
                <w:sz w:val="18"/>
              </w:rPr>
            </w:r>
            <w:r>
              <w:rPr>
                <w:rFonts w:ascii="Arial" w:hAnsi="Arial" w:eastAsia="Arial" w:cs="Tahoma"/>
                <w:sz w:val="18"/>
              </w:rPr>
              <w:t>FE</w:t>
            </w:r>
          </w:p>
        </w:tc>
        <w:tc>
          <w:tcPr>
            <w:tcW w:type="dxa" w:w="2520"/>
            <w:vAlign w:val="center"/>
          </w:tcPr>
          <w:p>
            <w:pPr>
              <w:keepLines/>
              <w:spacing w:after="0"/>
            </w:pPr>
            <w:r>
              <w:rPr>
                <w:rFonts w:ascii="Arial" w:hAnsi="Arial" w:eastAsia="Arial" w:cs="Tahoma"/>
                <w:sz w:val="18"/>
              </w:rPr>
            </w:r>
            <w:r>
              <w:rPr>
                <w:rFonts w:ascii="Arial" w:hAnsi="Arial" w:eastAsia="Arial" w:cs="Tahoma"/>
                <w:sz w:val="18"/>
              </w:rPr>
              <w:t>FS_FIELD_SCHEMA ไม่ตรง message schema หรือมี field type ที่ไม่รองรับ</w:t>
            </w:r>
          </w:p>
        </w:tc>
        <w:tc>
          <w:tcPr>
            <w:tcW w:type="dxa" w:w="2520"/>
            <w:vAlign w:val="center"/>
          </w:tcPr>
          <w:p>
            <w:pPr>
              <w:keepLines/>
              <w:spacing w:after="0"/>
            </w:pPr>
            <w:r>
              <w:rPr>
                <w:rFonts w:ascii="Arial" w:hAnsi="Arial" w:eastAsia="Arial" w:cs="Tahoma"/>
                <w:sz w:val="18"/>
              </w:rPr>
            </w:r>
            <w:r>
              <w:rPr>
                <w:rFonts w:ascii="Arial" w:hAnsi="Arial" w:eastAsia="Arial" w:cs="Tahoma"/>
                <w:sz w:val="18"/>
              </w:rPr>
              <w:t>ข้อมูลแบบฟอร์ม FS ไม่ถูกต้อง กรุณาติดต่อผู้ดูแลระบบ</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FS_BRIDGE_SUBMIT_FAILED</w:t>
            </w:r>
          </w:p>
        </w:tc>
        <w:tc>
          <w:tcPr>
            <w:tcW w:type="dxa" w:w="2520"/>
            <w:vAlign w:val="center"/>
          </w:tcPr>
          <w:p>
            <w:pPr>
              <w:keepLines/>
              <w:spacing w:after="0"/>
            </w:pPr>
            <w:r>
              <w:rPr>
                <w:rFonts w:ascii="Arial" w:hAnsi="Arial" w:eastAsia="Arial" w:cs="Tahoma"/>
                <w:sz w:val="18"/>
              </w:rPr>
            </w:r>
            <w:r>
              <w:rPr>
                <w:rFonts w:ascii="Arial" w:hAnsi="Arial" w:eastAsia="Arial" w:cs="Tahoma"/>
                <w:sz w:val="18"/>
              </w:rPr>
              <w:t>FE</w:t>
            </w:r>
          </w:p>
        </w:tc>
        <w:tc>
          <w:tcPr>
            <w:tcW w:type="dxa" w:w="2520"/>
            <w:vAlign w:val="center"/>
          </w:tcPr>
          <w:p>
            <w:pPr>
              <w:keepLines/>
              <w:spacing w:after="0"/>
            </w:pPr>
            <w:r>
              <w:rPr>
                <w:rFonts w:ascii="Arial" w:hAnsi="Arial" w:eastAsia="Arial" w:cs="Tahoma"/>
                <w:sz w:val="18"/>
              </w:rPr>
            </w:r>
            <w:r>
              <w:rPr>
                <w:rFonts w:ascii="Arial" w:hAnsi="Arial" w:eastAsia="Arial" w:cs="Tahoma"/>
                <w:sz w:val="18"/>
              </w:rPr>
              <w:t>FS_SUBMIT_RESULT ไม่สำเร็จหรือ FS_ERROR ตอน submit</w:t>
            </w:r>
          </w:p>
        </w:tc>
        <w:tc>
          <w:tcPr>
            <w:tcW w:type="dxa" w:w="2520"/>
            <w:vAlign w:val="center"/>
          </w:tcPr>
          <w:p>
            <w:pPr>
              <w:keepLines/>
              <w:spacing w:after="0"/>
            </w:pPr>
            <w:r>
              <w:rPr>
                <w:rFonts w:ascii="Arial" w:hAnsi="Arial" w:eastAsia="Arial" w:cs="Tahoma"/>
                <w:sz w:val="18"/>
              </w:rPr>
            </w:r>
            <w:r>
              <w:rPr>
                <w:rFonts w:ascii="Arial" w:hAnsi="Arial" w:eastAsia="Arial" w:cs="Tahoma"/>
                <w:sz w:val="18"/>
              </w:rPr>
              <w:t>ส่งแบบฟอร์ม FS ไม่สำเร็จ กรุณาตรวจสอบข้อมูลแล้วลองอีกครั้ง</w:t>
            </w:r>
          </w:p>
        </w:tc>
      </w:tr>
    </w:tbl>
    <w:p/>
    <w:p>
      <w:pPr>
        <w:pStyle w:val="Heading2"/>
        <w:keepNext/>
        <w:keepLines/>
        <w:pageBreakBefore w:val="0"/>
      </w:pPr>
      <w:r>
        <w:t>5.2 Endpoint Role Matrix</w:t>
      </w:r>
    </w:p>
    <w:p>
      <w:pPr>
        <w:keepNext w:val="0"/>
      </w:pPr>
      <w:r>
        <w:t xml:space="preserve">Matrix นี้เป็น baseline สำหรับ BE authorization guard; menu-level visibility มาจาก permissions ต่อ URL ของ auth-backend (header </w:t>
      </w:r>
      <w:r>
        <w:rPr>
          <w:rFonts w:ascii="Courier New" w:hAnsi="Courier New" w:eastAsia="Courier New" w:cs="Tahoma"/>
        </w:rPr>
        <w:t>x-user-permissions</w:t>
      </w:r>
      <w:r>
        <w: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E8EEF5"/>
          </w:tcPr>
          <w:p>
            <w:pPr>
              <w:keepLines/>
              <w:spacing w:after="0"/>
            </w:pPr>
            <w:r/>
            <w:r>
              <w:rPr>
                <w:rFonts w:ascii="Arial" w:hAnsi="Arial" w:eastAsia="Arial" w:cs="Tahoma"/>
                <w:b/>
                <w:sz w:val="18"/>
              </w:rPr>
              <w:t>Endpoint group</w:t>
            </w:r>
          </w:p>
        </w:tc>
        <w:tc>
          <w:tcPr>
            <w:tcW w:type="dxa" w:w="3360"/>
            <w:vAlign w:val="center"/>
            <w:shd w:fill="E8EEF5"/>
          </w:tcPr>
          <w:p>
            <w:pPr>
              <w:keepLines/>
              <w:spacing w:after="0"/>
            </w:pPr>
            <w:r/>
            <w:r>
              <w:rPr>
                <w:rFonts w:ascii="Arial" w:hAnsi="Arial" w:eastAsia="Arial" w:cs="Tahoma"/>
                <w:b/>
                <w:sz w:val="18"/>
              </w:rPr>
              <w:t>Endpoint pattern</w:t>
            </w:r>
          </w:p>
        </w:tc>
        <w:tc>
          <w:tcPr>
            <w:tcW w:type="dxa" w:w="3360"/>
            <w:vAlign w:val="center"/>
            <w:shd w:fill="E8EEF5"/>
          </w:tcPr>
          <w:p>
            <w:pPr>
              <w:keepLines/>
              <w:spacing w:after="0"/>
            </w:pPr>
            <w:r/>
            <w:r>
              <w:rPr>
                <w:rFonts w:ascii="Arial" w:hAnsi="Arial" w:eastAsia="Arial" w:cs="Tahoma"/>
                <w:b/>
                <w:sz w:val="18"/>
              </w:rPr>
              <w:t>Allowed roles / identity</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Current user/menu</w:t>
            </w:r>
          </w:p>
        </w:tc>
        <w:tc>
          <w:tcPr>
            <w:tcW w:type="dxa" w:w="3360"/>
            <w:vAlign w:val="center"/>
          </w:tcPr>
          <w:p>
            <w:pPr>
              <w:keepLines/>
              <w:spacing w:after="0"/>
            </w:pPr>
            <w:r>
              <w:rPr>
                <w:rFonts w:ascii="Arial" w:hAnsi="Arial" w:eastAsia="Arial" w:cs="Tahoma"/>
                <w:sz w:val="18"/>
              </w:rPr>
            </w:r>
            <w:r>
              <w:rPr>
                <w:rFonts w:ascii="Arial" w:hAnsi="Arial" w:eastAsia="Arial" w:cs="Tahoma"/>
                <w:sz w:val="18"/>
              </w:rPr>
              <w:t>ไม่ใช่ endpoint ของ SGI — FE เรียกของระบบเดิมผ่าน BFF: GET /auth/profile, GET /users/current, GET /menus, GET /groups/current-user/permissions</w:t>
            </w:r>
          </w:p>
        </w:tc>
        <w:tc>
          <w:tcPr>
            <w:tcW w:type="dxa" w:w="3360"/>
            <w:vAlign w:val="center"/>
          </w:tcPr>
          <w:p>
            <w:pPr>
              <w:keepLines/>
              <w:spacing w:after="0"/>
            </w:pPr>
            <w:r>
              <w:rPr>
                <w:rFonts w:ascii="Arial" w:hAnsi="Arial" w:eastAsia="Arial" w:cs="Tahoma"/>
                <w:sz w:val="18"/>
              </w:rPr>
            </w:r>
            <w:r>
              <w:rPr>
                <w:rFonts w:ascii="Arial" w:hAnsi="Arial" w:eastAsia="Arial" w:cs="Tahoma"/>
                <w:sz w:val="18"/>
              </w:rPr>
              <w:t>authenticated user</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Task inbox</w:t>
            </w:r>
          </w:p>
        </w:tc>
        <w:tc>
          <w:tcPr>
            <w:tcW w:type="dxa" w:w="3360"/>
            <w:vAlign w:val="center"/>
          </w:tcPr>
          <w:p>
            <w:pPr>
              <w:keepLines/>
              <w:spacing w:after="0"/>
            </w:pPr>
            <w:r>
              <w:rPr>
                <w:rFonts w:ascii="Arial" w:hAnsi="Arial" w:eastAsia="Arial" w:cs="Tahoma"/>
                <w:sz w:val="18"/>
              </w:rPr>
            </w:r>
            <w:r>
              <w:rPr>
                <w:rFonts w:ascii="Arial" w:hAnsi="Arial" w:eastAsia="Arial" w:cs="Tahoma"/>
                <w:sz w:val="18"/>
              </w:rPr>
              <w:t>GET /sgi/document/tasks</w:t>
            </w:r>
          </w:p>
        </w:tc>
        <w:tc>
          <w:tcPr>
            <w:tcW w:type="dxa" w:w="3360"/>
            <w:vAlign w:val="center"/>
          </w:tcPr>
          <w:p>
            <w:pPr>
              <w:keepLines/>
              <w:spacing w:after="0"/>
            </w:pPr>
            <w:r>
              <w:rPr>
                <w:rFonts w:ascii="Arial" w:hAnsi="Arial" w:eastAsia="Arial" w:cs="Tahoma"/>
                <w:sz w:val="18"/>
              </w:rPr>
            </w:r>
            <w:r>
              <w:rPr>
                <w:rFonts w:ascii="Arial" w:hAnsi="Arial" w:eastAsia="Arial" w:cs="Tahoma"/>
                <w:sz w:val="18"/>
              </w:rPr>
              <w:t>authenticated user with assigned task access</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Document read/list/timeline</w:t>
            </w:r>
          </w:p>
        </w:tc>
        <w:tc>
          <w:tcPr>
            <w:tcW w:type="dxa" w:w="3360"/>
            <w:vAlign w:val="center"/>
          </w:tcPr>
          <w:p>
            <w:pPr>
              <w:keepLines/>
              <w:spacing w:after="0"/>
            </w:pPr>
            <w:r>
              <w:rPr>
                <w:rFonts w:ascii="Arial" w:hAnsi="Arial" w:eastAsia="Arial" w:cs="Tahoma"/>
                <w:sz w:val="18"/>
              </w:rPr>
            </w:r>
            <w:r>
              <w:rPr>
                <w:rFonts w:ascii="Arial" w:hAnsi="Arial" w:eastAsia="Arial" w:cs="Tahoma"/>
                <w:sz w:val="18"/>
              </w:rPr>
              <w:t>GET /sgi/document*, GET /sgi/document/{docNo}/timeline</w:t>
            </w:r>
          </w:p>
        </w:tc>
        <w:tc>
          <w:tcPr>
            <w:tcW w:type="dxa" w:w="3360"/>
            <w:vAlign w:val="center"/>
          </w:tcPr>
          <w:p>
            <w:pPr>
              <w:keepLines/>
              <w:spacing w:after="0"/>
            </w:pPr>
            <w:r>
              <w:rPr>
                <w:rFonts w:ascii="Arial" w:hAnsi="Arial" w:eastAsia="Arial" w:cs="Tahoma"/>
                <w:sz w:val="18"/>
              </w:rPr>
            </w:r>
            <w:r>
              <w:rPr>
                <w:rFonts w:ascii="Arial" w:hAnsi="Arial" w:eastAsia="Arial" w:cs="Tahoma"/>
                <w:sz w:val="18"/>
              </w:rPr>
              <w:t>document participant or report/admin role explicitly granted</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Document create</w:t>
            </w:r>
          </w:p>
        </w:tc>
        <w:tc>
          <w:tcPr>
            <w:tcW w:type="dxa" w:w="3360"/>
            <w:vAlign w:val="center"/>
          </w:tcPr>
          <w:p>
            <w:pPr>
              <w:keepLines/>
              <w:spacing w:after="0"/>
            </w:pPr>
            <w:r>
              <w:rPr>
                <w:rFonts w:ascii="Arial" w:hAnsi="Arial" w:eastAsia="Arial" w:cs="Tahoma"/>
                <w:sz w:val="18"/>
              </w:rPr>
            </w:r>
            <w:r>
              <w:rPr>
                <w:rFonts w:ascii="Arial" w:hAnsi="Arial" w:eastAsia="Arial" w:cs="Tahoma"/>
                <w:sz w:val="18"/>
              </w:rPr>
              <w:t>POST /sgi/document</w:t>
            </w:r>
          </w:p>
        </w:tc>
        <w:tc>
          <w:tcPr>
            <w:tcW w:type="dxa" w:w="3360"/>
            <w:vAlign w:val="center"/>
          </w:tcPr>
          <w:p>
            <w:pPr>
              <w:keepLines/>
              <w:spacing w:after="0"/>
            </w:pPr>
            <w:r>
              <w:rPr>
                <w:rFonts w:ascii="Arial" w:hAnsi="Arial" w:eastAsia="Arial" w:cs="Tahoma"/>
                <w:sz w:val="18"/>
              </w:rPr>
            </w:r>
            <w:r>
              <w:rPr>
                <w:rFonts w:ascii="Arial" w:hAnsi="Arial" w:eastAsia="Arial" w:cs="Tahoma"/>
                <w:sz w:val="18"/>
              </w:rPr>
              <w:t xml:space="preserve">🔴 </w:t>
            </w:r>
            <w:r>
              <w:rPr>
                <w:rFonts w:ascii="Arial" w:hAnsi="Arial" w:eastAsia="Arial" w:cs="Tahoma"/>
                <w:b/>
                <w:sz w:val="18"/>
              </w:rPr>
              <w:t>service token / pipeline เท่านั้น</w:t>
            </w:r>
            <w:r>
              <w:rPr>
                <w:rFonts w:ascii="Arial" w:hAnsi="Arial" w:eastAsia="Arial" w:cs="Tahoma"/>
                <w:sz w:val="18"/>
              </w:rPr>
              <w:t xml:space="preserve"> — มติ 2026-08-06 ตัดฟอร์มสร้างเอกสารใน FE ออกแล้ว (ต้นทางสร้างที่ระบบ FS แล้ว SBP Statement ส่งข้อมูลกลับ) · ห้ามระบุเป็นรหัสกลุ่มสิทธิ์ เพราะเลข 01/02/03 ชนกับ section_code ของ workflow</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Document update/action/attachment upload</w:t>
            </w:r>
          </w:p>
        </w:tc>
        <w:tc>
          <w:tcPr>
            <w:tcW w:type="dxa" w:w="3360"/>
            <w:vAlign w:val="center"/>
          </w:tcPr>
          <w:p>
            <w:pPr>
              <w:keepLines/>
              <w:spacing w:after="0"/>
            </w:pPr>
            <w:r>
              <w:rPr>
                <w:rFonts w:ascii="Arial" w:hAnsi="Arial" w:eastAsia="Arial" w:cs="Tahoma"/>
                <w:sz w:val="18"/>
              </w:rPr>
            </w:r>
            <w:r>
              <w:rPr>
                <w:rFonts w:ascii="Arial" w:hAnsi="Arial" w:eastAsia="Arial" w:cs="Tahoma"/>
                <w:sz w:val="18"/>
              </w:rPr>
              <w:t>PUT /sgi/document/{docNo}, POST /sgi/document/{docNo}/actions, POST /sgi/document/{docNo}/attachments</w:t>
            </w:r>
          </w:p>
        </w:tc>
        <w:tc>
          <w:tcPr>
            <w:tcW w:type="dxa" w:w="3360"/>
            <w:vAlign w:val="center"/>
          </w:tcPr>
          <w:p>
            <w:pPr>
              <w:keepLines/>
              <w:spacing w:after="0"/>
            </w:pPr>
            <w:r>
              <w:rPr>
                <w:rFonts w:ascii="Arial" w:hAnsi="Arial" w:eastAsia="Arial" w:cs="Tahoma"/>
                <w:sz w:val="18"/>
              </w:rPr>
            </w:r>
            <w:r>
              <w:rPr>
                <w:rFonts w:ascii="Arial" w:hAnsi="Arial" w:eastAsia="Arial" w:cs="Tahoma"/>
                <w:sz w:val="18"/>
              </w:rPr>
              <w:t>current action owner; admin override only with policy and audit reason</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Attachment download</w:t>
            </w:r>
          </w:p>
        </w:tc>
        <w:tc>
          <w:tcPr>
            <w:tcW w:type="dxa" w:w="3360"/>
            <w:vAlign w:val="center"/>
          </w:tcPr>
          <w:p>
            <w:pPr>
              <w:keepLines/>
              <w:spacing w:after="0"/>
            </w:pPr>
            <w:r>
              <w:rPr>
                <w:rFonts w:ascii="Arial" w:hAnsi="Arial" w:eastAsia="Arial" w:cs="Tahoma"/>
                <w:sz w:val="18"/>
              </w:rPr>
            </w:r>
            <w:r>
              <w:rPr>
                <w:rFonts w:ascii="Arial" w:hAnsi="Arial" w:eastAsia="Arial" w:cs="Tahoma"/>
                <w:sz w:val="18"/>
              </w:rPr>
              <w:t>GET /sgi/document/{docNo}/attachments/{attachId}/download</w:t>
            </w:r>
          </w:p>
        </w:tc>
        <w:tc>
          <w:tcPr>
            <w:tcW w:type="dxa" w:w="3360"/>
            <w:vAlign w:val="center"/>
          </w:tcPr>
          <w:p>
            <w:pPr>
              <w:keepLines/>
              <w:spacing w:after="0"/>
            </w:pPr>
            <w:r>
              <w:rPr>
                <w:rFonts w:ascii="Arial" w:hAnsi="Arial" w:eastAsia="Arial" w:cs="Tahoma"/>
                <w:sz w:val="18"/>
              </w:rPr>
            </w:r>
            <w:r>
              <w:rPr>
                <w:rFonts w:ascii="Arial" w:hAnsi="Arial" w:eastAsia="Arial" w:cs="Tahoma"/>
                <w:sz w:val="18"/>
              </w:rPr>
              <w:t xml:space="preserve">สิทธิ์เท่ากับอ่านเอกสาร + attachment ต้องเป็นของ docNo นั้น · นโยบาย — ดาวน์โหลดได้ทุกไฟล์ที่เป็นของเอกสารนั้น — </w:t>
            </w:r>
            <w:r>
              <w:rPr>
                <w:rFonts w:ascii="Arial" w:hAnsi="Arial" w:eastAsia="Arial" w:cs="Tahoma"/>
                <w:b/>
                <w:sz w:val="18"/>
              </w:rPr>
              <w:t>ไม่มีการสแกนไวรัส</w:t>
            </w:r>
            <w:r>
              <w:rPr>
                <w:rFonts w:ascii="Arial" w:hAnsi="Arial" w:eastAsia="Arial" w:cs="Tahoma"/>
                <w:sz w:val="18"/>
              </w:rPr>
              <w:t xml:space="preserve"> (ถอดออกทั้งระบบ 2026-10-05 ตามมติผู้ใช้) · ไฟล์ที่ย้ายมาจาก K2 แบบมีแต่ metadata ตอบ 422 </w:t>
            </w:r>
            <w:r>
              <w:rPr>
                <w:rFonts w:ascii="Courier New" w:hAnsi="Courier New" w:eastAsia="Courier New" w:cs="Tahoma"/>
                <w:sz w:val="18"/>
              </w:rPr>
              <w:t>FILE_NOT_MIGRATED</w:t>
            </w:r>
            <w:r>
              <w:rPr>
                <w:rFonts w:ascii="Arial" w:hAnsi="Arial" w:eastAsia="Arial" w:cs="Tahoma"/>
                <w:sz w:val="18"/>
              </w:rPr>
              <w:t xml:space="preserve"> · รายละเอียดเต็มที่ </w:t>
            </w:r>
            <w:r>
              <w:rPr>
                <w:rFonts w:ascii="Courier New" w:hAnsi="Courier New" w:eastAsia="Courier New" w:cs="Tahoma"/>
                <w:sz w:val="18"/>
              </w:rPr>
              <w:t>LLDD-BE-Integration-SBP-Platform.pdf</w:t>
            </w:r>
            <w:r>
              <w:rPr>
                <w:rFonts w:ascii="Arial" w:hAnsi="Arial" w:eastAsia="Arial" w:cs="Tahoma"/>
                <w:sz w:val="18"/>
              </w:rPr>
              <w:t xml:space="preserve"> หัวข้อ 5</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Lookup</w:t>
            </w:r>
          </w:p>
        </w:tc>
        <w:tc>
          <w:tcPr>
            <w:tcW w:type="dxa" w:w="3360"/>
            <w:vAlign w:val="center"/>
          </w:tcPr>
          <w:p>
            <w:pPr>
              <w:keepLines/>
              <w:spacing w:after="0"/>
            </w:pPr>
            <w:r>
              <w:rPr>
                <w:rFonts w:ascii="Arial" w:hAnsi="Arial" w:eastAsia="Arial" w:cs="Tahoma"/>
                <w:sz w:val="18"/>
              </w:rPr>
            </w:r>
            <w:r>
              <w:rPr>
                <w:rFonts w:ascii="Arial" w:hAnsi="Arial" w:eastAsia="Arial" w:cs="Tahoma"/>
                <w:sz w:val="18"/>
              </w:rPr>
              <w:t>/sgi/lookup/document-statuses, /sgi/lookup/workflow-sections (ร้าน/ภาค/ประเภทสาขา ใช้ /store/* + /common/common-code ของระบบ SBP เดิม · 2026-08-06)</w:t>
            </w:r>
          </w:p>
        </w:tc>
        <w:tc>
          <w:tcPr>
            <w:tcW w:type="dxa" w:w="3360"/>
            <w:vAlign w:val="center"/>
          </w:tcPr>
          <w:p>
            <w:pPr>
              <w:keepLines/>
              <w:spacing w:after="0"/>
            </w:pPr>
            <w:r>
              <w:rPr>
                <w:rFonts w:ascii="Arial" w:hAnsi="Arial" w:eastAsia="Arial" w:cs="Tahoma"/>
                <w:sz w:val="18"/>
              </w:rPr>
            </w:r>
            <w:r>
              <w:rPr>
                <w:rFonts w:ascii="Arial" w:hAnsi="Arial" w:eastAsia="Arial" w:cs="Tahoma"/>
                <w:sz w:val="18"/>
              </w:rPr>
              <w:t>authenticated user with related menu access</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Master (SGI)</w:t>
            </w:r>
          </w:p>
        </w:tc>
        <w:tc>
          <w:tcPr>
            <w:tcW w:type="dxa" w:w="3360"/>
            <w:vAlign w:val="center"/>
          </w:tcPr>
          <w:p>
            <w:pPr>
              <w:keepLines/>
              <w:spacing w:after="0"/>
            </w:pPr>
            <w:r>
              <w:rPr>
                <w:rFonts w:ascii="Arial" w:hAnsi="Arial" w:eastAsia="Arial" w:cs="Tahoma"/>
                <w:sz w:val="18"/>
              </w:rPr>
            </w:r>
            <w:r>
              <w:rPr>
                <w:rFonts w:ascii="Arial" w:hAnsi="Arial" w:eastAsia="Arial" w:cs="Tahoma"/>
                <w:sz w:val="18"/>
              </w:rPr>
              <w:t>/sgi/master/factors*, /sgi/master/competitors*</w:t>
            </w:r>
          </w:p>
        </w:tc>
        <w:tc>
          <w:tcPr>
            <w:tcW w:type="dxa" w:w="3360"/>
            <w:vAlign w:val="center"/>
          </w:tcPr>
          <w:p>
            <w:pPr>
              <w:keepLines/>
              <w:spacing w:after="0"/>
            </w:pPr>
            <w:r>
              <w:rPr>
                <w:rFonts w:ascii="Arial" w:hAnsi="Arial" w:eastAsia="Arial" w:cs="Tahoma"/>
                <w:sz w:val="18"/>
              </w:rPr>
            </w:r>
            <w:r>
              <w:rPr>
                <w:rFonts w:ascii="Arial" w:hAnsi="Arial" w:eastAsia="Arial" w:cs="Tahoma"/>
                <w:sz w:val="18"/>
              </w:rPr>
              <w:t>admin/HQ ตามสิทธิ์เมนูที่มากับ header x-user-permissions</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RBAC/ผู้ปฏิบัติงาน</w:t>
            </w:r>
          </w:p>
        </w:tc>
        <w:tc>
          <w:tcPr>
            <w:tcW w:type="dxa" w:w="3360"/>
            <w:vAlign w:val="center"/>
          </w:tcPr>
          <w:p>
            <w:pPr>
              <w:keepLines/>
              <w:spacing w:after="0"/>
            </w:pPr>
            <w:r>
              <w:rPr>
                <w:rFonts w:ascii="Arial" w:hAnsi="Arial" w:eastAsia="Arial" w:cs="Tahoma"/>
                <w:sz w:val="18"/>
              </w:rPr>
            </w:r>
            <w:r>
              <w:rPr>
                <w:rFonts w:ascii="Arial" w:hAnsi="Arial" w:eastAsia="Arial" w:cs="Tahoma"/>
                <w:sz w:val="18"/>
              </w:rPr>
              <w:t>ไม่ใช่ endpoint ของ SGI — ตัด /operators* /roles* /menus* /menu-permissions* /employees/search รวม 14 เส้น (2026-08-05) ใช้ auth-backend เดิม จัดการที่หน้า /setting/manage-user-rights</w:t>
            </w:r>
          </w:p>
        </w:tc>
        <w:tc>
          <w:tcPr>
            <w:tcW w:type="dxa" w:w="3360"/>
            <w:vAlign w:val="center"/>
          </w:tcPr>
          <w:p>
            <w:pPr>
              <w:keepLines/>
              <w:spacing w:after="0"/>
            </w:pPr>
            <w:r>
              <w:rPr>
                <w:rFonts w:ascii="Arial" w:hAnsi="Arial" w:eastAsia="Arial" w:cs="Tahoma"/>
                <w:sz w:val="18"/>
              </w:rPr>
            </w:r>
            <w:r>
              <w:rPr>
                <w:rFonts w:ascii="Arial" w:hAnsi="Arial" w:eastAsia="Arial" w:cs="Tahoma"/>
                <w:sz w:val="18"/>
              </w:rPr>
              <w:t>-</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Reports</w:t>
            </w:r>
          </w:p>
        </w:tc>
        <w:tc>
          <w:tcPr>
            <w:tcW w:type="dxa" w:w="3360"/>
            <w:vAlign w:val="center"/>
          </w:tcPr>
          <w:p>
            <w:pPr>
              <w:keepLines/>
              <w:spacing w:after="0"/>
            </w:pPr>
            <w:r>
              <w:rPr>
                <w:rFonts w:ascii="Arial" w:hAnsi="Arial" w:eastAsia="Arial" w:cs="Tahoma"/>
                <w:sz w:val="18"/>
              </w:rPr>
            </w:r>
            <w:r>
              <w:rPr>
                <w:rFonts w:ascii="Arial" w:hAnsi="Arial" w:eastAsia="Arial" w:cs="Tahoma"/>
                <w:sz w:val="18"/>
              </w:rPr>
              <w:t>/sgi/report/status-summary*</w:t>
            </w:r>
          </w:p>
        </w:tc>
        <w:tc>
          <w:tcPr>
            <w:tcW w:type="dxa" w:w="3360"/>
            <w:vAlign w:val="center"/>
          </w:tcPr>
          <w:p>
            <w:pPr>
              <w:keepLines/>
              <w:spacing w:after="0"/>
            </w:pPr>
            <w:r>
              <w:rPr>
                <w:rFonts w:ascii="Arial" w:hAnsi="Arial" w:eastAsia="Arial" w:cs="Tahoma"/>
                <w:sz w:val="18"/>
              </w:rPr>
            </w:r>
            <w:r>
              <w:rPr>
                <w:rFonts w:ascii="Arial" w:hAnsi="Arial" w:eastAsia="Arial" w:cs="Tahoma"/>
                <w:sz w:val="18"/>
              </w:rPr>
              <w:t>admin/HQ/report roles and accounting service user</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Internal workflow</w:t>
            </w:r>
          </w:p>
        </w:tc>
        <w:tc>
          <w:tcPr>
            <w:tcW w:type="dxa" w:w="3360"/>
            <w:vAlign w:val="center"/>
          </w:tcPr>
          <w:p>
            <w:pPr>
              <w:keepLines/>
              <w:spacing w:after="0"/>
            </w:pPr>
            <w:r>
              <w:rPr>
                <w:rFonts w:ascii="Arial" w:hAnsi="Arial" w:eastAsia="Arial" w:cs="Tahoma"/>
                <w:sz w:val="18"/>
              </w:rPr>
            </w:r>
            <w:r>
              <w:rPr>
                <w:rFonts w:ascii="Arial" w:hAnsi="Arial" w:eastAsia="Arial" w:cs="Tahoma"/>
                <w:sz w:val="18"/>
              </w:rPr>
              <w:t>/sgi/workflow/instances</w:t>
            </w:r>
          </w:p>
        </w:tc>
        <w:tc>
          <w:tcPr>
            <w:tcW w:type="dxa" w:w="3360"/>
            <w:vAlign w:val="center"/>
          </w:tcPr>
          <w:p>
            <w:pPr>
              <w:keepLines/>
              <w:spacing w:after="0"/>
            </w:pPr>
            <w:r>
              <w:rPr>
                <w:rFonts w:ascii="Arial" w:hAnsi="Arial" w:eastAsia="Arial" w:cs="Tahoma"/>
                <w:sz w:val="18"/>
              </w:rPr>
            </w:r>
            <w:r>
              <w:rPr>
                <w:rFonts w:ascii="Arial" w:hAnsi="Arial" w:eastAsia="Arial" w:cs="Tahoma"/>
                <w:sz w:val="18"/>
              </w:rPr>
              <w:t xml:space="preserve">service token เท่านั้น — ไม่ผ่านสิทธิ์เมนูของผู้ใช้ · (กลุ่ม </w:t>
            </w:r>
            <w:r>
              <w:rPr>
                <w:rFonts w:ascii="Courier New" w:hAnsi="Courier New" w:eastAsia="Courier New" w:cs="Tahoma"/>
                <w:sz w:val="18"/>
              </w:rPr>
              <w:t>/sgi/interface/*</w:t>
            </w:r>
            <w:r>
              <w:rPr>
                <w:rFonts w:ascii="Arial" w:hAnsi="Arial" w:eastAsia="Arial" w:cs="Tahoma"/>
                <w:sz w:val="18"/>
              </w:rPr>
              <w:t xml:space="preserve"> ถูกตัดทิ้ง 2026-09-22)</w:t>
            </w:r>
          </w:p>
        </w:tc>
      </w:tr>
    </w:tbl>
    <w:p/>
    <w:p>
      <w:pPr>
        <w:pStyle w:val="Heading2"/>
        <w:keepNext/>
        <w:keepLines/>
        <w:pageBreakBefore w:val="0"/>
      </w:pPr>
      <w:r>
        <w:t>5.9 Input / Progress / Output Contract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E8EEF5"/>
          </w:tcPr>
          <w:p>
            <w:pPr>
              <w:keepLines/>
              <w:spacing w:after="0"/>
            </w:pPr>
            <w:r/>
            <w:r>
              <w:rPr>
                <w:rFonts w:ascii="Arial" w:hAnsi="Arial" w:eastAsia="Arial" w:cs="Tahoma"/>
                <w:b/>
                <w:sz w:val="18"/>
              </w:rPr>
              <w:t>Stage</w:t>
            </w:r>
          </w:p>
        </w:tc>
        <w:tc>
          <w:tcPr>
            <w:tcW w:type="dxa" w:w="5040"/>
            <w:vAlign w:val="center"/>
            <w:shd w:fill="E8EEF5"/>
          </w:tcPr>
          <w:p>
            <w:pPr>
              <w:keepLines/>
              <w:spacing w:after="0"/>
            </w:pPr>
            <w:r/>
            <w:r>
              <w:rPr>
                <w:rFonts w:ascii="Arial" w:hAnsi="Arial" w:eastAsia="Arial" w:cs="Tahoma"/>
                <w:b/>
                <w:sz w:val="18"/>
              </w:rPr>
              <w:t>Contract for implementation</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Input</w:t>
            </w:r>
          </w:p>
        </w:tc>
        <w:tc>
          <w:tcPr>
            <w:tcW w:type="dxa" w:w="5040"/>
            <w:vAlign w:val="center"/>
          </w:tcPr>
          <w:p>
            <w:pPr>
              <w:keepLines/>
              <w:spacing w:after="0"/>
            </w:pPr>
            <w:r>
              <w:rPr>
                <w:rFonts w:ascii="Arial" w:hAnsi="Arial" w:eastAsia="Arial" w:cs="Tahoma"/>
                <w:sz w:val="18"/>
              </w:rPr>
            </w:r>
            <w:r>
              <w:rPr>
                <w:rFonts w:ascii="Arial" w:hAnsi="Arial" w:eastAsia="Arial" w:cs="Tahoma"/>
                <w:sz w:val="18"/>
              </w:rPr>
              <w:t>ALL /api/v1/sgi/*; GET /api/v1/sgi/*; POST /api/v1/sgi/document/{docNo}/actions</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Progress</w:t>
            </w:r>
          </w:p>
        </w:tc>
        <w:tc>
          <w:tcPr>
            <w:tcW w:type="dxa" w:w="5040"/>
            <w:vAlign w:val="center"/>
          </w:tcPr>
          <w:p>
            <w:pPr>
              <w:keepLines/>
              <w:spacing w:after="0"/>
            </w:pPr>
            <w:r>
              <w:rPr>
                <w:rFonts w:ascii="Arial" w:hAnsi="Arial" w:eastAsia="Arial" w:cs="Tahoma"/>
                <w:sz w:val="18"/>
              </w:rPr>
            </w:r>
            <w:r>
              <w:rPr>
                <w:rFonts w:ascii="Arial" w:hAnsi="Arial" w:eastAsia="Arial" w:cs="Tahoma"/>
                <w:sz w:val="18"/>
              </w:rPr>
              <w:t>Request enters logging middleware and request id is attached; BffUserGuard ตรวจ x-api-key แล้ว map BFF header เป็น user context — 🔴 SGI ไม่ออก/ไม่ตรวจ JWT เอง (login อยู่ที่ Cognito ฝั่ง BFF) · เส้น service-token ใช้ API key แยก; RBAC guard checks role/menu/current workflow task owner; Validate params/query/body with shared schema conventions</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Output</w:t>
            </w:r>
          </w:p>
        </w:tc>
        <w:tc>
          <w:tcPr>
            <w:tcW w:type="dxa" w:w="5040"/>
            <w:vAlign w:val="center"/>
          </w:tcPr>
          <w:p>
            <w:pPr>
              <w:keepLines/>
              <w:spacing w:after="0"/>
            </w:pPr>
            <w:r>
              <w:rPr>
                <w:rFonts w:ascii="Arial" w:hAnsi="Arial" w:eastAsia="Arial" w:cs="Tahoma"/>
                <w:sz w:val="18"/>
              </w:rPr>
            </w:r>
            <w:r>
              <w:rPr>
                <w:rFonts w:ascii="Arial" w:hAnsi="Arial" w:eastAsia="Arial" w:cs="Tahoma"/>
                <w:sz w:val="18"/>
              </w:rPr>
              <w:t xml:space="preserve">ไม่มีตารางที่เอกสารนี้เขียนเอง — output คือ response ตาม envelope กลาง </w:t>
            </w:r>
            <w:r>
              <w:rPr>
                <w:rFonts w:ascii="Courier New" w:hAnsi="Courier New" w:eastAsia="Courier New" w:cs="Tahoma"/>
                <w:sz w:val="18"/>
              </w:rPr>
              <w:t>{success, data}</w:t>
            </w:r>
            <w:r>
              <w:rPr>
                <w:rFonts w:ascii="Arial" w:hAnsi="Arial" w:eastAsia="Arial" w:cs="Tahoma"/>
                <w:sz w:val="18"/>
              </w:rPr>
              <w:t xml:space="preserve"> และร่องรอยที่ตรวจย้อนได้ (log / sgi_consideration_logs / workflow_history ของ engine)</w:t>
            </w:r>
          </w:p>
        </w:tc>
      </w:tr>
    </w:tbl>
    <w:p/>
    <w:p>
      <w:pPr>
        <w:pStyle w:val="Heading2"/>
        <w:keepNext/>
        <w:keepLines/>
        <w:pageBreakBefore w:val="0"/>
      </w:pPr>
      <w:r>
        <w:t>5.90 Endpoint Implementation Contract</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Endpoint</w:t>
            </w:r>
          </w:p>
        </w:tc>
        <w:tc>
          <w:tcPr>
            <w:tcW w:type="dxa" w:w="2520"/>
            <w:vAlign w:val="center"/>
            <w:shd w:fill="E8EEF5"/>
          </w:tcPr>
          <w:p>
            <w:pPr>
              <w:keepLines/>
              <w:spacing w:after="0"/>
            </w:pPr>
            <w:r/>
            <w:r>
              <w:rPr>
                <w:rFonts w:ascii="Arial" w:hAnsi="Arial" w:eastAsia="Arial" w:cs="Tahoma"/>
                <w:b/>
                <w:sz w:val="18"/>
              </w:rPr>
              <w:t>Use-case owner</w:t>
            </w:r>
          </w:p>
        </w:tc>
        <w:tc>
          <w:tcPr>
            <w:tcW w:type="dxa" w:w="2520"/>
            <w:vAlign w:val="center"/>
            <w:shd w:fill="E8EEF5"/>
          </w:tcPr>
          <w:p>
            <w:pPr>
              <w:keepLines/>
              <w:spacing w:after="0"/>
            </w:pPr>
            <w:r/>
            <w:r>
              <w:rPr>
                <w:rFonts w:ascii="Arial" w:hAnsi="Arial" w:eastAsia="Arial" w:cs="Tahoma"/>
                <w:b/>
                <w:sz w:val="18"/>
              </w:rPr>
              <w:t>Service/repository behavior</w:t>
            </w:r>
          </w:p>
        </w:tc>
        <w:tc>
          <w:tcPr>
            <w:tcW w:type="dxa" w:w="2520"/>
            <w:vAlign w:val="center"/>
            <w:shd w:fill="E8EEF5"/>
          </w:tcPr>
          <w:p>
            <w:pPr>
              <w:keepLines/>
              <w:spacing w:after="0"/>
            </w:pPr>
            <w:r/>
            <w:r>
              <w:rPr>
                <w:rFonts w:ascii="Arial" w:hAnsi="Arial" w:eastAsia="Arial" w:cs="Tahoma"/>
                <w:b/>
                <w:sz w:val="18"/>
              </w:rPr>
              <w:t>Definition of done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ALL /api/v1/sgi/*</w:t>
            </w:r>
          </w:p>
        </w:tc>
        <w:tc>
          <w:tcPr>
            <w:tcW w:type="dxa" w:w="2520"/>
            <w:vAlign w:val="center"/>
          </w:tcPr>
          <w:p>
            <w:pPr>
              <w:keepLines/>
              <w:spacing w:after="0"/>
            </w:pPr>
            <w:r>
              <w:rPr>
                <w:rFonts w:ascii="Arial" w:hAnsi="Arial" w:eastAsia="Arial" w:cs="Tahoma"/>
                <w:sz w:val="18"/>
              </w:rPr>
            </w:r>
            <w:r>
              <w:rPr>
                <w:rFonts w:ascii="Arial" w:hAnsi="Arial" w:eastAsia="Arial" w:cs="Tahoma"/>
                <w:sz w:val="18"/>
              </w:rPr>
              <w:t>Standard error envelope</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Request enters logging middleware and request id is attached</w:t>
            </w:r>
          </w:p>
        </w:tc>
        <w:tc>
          <w:tcPr>
            <w:tcW w:type="dxa" w:w="2520"/>
            <w:vAlign w:val="center"/>
          </w:tcPr>
          <w:p>
            <w:pPr>
              <w:keepLines/>
              <w:spacing w:after="0"/>
            </w:pPr>
            <w:r>
              <w:rPr>
                <w:rFonts w:ascii="Arial" w:hAnsi="Arial" w:eastAsia="Arial" w:cs="Tahoma"/>
                <w:sz w:val="18"/>
              </w:rPr>
            </w:r>
            <w:r>
              <w:rPr>
                <w:rFonts w:ascii="Arial" w:hAnsi="Arial" w:eastAsia="Arial" w:cs="Tahoma"/>
                <w:sz w:val="18"/>
              </w:rPr>
              <w:t>ทุก endpoint ต้องใช้ common contract นี้</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GET /api/v1/sgi/*</w:t>
            </w:r>
          </w:p>
        </w:tc>
        <w:tc>
          <w:tcPr>
            <w:tcW w:type="dxa" w:w="2520"/>
            <w:vAlign w:val="center"/>
          </w:tcPr>
          <w:p>
            <w:pPr>
              <w:keepLines/>
              <w:spacing w:after="0"/>
            </w:pPr>
            <w:r>
              <w:rPr>
                <w:rFonts w:ascii="Arial" w:hAnsi="Arial" w:eastAsia="Arial" w:cs="Tahoma"/>
                <w:sz w:val="18"/>
              </w:rPr>
            </w:r>
            <w:r>
              <w:rPr>
                <w:rFonts w:ascii="Arial" w:hAnsi="Arial" w:eastAsia="Arial" w:cs="Tahoma"/>
                <w:sz w:val="18"/>
              </w:rPr>
              <w:t>Standard list envelope เมื่อ endpoint เป็นรายการ</w:t>
            </w:r>
          </w:p>
        </w:tc>
        <w:tc>
          <w:tcPr>
            <w:tcW w:type="dxa" w:w="2520"/>
            <w:vAlign w:val="center"/>
          </w:tcPr>
          <w:p>
            <w:pPr>
              <w:keepLines/>
              <w:spacing w:after="0"/>
            </w:pPr>
            <w:r>
              <w:rPr>
                <w:rFonts w:ascii="Arial" w:hAnsi="Arial" w:eastAsia="Arial" w:cs="Tahoma"/>
                <w:sz w:val="18"/>
              </w:rPr>
            </w:r>
            <w:r>
              <w:rPr>
                <w:rFonts w:ascii="Arial" w:hAnsi="Arial" w:eastAsia="Arial" w:cs="Tahoma"/>
                <w:sz w:val="18"/>
              </w:rPr>
              <w:t>BffUserGuard ตรวจ x-api-key แล้ว map BFF header เป็น user context — 🔴 SGI ไม่ออก/ไม่ตรวจ JWT เอง (login อยู่ที่ Cognito ฝั่ง BFF) · เส้น service-token ใช้ API key แยก</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ไม่มี endpoint คืน error shape อื่นนอกจาก </w:t>
            </w:r>
            <w:r>
              <w:rPr>
                <w:rFonts w:ascii="Courier New" w:hAnsi="Courier New" w:eastAsia="Courier New" w:cs="Tahoma"/>
                <w:sz w:val="18"/>
              </w:rPr>
              <w:t>{code,message}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POST /api/v1/sgi/document/{docNo}/actions</w:t>
            </w:r>
          </w:p>
        </w:tc>
        <w:tc>
          <w:tcPr>
            <w:tcW w:type="dxa" w:w="2520"/>
            <w:vAlign w:val="center"/>
          </w:tcPr>
          <w:p>
            <w:pPr>
              <w:keepLines/>
              <w:spacing w:after="0"/>
            </w:pPr>
            <w:r>
              <w:rPr>
                <w:rFonts w:ascii="Arial" w:hAnsi="Arial" w:eastAsia="Arial" w:cs="Tahoma"/>
                <w:sz w:val="18"/>
              </w:rPr>
            </w:r>
            <w:r>
              <w:rPr>
                <w:rFonts w:ascii="Arial" w:hAnsi="Arial" w:eastAsia="Arial" w:cs="Tahoma"/>
                <w:b/>
                <w:sz w:val="18"/>
              </w:rPr>
              <w:t>อ้างอิงเท่านั้น — เจ้าของ endpoint นี้คือ LLDD-BE-API-Document-Workflow-Actions.pdf (Tunyatorn)</w:t>
            </w:r>
            <w:r>
              <w:rPr>
                <w:rFonts w:ascii="Arial" w:hAnsi="Arial" w:eastAsia="Arial" w:cs="Tahoma"/>
                <w:sz w:val="18"/>
              </w:rPr>
              <w:t xml:space="preserve"> · ยกมาเป็นตัวอย่างสัญญา action กลางที่ทุกเส้นต้องยึด (ตัวอย่าง currentSection=01 จึงเปลี่ยนไป 02)</w:t>
            </w:r>
          </w:p>
        </w:tc>
        <w:tc>
          <w:tcPr>
            <w:tcW w:type="dxa" w:w="2520"/>
            <w:vAlign w:val="center"/>
          </w:tcPr>
          <w:p>
            <w:pPr>
              <w:keepLines/>
              <w:spacing w:after="0"/>
            </w:pPr>
            <w:r>
              <w:rPr>
                <w:rFonts w:ascii="Arial" w:hAnsi="Arial" w:eastAsia="Arial" w:cs="Tahoma"/>
                <w:sz w:val="18"/>
              </w:rPr>
            </w:r>
            <w:r>
              <w:rPr>
                <w:rFonts w:ascii="Arial" w:hAnsi="Arial" w:eastAsia="Arial" w:cs="Tahoma"/>
                <w:sz w:val="18"/>
              </w:rPr>
              <w:t>RBAC guard checks role/menu/current workflow task owner</w:t>
            </w:r>
          </w:p>
        </w:tc>
        <w:tc>
          <w:tcPr>
            <w:tcW w:type="dxa" w:w="2520"/>
            <w:vAlign w:val="center"/>
          </w:tcPr>
          <w:p>
            <w:pPr>
              <w:keepLines/>
              <w:spacing w:after="0"/>
            </w:pPr>
            <w:r>
              <w:rPr>
                <w:rFonts w:ascii="Arial" w:hAnsi="Arial" w:eastAsia="Arial" w:cs="Tahoma"/>
                <w:sz w:val="18"/>
              </w:rPr>
            </w:r>
            <w:r>
              <w:rPr>
                <w:rFonts w:ascii="Arial" w:hAnsi="Arial" w:eastAsia="Arial" w:cs="Tahoma"/>
                <w:sz w:val="18"/>
              </w:rPr>
              <w:t>401/403/404/409/422/413/415 mapping คงที่และ test ได้</w:t>
            </w:r>
          </w:p>
        </w:tc>
      </w:tr>
    </w:tbl>
    <w:p/>
    <w:p>
      <w:pPr>
        <w:pStyle w:val="Heading2"/>
        <w:keepNext/>
        <w:keepLines/>
        <w:pageBreakBefore w:val="0"/>
      </w:pPr>
      <w:r>
        <w:t>5.91 Backend Execution Sequence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E8EEF5"/>
          </w:tcPr>
          <w:p>
            <w:pPr>
              <w:keepLines/>
              <w:spacing w:after="0"/>
            </w:pPr>
            <w:r/>
            <w:r>
              <w:rPr>
                <w:rFonts w:ascii="Arial" w:hAnsi="Arial" w:eastAsia="Arial" w:cs="Tahoma"/>
                <w:b/>
                <w:sz w:val="18"/>
              </w:rPr>
              <w:t>Step</w:t>
            </w:r>
          </w:p>
        </w:tc>
        <w:tc>
          <w:tcPr>
            <w:tcW w:type="dxa" w:w="3360"/>
            <w:vAlign w:val="center"/>
            <w:shd w:fill="E8EEF5"/>
          </w:tcPr>
          <w:p>
            <w:pPr>
              <w:keepLines/>
              <w:spacing w:after="0"/>
            </w:pPr>
            <w:r/>
            <w:r>
              <w:rPr>
                <w:rFonts w:ascii="Arial" w:hAnsi="Arial" w:eastAsia="Arial" w:cs="Tahoma"/>
                <w:b/>
                <w:sz w:val="18"/>
              </w:rPr>
              <w:t>Behavior specific to this LLDD</w:t>
            </w:r>
          </w:p>
        </w:tc>
        <w:tc>
          <w:tcPr>
            <w:tcW w:type="dxa" w:w="3360"/>
            <w:vAlign w:val="center"/>
            <w:shd w:fill="E8EEF5"/>
          </w:tcPr>
          <w:p>
            <w:pPr>
              <w:keepLines/>
              <w:spacing w:after="0"/>
            </w:pPr>
            <w:r/>
            <w:r>
              <w:rPr>
                <w:rFonts w:ascii="Arial" w:hAnsi="Arial" w:eastAsia="Arial" w:cs="Tahoma"/>
                <w:b/>
                <w:sz w:val="18"/>
              </w:rPr>
              <w:t>Failure/test evidence</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1</w:t>
            </w:r>
          </w:p>
        </w:tc>
        <w:tc>
          <w:tcPr>
            <w:tcW w:type="dxa" w:w="3360"/>
            <w:vAlign w:val="center"/>
          </w:tcPr>
          <w:p>
            <w:pPr>
              <w:keepLines/>
              <w:spacing w:after="0"/>
            </w:pPr>
            <w:r>
              <w:rPr>
                <w:rFonts w:ascii="Arial" w:hAnsi="Arial" w:eastAsia="Arial" w:cs="Tahoma"/>
                <w:sz w:val="18"/>
              </w:rPr>
            </w:r>
            <w:r>
              <w:rPr>
                <w:rFonts w:ascii="Arial" w:hAnsi="Arial" w:eastAsia="Arial" w:cs="Tahoma"/>
                <w:sz w:val="18"/>
              </w:rPr>
              <w:t>Request enters logging middleware and request id is attached</w:t>
            </w:r>
          </w:p>
        </w:tc>
        <w:tc>
          <w:tcPr>
            <w:tcW w:type="dxa" w:w="3360"/>
            <w:vAlign w:val="center"/>
          </w:tcPr>
          <w:p>
            <w:pPr>
              <w:keepLines/>
              <w:spacing w:after="0"/>
            </w:pPr>
            <w:r>
              <w:rPr>
                <w:rFonts w:ascii="Arial" w:hAnsi="Arial" w:eastAsia="Arial" w:cs="Tahoma"/>
                <w:sz w:val="18"/>
              </w:rPr>
            </w:r>
            <w:r>
              <w:rPr>
                <w:rFonts w:ascii="Arial" w:hAnsi="Arial" w:eastAsia="Arial" w:cs="Tahoma"/>
                <w:sz w:val="18"/>
              </w:rPr>
              <w:t>missing JWT 401</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2</w:t>
            </w:r>
          </w:p>
        </w:tc>
        <w:tc>
          <w:tcPr>
            <w:tcW w:type="dxa" w:w="3360"/>
            <w:vAlign w:val="center"/>
          </w:tcPr>
          <w:p>
            <w:pPr>
              <w:keepLines/>
              <w:spacing w:after="0"/>
            </w:pPr>
            <w:r>
              <w:rPr>
                <w:rFonts w:ascii="Arial" w:hAnsi="Arial" w:eastAsia="Arial" w:cs="Tahoma"/>
                <w:sz w:val="18"/>
              </w:rPr>
            </w:r>
            <w:r>
              <w:rPr>
                <w:rFonts w:ascii="Arial" w:hAnsi="Arial" w:eastAsia="Arial" w:cs="Tahoma"/>
                <w:sz w:val="18"/>
              </w:rPr>
              <w:t>BffUserGuard ตรวจ x-api-key แล้ว map BFF header เป็น user context — 🔴 SGI ไม่ออก/ไม่ตรวจ JWT เอง (login อยู่ที่ Cognito ฝั่ง BFF) · เส้น service-token ใช้ API key แยก</w:t>
            </w:r>
          </w:p>
        </w:tc>
        <w:tc>
          <w:tcPr>
            <w:tcW w:type="dxa" w:w="3360"/>
            <w:vAlign w:val="center"/>
          </w:tcPr>
          <w:p>
            <w:pPr>
              <w:keepLines/>
              <w:spacing w:after="0"/>
            </w:pPr>
            <w:r>
              <w:rPr>
                <w:rFonts w:ascii="Arial" w:hAnsi="Arial" w:eastAsia="Arial" w:cs="Tahoma"/>
                <w:sz w:val="18"/>
              </w:rPr>
            </w:r>
            <w:r>
              <w:rPr>
                <w:rFonts w:ascii="Arial" w:hAnsi="Arial" w:eastAsia="Arial" w:cs="Tahoma"/>
                <w:sz w:val="18"/>
              </w:rPr>
              <w:t>role forbidden 403</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3</w:t>
            </w:r>
          </w:p>
        </w:tc>
        <w:tc>
          <w:tcPr>
            <w:tcW w:type="dxa" w:w="3360"/>
            <w:vAlign w:val="center"/>
          </w:tcPr>
          <w:p>
            <w:pPr>
              <w:keepLines/>
              <w:spacing w:after="0"/>
            </w:pPr>
            <w:r>
              <w:rPr>
                <w:rFonts w:ascii="Arial" w:hAnsi="Arial" w:eastAsia="Arial" w:cs="Tahoma"/>
                <w:sz w:val="18"/>
              </w:rPr>
            </w:r>
            <w:r>
              <w:rPr>
                <w:rFonts w:ascii="Arial" w:hAnsi="Arial" w:eastAsia="Arial" w:cs="Tahoma"/>
                <w:sz w:val="18"/>
              </w:rPr>
              <w:t>RBAC guard checks role/menu/current workflow task owner</w:t>
            </w:r>
          </w:p>
        </w:tc>
        <w:tc>
          <w:tcPr>
            <w:tcW w:type="dxa" w:w="3360"/>
            <w:vAlign w:val="center"/>
          </w:tcPr>
          <w:p>
            <w:pPr>
              <w:keepLines/>
              <w:spacing w:after="0"/>
            </w:pPr>
            <w:r>
              <w:rPr>
                <w:rFonts w:ascii="Arial" w:hAnsi="Arial" w:eastAsia="Arial" w:cs="Tahoma"/>
                <w:sz w:val="18"/>
              </w:rPr>
            </w:r>
            <w:r>
              <w:rPr>
                <w:rFonts w:ascii="Arial" w:hAnsi="Arial" w:eastAsia="Arial" w:cs="Tahoma"/>
                <w:sz w:val="18"/>
              </w:rPr>
              <w:t>validation error 400</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4</w:t>
            </w:r>
          </w:p>
        </w:tc>
        <w:tc>
          <w:tcPr>
            <w:tcW w:type="dxa" w:w="3360"/>
            <w:vAlign w:val="center"/>
          </w:tcPr>
          <w:p>
            <w:pPr>
              <w:keepLines/>
              <w:spacing w:after="0"/>
            </w:pPr>
            <w:r>
              <w:rPr>
                <w:rFonts w:ascii="Arial" w:hAnsi="Arial" w:eastAsia="Arial" w:cs="Tahoma"/>
                <w:sz w:val="18"/>
              </w:rPr>
            </w:r>
            <w:r>
              <w:rPr>
                <w:rFonts w:ascii="Arial" w:hAnsi="Arial" w:eastAsia="Arial" w:cs="Tahoma"/>
                <w:sz w:val="18"/>
              </w:rPr>
              <w:t>Validate params/query/body with shared schema conventions</w:t>
            </w:r>
          </w:p>
        </w:tc>
        <w:tc>
          <w:tcPr>
            <w:tcW w:type="dxa" w:w="3360"/>
            <w:vAlign w:val="center"/>
          </w:tcPr>
          <w:p>
            <w:pPr>
              <w:keepLines/>
              <w:spacing w:after="0"/>
            </w:pPr>
            <w:r>
              <w:rPr>
                <w:rFonts w:ascii="Arial" w:hAnsi="Arial" w:eastAsia="Arial" w:cs="Tahoma"/>
                <w:sz w:val="18"/>
              </w:rPr>
            </w:r>
            <w:r>
              <w:rPr>
                <w:rFonts w:ascii="Arial" w:hAnsi="Arial" w:eastAsia="Arial" w:cs="Tahoma"/>
                <w:sz w:val="18"/>
              </w:rPr>
              <w:t>not found 404</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5</w:t>
            </w:r>
          </w:p>
        </w:tc>
        <w:tc>
          <w:tcPr>
            <w:tcW w:type="dxa" w:w="3360"/>
            <w:vAlign w:val="center"/>
          </w:tcPr>
          <w:p>
            <w:pPr>
              <w:keepLines/>
              <w:spacing w:after="0"/>
            </w:pPr>
            <w:r>
              <w:rPr>
                <w:rFonts w:ascii="Arial" w:hAnsi="Arial" w:eastAsia="Arial" w:cs="Tahoma"/>
                <w:sz w:val="18"/>
              </w:rPr>
            </w:r>
            <w:r>
              <w:rPr>
                <w:rFonts w:ascii="Arial" w:hAnsi="Arial" w:eastAsia="Arial" w:cs="Tahoma"/>
                <w:sz w:val="18"/>
              </w:rPr>
              <w:t>Service executes business rule and document action if relevant</w:t>
            </w:r>
          </w:p>
        </w:tc>
        <w:tc>
          <w:tcPr>
            <w:tcW w:type="dxa" w:w="3360"/>
            <w:vAlign w:val="center"/>
          </w:tcPr>
          <w:p>
            <w:pPr>
              <w:keepLines/>
              <w:spacing w:after="0"/>
            </w:pPr>
            <w:r>
              <w:rPr>
                <w:rFonts w:ascii="Arial" w:hAnsi="Arial" w:eastAsia="Arial" w:cs="Tahoma"/>
                <w:sz w:val="18"/>
              </w:rPr>
            </w:r>
            <w:r>
              <w:rPr>
                <w:rFonts w:ascii="Arial" w:hAnsi="Arial" w:eastAsia="Arial" w:cs="Tahoma"/>
                <w:sz w:val="18"/>
              </w:rPr>
              <w:t>duplicate conflict 409</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6</w:t>
            </w:r>
          </w:p>
        </w:tc>
        <w:tc>
          <w:tcPr>
            <w:tcW w:type="dxa" w:w="3360"/>
            <w:vAlign w:val="center"/>
          </w:tcPr>
          <w:p>
            <w:pPr>
              <w:keepLines/>
              <w:spacing w:after="0"/>
            </w:pPr>
            <w:r>
              <w:rPr>
                <w:rFonts w:ascii="Arial" w:hAnsi="Arial" w:eastAsia="Arial" w:cs="Tahoma"/>
                <w:sz w:val="18"/>
              </w:rPr>
            </w:r>
            <w:r>
              <w:rPr>
                <w:rFonts w:ascii="Arial" w:hAnsi="Arial" w:eastAsia="Arial" w:cs="Tahoma"/>
                <w:sz w:val="18"/>
              </w:rPr>
              <w:t>Mutation writes domain row and audit/reason in the same transaction</w:t>
            </w:r>
          </w:p>
        </w:tc>
        <w:tc>
          <w:tcPr>
            <w:tcW w:type="dxa" w:w="3360"/>
            <w:vAlign w:val="center"/>
          </w:tcPr>
          <w:p>
            <w:pPr>
              <w:keepLines/>
              <w:spacing w:after="0"/>
            </w:pPr>
            <w:r>
              <w:rPr>
                <w:rFonts w:ascii="Arial" w:hAnsi="Arial" w:eastAsia="Arial" w:cs="Tahoma"/>
                <w:sz w:val="18"/>
              </w:rPr>
            </w:r>
            <w:r>
              <w:rPr>
                <w:rFonts w:ascii="Arial" w:hAnsi="Arial" w:eastAsia="Arial" w:cs="Tahoma"/>
                <w:sz w:val="18"/>
              </w:rPr>
              <w:t>list envelope</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7</w:t>
            </w:r>
          </w:p>
        </w:tc>
        <w:tc>
          <w:tcPr>
            <w:tcW w:type="dxa" w:w="3360"/>
            <w:vAlign w:val="center"/>
          </w:tcPr>
          <w:p>
            <w:pPr>
              <w:keepLines/>
              <w:spacing w:after="0"/>
            </w:pPr>
            <w:r>
              <w:rPr>
                <w:rFonts w:ascii="Arial" w:hAnsi="Arial" w:eastAsia="Arial" w:cs="Tahoma"/>
                <w:sz w:val="18"/>
              </w:rPr>
            </w:r>
            <w:r>
              <w:rPr>
                <w:rFonts w:ascii="Arial" w:hAnsi="Arial" w:eastAsia="Arial" w:cs="Tahoma"/>
                <w:sz w:val="18"/>
              </w:rPr>
              <w:t>Controller maps result to standard envelope or throws AppError</w:t>
            </w:r>
          </w:p>
        </w:tc>
        <w:tc>
          <w:tcPr>
            <w:tcW w:type="dxa" w:w="3360"/>
            <w:vAlign w:val="center"/>
          </w:tcPr>
          <w:p>
            <w:pPr>
              <w:keepLines/>
              <w:spacing w:after="0"/>
            </w:pPr>
            <w:r>
              <w:rPr>
                <w:rFonts w:ascii="Arial" w:hAnsi="Arial" w:eastAsia="Arial" w:cs="Tahoma"/>
                <w:sz w:val="18"/>
              </w:rPr>
            </w:r>
            <w:r>
              <w:rPr>
                <w:rFonts w:ascii="Arial" w:hAnsi="Arial" w:eastAsia="Arial" w:cs="Tahoma"/>
                <w:sz w:val="18"/>
              </w:rPr>
              <w:t>action transition envelope</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8</w:t>
            </w:r>
          </w:p>
        </w:tc>
        <w:tc>
          <w:tcPr>
            <w:tcW w:type="dxa" w:w="3360"/>
            <w:vAlign w:val="center"/>
          </w:tcPr>
          <w:p>
            <w:pPr>
              <w:keepLines/>
              <w:spacing w:after="0"/>
            </w:pPr>
            <w:r>
              <w:rPr>
                <w:rFonts w:ascii="Arial" w:hAnsi="Arial" w:eastAsia="Arial" w:cs="Tahoma"/>
                <w:sz w:val="18"/>
              </w:rPr>
            </w:r>
            <w:r>
              <w:rPr>
                <w:rFonts w:ascii="Arial" w:hAnsi="Arial" w:eastAsia="Arial" w:cs="Tahoma"/>
                <w:sz w:val="18"/>
              </w:rPr>
              <w:t xml:space="preserve">Error handler maps all failures to </w:t>
            </w:r>
            <w:r>
              <w:rPr>
                <w:rFonts w:ascii="Courier New" w:hAnsi="Courier New" w:eastAsia="Courier New" w:cs="Tahoma"/>
                <w:sz w:val="18"/>
              </w:rPr>
              <w:t>{code,message}</w:t>
            </w:r>
            <w:r>
              <w:rPr>
                <w:rFonts w:ascii="Arial" w:hAnsi="Arial" w:eastAsia="Arial" w:cs="Tahoma"/>
                <w:sz w:val="18"/>
              </w:rPr>
              <w:t xml:space="preserve"> only</w:t>
            </w:r>
          </w:p>
        </w:tc>
        <w:tc>
          <w:tcPr>
            <w:tcW w:type="dxa" w:w="3360"/>
            <w:vAlign w:val="center"/>
          </w:tcPr>
          <w:p>
            <w:pPr>
              <w:keepLines/>
              <w:spacing w:after="0"/>
            </w:pPr>
            <w:r>
              <w:rPr>
                <w:rFonts w:ascii="Arial" w:hAnsi="Arial" w:eastAsia="Arial" w:cs="Tahoma"/>
                <w:sz w:val="18"/>
              </w:rPr>
            </w:r>
            <w:r>
              <w:rPr>
                <w:rFonts w:ascii="Arial" w:hAnsi="Arial" w:eastAsia="Arial" w:cs="Tahoma"/>
                <w:sz w:val="18"/>
              </w:rPr>
              <w:t>audit reason required</w:t>
            </w:r>
          </w:p>
        </w:tc>
      </w:tr>
    </w:tbl>
    <w:p/>
    <w:p>
      <w:pPr>
        <w:pStyle w:val="Heading2"/>
        <w:keepNext/>
        <w:keepLines/>
        <w:pageBreakBefore w:val="0"/>
      </w:pPr>
      <w:r>
        <w:t>5.92 Workflow Trigger Event Contract</w:t>
      </w:r>
    </w:p>
    <w:p>
      <w:pPr>
        <w:keepNext w:val="0"/>
      </w:pPr>
      <w:r>
        <w:t xml:space="preserve">งานชิ้นนี้ </w:t>
      </w:r>
      <w:r>
        <w:rPr>
          <w:b/>
        </w:rPr>
        <w:t>ต้องเรียก workflow engine</w:t>
      </w:r>
      <w:r>
        <w:t xml:space="preserve"> ตามตารางด้านล่าง · ชื่อ function ยึด API 8 ตัวของ </w:t>
      </w:r>
      <w:r>
        <w:rPr>
          <w:rFonts w:ascii="Courier New" w:hAnsi="Courier New" w:eastAsia="Courier New" w:cs="Tahoma"/>
        </w:rPr>
        <w:t>@srm/glb-workflow</w:t>
      </w:r>
      <w:r>
        <w:t xml:space="preserve"> ตามชีต </w:t>
      </w:r>
      <w:r>
        <w:rPr>
          <w:rFonts w:ascii="Courier New" w:hAnsi="Courier New" w:eastAsia="Courier New" w:cs="Tahoma"/>
        </w:rPr>
        <w:t>Detail</w:t>
      </w:r>
      <w:r>
        <w:t xml:space="preserve"> ของ </w:t>
      </w:r>
      <w:r>
        <w:rPr>
          <w:color w:val="8A3324"/>
        </w:rPr>
        <w:t>TSM SRM LLDD SBP workflow ไฟล์1.2</w:t>
      </w:r>
      <w:r>
        <w:t xml:space="preserve"> — รายละเอียด signature และตารางที่ engine เขียน ดู </w:t>
      </w:r>
      <w:r>
        <w:rPr>
          <w:b/>
        </w:rPr>
        <w:t>LLDD-BE-Workflow-Engine-Definition.pdf</w:t>
      </w:r>
      <w:r>
        <w:t xml:space="preserve"> หัวข้อ 5.3</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จุดที่เรียก (call site)</w:t>
            </w:r>
          </w:p>
        </w:tc>
        <w:tc>
          <w:tcPr>
            <w:tcW w:type="dxa" w:w="2520"/>
            <w:vAlign w:val="center"/>
            <w:shd w:fill="E8EEF5"/>
          </w:tcPr>
          <w:p>
            <w:pPr>
              <w:keepLines/>
              <w:spacing w:after="0"/>
            </w:pPr>
            <w:r/>
            <w:r>
              <w:rPr>
                <w:rFonts w:ascii="Arial" w:hAnsi="Arial" w:eastAsia="Arial" w:cs="Tahoma"/>
                <w:b/>
                <w:sz w:val="18"/>
              </w:rPr>
              <w:t>Engine function</w:t>
            </w:r>
          </w:p>
        </w:tc>
        <w:tc>
          <w:tcPr>
            <w:tcW w:type="dxa" w:w="2520"/>
            <w:vAlign w:val="center"/>
            <w:shd w:fill="E8EEF5"/>
          </w:tcPr>
          <w:p>
            <w:pPr>
              <w:keepLines/>
              <w:spacing w:after="0"/>
            </w:pPr>
            <w:r/>
            <w:r>
              <w:rPr>
                <w:rFonts w:ascii="Arial" w:hAnsi="Arial" w:eastAsia="Arial" w:cs="Tahoma"/>
                <w:b/>
                <w:sz w:val="18"/>
              </w:rPr>
              <w:t>พารามิเตอร์หลัก</w:t>
            </w:r>
          </w:p>
        </w:tc>
        <w:tc>
          <w:tcPr>
            <w:tcW w:type="dxa" w:w="2520"/>
            <w:vAlign w:val="center"/>
            <w:shd w:fill="E8EEF5"/>
          </w:tcPr>
          <w:p>
            <w:pPr>
              <w:keepLines/>
              <w:spacing w:after="0"/>
            </w:pPr>
            <w:r/>
            <w:r>
              <w:rPr>
                <w:rFonts w:ascii="Arial" w:hAnsi="Arial" w:eastAsia="Arial" w:cs="Tahoma"/>
                <w:b/>
                <w:sz w:val="18"/>
              </w:rPr>
              <w:t>กติกา / transaction boundary</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ตัวห่อกลาง (WorkflowGateway)</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ทั้ง 8 ตัวของ </w:t>
            </w:r>
            <w:r>
              <w:rPr>
                <w:rFonts w:ascii="Courier New" w:hAnsi="Courier New" w:eastAsia="Courier New" w:cs="Tahoma"/>
                <w:sz w:val="18"/>
              </w:rPr>
              <w:t>@srm/glb-workflow</w:t>
            </w:r>
          </w:p>
        </w:tc>
        <w:tc>
          <w:tcPr>
            <w:tcW w:type="dxa" w:w="2520"/>
            <w:vAlign w:val="center"/>
          </w:tcPr>
          <w:p>
            <w:pPr>
              <w:keepLines/>
              <w:spacing w:after="0"/>
            </w:pPr>
            <w:r>
              <w:rPr>
                <w:rFonts w:ascii="Arial" w:hAnsi="Arial" w:eastAsia="Arial" w:cs="Tahoma"/>
                <w:sz w:val="18"/>
              </w:rPr>
            </w:r>
            <w:r>
              <w:rPr>
                <w:rFonts w:ascii="Arial" w:hAnsi="Arial" w:eastAsia="Arial" w:cs="Tahoma"/>
                <w:sz w:val="18"/>
              </w:rPr>
              <w:t>userData มาจาก BFF header (</w:t>
            </w:r>
            <w:r>
              <w:rPr>
                <w:rFonts w:ascii="Courier New" w:hAnsi="Courier New" w:eastAsia="Courier New" w:cs="Tahoma"/>
                <w:sz w:val="18"/>
              </w:rPr>
              <w:t>x-user-id</w:t>
            </w:r>
            <w:r>
              <w:rPr>
                <w:rFonts w:ascii="Arial" w:hAnsi="Arial" w:eastAsia="Arial" w:cs="Tahoma"/>
                <w:sz w:val="18"/>
              </w:rPr>
              <w:t xml:space="preserve">, </w:t>
            </w:r>
            <w:r>
              <w:rPr>
                <w:rFonts w:ascii="Courier New" w:hAnsi="Courier New" w:eastAsia="Courier New" w:cs="Tahoma"/>
                <w:sz w:val="18"/>
              </w:rPr>
              <w:t>x-user-group-id</w:t>
            </w:r>
            <w:r>
              <w:rPr>
                <w:rFonts w:ascii="Arial" w:hAnsi="Arial" w:eastAsia="Arial" w:cs="Tahoma"/>
                <w:sz w:val="18"/>
              </w:rPr>
              <w:t>)</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 งานของเอกสารนี้คือ </w:t>
            </w:r>
            <w:r>
              <w:rPr>
                <w:rFonts w:ascii="Arial" w:hAnsi="Arial" w:eastAsia="Arial" w:cs="Tahoma"/>
                <w:b/>
                <w:sz w:val="18"/>
              </w:rPr>
              <w:t>ทำตัวห่อกลางให้ทุกคนเรียก</w:t>
            </w:r>
            <w:r>
              <w:rPr>
                <w:rFonts w:ascii="Arial" w:hAnsi="Arial" w:eastAsia="Arial" w:cs="Tahoma"/>
                <w:sz w:val="18"/>
              </w:rPr>
              <w:t xml:space="preserve"> — map error ของ engine เข้า envelope </w:t>
            </w:r>
            <w:r>
              <w:rPr>
                <w:rFonts w:ascii="Courier New" w:hAnsi="Courier New" w:eastAsia="Courier New" w:cs="Tahoma"/>
                <w:sz w:val="18"/>
              </w:rPr>
              <w:t>{success:false, error:{code,message}}</w:t>
            </w:r>
            <w:r>
              <w:rPr>
                <w:rFonts w:ascii="Arial" w:hAnsi="Arial" w:eastAsia="Arial" w:cs="Tahoma"/>
                <w:sz w:val="18"/>
              </w:rPr>
              <w:t xml:space="preserve"> และบังคับ timeout/retry ที่เดียว</w:t>
            </w:r>
          </w:p>
        </w:tc>
      </w:tr>
    </w:tbl>
    <w:p/>
    <w:p>
      <w:pPr>
        <w:pStyle w:val="ListBullet"/>
        <w:keepLines/>
      </w:pPr>
      <w:r>
        <w:t xml:space="preserve">🔴 กติกาเหล็ก: ตาราง </w:t>
      </w:r>
      <w:r>
        <w:rPr>
          <w:rFonts w:ascii="Courier New" w:hAnsi="Courier New" w:eastAsia="Courier New" w:cs="Tahoma"/>
        </w:rPr>
        <w:t>sps_store.workflow_*</w:t>
      </w:r>
      <w:r>
        <w:t xml:space="preserve"> (13 ตาราง) เป็นของ lib — SGI </w:t>
      </w:r>
      <w:r>
        <w:rPr>
          <w:b/>
        </w:rPr>
        <w:t>R เท่านั้น</w:t>
      </w:r>
      <w:r>
        <w:t xml:space="preserve"> ห้าม INSERT/UPDATE/DELETE ตรงในทุกกรณี</w:t>
      </w:r>
    </w:p>
    <w:p>
      <w:pPr>
        <w:pStyle w:val="ListBullet"/>
        <w:keepLines/>
      </w:pPr>
      <w:r>
        <w:t xml:space="preserve">ทุกการเรียก engine ต้องผ่านตัวห่อกลาง </w:t>
      </w:r>
      <w:r>
        <w:rPr>
          <w:rFonts w:ascii="Courier New" w:hAnsi="Courier New" w:eastAsia="Courier New" w:cs="Tahoma"/>
        </w:rPr>
        <w:t>WorkflowGateway</w:t>
      </w:r>
      <w:r>
        <w:t xml:space="preserve"> ที่นิยามใน </w:t>
      </w:r>
      <w:r>
        <w:rPr>
          <w:b/>
        </w:rPr>
        <w:t>LLDD-BE-API-Common-Contracts.pdf</w:t>
      </w:r>
      <w:r>
        <w:t xml:space="preserve"> (timeout · retry · map error เข้า envelope) ห้าม import lib ตรงจาก service</w:t>
      </w:r>
    </w:p>
    <w:p>
      <w:pPr>
        <w:pStyle w:val="ListBullet"/>
        <w:keepLines/>
      </w:pPr>
      <w:r>
        <w:t>unit test ต้อง mock engine และครอบอย่างน้อย: เรียกสำเร็จ · engine โยน error แล้ว rollback ฝั่ง SGI ครบ · เรียกซ้ำด้วย referenceId เดิมไม่เกิดผลซ้ำ</w:t>
      </w:r>
    </w:p>
    <w:p>
      <w:pPr>
        <w:pStyle w:val="Heading1"/>
        <w:keepNext/>
        <w:keepLines/>
        <w:pageBreakBefore w:val="0"/>
      </w:pPr>
      <w:r>
        <w:t>6. Button / User Action Mapping</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Action</w:t>
            </w:r>
          </w:p>
        </w:tc>
        <w:tc>
          <w:tcPr>
            <w:tcW w:type="dxa" w:w="2520"/>
            <w:vAlign w:val="center"/>
            <w:shd w:fill="E8EEF5"/>
          </w:tcPr>
          <w:p>
            <w:pPr>
              <w:keepLines/>
              <w:spacing w:after="0"/>
            </w:pPr>
            <w:r/>
            <w:r>
              <w:rPr>
                <w:rFonts w:ascii="Arial" w:hAnsi="Arial" w:eastAsia="Arial" w:cs="Tahoma"/>
                <w:b/>
                <w:sz w:val="18"/>
              </w:rPr>
              <w:t>Trigger</w:t>
            </w:r>
          </w:p>
        </w:tc>
        <w:tc>
          <w:tcPr>
            <w:tcW w:type="dxa" w:w="2520"/>
            <w:vAlign w:val="center"/>
            <w:shd w:fill="E8EEF5"/>
          </w:tcPr>
          <w:p>
            <w:pPr>
              <w:keepLines/>
              <w:spacing w:after="0"/>
            </w:pPr>
            <w:r/>
            <w:r>
              <w:rPr>
                <w:rFonts w:ascii="Arial" w:hAnsi="Arial" w:eastAsia="Arial" w:cs="Tahoma"/>
                <w:b/>
                <w:sz w:val="18"/>
              </w:rPr>
              <w:t>API / Service</w:t>
            </w:r>
          </w:p>
        </w:tc>
        <w:tc>
          <w:tcPr>
            <w:tcW w:type="dxa" w:w="2520"/>
            <w:vAlign w:val="center"/>
            <w:shd w:fill="E8EEF5"/>
          </w:tcPr>
          <w:p>
            <w:pPr>
              <w:keepLines/>
              <w:spacing w:after="0"/>
            </w:pPr>
            <w:r/>
            <w:r>
              <w:rPr>
                <w:rFonts w:ascii="Arial" w:hAnsi="Arial" w:eastAsia="Arial" w:cs="Tahoma"/>
                <w:b/>
                <w:sz w:val="18"/>
              </w:rPr>
              <w:t>Expected Result</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Authenticate user endpoint</w:t>
            </w:r>
          </w:p>
        </w:tc>
        <w:tc>
          <w:tcPr>
            <w:tcW w:type="dxa" w:w="2520"/>
            <w:vAlign w:val="center"/>
          </w:tcPr>
          <w:p>
            <w:pPr>
              <w:keepLines/>
              <w:spacing w:after="0"/>
            </w:pPr>
            <w:r>
              <w:rPr>
                <w:rFonts w:ascii="Arial" w:hAnsi="Arial" w:eastAsia="Arial" w:cs="Tahoma"/>
                <w:sz w:val="18"/>
              </w:rPr>
            </w:r>
            <w:r>
              <w:rPr>
                <w:rFonts w:ascii="Arial" w:hAnsi="Arial" w:eastAsia="Arial" w:cs="Tahoma"/>
                <w:sz w:val="18"/>
              </w:rPr>
              <w:t>middleware</w:t>
            </w:r>
          </w:p>
        </w:tc>
        <w:tc>
          <w:tcPr>
            <w:tcW w:type="dxa" w:w="2520"/>
            <w:vAlign w:val="center"/>
          </w:tcPr>
          <w:p>
            <w:pPr>
              <w:keepLines/>
              <w:spacing w:after="0"/>
            </w:pPr>
            <w:r>
              <w:rPr>
                <w:rFonts w:ascii="Arial" w:hAnsi="Arial" w:eastAsia="Arial" w:cs="Tahoma"/>
                <w:sz w:val="18"/>
              </w:rPr>
            </w:r>
            <w:r>
              <w:rPr>
                <w:rFonts w:ascii="Arial" w:hAnsi="Arial" w:eastAsia="Arial" w:cs="Tahoma"/>
                <w:sz w:val="18"/>
              </w:rPr>
              <w:t>auth.verifyJwt</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req.user = employeeId/roleCode/sectionCode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Authorize menu/role</w:t>
            </w:r>
          </w:p>
        </w:tc>
        <w:tc>
          <w:tcPr>
            <w:tcW w:type="dxa" w:w="2520"/>
            <w:vAlign w:val="center"/>
          </w:tcPr>
          <w:p>
            <w:pPr>
              <w:keepLines/>
              <w:spacing w:after="0"/>
            </w:pPr>
            <w:r>
              <w:rPr>
                <w:rFonts w:ascii="Arial" w:hAnsi="Arial" w:eastAsia="Arial" w:cs="Tahoma"/>
                <w:sz w:val="18"/>
              </w:rPr>
            </w:r>
            <w:r>
              <w:rPr>
                <w:rFonts w:ascii="Arial" w:hAnsi="Arial" w:eastAsia="Arial" w:cs="Tahoma"/>
                <w:sz w:val="18"/>
              </w:rPr>
              <w:t>middleware/service</w:t>
            </w:r>
          </w:p>
        </w:tc>
        <w:tc>
          <w:tcPr>
            <w:tcW w:type="dxa" w:w="2520"/>
            <w:vAlign w:val="center"/>
          </w:tcPr>
          <w:p>
            <w:pPr>
              <w:keepLines/>
              <w:spacing w:after="0"/>
            </w:pPr>
            <w:r>
              <w:rPr>
                <w:rFonts w:ascii="Arial" w:hAnsi="Arial" w:eastAsia="Arial" w:cs="Tahoma"/>
                <w:sz w:val="18"/>
              </w:rPr>
            </w:r>
            <w:r>
              <w:rPr>
                <w:rFonts w:ascii="Arial" w:hAnsi="Arial" w:eastAsia="Arial" w:cs="Tahoma"/>
                <w:sz w:val="18"/>
              </w:rPr>
              <w:t>rbac.requireMenu/requireRole</w:t>
            </w:r>
          </w:p>
        </w:tc>
        <w:tc>
          <w:tcPr>
            <w:tcW w:type="dxa" w:w="2520"/>
            <w:vAlign w:val="center"/>
          </w:tcPr>
          <w:p>
            <w:pPr>
              <w:keepLines/>
              <w:spacing w:after="0"/>
            </w:pPr>
            <w:r>
              <w:rPr>
                <w:rFonts w:ascii="Arial" w:hAnsi="Arial" w:eastAsia="Arial" w:cs="Tahoma"/>
                <w:sz w:val="18"/>
              </w:rPr>
            </w:r>
            <w:r>
              <w:rPr>
                <w:rFonts w:ascii="Arial" w:hAnsi="Arial" w:eastAsia="Arial" w:cs="Tahoma"/>
                <w:sz w:val="18"/>
              </w:rPr>
              <w:t>403 FORBIDDEN เมื่อไม่มีสิทธิ์</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Validate request</w:t>
            </w:r>
          </w:p>
        </w:tc>
        <w:tc>
          <w:tcPr>
            <w:tcW w:type="dxa" w:w="2520"/>
            <w:vAlign w:val="center"/>
          </w:tcPr>
          <w:p>
            <w:pPr>
              <w:keepLines/>
              <w:spacing w:after="0"/>
            </w:pPr>
            <w:r>
              <w:rPr>
                <w:rFonts w:ascii="Arial" w:hAnsi="Arial" w:eastAsia="Arial" w:cs="Tahoma"/>
                <w:sz w:val="18"/>
              </w:rPr>
            </w:r>
            <w:r>
              <w:rPr>
                <w:rFonts w:ascii="Arial" w:hAnsi="Arial" w:eastAsia="Arial" w:cs="Tahoma"/>
                <w:sz w:val="18"/>
              </w:rPr>
              <w:t>controller</w:t>
            </w:r>
          </w:p>
        </w:tc>
        <w:tc>
          <w:tcPr>
            <w:tcW w:type="dxa" w:w="2520"/>
            <w:vAlign w:val="center"/>
          </w:tcPr>
          <w:p>
            <w:pPr>
              <w:keepLines/>
              <w:spacing w:after="0"/>
            </w:pPr>
            <w:r>
              <w:rPr>
                <w:rFonts w:ascii="Arial" w:hAnsi="Arial" w:eastAsia="Arial" w:cs="Tahoma"/>
                <w:sz w:val="18"/>
              </w:rPr>
            </w:r>
            <w:r>
              <w:rPr>
                <w:rFonts w:ascii="Arial" w:hAnsi="Arial" w:eastAsia="Arial" w:cs="Tahoma"/>
                <w:sz w:val="18"/>
              </w:rPr>
              <w:t>zod schema</w:t>
            </w:r>
          </w:p>
        </w:tc>
        <w:tc>
          <w:tcPr>
            <w:tcW w:type="dxa" w:w="2520"/>
            <w:vAlign w:val="center"/>
          </w:tcPr>
          <w:p>
            <w:pPr>
              <w:keepLines/>
              <w:spacing w:after="0"/>
            </w:pPr>
            <w:r>
              <w:rPr>
                <w:rFonts w:ascii="Arial" w:hAnsi="Arial" w:eastAsia="Arial" w:cs="Tahoma"/>
                <w:sz w:val="18"/>
              </w:rPr>
            </w:r>
            <w:r>
              <w:rPr>
                <w:rFonts w:ascii="Arial" w:hAnsi="Arial" w:eastAsia="Arial" w:cs="Tahoma"/>
                <w:sz w:val="18"/>
              </w:rPr>
              <w:t>400 VALIDATION envelope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Return list</w:t>
            </w:r>
          </w:p>
        </w:tc>
        <w:tc>
          <w:tcPr>
            <w:tcW w:type="dxa" w:w="2520"/>
            <w:vAlign w:val="center"/>
          </w:tcPr>
          <w:p>
            <w:pPr>
              <w:keepLines/>
              <w:spacing w:after="0"/>
            </w:pPr>
            <w:r>
              <w:rPr>
                <w:rFonts w:ascii="Arial" w:hAnsi="Arial" w:eastAsia="Arial" w:cs="Tahoma"/>
                <w:sz w:val="18"/>
              </w:rPr>
            </w:r>
            <w:r>
              <w:rPr>
                <w:rFonts w:ascii="Arial" w:hAnsi="Arial" w:eastAsia="Arial" w:cs="Tahoma"/>
                <w:sz w:val="18"/>
              </w:rPr>
              <w:t>repository/service</w:t>
            </w:r>
          </w:p>
        </w:tc>
        <w:tc>
          <w:tcPr>
            <w:tcW w:type="dxa" w:w="2520"/>
            <w:vAlign w:val="center"/>
          </w:tcPr>
          <w:p>
            <w:pPr>
              <w:keepLines/>
              <w:spacing w:after="0"/>
            </w:pPr>
            <w:r>
              <w:rPr>
                <w:rFonts w:ascii="Arial" w:hAnsi="Arial" w:eastAsia="Arial" w:cs="Tahoma"/>
                <w:sz w:val="18"/>
              </w:rPr>
            </w:r>
            <w:r>
              <w:rPr>
                <w:rFonts w:ascii="Arial" w:hAnsi="Arial" w:eastAsia="Arial" w:cs="Tahoma"/>
                <w:sz w:val="18"/>
              </w:rPr>
              <w:t>PageResponse&lt;T&gt;</w:t>
            </w:r>
          </w:p>
        </w:tc>
        <w:tc>
          <w:tcPr>
            <w:tcW w:type="dxa" w:w="2520"/>
            <w:vAlign w:val="center"/>
          </w:tcPr>
          <w:p>
            <w:pPr>
              <w:keepLines/>
              <w:spacing w:after="0"/>
            </w:pPr>
            <w:r>
              <w:rPr>
                <w:rFonts w:ascii="Arial" w:hAnsi="Arial" w:eastAsia="Arial" w:cs="Tahoma"/>
                <w:sz w:val="18"/>
              </w:rPr>
            </w:r>
            <w:r>
              <w:rPr>
                <w:rFonts w:ascii="Arial" w:hAnsi="Arial" w:eastAsia="Arial" w:cs="Tahoma"/>
                <w:sz w:val="18"/>
              </w:rPr>
              <w:t>pagination shape เดียวกัน</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Submit document action</w:t>
            </w:r>
          </w:p>
        </w:tc>
        <w:tc>
          <w:tcPr>
            <w:tcW w:type="dxa" w:w="2520"/>
            <w:vAlign w:val="center"/>
          </w:tcPr>
          <w:p>
            <w:pPr>
              <w:keepLines/>
              <w:spacing w:after="0"/>
            </w:pPr>
            <w:r>
              <w:rPr>
                <w:rFonts w:ascii="Arial" w:hAnsi="Arial" w:eastAsia="Arial" w:cs="Tahoma"/>
                <w:sz w:val="18"/>
              </w:rPr>
            </w:r>
            <w:r>
              <w:rPr>
                <w:rFonts w:ascii="Arial" w:hAnsi="Arial" w:eastAsia="Arial" w:cs="Tahoma"/>
                <w:sz w:val="18"/>
              </w:rPr>
              <w:t>service</w:t>
            </w:r>
          </w:p>
        </w:tc>
        <w:tc>
          <w:tcPr>
            <w:tcW w:type="dxa" w:w="2520"/>
            <w:vAlign w:val="center"/>
          </w:tcPr>
          <w:p>
            <w:pPr>
              <w:keepLines/>
              <w:spacing w:after="0"/>
            </w:pPr>
            <w:r>
              <w:rPr>
                <w:rFonts w:ascii="Arial" w:hAnsi="Arial" w:eastAsia="Arial" w:cs="Tahoma"/>
                <w:sz w:val="18"/>
              </w:rPr>
            </w:r>
            <w:r>
              <w:rPr>
                <w:rFonts w:ascii="Arial" w:hAnsi="Arial" w:eastAsia="Arial" w:cs="Tahoma"/>
                <w:sz w:val="18"/>
              </w:rPr>
              <w:t>documentAction.service.submit</w:t>
            </w:r>
          </w:p>
        </w:tc>
        <w:tc>
          <w:tcPr>
            <w:tcW w:type="dxa" w:w="2520"/>
            <w:vAlign w:val="center"/>
          </w:tcPr>
          <w:p>
            <w:pPr>
              <w:keepLines/>
              <w:spacing w:after="0"/>
            </w:pPr>
            <w:r>
              <w:rPr>
                <w:rFonts w:ascii="Arial" w:hAnsi="Arial" w:eastAsia="Arial" w:cs="Tahoma"/>
                <w:sz w:val="18"/>
              </w:rPr>
            </w:r>
            <w:r>
              <w:rPr>
                <w:rFonts w:ascii="Arial" w:hAnsi="Arial" w:eastAsia="Arial" w:cs="Tahoma"/>
                <w:sz w:val="18"/>
              </w:rPr>
              <w:t>return ActionResponse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Write audit</w:t>
            </w:r>
          </w:p>
        </w:tc>
        <w:tc>
          <w:tcPr>
            <w:tcW w:type="dxa" w:w="2520"/>
            <w:vAlign w:val="center"/>
          </w:tcPr>
          <w:p>
            <w:pPr>
              <w:keepLines/>
              <w:spacing w:after="0"/>
            </w:pPr>
            <w:r>
              <w:rPr>
                <w:rFonts w:ascii="Arial" w:hAnsi="Arial" w:eastAsia="Arial" w:cs="Tahoma"/>
                <w:sz w:val="18"/>
              </w:rPr>
            </w:r>
            <w:r>
              <w:rPr>
                <w:rFonts w:ascii="Arial" w:hAnsi="Arial" w:eastAsia="Arial" w:cs="Tahoma"/>
                <w:sz w:val="18"/>
              </w:rPr>
              <w:t>transaction</w:t>
            </w:r>
          </w:p>
        </w:tc>
        <w:tc>
          <w:tcPr>
            <w:tcW w:type="dxa" w:w="2520"/>
            <w:vAlign w:val="center"/>
          </w:tcPr>
          <w:p>
            <w:pPr>
              <w:keepLines/>
              <w:spacing w:after="0"/>
            </w:pPr>
            <w:r>
              <w:rPr>
                <w:rFonts w:ascii="Arial" w:hAnsi="Arial" w:eastAsia="Arial" w:cs="Tahoma"/>
                <w:sz w:val="18"/>
              </w:rPr>
            </w:r>
            <w:r>
              <w:rPr>
                <w:rFonts w:ascii="Arial" w:hAnsi="Arial" w:eastAsia="Arial" w:cs="Tahoma"/>
                <w:sz w:val="18"/>
              </w:rPr>
              <w:t>audit.service.write</w:t>
            </w:r>
          </w:p>
        </w:tc>
        <w:tc>
          <w:tcPr>
            <w:tcW w:type="dxa" w:w="2520"/>
            <w:vAlign w:val="center"/>
          </w:tcPr>
          <w:p>
            <w:pPr>
              <w:keepLines/>
              <w:spacing w:after="0"/>
            </w:pPr>
            <w:r>
              <w:rPr>
                <w:rFonts w:ascii="Arial" w:hAnsi="Arial" w:eastAsia="Arial" w:cs="Tahoma"/>
                <w:sz w:val="18"/>
              </w:rPr>
            </w:r>
            <w:r>
              <w:rPr>
                <w:rFonts w:ascii="Arial" w:hAnsi="Arial" w:eastAsia="Arial" w:cs="Tahoma"/>
                <w:sz w:val="18"/>
              </w:rPr>
              <w:t>reason/updated_by/old_value/new_value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Handle idempotency</w:t>
            </w:r>
          </w:p>
        </w:tc>
        <w:tc>
          <w:tcPr>
            <w:tcW w:type="dxa" w:w="2520"/>
            <w:vAlign w:val="center"/>
          </w:tcPr>
          <w:p>
            <w:pPr>
              <w:keepLines/>
              <w:spacing w:after="0"/>
            </w:pPr>
            <w:r>
              <w:rPr>
                <w:rFonts w:ascii="Arial" w:hAnsi="Arial" w:eastAsia="Arial" w:cs="Tahoma"/>
                <w:sz w:val="18"/>
              </w:rPr>
            </w:r>
            <w:r>
              <w:rPr>
                <w:rFonts w:ascii="Arial" w:hAnsi="Arial" w:eastAsia="Arial" w:cs="Tahoma"/>
                <w:sz w:val="18"/>
              </w:rPr>
              <w:t>service</w:t>
            </w:r>
          </w:p>
        </w:tc>
        <w:tc>
          <w:tcPr>
            <w:tcW w:type="dxa" w:w="2520"/>
            <w:vAlign w:val="center"/>
          </w:tcPr>
          <w:p>
            <w:pPr>
              <w:keepLines/>
              <w:spacing w:after="0"/>
            </w:pPr>
            <w:r>
              <w:rPr>
                <w:rFonts w:ascii="Arial" w:hAnsi="Arial" w:eastAsia="Arial" w:cs="Tahoma"/>
                <w:sz w:val="18"/>
              </w:rPr>
            </w:r>
            <w:r>
              <w:rPr>
                <w:rFonts w:ascii="Arial" w:hAnsi="Arial" w:eastAsia="Arial" w:cs="Tahoma"/>
                <w:sz w:val="18"/>
              </w:rPr>
              <w:t>requestId/business key</w:t>
            </w:r>
          </w:p>
        </w:tc>
        <w:tc>
          <w:tcPr>
            <w:tcW w:type="dxa" w:w="2520"/>
            <w:vAlign w:val="center"/>
          </w:tcPr>
          <w:p>
            <w:pPr>
              <w:keepLines/>
              <w:spacing w:after="0"/>
            </w:pPr>
            <w:r>
              <w:rPr>
                <w:rFonts w:ascii="Arial" w:hAnsi="Arial" w:eastAsia="Arial" w:cs="Tahoma"/>
                <w:sz w:val="18"/>
              </w:rPr>
            </w:r>
            <w:r>
              <w:rPr>
                <w:rFonts w:ascii="Arial" w:hAnsi="Arial" w:eastAsia="Arial" w:cs="Tahoma"/>
                <w:sz w:val="18"/>
              </w:rPr>
              <w:t>duplicate returns existing result or 409 per endpoint rule</w:t>
            </w:r>
          </w:p>
        </w:tc>
      </w:tr>
    </w:tbl>
    <w:p/>
    <w:p>
      <w:pPr>
        <w:pStyle w:val="Heading1"/>
        <w:keepNext/>
        <w:keepLines/>
        <w:pageBreakBefore w:val="0"/>
      </w:pPr>
      <w:r>
        <w:t>7. API Contract</w:t>
      </w:r>
    </w:p>
    <w:p>
      <w:pPr>
        <w:pStyle w:val="Heading2"/>
        <w:keepNext/>
        <w:keepLines/>
        <w:pageBreakBefore w:val="0"/>
      </w:pPr>
      <w:r>
        <w:t>ALL /api/v1/sgi/*</w:t>
      </w:r>
    </w:p>
    <w:p>
      <w:pPr>
        <w:keepNext w:val="0"/>
      </w:pPr>
      <w:r>
        <w:t>Standard error envelope</w:t>
      </w:r>
    </w:p>
    <w:p>
      <w:pPr>
        <w:pStyle w:val="Heading3"/>
        <w:keepNext/>
        <w:keepLines/>
        <w:pageBreakBefore w:val="0"/>
      </w:pPr>
      <w:r>
        <w:t>Request Field Schema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Field</w:t>
            </w:r>
          </w:p>
        </w:tc>
        <w:tc>
          <w:tcPr>
            <w:tcW w:type="dxa" w:w="2520"/>
            <w:vAlign w:val="center"/>
            <w:shd w:fill="E8EEF5"/>
          </w:tcPr>
          <w:p>
            <w:pPr>
              <w:keepLines/>
              <w:spacing w:after="0"/>
            </w:pPr>
            <w:r/>
            <w:r>
              <w:rPr>
                <w:rFonts w:ascii="Arial" w:hAnsi="Arial" w:eastAsia="Arial" w:cs="Tahoma"/>
                <w:b/>
                <w:sz w:val="18"/>
              </w:rPr>
              <w:t>Type</w:t>
            </w:r>
          </w:p>
        </w:tc>
        <w:tc>
          <w:tcPr>
            <w:tcW w:type="dxa" w:w="2520"/>
            <w:vAlign w:val="center"/>
            <w:shd w:fill="E8EEF5"/>
          </w:tcPr>
          <w:p>
            <w:pPr>
              <w:keepLines/>
              <w:spacing w:after="0"/>
            </w:pPr>
            <w:r/>
            <w:r>
              <w:rPr>
                <w:rFonts w:ascii="Arial" w:hAnsi="Arial" w:eastAsia="Arial" w:cs="Tahoma"/>
                <w:b/>
                <w:sz w:val="18"/>
              </w:rPr>
              <w:t>Required</w:t>
            </w:r>
          </w:p>
        </w:tc>
        <w:tc>
          <w:tcPr>
            <w:tcW w:type="dxa" w:w="2520"/>
            <w:vAlign w:val="center"/>
            <w:shd w:fill="E8EEF5"/>
          </w:tcPr>
          <w:p>
            <w:pPr>
              <w:keepLines/>
              <w:spacing w:after="0"/>
            </w:pPr>
            <w:r/>
            <w:r>
              <w:rPr>
                <w:rFonts w:ascii="Arial" w:hAnsi="Arial" w:eastAsia="Arial" w:cs="Tahoma"/>
                <w:b/>
                <w:sz w:val="18"/>
              </w:rPr>
              <w:t>Constraint / Meaning</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w:t>
            </w:r>
          </w:p>
        </w:tc>
        <w:tc>
          <w:tcPr>
            <w:tcW w:type="dxa" w:w="2520"/>
            <w:vAlign w:val="center"/>
          </w:tcPr>
          <w:p>
            <w:pPr>
              <w:keepLines/>
              <w:spacing w:after="0"/>
            </w:pPr>
            <w:r>
              <w:rPr>
                <w:rFonts w:ascii="Arial" w:hAnsi="Arial" w:eastAsia="Arial" w:cs="Tahoma"/>
                <w:sz w:val="18"/>
              </w:rPr>
            </w:r>
            <w:r>
              <w:rPr>
                <w:rFonts w:ascii="Arial" w:hAnsi="Arial" w:eastAsia="Arial" w:cs="Tahoma"/>
                <w:sz w:val="18"/>
              </w:rPr>
              <w:t>none</w:t>
            </w:r>
          </w:p>
        </w:tc>
        <w:tc>
          <w:tcPr>
            <w:tcW w:type="dxa" w:w="2520"/>
            <w:vAlign w:val="center"/>
          </w:tcPr>
          <w:p>
            <w:pPr>
              <w:keepLines/>
              <w:spacing w:after="0"/>
            </w:pPr>
            <w:r>
              <w:rPr>
                <w:rFonts w:ascii="Arial" w:hAnsi="Arial" w:eastAsia="Arial" w:cs="Tahoma"/>
                <w:sz w:val="18"/>
              </w:rPr>
            </w:r>
            <w:r>
              <w:rPr>
                <w:rFonts w:ascii="Arial" w:hAnsi="Arial" w:eastAsia="Arial" w:cs="Tahoma"/>
                <w:sz w:val="18"/>
              </w:rPr>
              <w:t>No</w:t>
            </w:r>
          </w:p>
        </w:tc>
        <w:tc>
          <w:tcPr>
            <w:tcW w:type="dxa" w:w="2520"/>
            <w:vAlign w:val="center"/>
          </w:tcPr>
          <w:p>
            <w:pPr>
              <w:keepLines/>
              <w:spacing w:after="0"/>
            </w:pPr>
            <w:r>
              <w:rPr>
                <w:rFonts w:ascii="Arial" w:hAnsi="Arial" w:eastAsia="Arial" w:cs="Tahoma"/>
                <w:sz w:val="18"/>
              </w:rPr>
            </w:r>
            <w:r>
              <w:rPr>
                <w:rFonts w:ascii="Arial" w:hAnsi="Arial" w:eastAsia="Arial" w:cs="Tahoma"/>
                <w:sz w:val="18"/>
              </w:rPr>
              <w:t>Endpoint has no JSON body/query object</w:t>
            </w:r>
          </w:p>
        </w:tc>
      </w:tr>
    </w:tbl>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DDEBFF"/>
          </w:tcPr>
          <w:p>
            <w:pPr>
              <w:keepLines/>
              <w:spacing w:after="0"/>
            </w:pPr>
            <w:r/>
            <w:r>
              <w:rPr>
                <w:rFonts w:ascii="Arial" w:hAnsi="Arial" w:eastAsia="Arial" w:cs="Tahoma"/>
                <w:b/>
                <w:sz w:val="18"/>
              </w:rPr>
              <w:t>Response</w:t>
            </w:r>
          </w:p>
        </w:tc>
      </w:tr>
      <w:tr>
        <w:trPr>
          <w:cantSplit/>
        </w:trPr>
        <w:tc>
          <w:tcPr>
            <w:tcW w:type="dxa" w:w="10080"/>
            <w:shd w:fill="F7FAFE"/>
          </w:tcPr>
          <w:p>
            <w:pPr>
              <w:keepLines/>
              <w:spacing w:after="0"/>
            </w:pPr>
            <w:r/>
            <w:r>
              <w:rPr>
                <w:rFonts w:ascii="Courier New" w:hAnsi="Courier New" w:eastAsia="Courier New" w:cs="Tahoma"/>
                <w:sz w:val="16"/>
              </w:rPr>
              <w:t>{</w:t>
              <w:br/>
              <w:t xml:space="preserve">  "code": "VALIDATION",</w:t>
              <w:br/>
              <w:t xml:space="preserve">  "message": "ข้อความภาษาไทยตรงตาม ข้อกำหนดทางธุรกิจ"</w:t>
              <w:br/>
              <w:t>}</w:t>
            </w:r>
          </w:p>
        </w:tc>
      </w:tr>
    </w:tbl>
    <w:p/>
    <w:p>
      <w:pPr>
        <w:pStyle w:val="Heading3"/>
        <w:keepNext/>
        <w:keepLines/>
        <w:pageBreakBefore w:val="0"/>
      </w:pPr>
      <w:r>
        <w:t>Response Field Schema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Field</w:t>
            </w:r>
          </w:p>
        </w:tc>
        <w:tc>
          <w:tcPr>
            <w:tcW w:type="dxa" w:w="2520"/>
            <w:vAlign w:val="center"/>
            <w:shd w:fill="E8EEF5"/>
          </w:tcPr>
          <w:p>
            <w:pPr>
              <w:keepLines/>
              <w:spacing w:after="0"/>
            </w:pPr>
            <w:r/>
            <w:r>
              <w:rPr>
                <w:rFonts w:ascii="Arial" w:hAnsi="Arial" w:eastAsia="Arial" w:cs="Tahoma"/>
                <w:b/>
                <w:sz w:val="18"/>
              </w:rPr>
              <w:t>Type</w:t>
            </w:r>
          </w:p>
        </w:tc>
        <w:tc>
          <w:tcPr>
            <w:tcW w:type="dxa" w:w="2520"/>
            <w:vAlign w:val="center"/>
            <w:shd w:fill="E8EEF5"/>
          </w:tcPr>
          <w:p>
            <w:pPr>
              <w:keepLines/>
              <w:spacing w:after="0"/>
            </w:pPr>
            <w:r/>
            <w:r>
              <w:rPr>
                <w:rFonts w:ascii="Arial" w:hAnsi="Arial" w:eastAsia="Arial" w:cs="Tahoma"/>
                <w:b/>
                <w:sz w:val="18"/>
              </w:rPr>
              <w:t>Required</w:t>
            </w:r>
          </w:p>
        </w:tc>
        <w:tc>
          <w:tcPr>
            <w:tcW w:type="dxa" w:w="2520"/>
            <w:vAlign w:val="center"/>
            <w:shd w:fill="E8EEF5"/>
          </w:tcPr>
          <w:p>
            <w:pPr>
              <w:keepLines/>
              <w:spacing w:after="0"/>
            </w:pPr>
            <w:r/>
            <w:r>
              <w:rPr>
                <w:rFonts w:ascii="Arial" w:hAnsi="Arial" w:eastAsia="Arial" w:cs="Tahoma"/>
                <w:b/>
                <w:sz w:val="18"/>
              </w:rPr>
              <w:t>Constraint / Meaning</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code</w:t>
            </w:r>
          </w:p>
        </w:tc>
        <w:tc>
          <w:tcPr>
            <w:tcW w:type="dxa" w:w="2520"/>
            <w:vAlign w:val="center"/>
          </w:tcPr>
          <w:p>
            <w:pPr>
              <w:keepLines/>
              <w:spacing w:after="0"/>
            </w:pPr>
            <w:r>
              <w:rPr>
                <w:rFonts w:ascii="Arial" w:hAnsi="Arial" w:eastAsia="Arial" w:cs="Tahoma"/>
                <w:sz w:val="18"/>
              </w:rPr>
            </w:r>
            <w:r>
              <w:rPr>
                <w:rFonts w:ascii="Arial" w:hAnsi="Arial" w:eastAsia="Arial" w:cs="Tahoma"/>
                <w:sz w:val="18"/>
              </w:rPr>
              <w:t>string</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UTF-8; use value domain described by endpoint purpose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message</w:t>
            </w:r>
          </w:p>
        </w:tc>
        <w:tc>
          <w:tcPr>
            <w:tcW w:type="dxa" w:w="2520"/>
            <w:vAlign w:val="center"/>
          </w:tcPr>
          <w:p>
            <w:pPr>
              <w:keepLines/>
              <w:spacing w:after="0"/>
            </w:pPr>
            <w:r>
              <w:rPr>
                <w:rFonts w:ascii="Arial" w:hAnsi="Arial" w:eastAsia="Arial" w:cs="Tahoma"/>
                <w:sz w:val="18"/>
              </w:rPr>
            </w:r>
            <w:r>
              <w:rPr>
                <w:rFonts w:ascii="Arial" w:hAnsi="Arial" w:eastAsia="Arial" w:cs="Tahoma"/>
                <w:sz w:val="18"/>
              </w:rPr>
              <w:t>string</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UTF-8; use value domain described by endpoint purpose</w:t>
            </w:r>
          </w:p>
        </w:tc>
      </w:tr>
    </w:tbl>
    <w:p/>
    <w:p>
      <w:pPr>
        <w:pStyle w:val="Heading2"/>
        <w:keepNext/>
        <w:keepLines/>
        <w:pageBreakBefore w:val="0"/>
      </w:pPr>
      <w:r>
        <w:t>GET /api/v1/sgi/*</w:t>
      </w:r>
    </w:p>
    <w:p>
      <w:pPr>
        <w:keepNext w:val="0"/>
      </w:pPr>
      <w:r>
        <w:t>Standard list envelope เมื่อ endpoint เป็นรายการ</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DDEBFF"/>
          </w:tcPr>
          <w:p>
            <w:pPr>
              <w:keepLines/>
              <w:spacing w:after="0"/>
            </w:pPr>
            <w:r/>
            <w:r>
              <w:rPr>
                <w:rFonts w:ascii="Arial" w:hAnsi="Arial" w:eastAsia="Arial" w:cs="Tahoma"/>
                <w:b/>
                <w:sz w:val="18"/>
              </w:rPr>
              <w:t>Query Params</w:t>
            </w:r>
          </w:p>
        </w:tc>
      </w:tr>
      <w:tr>
        <w:trPr>
          <w:cantSplit/>
        </w:trPr>
        <w:tc>
          <w:tcPr>
            <w:tcW w:type="dxa" w:w="10080"/>
            <w:shd w:fill="F7FAFE"/>
          </w:tcPr>
          <w:p>
            <w:pPr>
              <w:keepLines/>
              <w:spacing w:after="0"/>
            </w:pPr>
            <w:r/>
            <w:r>
              <w:rPr>
                <w:rFonts w:ascii="Courier New" w:hAnsi="Courier New" w:eastAsia="Courier New" w:cs="Tahoma"/>
                <w:sz w:val="16"/>
              </w:rPr>
              <w:t>{</w:t>
              <w:br/>
              <w:t xml:space="preserve">  "page": 1,</w:t>
              <w:br/>
              <w:t xml:space="preserve">  "size": 20</w:t>
              <w:br/>
              <w:t>}</w:t>
            </w:r>
          </w:p>
        </w:tc>
      </w:tr>
    </w:tbl>
    <w:p/>
    <w:p>
      <w:pPr>
        <w:pStyle w:val="Heading3"/>
        <w:keepNext/>
        <w:keepLines/>
        <w:pageBreakBefore w:val="0"/>
      </w:pPr>
      <w:r>
        <w:t>Request Field Schema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Field</w:t>
            </w:r>
          </w:p>
        </w:tc>
        <w:tc>
          <w:tcPr>
            <w:tcW w:type="dxa" w:w="2520"/>
            <w:vAlign w:val="center"/>
            <w:shd w:fill="E8EEF5"/>
          </w:tcPr>
          <w:p>
            <w:pPr>
              <w:keepLines/>
              <w:spacing w:after="0"/>
            </w:pPr>
            <w:r/>
            <w:r>
              <w:rPr>
                <w:rFonts w:ascii="Arial" w:hAnsi="Arial" w:eastAsia="Arial" w:cs="Tahoma"/>
                <w:b/>
                <w:sz w:val="18"/>
              </w:rPr>
              <w:t>Type</w:t>
            </w:r>
          </w:p>
        </w:tc>
        <w:tc>
          <w:tcPr>
            <w:tcW w:type="dxa" w:w="2520"/>
            <w:vAlign w:val="center"/>
            <w:shd w:fill="E8EEF5"/>
          </w:tcPr>
          <w:p>
            <w:pPr>
              <w:keepLines/>
              <w:spacing w:after="0"/>
            </w:pPr>
            <w:r/>
            <w:r>
              <w:rPr>
                <w:rFonts w:ascii="Arial" w:hAnsi="Arial" w:eastAsia="Arial" w:cs="Tahoma"/>
                <w:b/>
                <w:sz w:val="18"/>
              </w:rPr>
              <w:t>Required</w:t>
            </w:r>
          </w:p>
        </w:tc>
        <w:tc>
          <w:tcPr>
            <w:tcW w:type="dxa" w:w="2520"/>
            <w:vAlign w:val="center"/>
            <w:shd w:fill="E8EEF5"/>
          </w:tcPr>
          <w:p>
            <w:pPr>
              <w:keepLines/>
              <w:spacing w:after="0"/>
            </w:pPr>
            <w:r/>
            <w:r>
              <w:rPr>
                <w:rFonts w:ascii="Arial" w:hAnsi="Arial" w:eastAsia="Arial" w:cs="Tahoma"/>
                <w:b/>
                <w:sz w:val="18"/>
              </w:rPr>
              <w:t>Constraint / Meaning</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page</w:t>
            </w:r>
          </w:p>
        </w:tc>
        <w:tc>
          <w:tcPr>
            <w:tcW w:type="dxa" w:w="2520"/>
            <w:vAlign w:val="center"/>
          </w:tcPr>
          <w:p>
            <w:pPr>
              <w:keepLines/>
              <w:spacing w:after="0"/>
            </w:pPr>
            <w:r>
              <w:rPr>
                <w:rFonts w:ascii="Arial" w:hAnsi="Arial" w:eastAsia="Arial" w:cs="Tahoma"/>
                <w:sz w:val="18"/>
              </w:rPr>
            </w:r>
            <w:r>
              <w:rPr>
                <w:rFonts w:ascii="Arial" w:hAnsi="Arial" w:eastAsia="Arial" w:cs="Tahoma"/>
                <w:sz w:val="18"/>
              </w:rPr>
              <w:t>integer</w:t>
            </w:r>
          </w:p>
        </w:tc>
        <w:tc>
          <w:tcPr>
            <w:tcW w:type="dxa" w:w="2520"/>
            <w:vAlign w:val="center"/>
          </w:tcPr>
          <w:p>
            <w:pPr>
              <w:keepLines/>
              <w:spacing w:after="0"/>
            </w:pPr>
            <w:r>
              <w:rPr>
                <w:rFonts w:ascii="Arial" w:hAnsi="Arial" w:eastAsia="Arial" w:cs="Tahoma"/>
                <w:sz w:val="18"/>
              </w:rPr>
            </w:r>
            <w:r>
              <w:rPr>
                <w:rFonts w:ascii="Arial" w:hAnsi="Arial" w:eastAsia="Arial" w:cs="Tahoma"/>
                <w:sz w:val="18"/>
              </w:rPr>
              <w:t>No</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&gt;= 1; default 1 · 🔴 </w:t>
            </w:r>
            <w:r>
              <w:rPr>
                <w:rFonts w:ascii="Arial" w:hAnsi="Arial" w:eastAsia="Arial" w:cs="Tahoma"/>
                <w:b/>
                <w:sz w:val="18"/>
              </w:rPr>
              <w:t>หน้าจอต้องส่งเลขหน้าที่เปลี่ยนจริง</w:t>
            </w:r>
            <w:r>
              <w:rPr>
                <w:rFonts w:ascii="Arial" w:hAnsi="Arial" w:eastAsia="Arial" w:cs="Tahoma"/>
                <w:sz w:val="18"/>
              </w:rPr>
              <w:t xml:space="preserve"> (ตารางตั้ง </w:t>
            </w:r>
            <w:r>
              <w:rPr>
                <w:rFonts w:ascii="Courier New" w:hAnsi="Courier New" w:eastAsia="Courier New" w:cs="Tahoma"/>
                <w:sz w:val="18"/>
              </w:rPr>
              <w:t>lazy</w:t>
            </w:r>
            <w:r>
              <w:rPr>
                <w:rFonts w:ascii="Arial" w:hAnsi="Arial" w:eastAsia="Arial" w:cs="Tahoma"/>
                <w:sz w:val="18"/>
              </w:rPr>
              <w:t xml:space="preserve"> + </w:t>
            </w:r>
            <w:r>
              <w:rPr>
                <w:rFonts w:ascii="Courier New" w:hAnsi="Courier New" w:eastAsia="Courier New" w:cs="Tahoma"/>
                <w:sz w:val="18"/>
              </w:rPr>
              <w:t>totalRecords</w:t>
            </w:r>
            <w:r>
              <w:rPr>
                <w:rFonts w:ascii="Arial" w:hAnsi="Arial" w:eastAsia="Arial" w:cs="Tahoma"/>
                <w:sz w:val="18"/>
              </w:rPr>
              <w:t xml:space="preserve"> + </w:t>
            </w:r>
            <w:r>
              <w:rPr>
                <w:rFonts w:ascii="Courier New" w:hAnsi="Courier New" w:eastAsia="Courier New" w:cs="Tahoma"/>
                <w:sz w:val="18"/>
              </w:rPr>
              <w:t>onPage</w:t>
            </w:r>
            <w:r>
              <w:rPr>
                <w:rFonts w:ascii="Arial" w:hAnsi="Arial" w:eastAsia="Arial" w:cs="Tahoma"/>
                <w:sz w:val="18"/>
              </w:rPr>
              <w:t>) ห้ามขอทั้งชุดมาแบ่งหน้าเอง · คำค้นหรือตัวกรองเปลี่ยนเมื่อไร ต้องรีเซ็ตกลับหน้า 1 ไม่งั้นค้างอยู่หน้าที่ผลลัพธ์ใหม่ไม่มี</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size</w:t>
            </w:r>
          </w:p>
        </w:tc>
        <w:tc>
          <w:tcPr>
            <w:tcW w:type="dxa" w:w="2520"/>
            <w:vAlign w:val="center"/>
          </w:tcPr>
          <w:p>
            <w:pPr>
              <w:keepLines/>
              <w:spacing w:after="0"/>
            </w:pPr>
            <w:r>
              <w:rPr>
                <w:rFonts w:ascii="Arial" w:hAnsi="Arial" w:eastAsia="Arial" w:cs="Tahoma"/>
                <w:sz w:val="18"/>
              </w:rPr>
            </w:r>
            <w:r>
              <w:rPr>
                <w:rFonts w:ascii="Arial" w:hAnsi="Arial" w:eastAsia="Arial" w:cs="Tahoma"/>
                <w:sz w:val="18"/>
              </w:rPr>
              <w:t>integer</w:t>
            </w:r>
          </w:p>
        </w:tc>
        <w:tc>
          <w:tcPr>
            <w:tcW w:type="dxa" w:w="2520"/>
            <w:vAlign w:val="center"/>
          </w:tcPr>
          <w:p>
            <w:pPr>
              <w:keepLines/>
              <w:spacing w:after="0"/>
            </w:pPr>
            <w:r>
              <w:rPr>
                <w:rFonts w:ascii="Arial" w:hAnsi="Arial" w:eastAsia="Arial" w:cs="Tahoma"/>
                <w:sz w:val="18"/>
              </w:rPr>
            </w:r>
            <w:r>
              <w:rPr>
                <w:rFonts w:ascii="Arial" w:hAnsi="Arial" w:eastAsia="Arial" w:cs="Tahoma"/>
                <w:sz w:val="18"/>
              </w:rPr>
              <w:t>No</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1..100; default 20 · 🔴 </w:t>
            </w:r>
            <w:r>
              <w:rPr>
                <w:rFonts w:ascii="Arial" w:hAnsi="Arial" w:eastAsia="Arial" w:cs="Tahoma"/>
                <w:b/>
                <w:sz w:val="18"/>
              </w:rPr>
              <w:t>เพดาน 100 คือ `@Max(100)` ของ DTO ทั้ง BFF และ BE</w:t>
            </w:r>
            <w:r>
              <w:rPr>
                <w:rFonts w:ascii="Arial" w:hAnsi="Arial" w:eastAsia="Arial" w:cs="Tahoma"/>
                <w:sz w:val="18"/>
              </w:rPr>
              <w:t xml:space="preserve"> (BE ย้ำอีกชั้นด้วย </w:t>
            </w:r>
            <w:r>
              <w:rPr>
                <w:rFonts w:ascii="Courier New" w:hAnsi="Courier New" w:eastAsia="Courier New" w:cs="Tahoma"/>
                <w:sz w:val="18"/>
              </w:rPr>
              <w:t>Math.min(size, 100)</w:t>
            </w:r>
            <w:r>
              <w:rPr>
                <w:rFonts w:ascii="Arial" w:hAnsi="Arial" w:eastAsia="Arial" w:cs="Tahoma"/>
                <w:sz w:val="18"/>
              </w:rPr>
              <w:t>) ส่งเกินได้ 400 แล้วตารางว่างทั้งหน้า — ตัวเลือกในช่อง Show ทุกค่าต้องไม่เกินค่านี้</w:t>
            </w:r>
          </w:p>
        </w:tc>
      </w:tr>
    </w:tbl>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DDEBFF"/>
          </w:tcPr>
          <w:p>
            <w:pPr>
              <w:keepLines/>
              <w:spacing w:after="0"/>
            </w:pPr>
            <w:r/>
            <w:r>
              <w:rPr>
                <w:rFonts w:ascii="Arial" w:hAnsi="Arial" w:eastAsia="Arial" w:cs="Tahoma"/>
                <w:b/>
                <w:sz w:val="18"/>
              </w:rPr>
              <w:t>Response</w:t>
            </w:r>
          </w:p>
        </w:tc>
      </w:tr>
      <w:tr>
        <w:trPr>
          <w:cantSplit/>
        </w:trPr>
        <w:tc>
          <w:tcPr>
            <w:tcW w:type="dxa" w:w="10080"/>
            <w:shd w:fill="F7FAFE"/>
          </w:tcPr>
          <w:p>
            <w:pPr>
              <w:keepLines/>
              <w:spacing w:after="0"/>
            </w:pPr>
            <w:r/>
            <w:r>
              <w:rPr>
                <w:rFonts w:ascii="Courier New" w:hAnsi="Courier New" w:eastAsia="Courier New" w:cs="Tahoma"/>
                <w:sz w:val="16"/>
              </w:rPr>
              <w:t>{</w:t>
              <w:br/>
              <w:t xml:space="preserve">  "page": 1,</w:t>
              <w:br/>
              <w:t xml:space="preserve">  "size": 20,</w:t>
              <w:br/>
              <w:t xml:space="preserve">  "total": 0,</w:t>
              <w:br/>
              <w:t xml:space="preserve">  "items": []</w:t>
              <w:br/>
              <w:t>}</w:t>
            </w:r>
          </w:p>
        </w:tc>
      </w:tr>
    </w:tbl>
    <w:p/>
    <w:p>
      <w:pPr>
        <w:pStyle w:val="Heading3"/>
        <w:keepNext/>
        <w:keepLines/>
        <w:pageBreakBefore w:val="0"/>
      </w:pPr>
      <w:r>
        <w:t>Response Field Schema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Field</w:t>
            </w:r>
          </w:p>
        </w:tc>
        <w:tc>
          <w:tcPr>
            <w:tcW w:type="dxa" w:w="2520"/>
            <w:vAlign w:val="center"/>
            <w:shd w:fill="E8EEF5"/>
          </w:tcPr>
          <w:p>
            <w:pPr>
              <w:keepLines/>
              <w:spacing w:after="0"/>
            </w:pPr>
            <w:r/>
            <w:r>
              <w:rPr>
                <w:rFonts w:ascii="Arial" w:hAnsi="Arial" w:eastAsia="Arial" w:cs="Tahoma"/>
                <w:b/>
                <w:sz w:val="18"/>
              </w:rPr>
              <w:t>Type</w:t>
            </w:r>
          </w:p>
        </w:tc>
        <w:tc>
          <w:tcPr>
            <w:tcW w:type="dxa" w:w="2520"/>
            <w:vAlign w:val="center"/>
            <w:shd w:fill="E8EEF5"/>
          </w:tcPr>
          <w:p>
            <w:pPr>
              <w:keepLines/>
              <w:spacing w:after="0"/>
            </w:pPr>
            <w:r/>
            <w:r>
              <w:rPr>
                <w:rFonts w:ascii="Arial" w:hAnsi="Arial" w:eastAsia="Arial" w:cs="Tahoma"/>
                <w:b/>
                <w:sz w:val="18"/>
              </w:rPr>
              <w:t>Required</w:t>
            </w:r>
          </w:p>
        </w:tc>
        <w:tc>
          <w:tcPr>
            <w:tcW w:type="dxa" w:w="2520"/>
            <w:vAlign w:val="center"/>
            <w:shd w:fill="E8EEF5"/>
          </w:tcPr>
          <w:p>
            <w:pPr>
              <w:keepLines/>
              <w:spacing w:after="0"/>
            </w:pPr>
            <w:r/>
            <w:r>
              <w:rPr>
                <w:rFonts w:ascii="Arial" w:hAnsi="Arial" w:eastAsia="Arial" w:cs="Tahoma"/>
                <w:b/>
                <w:sz w:val="18"/>
              </w:rPr>
              <w:t>Constraint / Meaning</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page</w:t>
            </w:r>
          </w:p>
        </w:tc>
        <w:tc>
          <w:tcPr>
            <w:tcW w:type="dxa" w:w="2520"/>
            <w:vAlign w:val="center"/>
          </w:tcPr>
          <w:p>
            <w:pPr>
              <w:keepLines/>
              <w:spacing w:after="0"/>
            </w:pPr>
            <w:r>
              <w:rPr>
                <w:rFonts w:ascii="Arial" w:hAnsi="Arial" w:eastAsia="Arial" w:cs="Tahoma"/>
                <w:sz w:val="18"/>
              </w:rPr>
            </w:r>
            <w:r>
              <w:rPr>
                <w:rFonts w:ascii="Arial" w:hAnsi="Arial" w:eastAsia="Arial" w:cs="Tahoma"/>
                <w:sz w:val="18"/>
              </w:rPr>
              <w:t>integer</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&gt;= 1; default 1 · 🔴 </w:t>
            </w:r>
            <w:r>
              <w:rPr>
                <w:rFonts w:ascii="Arial" w:hAnsi="Arial" w:eastAsia="Arial" w:cs="Tahoma"/>
                <w:b/>
                <w:sz w:val="18"/>
              </w:rPr>
              <w:t>หน้าจอต้องส่งเลขหน้าที่เปลี่ยนจริง</w:t>
            </w:r>
            <w:r>
              <w:rPr>
                <w:rFonts w:ascii="Arial" w:hAnsi="Arial" w:eastAsia="Arial" w:cs="Tahoma"/>
                <w:sz w:val="18"/>
              </w:rPr>
              <w:t xml:space="preserve"> (ตารางตั้ง </w:t>
            </w:r>
            <w:r>
              <w:rPr>
                <w:rFonts w:ascii="Courier New" w:hAnsi="Courier New" w:eastAsia="Courier New" w:cs="Tahoma"/>
                <w:sz w:val="18"/>
              </w:rPr>
              <w:t>lazy</w:t>
            </w:r>
            <w:r>
              <w:rPr>
                <w:rFonts w:ascii="Arial" w:hAnsi="Arial" w:eastAsia="Arial" w:cs="Tahoma"/>
                <w:sz w:val="18"/>
              </w:rPr>
              <w:t xml:space="preserve"> + </w:t>
            </w:r>
            <w:r>
              <w:rPr>
                <w:rFonts w:ascii="Courier New" w:hAnsi="Courier New" w:eastAsia="Courier New" w:cs="Tahoma"/>
                <w:sz w:val="18"/>
              </w:rPr>
              <w:t>totalRecords</w:t>
            </w:r>
            <w:r>
              <w:rPr>
                <w:rFonts w:ascii="Arial" w:hAnsi="Arial" w:eastAsia="Arial" w:cs="Tahoma"/>
                <w:sz w:val="18"/>
              </w:rPr>
              <w:t xml:space="preserve"> + </w:t>
            </w:r>
            <w:r>
              <w:rPr>
                <w:rFonts w:ascii="Courier New" w:hAnsi="Courier New" w:eastAsia="Courier New" w:cs="Tahoma"/>
                <w:sz w:val="18"/>
              </w:rPr>
              <w:t>onPage</w:t>
            </w:r>
            <w:r>
              <w:rPr>
                <w:rFonts w:ascii="Arial" w:hAnsi="Arial" w:eastAsia="Arial" w:cs="Tahoma"/>
                <w:sz w:val="18"/>
              </w:rPr>
              <w:t>) ห้ามขอทั้งชุดมาแบ่งหน้าเอง · คำค้นหรือตัวกรองเปลี่ยนเมื่อไร ต้องรีเซ็ตกลับหน้า 1 ไม่งั้นค้างอยู่หน้าที่ผลลัพธ์ใหม่ไม่มี</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size</w:t>
            </w:r>
          </w:p>
        </w:tc>
        <w:tc>
          <w:tcPr>
            <w:tcW w:type="dxa" w:w="2520"/>
            <w:vAlign w:val="center"/>
          </w:tcPr>
          <w:p>
            <w:pPr>
              <w:keepLines/>
              <w:spacing w:after="0"/>
            </w:pPr>
            <w:r>
              <w:rPr>
                <w:rFonts w:ascii="Arial" w:hAnsi="Arial" w:eastAsia="Arial" w:cs="Tahoma"/>
                <w:sz w:val="18"/>
              </w:rPr>
            </w:r>
            <w:r>
              <w:rPr>
                <w:rFonts w:ascii="Arial" w:hAnsi="Arial" w:eastAsia="Arial" w:cs="Tahoma"/>
                <w:sz w:val="18"/>
              </w:rPr>
              <w:t>integer</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1..100; default 20 · 🔴 </w:t>
            </w:r>
            <w:r>
              <w:rPr>
                <w:rFonts w:ascii="Arial" w:hAnsi="Arial" w:eastAsia="Arial" w:cs="Tahoma"/>
                <w:b/>
                <w:sz w:val="18"/>
              </w:rPr>
              <w:t>เพดาน 100 คือ `@Max(100)` ของ DTO ทั้ง BFF และ BE</w:t>
            </w:r>
            <w:r>
              <w:rPr>
                <w:rFonts w:ascii="Arial" w:hAnsi="Arial" w:eastAsia="Arial" w:cs="Tahoma"/>
                <w:sz w:val="18"/>
              </w:rPr>
              <w:t xml:space="preserve"> (BE ย้ำอีกชั้นด้วย </w:t>
            </w:r>
            <w:r>
              <w:rPr>
                <w:rFonts w:ascii="Courier New" w:hAnsi="Courier New" w:eastAsia="Courier New" w:cs="Tahoma"/>
                <w:sz w:val="18"/>
              </w:rPr>
              <w:t>Math.min(size, 100)</w:t>
            </w:r>
            <w:r>
              <w:rPr>
                <w:rFonts w:ascii="Arial" w:hAnsi="Arial" w:eastAsia="Arial" w:cs="Tahoma"/>
                <w:sz w:val="18"/>
              </w:rPr>
              <w:t>) ส่งเกินได้ 400 แล้วตารางว่างทั้งหน้า — ตัวเลือกในช่อง Show ทุกค่าต้องไม่เกินค่านี้</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total</w:t>
            </w:r>
          </w:p>
        </w:tc>
        <w:tc>
          <w:tcPr>
            <w:tcW w:type="dxa" w:w="2520"/>
            <w:vAlign w:val="center"/>
          </w:tcPr>
          <w:p>
            <w:pPr>
              <w:keepLines/>
              <w:spacing w:after="0"/>
            </w:pPr>
            <w:r>
              <w:rPr>
                <w:rFonts w:ascii="Arial" w:hAnsi="Arial" w:eastAsia="Arial" w:cs="Tahoma"/>
                <w:sz w:val="18"/>
              </w:rPr>
            </w:r>
            <w:r>
              <w:rPr>
                <w:rFonts w:ascii="Arial" w:hAnsi="Arial" w:eastAsia="Arial" w:cs="Tahoma"/>
                <w:sz w:val="18"/>
              </w:rPr>
              <w:t>integer</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UTF-8; use value domain described by endpoint purpose</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items</w:t>
            </w:r>
          </w:p>
        </w:tc>
        <w:tc>
          <w:tcPr>
            <w:tcW w:type="dxa" w:w="2520"/>
            <w:vAlign w:val="center"/>
          </w:tcPr>
          <w:p>
            <w:pPr>
              <w:keepLines/>
              <w:spacing w:after="0"/>
            </w:pPr>
            <w:r>
              <w:rPr>
                <w:rFonts w:ascii="Arial" w:hAnsi="Arial" w:eastAsia="Arial" w:cs="Tahoma"/>
                <w:sz w:val="18"/>
              </w:rPr>
            </w:r>
            <w:r>
              <w:rPr>
                <w:rFonts w:ascii="Arial" w:hAnsi="Arial" w:eastAsia="Arial" w:cs="Tahoma"/>
                <w:sz w:val="18"/>
              </w:rPr>
              <w:t>array&lt;object&gt;</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JSON array; element type shown in Type column</w:t>
            </w:r>
          </w:p>
        </w:tc>
      </w:tr>
    </w:tbl>
    <w:p/>
    <w:p>
      <w:pPr>
        <w:pStyle w:val="Heading2"/>
        <w:keepNext/>
        <w:keepLines/>
        <w:pageBreakBefore w:val="0"/>
      </w:pPr>
      <w:r>
        <w:t>POST /api/v1/sgi/document/{docNo}/actions</w:t>
      </w:r>
    </w:p>
    <w:p>
      <w:pPr>
        <w:keepNext w:val="0"/>
      </w:pPr>
      <w:r>
        <w:rPr>
          <w:b/>
        </w:rPr>
        <w:t>อ้างอิงเท่านั้น — เจ้าของ endpoint นี้คือ LLDD-BE-API-Document-Workflow-Actions.pdf (Tunyatorn)</w:t>
      </w:r>
      <w:r>
        <w:t xml:space="preserve"> · ยกมาเป็นตัวอย่างสัญญา action กลางที่ทุกเส้นต้องยึด (ตัวอย่าง currentSection=01 จึงเปลี่ยนไป 02)</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DDEBFF"/>
          </w:tcPr>
          <w:p>
            <w:pPr>
              <w:keepLines/>
              <w:spacing w:after="0"/>
            </w:pPr>
            <w:r/>
            <w:r>
              <w:rPr>
                <w:rFonts w:ascii="Arial" w:hAnsi="Arial" w:eastAsia="Arial" w:cs="Tahoma"/>
                <w:b/>
                <w:sz w:val="18"/>
              </w:rPr>
              <w:t>Request</w:t>
            </w:r>
          </w:p>
        </w:tc>
      </w:tr>
      <w:tr>
        <w:trPr>
          <w:cantSplit/>
        </w:trPr>
        <w:tc>
          <w:tcPr>
            <w:tcW w:type="dxa" w:w="10080"/>
            <w:shd w:fill="F7FAFE"/>
          </w:tcPr>
          <w:p>
            <w:pPr>
              <w:keepLines/>
              <w:spacing w:after="0"/>
            </w:pPr>
            <w:r/>
            <w:r>
              <w:rPr>
                <w:rFonts w:ascii="Courier New" w:hAnsi="Courier New" w:eastAsia="Courier New" w:cs="Tahoma"/>
                <w:sz w:val="16"/>
              </w:rPr>
              <w:t>{</w:t>
              <w:br/>
              <w:t xml:space="preserve">  "result": "เห็นควรชดเชย",</w:t>
              <w:br/>
              <w:t xml:space="preserve">  "comment": "เห็นควรชดเชยตามหลักเกณฑ์"</w:t>
              <w:br/>
              <w:t>}</w:t>
            </w:r>
          </w:p>
        </w:tc>
      </w:tr>
    </w:tbl>
    <w:p/>
    <w:p>
      <w:pPr>
        <w:pStyle w:val="Heading3"/>
        <w:keepNext/>
        <w:keepLines/>
        <w:pageBreakBefore w:val="0"/>
      </w:pPr>
      <w:r>
        <w:t>Request Field Schema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Field</w:t>
            </w:r>
          </w:p>
        </w:tc>
        <w:tc>
          <w:tcPr>
            <w:tcW w:type="dxa" w:w="2520"/>
            <w:vAlign w:val="center"/>
            <w:shd w:fill="E8EEF5"/>
          </w:tcPr>
          <w:p>
            <w:pPr>
              <w:keepLines/>
              <w:spacing w:after="0"/>
            </w:pPr>
            <w:r/>
            <w:r>
              <w:rPr>
                <w:rFonts w:ascii="Arial" w:hAnsi="Arial" w:eastAsia="Arial" w:cs="Tahoma"/>
                <w:b/>
                <w:sz w:val="18"/>
              </w:rPr>
              <w:t>Type</w:t>
            </w:r>
          </w:p>
        </w:tc>
        <w:tc>
          <w:tcPr>
            <w:tcW w:type="dxa" w:w="2520"/>
            <w:vAlign w:val="center"/>
            <w:shd w:fill="E8EEF5"/>
          </w:tcPr>
          <w:p>
            <w:pPr>
              <w:keepLines/>
              <w:spacing w:after="0"/>
            </w:pPr>
            <w:r/>
            <w:r>
              <w:rPr>
                <w:rFonts w:ascii="Arial" w:hAnsi="Arial" w:eastAsia="Arial" w:cs="Tahoma"/>
                <w:b/>
                <w:sz w:val="18"/>
              </w:rPr>
              <w:t>Required</w:t>
            </w:r>
          </w:p>
        </w:tc>
        <w:tc>
          <w:tcPr>
            <w:tcW w:type="dxa" w:w="2520"/>
            <w:vAlign w:val="center"/>
            <w:shd w:fill="E8EEF5"/>
          </w:tcPr>
          <w:p>
            <w:pPr>
              <w:keepLines/>
              <w:spacing w:after="0"/>
            </w:pPr>
            <w:r/>
            <w:r>
              <w:rPr>
                <w:rFonts w:ascii="Arial" w:hAnsi="Arial" w:eastAsia="Arial" w:cs="Tahoma"/>
                <w:b/>
                <w:sz w:val="18"/>
              </w:rPr>
              <w:t>Constraint / Meaning</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result</w:t>
            </w:r>
          </w:p>
        </w:tc>
        <w:tc>
          <w:tcPr>
            <w:tcW w:type="dxa" w:w="2520"/>
            <w:vAlign w:val="center"/>
          </w:tcPr>
          <w:p>
            <w:pPr>
              <w:keepLines/>
              <w:spacing w:after="0"/>
            </w:pPr>
            <w:r>
              <w:rPr>
                <w:rFonts w:ascii="Arial" w:hAnsi="Arial" w:eastAsia="Arial" w:cs="Tahoma"/>
                <w:sz w:val="18"/>
              </w:rPr>
            </w:r>
            <w:r>
              <w:rPr>
                <w:rFonts w:ascii="Arial" w:hAnsi="Arial" w:eastAsia="Arial" w:cs="Tahoma"/>
                <w:sz w:val="18"/>
              </w:rPr>
              <w:t>string</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 xml:space="preserve">ช่อง </w:t>
            </w:r>
            <w:r>
              <w:rPr>
                <w:rFonts w:ascii="Arial" w:hAnsi="Arial" w:eastAsia="Arial" w:cs="Tahoma"/>
                <w:b/>
                <w:sz w:val="18"/>
              </w:rPr>
              <w:t>ผลการพิจารณา</w:t>
            </w:r>
            <w:r>
              <w:rPr>
                <w:rFonts w:ascii="Arial" w:hAnsi="Arial" w:eastAsia="Arial" w:cs="Tahoma"/>
                <w:sz w:val="18"/>
              </w:rPr>
              <w:t xml:space="preserve"> (มีเฉพาะหน้า *ที่เกี่ยวข้อง*) · 🔴 </w:t>
            </w:r>
            <w:r>
              <w:rPr>
                <w:rFonts w:ascii="Arial" w:hAnsi="Arial" w:eastAsia="Arial" w:cs="Tahoma"/>
                <w:b/>
                <w:sz w:val="18"/>
              </w:rPr>
              <w:t>ตัวเลือกบนหน้าจอเหลือ 2 ค่า — `APPROVE` (ประกันรายได้) / `REJECT` (ไม่ประกันรายได้)</w:t>
            </w:r>
            <w:r>
              <w:rPr>
                <w:rFonts w:ascii="Arial" w:hAnsi="Arial" w:eastAsia="Arial" w:cs="Tahoma"/>
                <w:sz w:val="18"/>
              </w:rPr>
              <w:t xml:space="preserve"> (มติผู้ใช้ 2026-09-23 · กติกาเดียวกับตัวกรองของหน้ารายงาน อ่านจากไฟล์กลาง </w:t>
            </w:r>
            <w:r>
              <w:rPr>
                <w:rFonts w:ascii="Courier New" w:hAnsi="Courier New" w:eastAsia="Courier New" w:cs="Tahoma"/>
                <w:sz w:val="18"/>
              </w:rPr>
              <w:t>constants/sgi/considerationResult</w:t>
            </w:r>
            <w:r>
              <w:rPr>
                <w:rFonts w:ascii="Arial" w:hAnsi="Arial" w:eastAsia="Arial" w:cs="Tahoma"/>
                <w:sz w:val="18"/>
              </w:rPr>
              <w:t xml:space="preserve">) · ⚠️ </w:t>
            </w:r>
            <w:r>
              <w:rPr>
                <w:rFonts w:ascii="Arial" w:hAnsi="Arial" w:eastAsia="Arial" w:cs="Tahoma"/>
                <w:b/>
                <w:sz w:val="18"/>
              </w:rPr>
              <w:t>โดเมนของ API ยังรับครบ `APPROVE` / `REJECT` / `CANCELLED` / `PENDING` / `NONE` ห้ามลด</w:t>
            </w:r>
            <w:r>
              <w:rPr>
                <w:rFonts w:ascii="Arial" w:hAnsi="Arial" w:eastAsia="Arial" w:cs="Tahoma"/>
                <w:sz w:val="18"/>
              </w:rPr>
              <w:t xml:space="preserve"> — </w:t>
            </w:r>
            <w:r>
              <w:rPr>
                <w:rFonts w:ascii="Courier New" w:hAnsi="Courier New" w:eastAsia="Courier New" w:cs="Tahoma"/>
                <w:sz w:val="18"/>
              </w:rPr>
              <w:t>CANCELLED</w:t>
            </w:r>
            <w:r>
              <w:rPr>
                <w:rFonts w:ascii="Arial" w:hAnsi="Arial" w:eastAsia="Arial" w:cs="Tahoma"/>
                <w:sz w:val="18"/>
              </w:rPr>
              <w:t>/</w:t>
            </w:r>
            <w:r>
              <w:rPr>
                <w:rFonts w:ascii="Courier New" w:hAnsi="Courier New" w:eastAsia="Courier New" w:cs="Tahoma"/>
                <w:sz w:val="18"/>
              </w:rPr>
              <w:t>PENDING</w:t>
            </w:r>
            <w:r>
              <w:rPr>
                <w:rFonts w:ascii="Arial" w:hAnsi="Arial" w:eastAsia="Arial" w:cs="Tahoma"/>
                <w:sz w:val="18"/>
              </w:rPr>
              <w:t xml:space="preserve"> ยังเกิดจริงในข้อมูลและถูกเก็บที่ </w:t>
            </w:r>
            <w:r>
              <w:rPr>
                <w:rFonts w:ascii="Courier New" w:hAnsi="Courier New" w:eastAsia="Courier New" w:cs="Tahoma"/>
                <w:sz w:val="18"/>
              </w:rPr>
              <w:t>sgi_consideration_logs.result_category</w:t>
            </w:r>
            <w:r>
              <w:rPr>
                <w:rFonts w:ascii="Arial" w:hAnsi="Arial" w:eastAsia="Arial" w:cs="Tahoma"/>
                <w:sz w:val="18"/>
              </w:rPr>
              <w:t xml:space="preserve"> การจำกัดนี้อยู่ที่</w:t>
            </w:r>
            <w:r>
              <w:rPr>
                <w:rFonts w:ascii="Arial" w:hAnsi="Arial" w:eastAsia="Arial" w:cs="Tahoma"/>
                <w:b/>
                <w:sz w:val="18"/>
              </w:rPr>
              <w:t>ตัวเลือกบนหน้าจอเท่านั้น</w:t>
            </w:r>
            <w:r>
              <w:rPr>
                <w:rFonts w:ascii="Arial" w:hAnsi="Arial" w:eastAsia="Arial" w:cs="Tahoma"/>
                <w:sz w:val="18"/>
              </w:rPr>
              <w:t xml:space="preserve"> · ดูจากผลพิจารณา </w:t>
            </w:r>
            <w:r>
              <w:rPr>
                <w:rFonts w:ascii="Arial" w:hAnsi="Arial" w:eastAsia="Arial" w:cs="Tahoma"/>
                <w:b/>
                <w:sz w:val="18"/>
              </w:rPr>
              <w:t>ล่าสุด</w:t>
            </w:r>
            <w:r>
              <w:rPr>
                <w:rFonts w:ascii="Arial" w:hAnsi="Arial" w:eastAsia="Arial" w:cs="Tahoma"/>
                <w:sz w:val="18"/>
              </w:rPr>
              <w:t xml:space="preserve"> ของเอกสารใน </w:t>
            </w:r>
            <w:r>
              <w:rPr>
                <w:rFonts w:ascii="Courier New" w:hAnsi="Courier New" w:eastAsia="Courier New" w:cs="Tahoma"/>
                <w:sz w:val="18"/>
              </w:rPr>
              <w:t>sgi_consideration_logs</w:t>
            </w:r>
            <w:r>
              <w:rPr>
                <w:rFonts w:ascii="Arial" w:hAnsi="Arial" w:eastAsia="Arial" w:cs="Tahoma"/>
                <w:sz w:val="18"/>
              </w:rPr>
              <w:t xml:space="preserve"> ไม่ได้อยู่ที่หัวเอกสาร</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comment</w:t>
            </w:r>
          </w:p>
        </w:tc>
        <w:tc>
          <w:tcPr>
            <w:tcW w:type="dxa" w:w="2520"/>
            <w:vAlign w:val="center"/>
          </w:tcPr>
          <w:p>
            <w:pPr>
              <w:keepLines/>
              <w:spacing w:after="0"/>
            </w:pPr>
            <w:r>
              <w:rPr>
                <w:rFonts w:ascii="Arial" w:hAnsi="Arial" w:eastAsia="Arial" w:cs="Tahoma"/>
                <w:sz w:val="18"/>
              </w:rPr>
            </w:r>
            <w:r>
              <w:rPr>
                <w:rFonts w:ascii="Arial" w:hAnsi="Arial" w:eastAsia="Arial" w:cs="Tahoma"/>
                <w:sz w:val="18"/>
              </w:rPr>
              <w:t>string</w:t>
            </w:r>
          </w:p>
        </w:tc>
        <w:tc>
          <w:tcPr>
            <w:tcW w:type="dxa" w:w="2520"/>
            <w:vAlign w:val="center"/>
          </w:tcPr>
          <w:p>
            <w:pPr>
              <w:keepLines/>
              <w:spacing w:after="0"/>
            </w:pPr>
            <w:r>
              <w:rPr>
                <w:rFonts w:ascii="Arial" w:hAnsi="Arial" w:eastAsia="Arial" w:cs="Tahoma"/>
                <w:sz w:val="18"/>
              </w:rPr>
            </w:r>
            <w:r>
              <w:rPr>
                <w:rFonts w:ascii="Arial" w:hAnsi="Arial" w:eastAsia="Arial" w:cs="Tahoma"/>
                <w:sz w:val="18"/>
              </w:rPr>
              <w:t>No</w:t>
            </w:r>
          </w:p>
        </w:tc>
        <w:tc>
          <w:tcPr>
            <w:tcW w:type="dxa" w:w="2520"/>
            <w:vAlign w:val="center"/>
          </w:tcPr>
          <w:p>
            <w:pPr>
              <w:keepLines/>
              <w:spacing w:after="0"/>
            </w:pPr>
            <w:r>
              <w:rPr>
                <w:rFonts w:ascii="Arial" w:hAnsi="Arial" w:eastAsia="Arial" w:cs="Tahoma"/>
                <w:sz w:val="18"/>
              </w:rPr>
            </w:r>
            <w:r>
              <w:rPr>
                <w:rFonts w:ascii="Arial" w:hAnsi="Arial" w:eastAsia="Arial" w:cs="Tahoma"/>
                <w:sz w:val="18"/>
              </w:rPr>
              <w:t>trimmed UTF-8 Thai text; required by operation/business rule</w:t>
            </w:r>
          </w:p>
        </w:tc>
      </w:tr>
    </w:tbl>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DDEBFF"/>
          </w:tcPr>
          <w:p>
            <w:pPr>
              <w:keepLines/>
              <w:spacing w:after="0"/>
            </w:pPr>
            <w:r/>
            <w:r>
              <w:rPr>
                <w:rFonts w:ascii="Arial" w:hAnsi="Arial" w:eastAsia="Arial" w:cs="Tahoma"/>
                <w:b/>
                <w:sz w:val="18"/>
              </w:rPr>
              <w:t>Response</w:t>
            </w:r>
          </w:p>
        </w:tc>
      </w:tr>
      <w:tr>
        <w:trPr>
          <w:cantSplit/>
        </w:trPr>
        <w:tc>
          <w:tcPr>
            <w:tcW w:type="dxa" w:w="10080"/>
            <w:shd w:fill="F7FAFE"/>
          </w:tcPr>
          <w:p>
            <w:pPr>
              <w:keepLines/>
              <w:spacing w:after="0"/>
            </w:pPr>
            <w:r/>
            <w:r>
              <w:rPr>
                <w:rFonts w:ascii="Courier New" w:hAnsi="Courier New" w:eastAsia="Courier New" w:cs="Tahoma"/>
                <w:sz w:val="16"/>
              </w:rPr>
              <w:t>{</w:t>
              <w:br/>
              <w:t xml:space="preserve">  "statusCode": "02",</w:t>
              <w:br/>
              <w:t xml:space="preserve">  "nextSection": "02",</w:t>
              <w:br/>
              <w:t xml:space="preserve">  "message": "submitted"</w:t>
              <w:br/>
              <w:t>}</w:t>
            </w:r>
          </w:p>
        </w:tc>
      </w:tr>
    </w:tbl>
    <w:p/>
    <w:p>
      <w:pPr>
        <w:pStyle w:val="Heading3"/>
        <w:keepNext/>
        <w:keepLines/>
        <w:pageBreakBefore w:val="0"/>
      </w:pPr>
      <w:r>
        <w:t>Response Field Schema</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E8EEF5"/>
          </w:tcPr>
          <w:p>
            <w:pPr>
              <w:keepLines/>
              <w:spacing w:after="0"/>
            </w:pPr>
            <w:r/>
            <w:r>
              <w:rPr>
                <w:rFonts w:ascii="Arial" w:hAnsi="Arial" w:eastAsia="Arial" w:cs="Tahoma"/>
                <w:b/>
                <w:sz w:val="18"/>
              </w:rPr>
              <w:t>Field</w:t>
            </w:r>
          </w:p>
        </w:tc>
        <w:tc>
          <w:tcPr>
            <w:tcW w:type="dxa" w:w="2520"/>
            <w:vAlign w:val="center"/>
            <w:shd w:fill="E8EEF5"/>
          </w:tcPr>
          <w:p>
            <w:pPr>
              <w:keepLines/>
              <w:spacing w:after="0"/>
            </w:pPr>
            <w:r/>
            <w:r>
              <w:rPr>
                <w:rFonts w:ascii="Arial" w:hAnsi="Arial" w:eastAsia="Arial" w:cs="Tahoma"/>
                <w:b/>
                <w:sz w:val="18"/>
              </w:rPr>
              <w:t>Type</w:t>
            </w:r>
          </w:p>
        </w:tc>
        <w:tc>
          <w:tcPr>
            <w:tcW w:type="dxa" w:w="2520"/>
            <w:vAlign w:val="center"/>
            <w:shd w:fill="E8EEF5"/>
          </w:tcPr>
          <w:p>
            <w:pPr>
              <w:keepLines/>
              <w:spacing w:after="0"/>
            </w:pPr>
            <w:r/>
            <w:r>
              <w:rPr>
                <w:rFonts w:ascii="Arial" w:hAnsi="Arial" w:eastAsia="Arial" w:cs="Tahoma"/>
                <w:b/>
                <w:sz w:val="18"/>
              </w:rPr>
              <w:t>Required</w:t>
            </w:r>
          </w:p>
        </w:tc>
        <w:tc>
          <w:tcPr>
            <w:tcW w:type="dxa" w:w="2520"/>
            <w:vAlign w:val="center"/>
            <w:shd w:fill="E8EEF5"/>
          </w:tcPr>
          <w:p>
            <w:pPr>
              <w:keepLines/>
              <w:spacing w:after="0"/>
            </w:pPr>
            <w:r/>
            <w:r>
              <w:rPr>
                <w:rFonts w:ascii="Arial" w:hAnsi="Arial" w:eastAsia="Arial" w:cs="Tahoma"/>
                <w:b/>
                <w:sz w:val="18"/>
              </w:rPr>
              <w:t>Constraint / Meaning</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statusCode</w:t>
            </w:r>
          </w:p>
        </w:tc>
        <w:tc>
          <w:tcPr>
            <w:tcW w:type="dxa" w:w="2520"/>
            <w:vAlign w:val="center"/>
          </w:tcPr>
          <w:p>
            <w:pPr>
              <w:keepLines/>
              <w:spacing w:after="0"/>
            </w:pPr>
            <w:r>
              <w:rPr>
                <w:rFonts w:ascii="Arial" w:hAnsi="Arial" w:eastAsia="Arial" w:cs="Tahoma"/>
                <w:sz w:val="18"/>
              </w:rPr>
            </w:r>
            <w:r>
              <w:rPr>
                <w:rFonts w:ascii="Arial" w:hAnsi="Arial" w:eastAsia="Arial" w:cs="Tahoma"/>
                <w:sz w:val="18"/>
              </w:rPr>
              <w:t>string</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canonical code; do not replace with display label</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nextSection</w:t>
            </w:r>
          </w:p>
        </w:tc>
        <w:tc>
          <w:tcPr>
            <w:tcW w:type="dxa" w:w="2520"/>
            <w:vAlign w:val="center"/>
          </w:tcPr>
          <w:p>
            <w:pPr>
              <w:keepLines/>
              <w:spacing w:after="0"/>
            </w:pPr>
            <w:r>
              <w:rPr>
                <w:rFonts w:ascii="Arial" w:hAnsi="Arial" w:eastAsia="Arial" w:cs="Tahoma"/>
                <w:sz w:val="18"/>
              </w:rPr>
            </w:r>
            <w:r>
              <w:rPr>
                <w:rFonts w:ascii="Arial" w:hAnsi="Arial" w:eastAsia="Arial" w:cs="Tahoma"/>
                <w:sz w:val="18"/>
              </w:rPr>
              <w:t>string</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canonical code; do not replace with display label</w:t>
            </w:r>
          </w:p>
        </w:tc>
      </w:tr>
      <w:tr>
        <w:trPr>
          <w:cantSplit/>
        </w:trPr>
        <w:tc>
          <w:tcPr>
            <w:tcW w:type="dxa" w:w="2520"/>
            <w:vAlign w:val="center"/>
          </w:tcPr>
          <w:p>
            <w:pPr>
              <w:keepLines/>
              <w:spacing w:after="0"/>
            </w:pPr>
            <w:r>
              <w:rPr>
                <w:rFonts w:ascii="Arial" w:hAnsi="Arial" w:eastAsia="Arial" w:cs="Tahoma"/>
                <w:sz w:val="18"/>
              </w:rPr>
            </w:r>
            <w:r>
              <w:rPr>
                <w:rFonts w:ascii="Arial" w:hAnsi="Arial" w:eastAsia="Arial" w:cs="Tahoma"/>
                <w:sz w:val="18"/>
              </w:rPr>
              <w:t>message</w:t>
            </w:r>
          </w:p>
        </w:tc>
        <w:tc>
          <w:tcPr>
            <w:tcW w:type="dxa" w:w="2520"/>
            <w:vAlign w:val="center"/>
          </w:tcPr>
          <w:p>
            <w:pPr>
              <w:keepLines/>
              <w:spacing w:after="0"/>
            </w:pPr>
            <w:r>
              <w:rPr>
                <w:rFonts w:ascii="Arial" w:hAnsi="Arial" w:eastAsia="Arial" w:cs="Tahoma"/>
                <w:sz w:val="18"/>
              </w:rPr>
            </w:r>
            <w:r>
              <w:rPr>
                <w:rFonts w:ascii="Arial" w:hAnsi="Arial" w:eastAsia="Arial" w:cs="Tahoma"/>
                <w:sz w:val="18"/>
              </w:rPr>
              <w:t>string</w:t>
            </w:r>
          </w:p>
        </w:tc>
        <w:tc>
          <w:tcPr>
            <w:tcW w:type="dxa" w:w="2520"/>
            <w:vAlign w:val="center"/>
          </w:tcPr>
          <w:p>
            <w:pPr>
              <w:keepLines/>
              <w:spacing w:after="0"/>
            </w:pPr>
            <w:r>
              <w:rPr>
                <w:rFonts w:ascii="Arial" w:hAnsi="Arial" w:eastAsia="Arial" w:cs="Tahoma"/>
                <w:sz w:val="18"/>
              </w:rPr>
            </w:r>
            <w:r>
              <w:rPr>
                <w:rFonts w:ascii="Arial" w:hAnsi="Arial" w:eastAsia="Arial" w:cs="Tahoma"/>
                <w:sz w:val="18"/>
              </w:rPr>
              <w:t>Yes</w:t>
            </w:r>
          </w:p>
        </w:tc>
        <w:tc>
          <w:tcPr>
            <w:tcW w:type="dxa" w:w="2520"/>
            <w:vAlign w:val="center"/>
          </w:tcPr>
          <w:p>
            <w:pPr>
              <w:keepLines/>
              <w:spacing w:after="0"/>
            </w:pPr>
            <w:r>
              <w:rPr>
                <w:rFonts w:ascii="Arial" w:hAnsi="Arial" w:eastAsia="Arial" w:cs="Tahoma"/>
                <w:sz w:val="18"/>
              </w:rPr>
            </w:r>
            <w:r>
              <w:rPr>
                <w:rFonts w:ascii="Arial" w:hAnsi="Arial" w:eastAsia="Arial" w:cs="Tahoma"/>
                <w:sz w:val="18"/>
              </w:rPr>
              <w:t>UTF-8; use value domain described by endpoint purpose</w:t>
            </w:r>
          </w:p>
        </w:tc>
      </w:tr>
    </w:tbl>
    <w:p/>
    <w:p>
      <w:pPr>
        <w:pStyle w:val="Heading1"/>
        <w:keepNext/>
        <w:keepLines/>
        <w:pageBreakBefore w:val="0"/>
      </w:pPr>
      <w:r>
        <w:t>8. Skeleton Code (store-backend + BFF)</w:t>
      </w:r>
    </w:p>
    <w:p>
      <w:pPr>
        <w:keepNext w:val="0"/>
      </w:pPr>
      <w:r>
        <w:t xml:space="preserve">โครงโค้ดตั้งต้นของเอกสารฉบับนี้ ยึด convention จริงของ </w:t>
      </w:r>
      <w:r>
        <w:rPr>
          <w:rFonts w:ascii="Courier New" w:hAnsi="Courier New" w:eastAsia="Courier New" w:cs="Tahoma"/>
        </w:rPr>
        <w:t>srm-sps-spsap-store-backend</w:t>
      </w:r>
      <w:r>
        <w:t xml:space="preserve"> (NestJS 11 + TypeORM, schema </w:t>
      </w:r>
      <w:r>
        <w:rPr>
          <w:rFonts w:ascii="Courier New" w:hAnsi="Courier New" w:eastAsia="Courier New" w:cs="Tahoma"/>
        </w:rPr>
        <w:t>sps_store</w:t>
      </w:r>
      <w:r>
        <w:t xml:space="preserve">, custom provider </w:t>
      </w:r>
      <w:r>
        <w:rPr>
          <w:rFonts w:ascii="Courier New" w:hAnsi="Courier New" w:eastAsia="Courier New" w:cs="Tahoma"/>
        </w:rPr>
        <w:t>DATA_SOURCE</w:t>
      </w:r>
      <w:r>
        <w:t xml:space="preserve"> ที่ route SELECT ไป slave pool) และ </w:t>
      </w:r>
      <w:r>
        <w:rPr>
          <w:rFonts w:ascii="Courier New" w:hAnsi="Courier New" w:eastAsia="Courier New" w:cs="Tahoma"/>
        </w:rPr>
        <w:t>srm-sps-spsap-sbp-bff</w:t>
      </w:r>
      <w:r>
        <w:t xml:space="preserve"> (ไม่มี DB, forward ผ่าน client service). ทุกจุดที่ต้องเติมกำกับด้วย </w:t>
      </w:r>
      <w:r>
        <w:rPr>
          <w:rFonts w:ascii="Courier New" w:hAnsi="Courier New" w:eastAsia="Courier New" w:cs="Tahoma"/>
        </w:rPr>
        <w:t>// TODO:</w:t>
      </w:r>
      <w:r>
        <w:t xml:space="preserve"> และ response ทุกเส้นถูกห่อเป็น </w:t>
      </w:r>
      <w:r>
        <w:rPr>
          <w:rFonts w:ascii="Courier New" w:hAnsi="Courier New" w:eastAsia="Courier New" w:cs="Tahoma"/>
        </w:rPr>
        <w:t>{success, data}</w:t>
      </w:r>
      <w:r>
        <w:t xml:space="preserve"> โดย ResponseInterceptor อยู่แล้ว จึงห้าม service ห่อซ้ำ</w:t>
      </w:r>
    </w:p>
    <w:p>
      <w:pPr>
        <w:pStyle w:val="Heading2"/>
        <w:keepNext/>
        <w:keepLines/>
        <w:pageBreakBefore w:val="0"/>
      </w:pPr>
      <w:r>
        <w:t>8.1 ผังไฟล์ที่ต้องสร้าง</w:t>
      </w:r>
    </w:p>
    <w:p>
      <w:pPr>
        <w:keepNext w:val="0"/>
      </w:pPr>
      <w:r>
        <w:rPr>
          <w:b/>
        </w:rPr>
        <w:t>เอกสารฉบับนี้ไม่ต้องสร้างไฟล์ใหม่</w:t>
      </w:r>
      <w:r>
        <w:t xml:space="preserve"> — ทุก endpoint ที่อยู่ในตาราง API เป็น contract กลาง หรือถูก implement ที่เอกสารอื่น/ระบบ SBP เดิมแล้ว (ดูตารางด้านล่าง) การสร้าง controller ซ้ำจะทำให้ NestJS มี 2 controller จอง route เดียวกันแล้ว register ตัวแรกชนะเงียบ ๆ</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E8EEF5"/>
          </w:tcPr>
          <w:p>
            <w:pPr>
              <w:keepLines/>
              <w:spacing w:after="0"/>
            </w:pPr>
            <w:r/>
            <w:r>
              <w:rPr>
                <w:rFonts w:ascii="Arial" w:hAnsi="Arial" w:eastAsia="Arial" w:cs="Tahoma"/>
                <w:b/>
                <w:sz w:val="18"/>
              </w:rPr>
              <w:t>Endpoint</w:t>
            </w:r>
          </w:p>
        </w:tc>
        <w:tc>
          <w:tcPr>
            <w:tcW w:type="dxa" w:w="3360"/>
            <w:vAlign w:val="center"/>
            <w:shd w:fill="E8EEF5"/>
          </w:tcPr>
          <w:p>
            <w:pPr>
              <w:keepLines/>
              <w:spacing w:after="0"/>
            </w:pPr>
            <w:r/>
            <w:r>
              <w:rPr>
                <w:rFonts w:ascii="Arial" w:hAnsi="Arial" w:eastAsia="Arial" w:cs="Tahoma"/>
                <w:b/>
                <w:sz w:val="18"/>
              </w:rPr>
              <w:t>จุดประสงค์</w:t>
            </w:r>
          </w:p>
        </w:tc>
        <w:tc>
          <w:tcPr>
            <w:tcW w:type="dxa" w:w="3360"/>
            <w:vAlign w:val="center"/>
            <w:shd w:fill="E8EEF5"/>
          </w:tcPr>
          <w:p>
            <w:pPr>
              <w:keepLines/>
              <w:spacing w:after="0"/>
            </w:pPr>
            <w:r/>
            <w:r>
              <w:rPr>
                <w:rFonts w:ascii="Arial" w:hAnsi="Arial" w:eastAsia="Arial" w:cs="Tahoma"/>
                <w:b/>
                <w:sz w:val="18"/>
              </w:rPr>
              <w:t>implement ที่ไหน</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ALL /api/v1/sgi/*</w:t>
            </w:r>
          </w:p>
        </w:tc>
        <w:tc>
          <w:tcPr>
            <w:tcW w:type="dxa" w:w="3360"/>
            <w:vAlign w:val="center"/>
          </w:tcPr>
          <w:p>
            <w:pPr>
              <w:keepLines/>
              <w:spacing w:after="0"/>
            </w:pPr>
            <w:r>
              <w:rPr>
                <w:rFonts w:ascii="Arial" w:hAnsi="Arial" w:eastAsia="Arial" w:cs="Tahoma"/>
                <w:sz w:val="18"/>
              </w:rPr>
            </w:r>
            <w:r>
              <w:rPr>
                <w:rFonts w:ascii="Arial" w:hAnsi="Arial" w:eastAsia="Arial" w:cs="Tahoma"/>
                <w:sz w:val="18"/>
              </w:rPr>
              <w:t>Standard error envelope</w:t>
            </w:r>
          </w:p>
        </w:tc>
        <w:tc>
          <w:tcPr>
            <w:tcW w:type="dxa" w:w="3360"/>
            <w:vAlign w:val="center"/>
          </w:tcPr>
          <w:p>
            <w:pPr>
              <w:keepLines/>
              <w:spacing w:after="0"/>
            </w:pPr>
            <w:r>
              <w:rPr>
                <w:rFonts w:ascii="Arial" w:hAnsi="Arial" w:eastAsia="Arial" w:cs="Tahoma"/>
                <w:sz w:val="18"/>
              </w:rPr>
            </w:r>
            <w:r>
              <w:rPr>
                <w:rFonts w:ascii="Arial" w:hAnsi="Arial" w:eastAsia="Arial" w:cs="Tahoma"/>
                <w:sz w:val="18"/>
              </w:rPr>
              <w:t>contract กลาง/wildcard — ไม่ผูกกับ controller ใดเส้นเดียว</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GET /api/v1/sgi/*</w:t>
            </w:r>
          </w:p>
        </w:tc>
        <w:tc>
          <w:tcPr>
            <w:tcW w:type="dxa" w:w="3360"/>
            <w:vAlign w:val="center"/>
          </w:tcPr>
          <w:p>
            <w:pPr>
              <w:keepLines/>
              <w:spacing w:after="0"/>
            </w:pPr>
            <w:r>
              <w:rPr>
                <w:rFonts w:ascii="Arial" w:hAnsi="Arial" w:eastAsia="Arial" w:cs="Tahoma"/>
                <w:sz w:val="18"/>
              </w:rPr>
            </w:r>
            <w:r>
              <w:rPr>
                <w:rFonts w:ascii="Arial" w:hAnsi="Arial" w:eastAsia="Arial" w:cs="Tahoma"/>
                <w:sz w:val="18"/>
              </w:rPr>
              <w:t>Standard list envelope เมื่อ endpoint เป็นรายการ</w:t>
            </w:r>
          </w:p>
        </w:tc>
        <w:tc>
          <w:tcPr>
            <w:tcW w:type="dxa" w:w="3360"/>
            <w:vAlign w:val="center"/>
          </w:tcPr>
          <w:p>
            <w:pPr>
              <w:keepLines/>
              <w:spacing w:after="0"/>
            </w:pPr>
            <w:r>
              <w:rPr>
                <w:rFonts w:ascii="Arial" w:hAnsi="Arial" w:eastAsia="Arial" w:cs="Tahoma"/>
                <w:sz w:val="18"/>
              </w:rPr>
            </w:r>
            <w:r>
              <w:rPr>
                <w:rFonts w:ascii="Arial" w:hAnsi="Arial" w:eastAsia="Arial" w:cs="Tahoma"/>
                <w:sz w:val="18"/>
              </w:rPr>
              <w:t>contract กลาง/wildcard — ไม่ผูกกับ controller ใดเส้นเดียว</w:t>
            </w:r>
          </w:p>
        </w:tc>
      </w:tr>
      <w:tr>
        <w:trPr>
          <w:cantSplit/>
        </w:trPr>
        <w:tc>
          <w:tcPr>
            <w:tcW w:type="dxa" w:w="3360"/>
            <w:vAlign w:val="center"/>
          </w:tcPr>
          <w:p>
            <w:pPr>
              <w:keepLines/>
              <w:spacing w:after="0"/>
            </w:pPr>
            <w:r>
              <w:rPr>
                <w:rFonts w:ascii="Arial" w:hAnsi="Arial" w:eastAsia="Arial" w:cs="Tahoma"/>
                <w:sz w:val="18"/>
              </w:rPr>
            </w:r>
            <w:r>
              <w:rPr>
                <w:rFonts w:ascii="Arial" w:hAnsi="Arial" w:eastAsia="Arial" w:cs="Tahoma"/>
                <w:sz w:val="18"/>
              </w:rPr>
              <w:t>POST /api/v1/sgi/document/{docNo}/actions</w:t>
            </w:r>
          </w:p>
        </w:tc>
        <w:tc>
          <w:tcPr>
            <w:tcW w:type="dxa" w:w="3360"/>
            <w:vAlign w:val="center"/>
          </w:tcPr>
          <w:p>
            <w:pPr>
              <w:keepLines/>
              <w:spacing w:after="0"/>
            </w:pPr>
            <w:r>
              <w:rPr>
                <w:rFonts w:ascii="Arial" w:hAnsi="Arial" w:eastAsia="Arial" w:cs="Tahoma"/>
                <w:sz w:val="18"/>
              </w:rPr>
            </w:r>
            <w:r>
              <w:rPr>
                <w:rFonts w:ascii="Arial" w:hAnsi="Arial" w:eastAsia="Arial" w:cs="Tahoma"/>
                <w:sz w:val="18"/>
              </w:rPr>
              <w:t>**อ้างอิงเท่านั้น — เจ้าของ endpoint นี้คือ LLDD-BE-API-Document-Workflow-Actions.pdf…</w:t>
            </w:r>
          </w:p>
        </w:tc>
        <w:tc>
          <w:tcPr>
            <w:tcW w:type="dxa" w:w="3360"/>
            <w:vAlign w:val="center"/>
          </w:tcPr>
          <w:p>
            <w:pPr>
              <w:keepLines/>
              <w:spacing w:after="0"/>
            </w:pPr>
            <w:r>
              <w:rPr>
                <w:rFonts w:ascii="Arial" w:hAnsi="Arial" w:eastAsia="Arial" w:cs="Tahoma"/>
                <w:sz w:val="18"/>
              </w:rPr>
            </w:r>
            <w:r>
              <w:rPr>
                <w:rFonts w:ascii="Arial" w:hAnsi="Arial" w:eastAsia="Arial" w:cs="Tahoma"/>
                <w:b/>
                <w:sz w:val="18"/>
              </w:rPr>
              <w:t>reference — implement ที่เอกสาร `LLDD-BE-API-Document-Workflow-Actions.pdf`</w:t>
            </w:r>
            <w:r>
              <w:rPr>
                <w:rFonts w:ascii="Arial" w:hAnsi="Arial" w:eastAsia="Arial" w:cs="Tahoma"/>
                <w:sz w:val="18"/>
              </w:rPr>
              <w:t xml:space="preserve"> (1 เส้น = 1 เจ้าของ ไม่ประกาศ controller ซ้ำ ไม่งั้น NestJS จะ register ทับกันเงียบ ๆ)</w:t>
            </w:r>
          </w:p>
        </w:tc>
      </w:tr>
    </w:tbl>
    <w:p/>
    <w:p>
      <w:pPr>
        <w:pStyle w:val="Heading2"/>
        <w:keepNext/>
        <w:keepLines/>
        <w:pageBreakBefore w:val="0"/>
      </w:pPr>
      <w:r>
        <w:t>8.2 สัญญากลางที่ต้องยึด</w:t>
      </w:r>
    </w:p>
    <w:p>
      <w:pPr>
        <w:keepLines w:val="0"/>
        <w:ind w:left="288"/>
      </w:pPr>
      <w:r>
        <w:rPr>
          <w:rFonts w:ascii="Courier New" w:hAnsi="Courier New" w:eastAsia="Courier New" w:cs="Tahoma"/>
          <w:sz w:val="16"/>
        </w:rPr>
        <w:t>// src/common/interceptors/response.interceptor.ts (มีอยู่แล้ว — ห้ามห่อซ้ำใน service)</w:t>
        <w:br/>
        <w:t>// success : { success: true, data }</w:t>
        <w:br/>
        <w:t>// error   : { success: false, data: null, error: { code, message } }</w:t>
        <w:br/>
        <w:t>// TODO: endpoint ของ SGI ทุกเส้นต้องคืน error message ภาษาไทย verbatim ตาม ข้อกำหนดทางธุรกิจ ผ่าน HttpException เท่านั้น</w:t>
      </w:r>
    </w:p>
    <w:p>
      <w:pPr>
        <w:pStyle w:val="Heading1"/>
        <w:keepNext/>
        <w:keepLines/>
        <w:pageBreakBefore w:val="0"/>
      </w:pPr>
      <w:r>
        <w:t>9. Database SQL</w:t>
      </w:r>
    </w:p>
    <w:p>
      <w:pPr>
        <w:keepNext w:val="0"/>
      </w:pPr>
      <w:r>
        <w:t>ไม่มี SQL เฉพาะของเอกสารนี้ — SQL ของแต่ละเส้นอยู่ในเอกสารเจ้าของ endpoint ตามตารางด้านบน</w:t>
      </w:r>
    </w:p>
    <w:p>
      <w:pPr>
        <w:pStyle w:val="Heading1"/>
        <w:keepNext/>
        <w:keepLines/>
        <w:pageBreakBefore w:val="0"/>
      </w:pPr>
      <w:r>
        <w:t>10. Processing Flow</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E8EEF5"/>
          </w:tcPr>
          <w:p>
            <w:pPr>
              <w:keepLines/>
              <w:spacing w:after="0"/>
            </w:pPr>
            <w:r/>
            <w:r>
              <w:rPr>
                <w:rFonts w:ascii="Arial" w:hAnsi="Arial" w:eastAsia="Arial" w:cs="Tahoma"/>
                <w:b/>
                <w:sz w:val="18"/>
              </w:rPr>
              <w:t>Step</w:t>
            </w:r>
          </w:p>
        </w:tc>
        <w:tc>
          <w:tcPr>
            <w:tcW w:type="dxa" w:w="5040"/>
            <w:vAlign w:val="center"/>
            <w:shd w:fill="E8EEF5"/>
          </w:tcPr>
          <w:p>
            <w:pPr>
              <w:keepLines/>
              <w:spacing w:after="0"/>
            </w:pPr>
            <w:r/>
            <w:r>
              <w:rPr>
                <w:rFonts w:ascii="Arial" w:hAnsi="Arial" w:eastAsia="Arial" w:cs="Tahoma"/>
                <w:b/>
                <w:sz w:val="18"/>
              </w:rPr>
              <w:t>Description</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1</w:t>
            </w:r>
          </w:p>
        </w:tc>
        <w:tc>
          <w:tcPr>
            <w:tcW w:type="dxa" w:w="5040"/>
            <w:vAlign w:val="center"/>
          </w:tcPr>
          <w:p>
            <w:pPr>
              <w:keepLines/>
              <w:spacing w:after="0"/>
            </w:pPr>
            <w:r>
              <w:rPr>
                <w:rFonts w:ascii="Arial" w:hAnsi="Arial" w:eastAsia="Arial" w:cs="Tahoma"/>
                <w:sz w:val="18"/>
              </w:rPr>
            </w:r>
            <w:r>
              <w:rPr>
                <w:rFonts w:ascii="Arial" w:hAnsi="Arial" w:eastAsia="Arial" w:cs="Tahoma"/>
                <w:sz w:val="18"/>
              </w:rPr>
              <w:t>Request enters logging middleware and request id is attached</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2</w:t>
            </w:r>
          </w:p>
        </w:tc>
        <w:tc>
          <w:tcPr>
            <w:tcW w:type="dxa" w:w="5040"/>
            <w:vAlign w:val="center"/>
          </w:tcPr>
          <w:p>
            <w:pPr>
              <w:keepLines/>
              <w:spacing w:after="0"/>
            </w:pPr>
            <w:r>
              <w:rPr>
                <w:rFonts w:ascii="Arial" w:hAnsi="Arial" w:eastAsia="Arial" w:cs="Tahoma"/>
                <w:sz w:val="18"/>
              </w:rPr>
            </w:r>
            <w:r>
              <w:rPr>
                <w:rFonts w:ascii="Arial" w:hAnsi="Arial" w:eastAsia="Arial" w:cs="Tahoma"/>
                <w:sz w:val="18"/>
              </w:rPr>
              <w:t>BffUserGuard ตรวจ x-api-key แล้ว map BFF header เป็น user context — 🔴 SGI ไม่ออก/ไม่ตรวจ JWT เอง (login อยู่ที่ Cognito ฝั่ง BFF) · เส้น service-token ใช้ API key แยก</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3</w:t>
            </w:r>
          </w:p>
        </w:tc>
        <w:tc>
          <w:tcPr>
            <w:tcW w:type="dxa" w:w="5040"/>
            <w:vAlign w:val="center"/>
          </w:tcPr>
          <w:p>
            <w:pPr>
              <w:keepLines/>
              <w:spacing w:after="0"/>
            </w:pPr>
            <w:r>
              <w:rPr>
                <w:rFonts w:ascii="Arial" w:hAnsi="Arial" w:eastAsia="Arial" w:cs="Tahoma"/>
                <w:sz w:val="18"/>
              </w:rPr>
            </w:r>
            <w:r>
              <w:rPr>
                <w:rFonts w:ascii="Arial" w:hAnsi="Arial" w:eastAsia="Arial" w:cs="Tahoma"/>
                <w:sz w:val="18"/>
              </w:rPr>
              <w:t>RBAC guard checks role/menu/current workflow task owner</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4</w:t>
            </w:r>
          </w:p>
        </w:tc>
        <w:tc>
          <w:tcPr>
            <w:tcW w:type="dxa" w:w="5040"/>
            <w:vAlign w:val="center"/>
          </w:tcPr>
          <w:p>
            <w:pPr>
              <w:keepLines/>
              <w:spacing w:after="0"/>
            </w:pPr>
            <w:r>
              <w:rPr>
                <w:rFonts w:ascii="Arial" w:hAnsi="Arial" w:eastAsia="Arial" w:cs="Tahoma"/>
                <w:sz w:val="18"/>
              </w:rPr>
            </w:r>
            <w:r>
              <w:rPr>
                <w:rFonts w:ascii="Arial" w:hAnsi="Arial" w:eastAsia="Arial" w:cs="Tahoma"/>
                <w:sz w:val="18"/>
              </w:rPr>
              <w:t>Validate params/query/body with shared schema conventions</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5</w:t>
            </w:r>
          </w:p>
        </w:tc>
        <w:tc>
          <w:tcPr>
            <w:tcW w:type="dxa" w:w="5040"/>
            <w:vAlign w:val="center"/>
          </w:tcPr>
          <w:p>
            <w:pPr>
              <w:keepLines/>
              <w:spacing w:after="0"/>
            </w:pPr>
            <w:r>
              <w:rPr>
                <w:rFonts w:ascii="Arial" w:hAnsi="Arial" w:eastAsia="Arial" w:cs="Tahoma"/>
                <w:sz w:val="18"/>
              </w:rPr>
            </w:r>
            <w:r>
              <w:rPr>
                <w:rFonts w:ascii="Arial" w:hAnsi="Arial" w:eastAsia="Arial" w:cs="Tahoma"/>
                <w:sz w:val="18"/>
              </w:rPr>
              <w:t>Service executes business rule and document action if relevant</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6</w:t>
            </w:r>
          </w:p>
        </w:tc>
        <w:tc>
          <w:tcPr>
            <w:tcW w:type="dxa" w:w="5040"/>
            <w:vAlign w:val="center"/>
          </w:tcPr>
          <w:p>
            <w:pPr>
              <w:keepLines/>
              <w:spacing w:after="0"/>
            </w:pPr>
            <w:r>
              <w:rPr>
                <w:rFonts w:ascii="Arial" w:hAnsi="Arial" w:eastAsia="Arial" w:cs="Tahoma"/>
                <w:sz w:val="18"/>
              </w:rPr>
            </w:r>
            <w:r>
              <w:rPr>
                <w:rFonts w:ascii="Arial" w:hAnsi="Arial" w:eastAsia="Arial" w:cs="Tahoma"/>
                <w:sz w:val="18"/>
              </w:rPr>
              <w:t>Mutation writes domain row and audit/reason in the same transaction</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7</w:t>
            </w:r>
          </w:p>
        </w:tc>
        <w:tc>
          <w:tcPr>
            <w:tcW w:type="dxa" w:w="5040"/>
            <w:vAlign w:val="center"/>
          </w:tcPr>
          <w:p>
            <w:pPr>
              <w:keepLines/>
              <w:spacing w:after="0"/>
            </w:pPr>
            <w:r>
              <w:rPr>
                <w:rFonts w:ascii="Arial" w:hAnsi="Arial" w:eastAsia="Arial" w:cs="Tahoma"/>
                <w:sz w:val="18"/>
              </w:rPr>
            </w:r>
            <w:r>
              <w:rPr>
                <w:rFonts w:ascii="Arial" w:hAnsi="Arial" w:eastAsia="Arial" w:cs="Tahoma"/>
                <w:sz w:val="18"/>
              </w:rPr>
              <w:t>Controller maps result to standard envelope or throws AppError</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8</w:t>
            </w:r>
          </w:p>
        </w:tc>
        <w:tc>
          <w:tcPr>
            <w:tcW w:type="dxa" w:w="5040"/>
            <w:vAlign w:val="center"/>
          </w:tcPr>
          <w:p>
            <w:pPr>
              <w:keepLines/>
              <w:spacing w:after="0"/>
            </w:pPr>
            <w:r>
              <w:rPr>
                <w:rFonts w:ascii="Arial" w:hAnsi="Arial" w:eastAsia="Arial" w:cs="Tahoma"/>
                <w:sz w:val="18"/>
              </w:rPr>
            </w:r>
            <w:r>
              <w:rPr>
                <w:rFonts w:ascii="Arial" w:hAnsi="Arial" w:eastAsia="Arial" w:cs="Tahoma"/>
                <w:sz w:val="18"/>
              </w:rPr>
              <w:t xml:space="preserve">Error handler maps all failures to </w:t>
            </w:r>
            <w:r>
              <w:rPr>
                <w:rFonts w:ascii="Courier New" w:hAnsi="Courier New" w:eastAsia="Courier New" w:cs="Tahoma"/>
                <w:sz w:val="18"/>
              </w:rPr>
              <w:t>{code,message}</w:t>
            </w:r>
            <w:r>
              <w:rPr>
                <w:rFonts w:ascii="Arial" w:hAnsi="Arial" w:eastAsia="Arial" w:cs="Tahoma"/>
                <w:sz w:val="18"/>
              </w:rPr>
              <w:t xml:space="preserve"> only</w:t>
            </w:r>
          </w:p>
        </w:tc>
      </w:tr>
    </w:tbl>
    <w:p/>
    <w:p>
      <w:pPr>
        <w:pStyle w:val="Heading1"/>
        <w:keepNext/>
        <w:keepLines/>
        <w:pageBreakBefore w:val="0"/>
      </w:pPr>
      <w:r>
        <w:t>11. Acceptance Criteria</w:t>
      </w:r>
    </w:p>
    <w:p>
      <w:pPr>
        <w:pStyle w:val="ListBullet"/>
        <w:keepLines/>
      </w:pPr>
      <w:r>
        <w:t>ทุก endpoint ต้องใช้ common contract นี้</w:t>
      </w:r>
    </w:p>
    <w:p>
      <w:pPr>
        <w:pStyle w:val="ListBullet"/>
        <w:keepLines/>
      </w:pPr>
      <w:r>
        <w:t xml:space="preserve">ไม่มี endpoint คืน error shape อื่นนอกจาก </w:t>
      </w:r>
      <w:r>
        <w:rPr>
          <w:rFonts w:ascii="Courier New" w:hAnsi="Courier New" w:eastAsia="Courier New" w:cs="Tahoma"/>
        </w:rPr>
        <w:t>{code,message}</w:t>
      </w:r>
    </w:p>
    <w:p>
      <w:pPr>
        <w:pStyle w:val="ListBullet"/>
        <w:keepLines/>
      </w:pPr>
      <w:r>
        <w:t>401/403/404/409/422/413/415 mapping คงที่และ test ได้</w:t>
      </w:r>
    </w:p>
    <w:p>
      <w:pPr>
        <w:pStyle w:val="ListBullet"/>
        <w:keepLines/>
      </w:pPr>
      <w:r>
        <w:t xml:space="preserve">GET list ทุกเส้นคืน </w:t>
      </w:r>
      <w:r>
        <w:rPr>
          <w:rFonts w:ascii="Courier New" w:hAnsi="Courier New" w:eastAsia="Courier New" w:cs="Tahoma"/>
        </w:rPr>
        <w:t>{page,size,total,items}</w:t>
      </w:r>
    </w:p>
    <w:p>
      <w:pPr>
        <w:pStyle w:val="ListBullet"/>
        <w:keepLines/>
      </w:pPr>
      <w:r>
        <w:t xml:space="preserve">/actions รับ </w:t>
      </w:r>
      <w:r>
        <w:rPr>
          <w:rFonts w:ascii="Courier New" w:hAnsi="Courier New" w:eastAsia="Courier New" w:cs="Tahoma"/>
        </w:rPr>
        <w:t>{result,comment}</w:t>
      </w:r>
      <w:r>
        <w:t xml:space="preserve"> เท่านั้นและคืน </w:t>
      </w:r>
      <w:r>
        <w:rPr>
          <w:rFonts w:ascii="Courier New" w:hAnsi="Courier New" w:eastAsia="Courier New" w:cs="Tahoma"/>
        </w:rPr>
        <w:t>{statusCode,nextSection,message}</w:t>
      </w:r>
    </w:p>
    <w:p>
      <w:pPr>
        <w:pStyle w:val="ListBullet"/>
        <w:keepLines/>
      </w:pPr>
      <w:r>
        <w:t>RBAC ใช้ role/menu/current task owner ฝั่ง BE เป็น source of truth</w:t>
      </w:r>
    </w:p>
    <w:p>
      <w:pPr>
        <w:pStyle w:val="ListBullet"/>
        <w:keepLines/>
      </w:pPr>
      <w:r>
        <w:t>workflow action ต้องเขียน sgi_consideration_logs · master mutation ไม่มี audit แล้ว (ยกเลิกระบบ audit ของ master 2026-08-07)</w:t>
      </w:r>
    </w:p>
    <w:p>
      <w:pPr>
        <w:pStyle w:val="Heading1"/>
        <w:keepNext/>
        <w:keepLines/>
        <w:pageBreakBefore w:val="0"/>
      </w:pPr>
      <w:r>
        <w:t>12. Developer Test Checklist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E8EEF5"/>
          </w:tcPr>
          <w:p>
            <w:pPr>
              <w:keepLines/>
              <w:spacing w:after="0"/>
            </w:pPr>
            <w:r/>
            <w:r>
              <w:rPr>
                <w:rFonts w:ascii="Arial" w:hAnsi="Arial" w:eastAsia="Arial" w:cs="Tahoma"/>
                <w:b/>
                <w:sz w:val="18"/>
              </w:rPr>
              <w:t>No</w:t>
            </w:r>
          </w:p>
        </w:tc>
        <w:tc>
          <w:tcPr>
            <w:tcW w:type="dxa" w:w="5040"/>
            <w:vAlign w:val="center"/>
            <w:shd w:fill="E8EEF5"/>
          </w:tcPr>
          <w:p>
            <w:pPr>
              <w:keepLines/>
              <w:spacing w:after="0"/>
            </w:pPr>
            <w:r/>
            <w:r>
              <w:rPr>
                <w:rFonts w:ascii="Arial" w:hAnsi="Arial" w:eastAsia="Arial" w:cs="Tahoma"/>
                <w:b/>
                <w:sz w:val="18"/>
              </w:rPr>
              <w:t>Test</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1</w:t>
            </w:r>
          </w:p>
        </w:tc>
        <w:tc>
          <w:tcPr>
            <w:tcW w:type="dxa" w:w="5040"/>
            <w:vAlign w:val="center"/>
          </w:tcPr>
          <w:p>
            <w:pPr>
              <w:keepLines/>
              <w:spacing w:after="0"/>
            </w:pPr>
            <w:r>
              <w:rPr>
                <w:rFonts w:ascii="Arial" w:hAnsi="Arial" w:eastAsia="Arial" w:cs="Tahoma"/>
                <w:sz w:val="18"/>
              </w:rPr>
            </w:r>
            <w:r>
              <w:rPr>
                <w:rFonts w:ascii="Arial" w:hAnsi="Arial" w:eastAsia="Arial" w:cs="Tahoma"/>
                <w:sz w:val="18"/>
              </w:rPr>
              <w:t>missing JWT 401</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2</w:t>
            </w:r>
          </w:p>
        </w:tc>
        <w:tc>
          <w:tcPr>
            <w:tcW w:type="dxa" w:w="5040"/>
            <w:vAlign w:val="center"/>
          </w:tcPr>
          <w:p>
            <w:pPr>
              <w:keepLines/>
              <w:spacing w:after="0"/>
            </w:pPr>
            <w:r>
              <w:rPr>
                <w:rFonts w:ascii="Arial" w:hAnsi="Arial" w:eastAsia="Arial" w:cs="Tahoma"/>
                <w:sz w:val="18"/>
              </w:rPr>
            </w:r>
            <w:r>
              <w:rPr>
                <w:rFonts w:ascii="Arial" w:hAnsi="Arial" w:eastAsia="Arial" w:cs="Tahoma"/>
                <w:sz w:val="18"/>
              </w:rPr>
              <w:t>role forbidden 403</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3</w:t>
            </w:r>
          </w:p>
        </w:tc>
        <w:tc>
          <w:tcPr>
            <w:tcW w:type="dxa" w:w="5040"/>
            <w:vAlign w:val="center"/>
          </w:tcPr>
          <w:p>
            <w:pPr>
              <w:keepLines/>
              <w:spacing w:after="0"/>
            </w:pPr>
            <w:r>
              <w:rPr>
                <w:rFonts w:ascii="Arial" w:hAnsi="Arial" w:eastAsia="Arial" w:cs="Tahoma"/>
                <w:sz w:val="18"/>
              </w:rPr>
            </w:r>
            <w:r>
              <w:rPr>
                <w:rFonts w:ascii="Arial" w:hAnsi="Arial" w:eastAsia="Arial" w:cs="Tahoma"/>
                <w:sz w:val="18"/>
              </w:rPr>
              <w:t>validation error 400</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4</w:t>
            </w:r>
          </w:p>
        </w:tc>
        <w:tc>
          <w:tcPr>
            <w:tcW w:type="dxa" w:w="5040"/>
            <w:vAlign w:val="center"/>
          </w:tcPr>
          <w:p>
            <w:pPr>
              <w:keepLines/>
              <w:spacing w:after="0"/>
            </w:pPr>
            <w:r>
              <w:rPr>
                <w:rFonts w:ascii="Arial" w:hAnsi="Arial" w:eastAsia="Arial" w:cs="Tahoma"/>
                <w:sz w:val="18"/>
              </w:rPr>
            </w:r>
            <w:r>
              <w:rPr>
                <w:rFonts w:ascii="Arial" w:hAnsi="Arial" w:eastAsia="Arial" w:cs="Tahoma"/>
                <w:sz w:val="18"/>
              </w:rPr>
              <w:t>not found 404</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5</w:t>
            </w:r>
          </w:p>
        </w:tc>
        <w:tc>
          <w:tcPr>
            <w:tcW w:type="dxa" w:w="5040"/>
            <w:vAlign w:val="center"/>
          </w:tcPr>
          <w:p>
            <w:pPr>
              <w:keepLines/>
              <w:spacing w:after="0"/>
            </w:pPr>
            <w:r>
              <w:rPr>
                <w:rFonts w:ascii="Arial" w:hAnsi="Arial" w:eastAsia="Arial" w:cs="Tahoma"/>
                <w:sz w:val="18"/>
              </w:rPr>
            </w:r>
            <w:r>
              <w:rPr>
                <w:rFonts w:ascii="Arial" w:hAnsi="Arial" w:eastAsia="Arial" w:cs="Tahoma"/>
                <w:sz w:val="18"/>
              </w:rPr>
              <w:t>duplicate conflict 409</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6</w:t>
            </w:r>
          </w:p>
        </w:tc>
        <w:tc>
          <w:tcPr>
            <w:tcW w:type="dxa" w:w="5040"/>
            <w:vAlign w:val="center"/>
          </w:tcPr>
          <w:p>
            <w:pPr>
              <w:keepLines/>
              <w:spacing w:after="0"/>
            </w:pPr>
            <w:r>
              <w:rPr>
                <w:rFonts w:ascii="Arial" w:hAnsi="Arial" w:eastAsia="Arial" w:cs="Tahoma"/>
                <w:sz w:val="18"/>
              </w:rPr>
            </w:r>
            <w:r>
              <w:rPr>
                <w:rFonts w:ascii="Arial" w:hAnsi="Arial" w:eastAsia="Arial" w:cs="Tahoma"/>
                <w:sz w:val="18"/>
              </w:rPr>
              <w:t>list envelope</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7</w:t>
            </w:r>
          </w:p>
        </w:tc>
        <w:tc>
          <w:tcPr>
            <w:tcW w:type="dxa" w:w="5040"/>
            <w:vAlign w:val="center"/>
          </w:tcPr>
          <w:p>
            <w:pPr>
              <w:keepLines/>
              <w:spacing w:after="0"/>
            </w:pPr>
            <w:r>
              <w:rPr>
                <w:rFonts w:ascii="Arial" w:hAnsi="Arial" w:eastAsia="Arial" w:cs="Tahoma"/>
                <w:sz w:val="18"/>
              </w:rPr>
            </w:r>
            <w:r>
              <w:rPr>
                <w:rFonts w:ascii="Arial" w:hAnsi="Arial" w:eastAsia="Arial" w:cs="Tahoma"/>
                <w:sz w:val="18"/>
              </w:rPr>
              <w:t>action transition envelope</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8</w:t>
            </w:r>
          </w:p>
        </w:tc>
        <w:tc>
          <w:tcPr>
            <w:tcW w:type="dxa" w:w="5040"/>
            <w:vAlign w:val="center"/>
          </w:tcPr>
          <w:p>
            <w:pPr>
              <w:keepLines/>
              <w:spacing w:after="0"/>
            </w:pPr>
            <w:r>
              <w:rPr>
                <w:rFonts w:ascii="Arial" w:hAnsi="Arial" w:eastAsia="Arial" w:cs="Tahoma"/>
                <w:sz w:val="18"/>
              </w:rPr>
            </w:r>
            <w:r>
              <w:rPr>
                <w:rFonts w:ascii="Arial" w:hAnsi="Arial" w:eastAsia="Arial" w:cs="Tahoma"/>
                <w:sz w:val="18"/>
              </w:rPr>
              <w:t>audit reason required</w:t>
            </w:r>
          </w:p>
        </w:tc>
      </w:tr>
      <w:tr>
        <w:trPr>
          <w:cantSplit/>
        </w:trPr>
        <w:tc>
          <w:tcPr>
            <w:tcW w:type="dxa" w:w="5040"/>
            <w:vAlign w:val="center"/>
          </w:tcPr>
          <w:p>
            <w:pPr>
              <w:keepLines/>
              <w:spacing w:after="0"/>
            </w:pPr>
            <w:r>
              <w:rPr>
                <w:rFonts w:ascii="Arial" w:hAnsi="Arial" w:eastAsia="Arial" w:cs="Tahoma"/>
                <w:sz w:val="18"/>
              </w:rPr>
            </w:r>
            <w:r>
              <w:rPr>
                <w:rFonts w:ascii="Arial" w:hAnsi="Arial" w:eastAsia="Arial" w:cs="Tahoma"/>
                <w:sz w:val="18"/>
              </w:rPr>
              <w:t>9</w:t>
            </w:r>
          </w:p>
        </w:tc>
        <w:tc>
          <w:tcPr>
            <w:tcW w:type="dxa" w:w="5040"/>
            <w:vAlign w:val="center"/>
          </w:tcPr>
          <w:p>
            <w:pPr>
              <w:keepLines/>
              <w:spacing w:after="0"/>
            </w:pPr>
            <w:r>
              <w:rPr>
                <w:rFonts w:ascii="Arial" w:hAnsi="Arial" w:eastAsia="Arial" w:cs="Tahoma"/>
                <w:sz w:val="18"/>
              </w:rPr>
            </w:r>
            <w:r>
              <w:rPr>
                <w:rFonts w:ascii="Arial" w:hAnsi="Arial" w:eastAsia="Arial" w:cs="Tahoma"/>
                <w:sz w:val="18"/>
              </w:rPr>
              <w:t>service token endpoint</w:t>
            </w:r>
          </w:p>
        </w:tc>
      </w:tr>
    </w:tbl>
    <w:sectPr w:rsidR="00FC693F" w:rsidRPr="0006063C" w:rsidSect="00034616">
      <w:headerReference w:type="default" r:id="rId9"/>
      <w:footerReference w:type="default" r:id="rId10"/>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Tahoma"/>
        <w:sz w:val="16"/>
      </w:rPr>
      <w:t xml:space="preserve">หน้า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Tahoma"/>
        <w:color w:val="66717F"/>
        <w:sz w:val="16"/>
      </w:rPr>
      <w:t>LLDD BE - API Common Contracts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Tahoma"/>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Tahom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Tahoma"/>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Tahoma"/>
      <w:b/>
      <w:bCs/>
      <w:i/>
      <w:iCs/>
      <w:color w:val="2E74B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