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หน้าสร้างเอกสารประกันรายได้ —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2026-08-06: ไม่มีฟอร์มฝั่ง SBP</w:t>
            </w:r>
            <w:r>
              <w:rPr>
                <w:rFonts w:ascii="Arial" w:hAnsi="Arial" w:eastAsia="Arial" w:cs="Tahoma"/>
                <w:sz w:val="18"/>
              </w:rPr>
              <w:t xml:space="preserve"> main card เป็น iframe ของหน้าสร้างเอกสารระบบ FS ตรง ๆ + หมายเหตุ 4 ขั้นตอนใต้ iframe · </w:t>
            </w:r>
            <w:r>
              <w:rPr>
                <w:rFonts w:ascii="Courier New" w:hAnsi="Courier New" w:eastAsia="Courier New" w:cs="Tahoma"/>
                <w:sz w:val="18"/>
              </w:rPr>
              <w:t>POST /sgi/document</w:t>
            </w:r>
            <w:r>
              <w:rPr>
                <w:rFonts w:ascii="Arial" w:hAnsi="Arial" w:eastAsia="Arial" w:cs="Tahoma"/>
                <w:sz w:val="18"/>
              </w:rPr>
              <w:t xml:space="preserve"> เรียกโดย pipeline/service token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2026-08-06 — หน้านี้ไม่มีฟอร์มและไม่มีแท็บฝั่ง SBP</w:t>
      </w:r>
    </w:p>
    <w:p>
      <w:pPr>
        <w:pStyle w:val="ListBullet"/>
        <w:keepLines/>
      </w:pPr>
      <w:r>
        <w:t xml:space="preserve">main card = iframe ของหน้าสร้างเอกสารระบบ FS ตรง ๆ (เหมือน </w:t>
      </w:r>
      <w:r>
        <w:rPr>
          <w:rFonts w:ascii="Courier New" w:hAnsi="Courier New" w:eastAsia="Courier New" w:cs="Tahoma"/>
        </w:rPr>
        <w:t>Create Document screen</w:t>
      </w:r>
      <w:r>
        <w:t>)</w:t>
      </w:r>
    </w:p>
    <w:p>
      <w:pPr>
        <w:pStyle w:val="ListBullet"/>
        <w:keepLines/>
      </w:pPr>
      <w:r>
        <w:t>หมายเหตุ 4 ขั้นตอน (verbatim จากหน้าจอ K2 เดิม) อยู่ใต้ iframe นอกกรอบ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POST /sgi/document</w:t>
      </w:r>
      <w:r>
        <w:t xml:space="preserve"> เป็น pipeline/service-token ไม่ใช่ฟอร์ม FE — ต้นทางสร้างที่ FS แล้วรอ SBP Statement ส่งกลับ (~1 วัน)</w:t>
      </w:r>
    </w:p>
    <w:p>
      <w:pPr>
        <w:pStyle w:val="ListBullet"/>
        <w:keepLines/>
      </w:pPr>
      <w:r>
        <w:t>การคีย์/ปรับข้อมูลร้านตาม SDD GI ทำที่หน้าเอกสาร (</w:t>
      </w:r>
      <w:r>
        <w:rPr>
          <w:rFonts w:ascii="Courier New" w:hAnsi="Courier New" w:eastAsia="Courier New" w:cs="Tahoma"/>
        </w:rPr>
        <w:t>PUT /sgi/document/{docNo}</w:t>
      </w:r>
      <w:r>
        <w:t>) ไม่ใช่หน้านี้</w:t>
      </w:r>
    </w:p>
    <w:p>
      <w:pPr>
        <w:pStyle w:val="ListBullet"/>
        <w:keepLines/>
      </w:pPr>
      <w:r>
        <w:t xml:space="preserve">⚠️ หัวข้อ 5.1-5.6 (SBP mirror form + FS bridge) เป็นดีไซน์ก่อนมติ — เก็บไว้เป็นทางเลือกสำรอง </w:t>
      </w:r>
      <w:r>
        <w:rPr>
          <w:b/>
        </w:rPr>
        <w:t>ไม่อยู่ในขอบเขต 8 ชม.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Sequence diagram: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r>
        <w:t xml:space="preserve">🔴 </w:t>
      </w:r>
      <w:r>
        <w:rPr>
          <w:b/>
        </w:rPr>
        <w:t>หัวข้อ 5.1-5.6 ต่อจากนี้เป็นดีไซน์ *ก่อน* มติ 2026-08-06 — ยังไม่อยู่ในขอบเขตที่ประเมินไว้ 8 ชั่วโมง</w:t>
      </w:r>
      <w:r>
        <w:t xml:space="preserve"> · ของจริงที่ต้องทำคือ </w:t>
      </w:r>
      <w:r>
        <w:rPr>
          <w:b/>
        </w:rPr>
        <w:t>iframe ของหน้าสร้างเอกสารระบบ FS ตรง ๆ + หมายเหตุ 4 ขั้นตอนใต้ iframe</w:t>
      </w:r>
      <w:r>
        <w:t xml:space="preserve"> (ดูโครงไฟล์ในหัวข้อ 8) · เก็บ SBP mirror form + FS bridge ไว้เป็น </w:t>
      </w:r>
      <w:r>
        <w:rPr>
          <w:b/>
        </w:rPr>
        <w:t>ทางเลือกสำรอง</w:t>
      </w:r>
      <w:r>
        <w:t xml:space="preserve"> เผื่อ FS ไม่ยอมให้ฝัง iframe หรือ origin ไม่ผ่าน — ถ้าจะทำจริงต้องตั้งงบใหม่ ไม่ใช่ 6 ชม. · error code </w:t>
      </w:r>
      <w:r>
        <w:rPr>
          <w:rFonts w:ascii="Courier New" w:hAnsi="Courier New" w:eastAsia="Courier New" w:cs="Tahoma"/>
        </w:rPr>
        <w:t>FS_BRIDGE_*</w:t>
      </w:r>
      <w:r>
        <w:t xml:space="preserve"> ใน </w:t>
      </w:r>
      <w:r>
        <w:rPr>
          <w:rFonts w:ascii="Courier New" w:hAnsi="Courier New" w:eastAsia="Courier New" w:cs="Tahoma"/>
        </w:rPr>
        <w:t>LLDD-BE-API-Common-Contracts.pdf</w:t>
      </w:r>
      <w:r>
        <w:t xml:space="preserve"> ผูกกับทางเลือกสำรองนี้เท่านั้น</w:t>
      </w:r>
    </w:p>
    <w:p>
      <w:pPr>
        <w:pStyle w:val="Heading2"/>
        <w:keepNext/>
        <w:keepLines/>
        <w:pageBreakBefore w:val="0"/>
      </w:pPr>
      <w:r>
        <w:t>5.1 Tab Structure *(ทางเลือกสำรอง — ไม่อยู่ในขอบเขตปัจจุบัน)*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 MANUAL/out-of-condition ผ่าน API 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form ปกติและ submit 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&lt;iframe id="fsCreateFrame" hidden&gt;</w:t>
            </w:r>
            <w:r>
              <w:rPr>
                <w:rFonts w:ascii="Arial" w:hAnsi="Arial" w:eastAsia="Arial" w:cs="Tahoma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Courier New" w:cs="Tahoma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SBP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Courier New" w:cs="Tahoma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POST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 ไม่มี state ของฟอร์ม — ถือแค่ config URL ของ FS และสถานะโหลด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draft/unsaved-change guard เพราะไม่มีฟอร์มฝั่ง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กรอบ iframe ของหน้าสร้างเอกสารระบบ FS (สไตล์ </w:t>
            </w:r>
            <w:r>
              <w:rPr>
                <w:rFonts w:ascii="Courier New" w:hAnsi="Courier New" w:eastAsia="Courier New" w:cs="Tahoma"/>
                <w:sz w:val="18"/>
              </w:rPr>
              <w:t>.fs-frame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เดียวกับ k2-document)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load/error/timeout มี state ชัดเจนและมีข้อความบอกผู้ใช้เมื่อโหลดไม่ขึ้น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หมายเหตุ 4 ขั้นตอน (verbatim จากหน้าจอ K2 เดิม) อยู่ใต้ iframe นอกกรอบ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การ์ดหมายเหตุ 4 ขั้นตอน </w:t>
            </w:r>
            <w:r>
              <w:rPr>
                <w:rFonts w:ascii="Arial" w:hAnsi="Arial" w:eastAsia="Arial" w:cs="Tahoma"/>
                <w:b/>
                <w:sz w:val="18"/>
              </w:rPr>
              <w:t>verbatim จากหน้าจอ K2 เดิม</w:t>
            </w:r>
            <w:r>
              <w:rPr>
                <w:rFonts w:ascii="Arial" w:hAnsi="Arial" w:eastAsia="Arial" w:cs="Tahoma"/>
                <w:sz w:val="18"/>
              </w:rPr>
              <w:t xml:space="preserve"> ใต้ iframe (นอกกรอบ)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ข้อความตรงต้นฉบับทุกตัวอักษร ห้าม paraphrase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</w:t>
            </w:r>
            <w:r>
              <w:rPr>
                <w:rFonts w:ascii="Arial" w:hAnsi="Arial" w:eastAsia="Arial" w:cs="Tahoma"/>
                <w:sz w:val="18"/>
              </w:rPr>
              <w:t xml:space="preserve"> เป็น pipeline/service-token ไม่ใช่ฟอร์ม FE — ต้นทางสร้างที่ FS แล้วรอ SBP Statement ส่งกลับ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ลิงก์กลับไปหน้ารายการเอกสารและหน้าเอกสารเมื่อ SBP Statement ส่งข้อมูลกลับแล้ว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ผู้ใช้เข้าใจว่าเอกสารจะมาเองไม่ต้องกดสร้างซ้ำ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การคีย์/ปรับข้อมูลร้านตาม SDD GI ทำที่หน้าเอกสาร (</w:t>
            </w:r>
            <w:r>
              <w:rPr>
                <w:rFonts w:ascii="Courier New" w:hAnsi="Courier New" w:eastAsia="Courier New" w:cs="Tahoma"/>
                <w:sz w:val="18"/>
              </w:rPr>
              <w:t>PUT /sgi/document/{docNo}</w:t>
            </w:r>
            <w:r>
              <w:rPr>
                <w:rFonts w:ascii="Arial" w:hAnsi="Arial" w:eastAsia="Arial" w:cs="Tahoma"/>
                <w:sz w:val="18"/>
              </w:rPr>
              <w:t>) ไม่ใช่หน้านี้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guard/เมนูของหน้านี้มาจาก </w:t>
            </w:r>
            <w:r>
              <w:rPr>
                <w:rFonts w:ascii="Courier New" w:hAnsi="Courier New" w:eastAsia="Courier New" w:cs="Tahoma"/>
                <w:sz w:val="18"/>
              </w:rPr>
              <w:t>GET /menus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ไม่ hardcode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ผู้ใช้ที่ไม่มีสิทธิ์เมนูเข้าหน้านี้ไม่ได้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หัวข้อ 5.1-5.6 (SBP mirror form + FS bridge) เป็นดีไซน์ก่อนมติ — เก็บไว้เป็นทางเลือกสำรอง </w:t>
            </w:r>
            <w:r>
              <w:rPr>
                <w:rFonts w:ascii="Arial" w:hAnsi="Arial" w:eastAsia="Arial" w:cs="Tahoma"/>
                <w:b/>
                <w:sz w:val="18"/>
              </w:rPr>
              <w:t>ไม่อยู่ในขอบเขต 8 ชม.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*(ทางเลือกสำรอง — ไม่อยู่ในขอบเขต 8 ชม.)* SBP mirror form + FS bridge ตามหัวข้อ 5.1-5.6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FS ไม่ยอมให้ฝัง iframe หรือ origin ไม่ผ่าน — ต้องตั้งงบใหม่ก่อนทำ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"BN"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หน้าสร้างเอกสาร: tab ทั่วไป + tab เอกสารจาก FS (hidden iframe)</w:t>
        <w:br/>
        <w:t>//   (scope ไม่ได้ระบุ tab)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/sgi/document`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'/sgi/document/create';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/api/v1/sgi/document — สร้างเอกสาร */</w:t>
        <w:br/>
        <w:t>export async function createSgiDocument(body: T.CreateSgiDocumentRequest): Promise&lt;T.CreateSgiDocumentResponse&gt; {</w:t>
        <w:br/>
        <w:t xml:space="preserve">  const { data } = await apiClient.post&lt;ApiResponse&lt;T.CreateSgiDocumentResponse&gt;&gt;('/sgi/document',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/api/v1/sgi/document — request */</w:t>
        <w:br/>
        <w:t>export interface CreateSgiDocumentRequest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>}</w:t>
        <w:br/>
        <w:br/>
        <w:t>/** POST /api/v1/sgi/document — response */</w:t>
        <w:br/>
        <w:t>export interface CreateSgiDocumentResponse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useCreateSgiDocumentMutation() {</w:t>
        <w:br/>
        <w:t xml:space="preserve">  const qc = useQueryClient();</w:t>
        <w:br/>
        <w:t xml:space="preserve">  return useMutation({</w:t>
        <w:br/>
        <w:t xml:space="preserve">    mutationFn: (body: T.CreateSgiDocumentRequest) =&gt; api.createSgiDocument(body),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callback success/error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(25% ของ implementation 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UI state · รูปแบบ: MANUAL|FS_IFRAME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fsIframeUrl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fsFieldMap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after iframe load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fsMirrorValues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object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after select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required/default 1 · รูปแบบ: integer &gt;= 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MANUAL/out-of-condition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