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818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818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8110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1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radio ตาม `actionOptions` จาก API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before save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01 ฝ่ายส่งเสริมธุรกิจฯ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เห็นควรไม่ชดเชย; หยุดชดเชยประกันรายได้; ส่งฝ่ายส่งเสริมธุรกิจ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ฝ่ายส่งเสริมธุรกิจฯ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ส่งกลับฝ่ายส่งเสริมธุรกิจ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