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2.2 Schedule Assumption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 date for every 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finish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Maximum delivery window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ไม่เกิน 4.5 work weeks (22.5 วันทำงาน / 135 ชั่วโมงต่อคน)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Allocation per developer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มากกว่า 3 work weeks และไม่เกิน 4.5 work weeks หรือมากกว่า 90 ชั่วโมงและไม่เกิน 135 ชั่วโมงต่อคน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Working-time rule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 สัปดาห์ = 5 วันทำงาน, 1 วัน = 6 ชั่วโมง, รวม 30 ชั่วโมงต่อสัปดาห์; ทำงานจันทร์-ศุกร์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sequencing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หัวข้อเป็น delivery window ที่ทำต่อเนื่องหรือ overlap ได้ตาม dependency ภายใน 29/07/2026 ถึง 27/08/2026; Aphiwit รับเฉพาะ Job 1-10 และ 8b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 interpretation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delivery estimate เป็นชั่วโมงเท่านั้น โดยรวม buffer ตามความยาก ความเสี่ยงด้าน integration และ rerun แล้ว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Track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Integration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Application Foundation and Shared UI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Overview Dashboard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LLDD-FE-Overview.pdf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Lists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Create Document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Document Detail and Action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Status Summary Report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Batch Job Monitor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LLDD-FE-Batch-Monitor.pdf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Email Template and Notification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LLDD-FE-Email-Template.pdf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- Testing and Delivery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Common Contracts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Dashboard Summary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List and Search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Create and Update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Detail Aggregate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Document Workflow Actions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Workflow Engine and API Workflow Instances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Attachment Sales and Timeline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Lookup RBAC and Email Template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API Report Master Config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- Job Batch Email and SRM Integration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>แผนนี้รวม owner ตามบุคคล โดย Aphiwit รับ Job 1-10 และ 8b คนเดียว ส่วน BE อื่นแบ่งระหว่าง But และ Vava ตามกลุ่ม contract/read/action กับ command/workflow/support ตามลำดับ ภาระงานของทุกคนมากกว่า 3 work weeks และไม่เกิน 4.5 work weeks เมื่อคิดที่ 5 วันต่อสัปดาห์และ 6 ชั่วโมงต่อวัน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Hours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document journey: Create Document -&gt; Document Detail/Action -&gt; Batch Monitor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list, reporting and admin journey: Document Lists -&gt; Report -&gt; Master Config -&gt; Testing/Delivery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contracts and experience: Integration Contracts -&gt; Foundation -&gt; Overview -&gt; Email Template/Notification 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common/read/action/operations: Common Contracts -&gt; Dashboard/List -&gt; Detail Aggregate -&gt; Workflow Actions -&gt; Batch/Email/SRM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command/workflow/support APIs: Create/Update -&gt; Workflow Instances -&gt; Attachment/Sales/Timeline -&gt; Lookup/RBAC/Email -&gt; Report/Master/Config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batch ownership: Job 1-10 และ 8b ตั้งแต่ source analysis, migration, test, rerun ไปจนถึง handover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 Foundation and Shared UI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Overview Dashboard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KPI cards 4 กล่อง, Task summary และ pending queue, Monthly compensation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Lists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form shell, Tab: สร้างเอกสารทั่วไป, Tab: เอกสารจาก FS ผ่าน hidden iframe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Detail and Action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Summary Report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 (layout 2026-08-06: รหัสร้าน|ชื่อร้าน · ร้านเปิดใหม่|ประเภทร้าน A/B/C/E · เดือน/ปี From-To เต็มแถว · สถานะ|ผลการพิจารณา · ภาค · Period Statement), Summary table (sortable 19 columns), Preview/detail modal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master, External factor master, Menu permission,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Monitor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selector/list สำหรับเลือก job ที่ต้องดูรายละเอียด, Tab: แบบฟอร์มพารามิเตอร์, Tab: ประวัติการรัน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and Notification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list, Template edit form, Variable helper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Testing and Delivery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 Topic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Common Contracts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Dashboard Summary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Dashboard summary service, KPI query, Monthly compensation chart, Status chart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List and Search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Create and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Detail Aggregate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Document Workflow 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Engine and API Workflow 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Attachment Sales and Timeline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Lookup RBAC and Email Template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 APIs, Employee search, Role/menu/menu-permission CRUD, Audit log search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Report Master Config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query service, CSV export, Operator/factor CRUD, System/Global Config (SCR-11)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Batch Email and SRM Integration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 APIs ครบ 6 endpoints, Interface tracking และ pending ACK APIs, Job runner guard/history, Notification adapter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ชั่วโมง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Start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 Date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 ImportQSSI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LLDD-BE-Job-1-ImportQSSI.pdf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2 ImportImpactStore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31/07/2026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3 ImportImpactCompetitor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4 PrepareImpactStoreToIAS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5 ImportImpactSaleFromIAS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6 ExportImpactStoreToFS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7 SyncCompetitorToDocument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 CreateCompensationDocument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8b StartInternalWorkflow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9 SyncNewStoreToDocument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10 NotifyNoReceiveData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27/08/2026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LLDD-BE-Job-10-NotifyNoReceiveData.pdf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Config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LLDD-FE-Master-Config.pdf ใช้ LLDD-BE-API-Report-Master-Config.pdf สำหรับ Operator, External Factor, Menu Permission, System Config และ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Foundation เรียก /auth/me + /me/menus; BE validate Authorization: Bearer &lt;JWT&gt;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LLDD-FE-Master-Config.pdf สำหรับ Operator, External Factor, Menu Permission และ System/Global Config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1-10 + 8b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