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宋体"/>
          <w:b/>
          <w:sz w:val="36"/>
        </w:rPr>
        <w:t>Lex Force（法治天下）隐私政策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更新日期：2026年9月10日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生效日期：2026年9月10日</w:t>
      </w:r>
    </w:p>
    <w:p>
      <w:pPr>
        <w:spacing w:line="336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Lex Force（法治天下）（以下简称"本应用"）深知个人信息对您的重要性，并会尽全力保护您的个人信息安全可靠。我们致力于维持您对我们的信任，恪守以下原则，保护您的个人信息：权责一致原则、目的明确原则、选择同意原则、最少够用原则、确保安全原则、主体参与原则、公开透明原则等。</w:t>
      </w:r>
    </w:p>
    <w:p>
      <w:pPr>
        <w:spacing w:line="336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同时，本应用承诺，我们将按业界成熟的安全标准，采取相应的安全保护措施来保护您的个人信息。</w:t>
      </w:r>
    </w:p>
    <w:p>
      <w:pPr>
        <w:spacing w:line="336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请在使用本应用之前，仔细阅读并理解本《隐私政策》，特别是免除或限制责任的相应条款、争议解决条款及管辖法院条款等与您的重大权益相关的内容。如果您不同意本政策的内容，将可能导致我们无法为您提供服务。您使用本应用即视为您已同意受本政策约束。</w:t>
      </w:r>
    </w:p>
    <w:p>
      <w:pPr>
        <w:spacing w:line="336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本政策适用于您通过华为应用市场下载并使用本应用的全部场景。</w:t>
      </w:r>
    </w:p>
    <w:p>
      <w:pPr>
        <w:spacing w:before="280" w:after="120"/>
      </w:pPr>
      <w:r>
        <w:rPr>
          <w:rFonts w:ascii="Times New Roman" w:hAnsi="Times New Roman" w:eastAsia="宋体"/>
          <w:b/>
          <w:sz w:val="30"/>
        </w:rPr>
        <w:t>一、总则：我们的数据处理原则</w:t>
      </w:r>
    </w:p>
    <w:p>
      <w:pPr>
        <w:spacing w:line="336" w:lineRule="auto"/>
        <w:ind w:left="420"/>
      </w:pPr>
      <w:r>
        <w:rPr>
          <w:rFonts w:ascii="Times New Roman" w:hAnsi="Times New Roman" w:eastAsia="宋体"/>
          <w:b w:val="0"/>
          <w:sz w:val="24"/>
        </w:rPr>
        <w:t>1. 数据最小化：我们仅收集实现产品功能所必需的信息，不收集与提供服务无关的任何信息。</w:t>
      </w:r>
    </w:p>
    <w:p>
      <w:pPr>
        <w:spacing w:line="336" w:lineRule="auto"/>
        <w:ind w:left="420"/>
      </w:pPr>
      <w:r>
        <w:rPr>
          <w:rFonts w:ascii="Times New Roman" w:hAnsi="Times New Roman" w:eastAsia="宋体"/>
          <w:b w:val="0"/>
          <w:sz w:val="24"/>
        </w:rPr>
        <w:t>2. 数据本地化：本应用不架设后端服务器。您的账号、订阅、取证、案例等全部数据仅存储于您的设备本地应用数据区（沙箱）内。</w:t>
      </w:r>
    </w:p>
    <w:p>
      <w:pPr>
        <w:spacing w:line="336" w:lineRule="auto"/>
        <w:ind w:left="420"/>
      </w:pPr>
      <w:r>
        <w:rPr>
          <w:rFonts w:ascii="Times New Roman" w:hAnsi="Times New Roman" w:eastAsia="宋体"/>
          <w:b w:val="0"/>
          <w:sz w:val="24"/>
        </w:rPr>
        <w:t>3. 不上传、不共享：本应用不将您的照片、视频、语音、位置、案情描述等任何个人数据上传至任何服务器，不向任何第三方提供、出售或共享。</w:t>
      </w:r>
    </w:p>
    <w:p>
      <w:pPr>
        <w:spacing w:line="336" w:lineRule="auto"/>
        <w:ind w:left="420"/>
      </w:pPr>
      <w:r>
        <w:rPr>
          <w:rFonts w:ascii="Times New Roman" w:hAnsi="Times New Roman" w:eastAsia="宋体"/>
          <w:b w:val="0"/>
          <w:sz w:val="24"/>
        </w:rPr>
        <w:t>4. 无第三方 SDK 追踪：本应用不集成任何第三方统计、广告、推送或追踪 SDK。</w:t>
      </w:r>
    </w:p>
    <w:p>
      <w:pPr>
        <w:spacing w:before="280" w:after="120"/>
      </w:pPr>
      <w:r>
        <w:rPr>
          <w:rFonts w:ascii="Times New Roman" w:hAnsi="Times New Roman" w:eastAsia="宋体"/>
          <w:b/>
          <w:sz w:val="30"/>
        </w:rPr>
        <w:t>二、我们收集的个人信息及用途</w:t>
      </w:r>
    </w:p>
    <w:p>
      <w:pPr>
        <w:spacing w:line="336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本应用严格遵循"按需收集"原则，各功能收集的信息如下：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6"/>
        </w:rPr>
        <w:t>（一）账号信息</w:t>
      </w:r>
    </w:p>
    <w:p>
      <w:pPr>
        <w:spacing w:line="336" w:lineRule="auto"/>
        <w:ind w:left="420"/>
      </w:pPr>
      <w:r>
        <w:rPr>
          <w:rFonts w:ascii="Times New Roman" w:hAnsi="Times New Roman" w:eastAsia="宋体"/>
          <w:b w:val="0"/>
          <w:sz w:val="24"/>
        </w:rPr>
        <w:t>1. 收集内容：您注册时自行设置的用户名和密码。</w:t>
      </w:r>
    </w:p>
    <w:p>
      <w:pPr>
        <w:spacing w:line="336" w:lineRule="auto"/>
        <w:ind w:left="420"/>
      </w:pPr>
      <w:r>
        <w:rPr>
          <w:rFonts w:ascii="Times New Roman" w:hAnsi="Times New Roman" w:eastAsia="宋体"/>
          <w:b w:val="0"/>
          <w:sz w:val="24"/>
        </w:rPr>
        <w:t>2. 处理方式：密码经加盐处理后以 SHA-256 加密摘要形式存储在您的设备本地，我们无法（也无途径）获知您的明文密码。</w:t>
      </w:r>
    </w:p>
    <w:p>
      <w:pPr>
        <w:spacing w:line="336" w:lineRule="auto"/>
        <w:ind w:left="420"/>
      </w:pPr>
      <w:r>
        <w:rPr>
          <w:rFonts w:ascii="Times New Roman" w:hAnsi="Times New Roman" w:eastAsia="宋体"/>
          <w:b w:val="0"/>
          <w:sz w:val="24"/>
        </w:rPr>
        <w:t>3. 用途：仅用于在您的设备上完成本地登录校验。</w:t>
      </w:r>
    </w:p>
    <w:p>
      <w:pPr>
        <w:spacing w:line="336" w:lineRule="auto"/>
        <w:ind w:left="420"/>
      </w:pPr>
      <w:r>
        <w:rPr>
          <w:rFonts w:ascii="Times New Roman" w:hAnsi="Times New Roman" w:eastAsia="宋体"/>
          <w:b w:val="0"/>
          <w:sz w:val="24"/>
        </w:rPr>
        <w:t>4. 本应用不收集您的手机号、身份证号、电子邮箱、微信/QQ 账号等任何真实身份信息。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6"/>
        </w:rPr>
        <w:t>（二）位置信息</w:t>
      </w:r>
    </w:p>
    <w:p>
      <w:pPr>
        <w:spacing w:line="336" w:lineRule="auto"/>
        <w:ind w:left="420"/>
      </w:pPr>
      <w:r>
        <w:rPr>
          <w:rFonts w:ascii="Times New Roman" w:hAnsi="Times New Roman" w:eastAsia="宋体"/>
          <w:b w:val="0"/>
          <w:sz w:val="24"/>
        </w:rPr>
        <w:t>1. 收集场景：仅当您主动使用"即时取证"功能时，在您明确授权后读取设备位置（大致位置或精确位置）。</w:t>
      </w:r>
    </w:p>
    <w:p>
      <w:pPr>
        <w:spacing w:line="336" w:lineRule="auto"/>
        <w:ind w:left="420"/>
      </w:pPr>
      <w:r>
        <w:rPr>
          <w:rFonts w:ascii="Times New Roman" w:hAnsi="Times New Roman" w:eastAsia="宋体"/>
          <w:b w:val="0"/>
          <w:sz w:val="24"/>
        </w:rPr>
        <w:t>2. 用途：仅用于在取证照片上叠加拍摄地点水印（通过逆地理编码转换为地址描述，转换失败时退回显示经纬度）。</w:t>
      </w:r>
    </w:p>
    <w:p>
      <w:pPr>
        <w:spacing w:line="336" w:lineRule="auto"/>
        <w:ind w:left="420"/>
      </w:pPr>
      <w:r>
        <w:rPr>
          <w:rFonts w:ascii="Times New Roman" w:hAnsi="Times New Roman" w:eastAsia="宋体"/>
          <w:b w:val="0"/>
          <w:sz w:val="24"/>
        </w:rPr>
        <w:t>3. 存留：位置信息在生成水印后即完成使命，不写入网络、不形成历史记录、不用于任何用户画像。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6"/>
        </w:rPr>
        <w:t>（三）照片与视频</w:t>
      </w:r>
    </w:p>
    <w:p>
      <w:pPr>
        <w:spacing w:line="336" w:lineRule="auto"/>
        <w:ind w:left="420"/>
      </w:pPr>
      <w:r>
        <w:rPr>
          <w:rFonts w:ascii="Times New Roman" w:hAnsi="Times New Roman" w:eastAsia="宋体"/>
          <w:b w:val="0"/>
          <w:sz w:val="24"/>
        </w:rPr>
        <w:t>1. 收集场景：仅当您使用"即时取证"功能主动拍摄时产生。</w:t>
      </w:r>
    </w:p>
    <w:p>
      <w:pPr>
        <w:spacing w:line="336" w:lineRule="auto"/>
        <w:ind w:left="420"/>
      </w:pPr>
      <w:r>
        <w:rPr>
          <w:rFonts w:ascii="Times New Roman" w:hAnsi="Times New Roman" w:eastAsia="宋体"/>
          <w:b w:val="0"/>
          <w:sz w:val="24"/>
        </w:rPr>
        <w:t>2. 处理方式：照片经设备本地叠加时间、地点水印后，通过系统保存控件（经您每次确认）保存至您的手机本地图库；视频原样保存至您的图库，并由系统截取首帧生成为水印封面照。</w:t>
      </w:r>
    </w:p>
    <w:p>
      <w:pPr>
        <w:spacing w:line="336" w:lineRule="auto"/>
        <w:ind w:left="420"/>
      </w:pPr>
      <w:r>
        <w:rPr>
          <w:rFonts w:ascii="Times New Roman" w:hAnsi="Times New Roman" w:eastAsia="宋体"/>
          <w:b w:val="0"/>
          <w:sz w:val="24"/>
        </w:rPr>
        <w:t>3. 本应用不会将您的照片、视频上传、发送或共享给任何第三方。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6"/>
        </w:rPr>
        <w:t>（四）语音信息</w:t>
      </w:r>
    </w:p>
    <w:p>
      <w:pPr>
        <w:spacing w:line="336" w:lineRule="auto"/>
        <w:ind w:left="420"/>
      </w:pPr>
      <w:r>
        <w:rPr>
          <w:rFonts w:ascii="Times New Roman" w:hAnsi="Times New Roman" w:eastAsia="宋体"/>
          <w:b w:val="0"/>
          <w:sz w:val="24"/>
        </w:rPr>
        <w:t>1. 收集场景：仅当您使用"语音输入"功能时，在您授权麦克风权限后进行录音。</w:t>
      </w:r>
    </w:p>
    <w:p>
      <w:pPr>
        <w:spacing w:line="336" w:lineRule="auto"/>
        <w:ind w:left="420"/>
      </w:pPr>
      <w:r>
        <w:rPr>
          <w:rFonts w:ascii="Times New Roman" w:hAnsi="Times New Roman" w:eastAsia="宋体"/>
          <w:b w:val="0"/>
          <w:sz w:val="24"/>
        </w:rPr>
        <w:t>2. 处理方式：语音识别完全在您的设备端侧完成，识别结束后原始录音即被丢弃，语音内容不上传任何服务器。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6"/>
        </w:rPr>
        <w:t>（五）使用偏好数据</w:t>
      </w:r>
    </w:p>
    <w:p>
      <w:pPr>
        <w:spacing w:line="336" w:lineRule="auto"/>
        <w:ind w:left="420"/>
      </w:pPr>
      <w:r>
        <w:rPr>
          <w:rFonts w:ascii="Times New Roman" w:hAnsi="Times New Roman" w:eastAsia="宋体"/>
          <w:b w:val="0"/>
          <w:sz w:val="24"/>
        </w:rPr>
        <w:t>1. 繁简语言切换、默认地区（省市）选择、法典下载列表等偏好设置，仅存储于设备本地，用于恢复您的使用习惯。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6"/>
        </w:rPr>
        <w:t>（六）我们不收集的信息</w:t>
      </w:r>
    </w:p>
    <w:p>
      <w:pPr>
        <w:spacing w:line="336" w:lineRule="auto"/>
        <w:ind w:left="420"/>
      </w:pPr>
      <w:r>
        <w:rPr>
          <w:rFonts w:ascii="Times New Roman" w:hAnsi="Times New Roman" w:eastAsia="宋体"/>
          <w:b w:val="0"/>
          <w:sz w:val="24"/>
        </w:rPr>
        <w:t>本应用不收集：设备标识符（IMEI/OAID 等）、通讯录、短信、相册历史照片（仅保存您主动拍摄的取证照片）、日程、剪贴板内容、应用列表、行踪轨迹等任何其他个人信息。</w:t>
      </w:r>
    </w:p>
    <w:p>
      <w:pPr>
        <w:spacing w:before="280" w:after="120"/>
      </w:pPr>
      <w:r>
        <w:rPr>
          <w:rFonts w:ascii="Times New Roman" w:hAnsi="Times New Roman" w:eastAsia="宋体"/>
          <w:b/>
          <w:sz w:val="30"/>
        </w:rPr>
        <w:t>三、个人信息的使用</w:t>
      </w:r>
    </w:p>
    <w:p>
      <w:pPr>
        <w:spacing w:line="336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我们仅将上述信息用于以下目的：</w:t>
      </w:r>
    </w:p>
    <w:p>
      <w:pPr>
        <w:spacing w:line="336" w:lineRule="auto"/>
        <w:ind w:left="420"/>
      </w:pPr>
      <w:r>
        <w:rPr>
          <w:rFonts w:ascii="Times New Roman" w:hAnsi="Times New Roman" w:eastAsia="宋体"/>
          <w:b w:val="0"/>
          <w:sz w:val="24"/>
        </w:rPr>
        <w:t>1. 在您的设备上完成本地账号注册、登录与身份校验；</w:t>
      </w:r>
    </w:p>
    <w:p>
      <w:pPr>
        <w:spacing w:line="336" w:lineRule="auto"/>
        <w:ind w:left="420"/>
      </w:pPr>
      <w:r>
        <w:rPr>
          <w:rFonts w:ascii="Times New Roman" w:hAnsi="Times New Roman" w:eastAsia="宋体"/>
          <w:b w:val="0"/>
          <w:sz w:val="24"/>
        </w:rPr>
        <w:t>2. 在取证照片上标注拍摄时间与地点水印；</w:t>
      </w:r>
    </w:p>
    <w:p>
      <w:pPr>
        <w:spacing w:line="336" w:lineRule="auto"/>
        <w:ind w:left="420"/>
      </w:pPr>
      <w:r>
        <w:rPr>
          <w:rFonts w:ascii="Times New Roman" w:hAnsi="Times New Roman" w:eastAsia="宋体"/>
          <w:b w:val="0"/>
          <w:sz w:val="24"/>
        </w:rPr>
        <w:t>3. 在设备端完成语音转文字输入；</w:t>
      </w:r>
    </w:p>
    <w:p>
      <w:pPr>
        <w:spacing w:line="336" w:lineRule="auto"/>
        <w:ind w:left="420"/>
      </w:pPr>
      <w:r>
        <w:rPr>
          <w:rFonts w:ascii="Times New Roman" w:hAnsi="Times New Roman" w:eastAsia="宋体"/>
          <w:b w:val="0"/>
          <w:sz w:val="24"/>
        </w:rPr>
        <w:t>4. 保存您的法典下载记录、订阅状态与案例记录，以便离线使用。</w:t>
      </w:r>
    </w:p>
    <w:p>
      <w:pPr>
        <w:spacing w:line="336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我们不会将您的个人信息用于本政策未载明的其他目的。如需变更使用目的，我们将再次征得您的同意。</w:t>
      </w:r>
    </w:p>
    <w:p>
      <w:pPr>
        <w:spacing w:before="280" w:after="120"/>
      </w:pPr>
      <w:r>
        <w:rPr>
          <w:rFonts w:ascii="Times New Roman" w:hAnsi="Times New Roman" w:eastAsia="宋体"/>
          <w:b/>
          <w:sz w:val="30"/>
        </w:rPr>
        <w:t>四、个人信息的存储与保护</w:t>
      </w:r>
    </w:p>
    <w:p>
      <w:pPr>
        <w:spacing w:line="336" w:lineRule="auto"/>
        <w:ind w:left="420"/>
      </w:pPr>
      <w:r>
        <w:rPr>
          <w:rFonts w:ascii="Times New Roman" w:hAnsi="Times New Roman" w:eastAsia="宋体"/>
          <w:b w:val="0"/>
          <w:sz w:val="24"/>
        </w:rPr>
        <w:t>1. 存储地点：您的全部数据（账号摘要、订阅签名记录、下载记录、取证记录、案例记录、偏好设置）均存储在您设备本地的应用沙箱目录中。</w:t>
      </w:r>
    </w:p>
    <w:p>
      <w:pPr>
        <w:spacing w:line="336" w:lineRule="auto"/>
        <w:ind w:left="420"/>
      </w:pPr>
      <w:r>
        <w:rPr>
          <w:rFonts w:ascii="Times New Roman" w:hAnsi="Times New Roman" w:eastAsia="宋体"/>
          <w:b w:val="0"/>
          <w:sz w:val="24"/>
        </w:rPr>
        <w:t>2. 存储期限：数据存储至您卸载本应用为止。卸载本应用即彻底删除上述全部数据，且无法恢复。</w:t>
      </w:r>
    </w:p>
    <w:p>
      <w:pPr>
        <w:spacing w:line="336" w:lineRule="auto"/>
        <w:ind w:left="420"/>
      </w:pPr>
      <w:r>
        <w:rPr>
          <w:rFonts w:ascii="Times New Roman" w:hAnsi="Times New Roman" w:eastAsia="宋体"/>
          <w:b w:val="0"/>
          <w:sz w:val="24"/>
        </w:rPr>
        <w:t>3. 安全措施：账号密码采用加盐 SHA-256 摘要存储；订阅记录附带防篡改签名；取证照片保存经系统安全控件的每次确认授权。</w:t>
      </w:r>
    </w:p>
    <w:p>
      <w:pPr>
        <w:spacing w:line="336" w:lineRule="auto"/>
        <w:ind w:left="420"/>
      </w:pPr>
      <w:r>
        <w:rPr>
          <w:rFonts w:ascii="Times New Roman" w:hAnsi="Times New Roman" w:eastAsia="宋体"/>
          <w:b w:val="0"/>
          <w:sz w:val="24"/>
        </w:rPr>
        <w:t>4. 尽管我们采取了上述合理可行措施，请您理解，在移动互联网环境下由于技术的局限和各种恶意手段的存在，绝对的信息安全在技术上无法百分之百实现。请您妥善保管您的设备。</w:t>
      </w:r>
    </w:p>
    <w:p>
      <w:pPr>
        <w:spacing w:before="280" w:after="120"/>
      </w:pPr>
      <w:r>
        <w:rPr>
          <w:rFonts w:ascii="Times New Roman" w:hAnsi="Times New Roman" w:eastAsia="宋体"/>
          <w:b/>
          <w:sz w:val="30"/>
        </w:rPr>
        <w:t>五、个人信息的共享、转让与公开披露</w:t>
      </w:r>
    </w:p>
    <w:p>
      <w:pPr>
        <w:spacing w:line="336" w:lineRule="auto"/>
        <w:ind w:left="420"/>
      </w:pPr>
      <w:r>
        <w:rPr>
          <w:rFonts w:ascii="Times New Roman" w:hAnsi="Times New Roman" w:eastAsia="宋体"/>
          <w:b w:val="0"/>
          <w:sz w:val="24"/>
        </w:rPr>
        <w:t>1. 共享：本应用不向任何第三方提供、出售或共享您的个人信息。</w:t>
      </w:r>
    </w:p>
    <w:p>
      <w:pPr>
        <w:spacing w:line="336" w:lineRule="auto"/>
        <w:ind w:left="420"/>
      </w:pPr>
      <w:r>
        <w:rPr>
          <w:rFonts w:ascii="Times New Roman" w:hAnsi="Times New Roman" w:eastAsia="宋体"/>
          <w:b w:val="0"/>
          <w:sz w:val="24"/>
        </w:rPr>
        <w:t>2. 转让：本应用不会将您的个人信息转让给任何公司、组织或个人。</w:t>
      </w:r>
    </w:p>
    <w:p>
      <w:pPr>
        <w:spacing w:line="336" w:lineRule="auto"/>
        <w:ind w:left="420"/>
      </w:pPr>
      <w:r>
        <w:rPr>
          <w:rFonts w:ascii="Times New Roman" w:hAnsi="Times New Roman" w:eastAsia="宋体"/>
          <w:b w:val="0"/>
          <w:sz w:val="24"/>
        </w:rPr>
        <w:t>3. 公开披露：本应用不会公开披露您的个人信息。</w:t>
      </w:r>
    </w:p>
    <w:p>
      <w:pPr>
        <w:spacing w:line="336" w:lineRule="auto"/>
        <w:ind w:left="420"/>
      </w:pPr>
      <w:r>
        <w:rPr>
          <w:rFonts w:ascii="Times New Roman" w:hAnsi="Times New Roman" w:eastAsia="宋体"/>
          <w:b w:val="0"/>
          <w:sz w:val="24"/>
        </w:rPr>
        <w:t>4. 例外情形：如遇法律法规规定、司法机关依法定程序要求提供个人信息的，我们将依法配合，并在法律允许的范围内尽可能保护您的权益。</w:t>
      </w:r>
    </w:p>
    <w:p>
      <w:pPr>
        <w:spacing w:before="280" w:after="120"/>
      </w:pPr>
      <w:r>
        <w:rPr>
          <w:rFonts w:ascii="Times New Roman" w:hAnsi="Times New Roman" w:eastAsia="宋体"/>
          <w:b/>
          <w:sz w:val="30"/>
        </w:rPr>
        <w:t>六、您管理个人信息的权利</w:t>
      </w:r>
    </w:p>
    <w:p>
      <w:pPr>
        <w:spacing w:line="336" w:lineRule="auto"/>
        <w:ind w:left="420"/>
      </w:pPr>
      <w:r>
        <w:rPr>
          <w:rFonts w:ascii="Times New Roman" w:hAnsi="Times New Roman" w:eastAsia="宋体"/>
          <w:b w:val="0"/>
          <w:sz w:val="24"/>
        </w:rPr>
        <w:t>1. 访问与更正：您可在"我的"页面查看并修改用户名等账号信息；案情要素、案例记录均可在应用内查看与编辑。</w:t>
      </w:r>
    </w:p>
    <w:p>
      <w:pPr>
        <w:spacing w:line="336" w:lineRule="auto"/>
        <w:ind w:left="420"/>
      </w:pPr>
      <w:r>
        <w:rPr>
          <w:rFonts w:ascii="Times New Roman" w:hAnsi="Times New Roman" w:eastAsia="宋体"/>
          <w:b w:val="0"/>
          <w:sz w:val="24"/>
        </w:rPr>
        <w:t>2. 删除：您可在应用内删除法典下载记录、取证记录、案例记录；卸载本应用即可删除全部本地数据。</w:t>
      </w:r>
    </w:p>
    <w:p>
      <w:pPr>
        <w:spacing w:line="336" w:lineRule="auto"/>
        <w:ind w:left="420"/>
      </w:pPr>
      <w:r>
        <w:rPr>
          <w:rFonts w:ascii="Times New Roman" w:hAnsi="Times New Roman" w:eastAsia="宋体"/>
          <w:b w:val="0"/>
          <w:sz w:val="24"/>
        </w:rPr>
        <w:t>3. 撤回同意：您可随时在系统"设置—应用权限"中关闭麦克风、位置权限；撤回同意不影响此前基于您同意进行的处理。</w:t>
      </w:r>
    </w:p>
    <w:p>
      <w:pPr>
        <w:spacing w:line="336" w:lineRule="auto"/>
        <w:ind w:left="420"/>
      </w:pPr>
      <w:r>
        <w:rPr>
          <w:rFonts w:ascii="Times New Roman" w:hAnsi="Times New Roman" w:eastAsia="宋体"/>
          <w:b w:val="0"/>
          <w:sz w:val="24"/>
        </w:rPr>
        <w:t>4. 注销账号：卸载本应用即等同于注销，全部本地数据随之删除，无需另行申请。</w:t>
      </w:r>
    </w:p>
    <w:p>
      <w:pPr>
        <w:spacing w:before="280" w:after="120"/>
      </w:pPr>
      <w:r>
        <w:rPr>
          <w:rFonts w:ascii="Times New Roman" w:hAnsi="Times New Roman" w:eastAsia="宋体"/>
          <w:b/>
          <w:sz w:val="30"/>
        </w:rPr>
        <w:t>七、权限申请说明</w:t>
      </w:r>
    </w:p>
    <w:p>
      <w:pPr>
        <w:spacing w:line="336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本应用所有权限均在使用对应功能时按需申请，您可拒绝且不影响其他功能使用：</w:t>
      </w:r>
    </w:p>
    <w:p>
      <w:pPr>
        <w:spacing w:line="336" w:lineRule="auto"/>
        <w:ind w:left="420"/>
      </w:pPr>
      <w:r>
        <w:rPr>
          <w:rFonts w:ascii="Times New Roman" w:hAnsi="Times New Roman" w:eastAsia="宋体"/>
          <w:b w:val="0"/>
          <w:sz w:val="24"/>
        </w:rPr>
        <w:t>1. 麦克风权限：用于"语音输入"功能的端侧识别。拒绝后无法使用语音输入，您仍可正常使用键盘手动输入，其余功能不受影响。</w:t>
      </w:r>
    </w:p>
    <w:p>
      <w:pPr>
        <w:spacing w:line="336" w:lineRule="auto"/>
        <w:ind w:left="420"/>
      </w:pPr>
      <w:r>
        <w:rPr>
          <w:rFonts w:ascii="Times New Roman" w:hAnsi="Times New Roman" w:eastAsia="宋体"/>
          <w:b w:val="0"/>
          <w:sz w:val="24"/>
        </w:rPr>
        <w:t>2. 位置权限（大致/精确）：用于"即时取证"功能在照片上标注拍摄地点。拒绝后水印显示"位置未授权"字样，其余功能不受影响。</w:t>
      </w:r>
    </w:p>
    <w:p>
      <w:pPr>
        <w:spacing w:line="336" w:lineRule="auto"/>
        <w:ind w:left="420"/>
      </w:pPr>
      <w:r>
        <w:rPr>
          <w:rFonts w:ascii="Times New Roman" w:hAnsi="Times New Roman" w:eastAsia="宋体"/>
          <w:b w:val="0"/>
          <w:sz w:val="24"/>
        </w:rPr>
        <w:t>3. 照片保存：通过系统保存按钮（SaveButton）经您每次确认后写入图库，本应用未申请图库整体读写权限，无法访问您图库中的其他照片。</w:t>
      </w:r>
    </w:p>
    <w:p>
      <w:pPr>
        <w:spacing w:line="336" w:lineRule="auto"/>
        <w:ind w:left="420"/>
      </w:pPr>
      <w:r>
        <w:rPr>
          <w:rFonts w:ascii="Times New Roman" w:hAnsi="Times New Roman" w:eastAsia="宋体"/>
          <w:b w:val="0"/>
          <w:sz w:val="24"/>
        </w:rPr>
        <w:t>4. 相机：通过系统相机选择器（cameraPicker）调起，本应用未申请独立相机权限，不进行后台拍摄。</w:t>
      </w:r>
    </w:p>
    <w:p>
      <w:pPr>
        <w:spacing w:line="336" w:lineRule="auto"/>
        <w:ind w:left="420"/>
      </w:pPr>
      <w:r>
        <w:rPr>
          <w:rFonts w:ascii="Times New Roman" w:hAnsi="Times New Roman" w:eastAsia="宋体"/>
          <w:b w:val="0"/>
          <w:sz w:val="24"/>
        </w:rPr>
        <w:t>5. 打印：仅当您主动点击"打印"生成起诉文书时调用系统打印服务。</w:t>
      </w:r>
    </w:p>
    <w:p>
      <w:pPr>
        <w:spacing w:before="280" w:after="120"/>
      </w:pPr>
      <w:r>
        <w:rPr>
          <w:rFonts w:ascii="Times New Roman" w:hAnsi="Times New Roman" w:eastAsia="宋体"/>
          <w:b/>
          <w:sz w:val="30"/>
        </w:rPr>
        <w:t>八、未成年人保护</w:t>
      </w:r>
    </w:p>
    <w:p>
      <w:pPr>
        <w:spacing w:line="336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本应用为法律信息查询与参考工具，面向成年人使用。我们不会主动收集未成年人的个人信息。如您是未满 18 周岁的未成年人，请在您的监护人指导和同意下使用本应用；监护人有权拒绝本政策，并要求我们删除未成年人的相关信息。</w:t>
      </w:r>
    </w:p>
    <w:p>
      <w:pPr>
        <w:spacing w:before="280" w:after="120"/>
      </w:pPr>
      <w:r>
        <w:rPr>
          <w:rFonts w:ascii="Times New Roman" w:hAnsi="Times New Roman" w:eastAsia="宋体"/>
          <w:b/>
          <w:sz w:val="30"/>
        </w:rPr>
        <w:t>九、隐私政策的修订与通知</w:t>
      </w:r>
    </w:p>
    <w:p>
      <w:pPr>
        <w:spacing w:line="336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本政策可能适时修订。重大修订时，我们将在应用内显著位置发布公告。若您在政策修订后继续使用本应用，即视为您已接受修订后的政策。</w:t>
      </w:r>
    </w:p>
    <w:p>
      <w:pPr>
        <w:spacing w:before="280" w:after="120"/>
      </w:pPr>
      <w:r>
        <w:rPr>
          <w:rFonts w:ascii="Times New Roman" w:hAnsi="Times New Roman" w:eastAsia="宋体"/>
          <w:b/>
          <w:sz w:val="30"/>
        </w:rPr>
        <w:t>十、联系我们</w:t>
      </w:r>
    </w:p>
    <w:p>
      <w:pPr>
        <w:spacing w:line="336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如您对本政策或个人信息保护有任何疑问、意见或建议，可通过应用内"关于"页面公布的渠道与开发者联系。我们将在核实您身份后，于十五个工作日内予以回复。</w:t>
      </w:r>
    </w:p>
    <w:p>
      <w:pPr>
        <w:spacing w:before="280" w:after="120"/>
      </w:pPr>
      <w:r>
        <w:rPr>
          <w:rFonts w:ascii="Times New Roman" w:hAnsi="Times New Roman" w:eastAsia="宋体"/>
          <w:b/>
          <w:sz w:val="30"/>
        </w:rPr>
        <w:t>十一、其他</w:t>
      </w:r>
    </w:p>
    <w:p>
      <w:pPr>
        <w:spacing w:line="336" w:lineRule="auto"/>
        <w:ind w:left="420"/>
      </w:pPr>
      <w:r>
        <w:rPr>
          <w:rFonts w:ascii="Times New Roman" w:hAnsi="Times New Roman" w:eastAsia="宋体"/>
          <w:b w:val="0"/>
          <w:sz w:val="24"/>
        </w:rPr>
        <w:t>1. 本政策适用中华人民共和国法律。</w:t>
      </w:r>
    </w:p>
    <w:p>
      <w:pPr>
        <w:spacing w:line="336" w:lineRule="auto"/>
        <w:ind w:left="420"/>
      </w:pPr>
      <w:r>
        <w:rPr>
          <w:rFonts w:ascii="Times New Roman" w:hAnsi="Times New Roman" w:eastAsia="宋体"/>
          <w:b w:val="0"/>
          <w:sz w:val="24"/>
        </w:rPr>
        <w:t>2. 本政策与《免责声明》《订阅服务协议》共同构成您与本应用之间的完整约定；如有冲突，在涉及个人信息事项上以本政策为准。</w:t>
      </w:r>
    </w:p>
    <w:p>
      <w:pPr>
        <w:spacing w:line="336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——以上内容请您知悉并理解——</w:t>
      </w:r>
    </w:p>
    <w:sectPr w:rsidR="00FC693F" w:rsidRPr="0006063C" w:rsidSect="00034616">
      <w:pgSz w:w="12240" w:h="15840"/>
      <w:pgMar w:top="1440" w:right="1701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