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ADC" w:rsidRDefault="003B3ADC">
      <w:r>
        <w:t>6.170 P-set #1</w:t>
      </w:r>
    </w:p>
    <w:p w:rsidR="003B3ADC" w:rsidRDefault="003B3ADC">
      <w:r>
        <w:t>Current Version 1.1</w:t>
      </w:r>
    </w:p>
    <w:p w:rsidR="003B3ADC" w:rsidRDefault="003B3ADC">
      <w:r>
        <w:t xml:space="preserve">Owner: </w:t>
      </w:r>
      <w:proofErr w:type="spellStart"/>
      <w:r>
        <w:t>aphyer</w:t>
      </w:r>
      <w:proofErr w:type="spellEnd"/>
    </w:p>
    <w:p w:rsidR="00146BAD" w:rsidRDefault="00146BAD">
      <w:r>
        <w:t xml:space="preserve">Citations: A lot of general ideas were stolen from the </w:t>
      </w:r>
      <w:proofErr w:type="spellStart"/>
      <w:r>
        <w:t>jQuery</w:t>
      </w:r>
      <w:proofErr w:type="spellEnd"/>
      <w:r>
        <w:t xml:space="preserve"> lab. </w:t>
      </w:r>
      <w:bookmarkStart w:id="0" w:name="_GoBack"/>
      <w:bookmarkEnd w:id="0"/>
      <w:r>
        <w:t xml:space="preserve"> No other collaboration.</w:t>
      </w:r>
    </w:p>
    <w:p w:rsidR="00B44229" w:rsidRDefault="005D277B">
      <w:r>
        <w:t>Design Challenges:</w:t>
      </w:r>
    </w:p>
    <w:p w:rsidR="005D277B" w:rsidRDefault="005D277B" w:rsidP="005D277B">
      <w:pPr>
        <w:pStyle w:val="ListParagraph"/>
        <w:numPr>
          <w:ilvl w:val="0"/>
          <w:numId w:val="1"/>
        </w:numPr>
      </w:pPr>
      <w:r>
        <w:t xml:space="preserve">Choosing a representation for the </w:t>
      </w:r>
      <w:proofErr w:type="spellStart"/>
      <w:r>
        <w:t>gameboard</w:t>
      </w:r>
      <w:proofErr w:type="spellEnd"/>
      <w:r>
        <w:t>:</w:t>
      </w:r>
    </w:p>
    <w:p w:rsidR="005D277B" w:rsidRDefault="005D277B" w:rsidP="005D277B">
      <w:pPr>
        <w:pStyle w:val="ListParagraph"/>
        <w:numPr>
          <w:ilvl w:val="1"/>
          <w:numId w:val="1"/>
        </w:numPr>
      </w:pPr>
      <w:r>
        <w:t>I used an array-of-arrays to represent the board, rather than creating a custom class, because I felt an array-of-arrays had all the functionality I wanted.</w:t>
      </w:r>
    </w:p>
    <w:p w:rsidR="005D277B" w:rsidRDefault="005D277B" w:rsidP="005D277B">
      <w:pPr>
        <w:pStyle w:val="ListParagraph"/>
        <w:numPr>
          <w:ilvl w:val="1"/>
          <w:numId w:val="1"/>
        </w:numPr>
      </w:pPr>
      <w:r>
        <w:t xml:space="preserve">Each element was the number “0” or “1”.  I chose to store these, rather than storing </w:t>
      </w:r>
      <w:r>
        <w:rPr>
          <w:i/>
        </w:rPr>
        <w:t>true</w:t>
      </w:r>
      <w:r>
        <w:t xml:space="preserve"> and </w:t>
      </w:r>
      <w:r>
        <w:rPr>
          <w:i/>
        </w:rPr>
        <w:t>false</w:t>
      </w:r>
      <w:r>
        <w:t>, to let me count the # of adjacent live cells as simply as possible (just by adding all their values together).</w:t>
      </w:r>
    </w:p>
    <w:p w:rsidR="005D277B" w:rsidRDefault="005D277B" w:rsidP="005D277B">
      <w:pPr>
        <w:pStyle w:val="ListParagraph"/>
        <w:numPr>
          <w:ilvl w:val="1"/>
          <w:numId w:val="1"/>
        </w:numPr>
      </w:pPr>
      <w:r>
        <w:t>I used a 19x19 board; one large enough to store interesting patterns, with a clearly-defined center square to center symmetrical shapes on.</w:t>
      </w:r>
    </w:p>
    <w:p w:rsidR="005D277B" w:rsidRDefault="005D277B" w:rsidP="005D277B">
      <w:pPr>
        <w:pStyle w:val="ListParagraph"/>
        <w:numPr>
          <w:ilvl w:val="1"/>
          <w:numId w:val="1"/>
        </w:numPr>
      </w:pPr>
      <w:r>
        <w:t>I treated any square outside these boundaries as being dead, and did not track any patterns that spread beyond those boundaries.  I did this because:</w:t>
      </w:r>
    </w:p>
    <w:p w:rsidR="005D277B" w:rsidRDefault="005D277B" w:rsidP="005D277B">
      <w:pPr>
        <w:pStyle w:val="ListParagraph"/>
        <w:numPr>
          <w:ilvl w:val="2"/>
          <w:numId w:val="1"/>
        </w:numPr>
      </w:pPr>
      <w:r>
        <w:t xml:space="preserve">Treating squares outside the boundaries as </w:t>
      </w:r>
      <w:proofErr w:type="gramStart"/>
      <w:r>
        <w:t>alive</w:t>
      </w:r>
      <w:proofErr w:type="gramEnd"/>
      <w:r>
        <w:t xml:space="preserve"> results in squares on the boundaries randomly coming to life, which is </w:t>
      </w:r>
      <w:r w:rsidR="00AE3248">
        <w:t>bad</w:t>
      </w:r>
      <w:r>
        <w:t>.</w:t>
      </w:r>
    </w:p>
    <w:p w:rsidR="005D277B" w:rsidRDefault="005D277B" w:rsidP="005D277B">
      <w:pPr>
        <w:pStyle w:val="ListParagraph"/>
        <w:numPr>
          <w:ilvl w:val="2"/>
          <w:numId w:val="1"/>
        </w:numPr>
      </w:pPr>
      <w:r>
        <w:t>Tracking patterns that spread beyond the boundaries would require me to continually increase the size of the tracking array.  In particular, a single glider (a shape that moves in one direction forever) would result in a perpetually increasing board size.</w:t>
      </w:r>
      <w:r w:rsidR="00AE3248">
        <w:t xml:space="preserve">  I wanted to avoid that.</w:t>
      </w:r>
    </w:p>
    <w:p w:rsidR="00AE3248" w:rsidRDefault="00AE3248" w:rsidP="005D277B">
      <w:pPr>
        <w:pStyle w:val="ListParagraph"/>
        <w:numPr>
          <w:ilvl w:val="2"/>
          <w:numId w:val="1"/>
        </w:numPr>
      </w:pPr>
      <w:r>
        <w:t>A 19x19 board is large enough to demonstrate most interesting shapes.</w:t>
      </w:r>
    </w:p>
    <w:p w:rsidR="005D277B" w:rsidRDefault="005D277B" w:rsidP="005D277B">
      <w:pPr>
        <w:pStyle w:val="ListParagraph"/>
        <w:numPr>
          <w:ilvl w:val="0"/>
          <w:numId w:val="1"/>
        </w:numPr>
      </w:pPr>
      <w:r>
        <w:t>Minimizing graphics dependence:</w:t>
      </w:r>
    </w:p>
    <w:p w:rsidR="005D277B" w:rsidRDefault="005D277B" w:rsidP="005D277B">
      <w:pPr>
        <w:pStyle w:val="ListParagraph"/>
        <w:numPr>
          <w:ilvl w:val="1"/>
          <w:numId w:val="1"/>
        </w:numPr>
      </w:pPr>
      <w:r>
        <w:t>Everything about the board other than printing it was encapsulated in routines with no dependence on graphics.</w:t>
      </w:r>
    </w:p>
    <w:p w:rsidR="005D277B" w:rsidRDefault="005D277B" w:rsidP="005D277B">
      <w:pPr>
        <w:pStyle w:val="ListParagraph"/>
        <w:numPr>
          <w:ilvl w:val="1"/>
          <w:numId w:val="1"/>
        </w:numPr>
      </w:pPr>
      <w:r>
        <w:t xml:space="preserve">Printing the board to the screen was done by the subroutine </w:t>
      </w:r>
      <w:proofErr w:type="spellStart"/>
      <w:proofErr w:type="gramStart"/>
      <w:r>
        <w:rPr>
          <w:i/>
        </w:rPr>
        <w:t>printBoard</w:t>
      </w:r>
      <w:proofErr w:type="spellEnd"/>
      <w:r>
        <w:rPr>
          <w:i/>
        </w:rPr>
        <w:t>(</w:t>
      </w:r>
      <w:proofErr w:type="gramEnd"/>
      <w:r>
        <w:rPr>
          <w:i/>
        </w:rPr>
        <w:t>board)</w:t>
      </w:r>
      <w:r>
        <w:t>, which took as its input the nested-array structure of a board and printed it to the screen.</w:t>
      </w:r>
    </w:p>
    <w:sectPr w:rsidR="005D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0710C"/>
    <w:multiLevelType w:val="hybridMultilevel"/>
    <w:tmpl w:val="607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7B"/>
    <w:rsid w:val="00146BAD"/>
    <w:rsid w:val="003B3ADC"/>
    <w:rsid w:val="005333BE"/>
    <w:rsid w:val="005D277B"/>
    <w:rsid w:val="00AE3248"/>
    <w:rsid w:val="00B44229"/>
    <w:rsid w:val="00DA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2013-09-20T15:31:00Z</dcterms:created>
  <dcterms:modified xsi:type="dcterms:W3CDTF">2013-09-20T15:31:00Z</dcterms:modified>
</cp:coreProperties>
</file>