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360"/>
        <w:jc w:val="center"/>
      </w:pPr>
      <w:r>
        <w:t>Markups: One Comprehensive Guide</w:t>
      </w:r>
    </w:p>
    <w:p>
      <w:pPr>
        <w:pStyle w:val="Subtitle"/>
        <w:jc w:val="center"/>
      </w:pPr>
      <w:r>
        <w:t>Markdown, reStructuredText, AsciiDoc, HTML/XML, LaTeX, Diagrams, Data Formats, and Pandoc</w:t>
      </w:r>
    </w:p>
    <w:p>
      <w:pPr>
        <w:jc w:val="center"/>
      </w:pPr>
      <w:r>
        <w:t>September 11, 2025</w:t>
      </w:r>
    </w:p>
    <w:p>
      <w:r>
        <w:br w:type="page"/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"1-3" \h \z \u</w:instrText>
        <w:fldChar w:fldCharType="separate"/>
      </w:r>
      <w:r>
        <w:fldChar w:fldCharType="end"/>
      </w:r>
    </w:p>
    <w:p>
      <w:pPr>
        <w:pStyle w:val="IntenseQuote"/>
      </w:pPr>
      <w:r>
        <w:t>Right-click the TOC and choose 'Update Field' in Word to populate.</w:t>
      </w:r>
    </w:p>
    <w:p>
      <w:pPr>
        <w:pStyle w:val="Heading1"/>
      </w:pPr>
      <w:r>
        <w:t>Introduction</w:t>
      </w:r>
    </w:p>
    <w:p>
      <w:pPr>
        <w:pStyle w:val="ListBullet"/>
      </w:pPr>
      <w:r>
        <w:t>This guide summarizes common markups, their syntax, strengths, and conversion to Word.</w:t>
      </w:r>
    </w:p>
    <w:p>
      <w:pPr>
        <w:pStyle w:val="ListBullet"/>
      </w:pPr>
      <w:r>
        <w:t>Use it as a quick reference and a starting point for toolchain selection.</w:t>
      </w:r>
    </w:p>
    <w:p>
      <w:pPr>
        <w:pStyle w:val="Heading1"/>
      </w:pPr>
      <w:r>
        <w:t>Markdown</w:t>
      </w:r>
    </w:p>
    <w:p>
      <w:pPr>
        <w:pStyle w:val="ListBullet"/>
      </w:pPr>
      <w:r>
        <w:t>Lightweight plain-text syntax for formatting documents.</w:t>
      </w:r>
    </w:p>
    <w:p>
      <w:pPr>
        <w:pStyle w:val="ListBullet"/>
      </w:pPr>
      <w:r>
        <w:t>Common variants: CommonMark, GitHub Flavored Markdown (GFM).</w:t>
      </w:r>
    </w:p>
    <w:p>
      <w:pPr>
        <w:pStyle w:val="ListBullet"/>
      </w:pPr>
      <w:r>
        <w:t>Great for READMEs, docs, notes; easy to write and diff.</w:t>
      </w:r>
    </w:p>
    <w:p>
      <w:pPr>
        <w:pStyle w:val="Heading2"/>
      </w:pPr>
      <w:r>
        <w:t>Syntax Overview</w:t>
      </w:r>
    </w:p>
    <w:p>
      <w:pPr>
        <w:pStyle w:val="CodeBlock"/>
      </w:pPr>
      <w:r>
        <w:t># Heading 1</w:t>
      </w:r>
    </w:p>
    <w:p>
      <w:pPr>
        <w:pStyle w:val="CodeBlock"/>
      </w:pPr>
      <w:r>
        <w:t>## Heading 2</w:t>
      </w:r>
    </w:p>
    <w:p>
      <w:pPr>
        <w:pStyle w:val="CodeBlock"/>
      </w:pPr>
    </w:p>
    <w:p>
      <w:pPr>
        <w:pStyle w:val="CodeBlock"/>
      </w:pPr>
      <w:r>
        <w:t>**bold** _italic_ `inline code`</w:t>
      </w:r>
    </w:p>
    <w:p>
      <w:pPr>
        <w:pStyle w:val="CodeBlock"/>
      </w:pPr>
    </w:p>
    <w:p>
      <w:pPr>
        <w:pStyle w:val="CodeBlock"/>
      </w:pPr>
      <w:r>
        <w:t>- List item</w:t>
      </w:r>
    </w:p>
    <w:p>
      <w:pPr>
        <w:pStyle w:val="CodeBlock"/>
      </w:pPr>
      <w:r>
        <w:t>1. Numbered item</w:t>
      </w:r>
    </w:p>
    <w:p>
      <w:pPr>
        <w:pStyle w:val="CodeBlock"/>
      </w:pPr>
    </w:p>
    <w:p>
      <w:pPr>
        <w:pStyle w:val="CodeBlock"/>
      </w:pPr>
      <w:r>
        <w:t>```python</w:t>
      </w:r>
    </w:p>
    <w:p>
      <w:pPr>
        <w:pStyle w:val="CodeBlock"/>
      </w:pPr>
      <w:r>
        <w:t>def hello(name):</w:t>
      </w:r>
    </w:p>
    <w:p>
      <w:pPr>
        <w:pStyle w:val="CodeBlock"/>
      </w:pPr>
      <w:r>
        <w:t xml:space="preserve">    print(f"Hello {name}")</w:t>
      </w:r>
    </w:p>
    <w:p>
      <w:pPr>
        <w:pStyle w:val="CodeBlock"/>
      </w:pPr>
      <w:r>
        <w:t>```</w:t>
      </w:r>
    </w:p>
    <w:p>
      <w:pPr>
        <w:pStyle w:val="CodeBlock"/>
      </w:pPr>
    </w:p>
    <w:p>
      <w:pPr>
        <w:pStyle w:val="CodeBlock"/>
      </w:pPr>
      <w:r>
        <w:t>&gt; Quote</w:t>
      </w:r>
    </w:p>
    <w:p>
      <w:pPr>
        <w:pStyle w:val="CodeBlock"/>
      </w:pPr>
    </w:p>
    <w:p>
      <w:pPr>
        <w:pStyle w:val="CodeBlock"/>
      </w:pPr>
      <w:r>
        <w:t>| Col A | Col B |</w:t>
      </w:r>
    </w:p>
    <w:p>
      <w:pPr>
        <w:pStyle w:val="CodeBlock"/>
      </w:pPr>
      <w:r>
        <w:t>|-------|-------|</w:t>
      </w:r>
    </w:p>
    <w:p>
      <w:pPr>
        <w:pStyle w:val="CodeBlock"/>
      </w:pPr>
      <w:r>
        <w:t>|  1    |  2    |</w:t>
      </w:r>
    </w:p>
    <w:p>
      <w:pPr>
        <w:pStyle w:val="Heading2"/>
      </w:pPr>
      <w:r>
        <w:t>Pros &amp; Cons</w:t>
      </w:r>
    </w:p>
    <w:p>
      <w:pPr>
        <w:pStyle w:val="ListBullet"/>
      </w:pPr>
      <w:r>
        <w:t>Pros: ubiquitous, simple, great tooling.</w:t>
      </w:r>
    </w:p>
    <w:p>
      <w:pPr>
        <w:pStyle w:val="ListBullet"/>
      </w:pPr>
      <w:r>
        <w:t>Cons: dialect differences, limited advanced layout without extensions.</w:t>
      </w:r>
    </w:p>
    <w:p>
      <w:pPr>
        <w:pStyle w:val="Heading2"/>
      </w:pPr>
      <w:r>
        <w:t>Tools</w:t>
      </w:r>
    </w:p>
    <w:p>
      <w:pPr>
        <w:pStyle w:val="ListBullet"/>
      </w:pPr>
      <w:r>
        <w:t>Renderers: Pandoc, mdBook, MkDocs, Sphinx (via MyST).</w:t>
      </w:r>
    </w:p>
    <w:p>
      <w:pPr>
        <w:pStyle w:val="ListBullet"/>
      </w:pPr>
      <w:r>
        <w:t>Linters: markdownlint, remark-lint.</w:t>
      </w:r>
    </w:p>
    <w:p>
      <w:pPr>
        <w:pStyle w:val="Heading2"/>
      </w:pPr>
      <w:r>
        <w:t>Convert to DOCX</w:t>
      </w:r>
    </w:p>
    <w:p>
      <w:pPr>
        <w:pStyle w:val="CodeBlock"/>
      </w:pPr>
      <w:r>
        <w:t>pandoc input.md -o output.docx --from=gfm --reference-doc=template.docx</w:t>
      </w:r>
    </w:p>
    <w:p>
      <w:pPr>
        <w:pStyle w:val="Heading1"/>
      </w:pPr>
      <w:r>
        <w:t>reStructuredText (reST)</w:t>
      </w:r>
    </w:p>
    <w:p>
      <w:pPr>
        <w:pStyle w:val="ListBullet"/>
      </w:pPr>
      <w:r>
        <w:t>Powerful, extensible markup used widely in Python docs.</w:t>
      </w:r>
    </w:p>
    <w:p>
      <w:pPr>
        <w:pStyle w:val="ListBullet"/>
      </w:pPr>
      <w:r>
        <w:t>Strong directive system and roles; integrates with Sphinx.</w:t>
      </w:r>
    </w:p>
    <w:p>
      <w:pPr>
        <w:pStyle w:val="Heading2"/>
      </w:pPr>
      <w:r>
        <w:t>Syntax Overview</w:t>
      </w:r>
    </w:p>
    <w:p>
      <w:pPr>
        <w:pStyle w:val="CodeBlock"/>
      </w:pPr>
      <w:r>
        <w:t>Heading 1</w:t>
      </w:r>
    </w:p>
    <w:p>
      <w:pPr>
        <w:pStyle w:val="CodeBlock"/>
      </w:pPr>
      <w:r>
        <w:t>=========</w:t>
      </w:r>
    </w:p>
    <w:p>
      <w:pPr>
        <w:pStyle w:val="CodeBlock"/>
      </w:pPr>
    </w:p>
    <w:p>
      <w:pPr>
        <w:pStyle w:val="CodeBlock"/>
      </w:pPr>
      <w:r>
        <w:t>Heading 2</w:t>
      </w:r>
    </w:p>
    <w:p>
      <w:pPr>
        <w:pStyle w:val="CodeBlock"/>
      </w:pPr>
      <w:r>
        <w:t>---------</w:t>
      </w:r>
    </w:p>
    <w:p>
      <w:pPr>
        <w:pStyle w:val="CodeBlock"/>
      </w:pPr>
    </w:p>
    <w:p>
      <w:pPr>
        <w:pStyle w:val="CodeBlock"/>
      </w:pPr>
      <w:r>
        <w:t>**bold** *italic* ``inline code``</w:t>
      </w:r>
    </w:p>
    <w:p>
      <w:pPr>
        <w:pStyle w:val="CodeBlock"/>
      </w:pPr>
    </w:p>
    <w:p>
      <w:pPr>
        <w:pStyle w:val="CodeBlock"/>
      </w:pPr>
      <w:r>
        <w:t>- Bullet list</w:t>
      </w:r>
    </w:p>
    <w:p>
      <w:pPr>
        <w:pStyle w:val="CodeBlock"/>
      </w:pPr>
    </w:p>
    <w:p>
      <w:pPr>
        <w:pStyle w:val="CodeBlock"/>
      </w:pPr>
      <w:r>
        <w:t>.. code-block:: python</w:t>
      </w:r>
    </w:p>
    <w:p>
      <w:pPr>
        <w:pStyle w:val="CodeBlock"/>
      </w:pPr>
    </w:p>
    <w:p>
      <w:pPr>
        <w:pStyle w:val="CodeBlock"/>
      </w:pPr>
      <w:r>
        <w:t xml:space="preserve">   def hello(name):</w:t>
      </w:r>
    </w:p>
    <w:p>
      <w:pPr>
        <w:pStyle w:val="CodeBlock"/>
      </w:pPr>
      <w:r>
        <w:t xml:space="preserve">       print(f"Hello {name}")</w:t>
      </w:r>
    </w:p>
    <w:p>
      <w:pPr>
        <w:pStyle w:val="CodeBlock"/>
      </w:pPr>
    </w:p>
    <w:p>
      <w:pPr>
        <w:pStyle w:val="CodeBlock"/>
      </w:pPr>
      <w:r>
        <w:t>.. note:: Notes and admonitions</w:t>
      </w:r>
    </w:p>
    <w:p>
      <w:pPr>
        <w:pStyle w:val="Heading2"/>
      </w:pPr>
      <w:r>
        <w:t>Pros &amp; Cons</w:t>
      </w:r>
    </w:p>
    <w:p>
      <w:pPr>
        <w:pStyle w:val="ListBullet"/>
      </w:pPr>
      <w:r>
        <w:t>Pros: feature-rich, precise, excellent for large docs.</w:t>
      </w:r>
    </w:p>
    <w:p>
      <w:pPr>
        <w:pStyle w:val="ListBullet"/>
      </w:pPr>
      <w:r>
        <w:t>Cons: heavier syntax, steeper learning curve.</w:t>
      </w:r>
    </w:p>
    <w:p>
      <w:pPr>
        <w:pStyle w:val="Heading2"/>
      </w:pPr>
      <w:r>
        <w:t>Convert to DOCX</w:t>
      </w:r>
    </w:p>
    <w:p>
      <w:pPr>
        <w:pStyle w:val="CodeBlock"/>
      </w:pPr>
      <w:r>
        <w:t>pandoc input.rst -o output.docx --from=rst</w:t>
      </w:r>
    </w:p>
    <w:p>
      <w:pPr>
        <w:pStyle w:val="Heading1"/>
      </w:pPr>
      <w:r>
        <w:t>AsciiDoc</w:t>
      </w:r>
    </w:p>
    <w:p>
      <w:pPr>
        <w:pStyle w:val="ListBullet"/>
      </w:pPr>
      <w:r>
        <w:t>Rich, semantic markup for technical documentation.</w:t>
      </w:r>
    </w:p>
    <w:p>
      <w:pPr>
        <w:pStyle w:val="ListBullet"/>
      </w:pPr>
      <w:r>
        <w:t>Popular in enterprises; tools: Asciidoctor, Antora.</w:t>
      </w:r>
    </w:p>
    <w:p>
      <w:pPr>
        <w:pStyle w:val="Heading2"/>
      </w:pPr>
      <w:r>
        <w:t>Syntax Overview</w:t>
      </w:r>
    </w:p>
    <w:p>
      <w:pPr>
        <w:pStyle w:val="CodeBlock"/>
      </w:pPr>
      <w:r>
        <w:t>= Document Title</w:t>
      </w:r>
    </w:p>
    <w:p>
      <w:pPr>
        <w:pStyle w:val="CodeBlock"/>
      </w:pPr>
      <w:r>
        <w:t>:toc:</w:t>
      </w:r>
    </w:p>
    <w:p>
      <w:pPr>
        <w:pStyle w:val="CodeBlock"/>
      </w:pPr>
    </w:p>
    <w:p>
      <w:pPr>
        <w:pStyle w:val="CodeBlock"/>
      </w:pPr>
      <w:r>
        <w:t>== Section</w:t>
      </w:r>
    </w:p>
    <w:p>
      <w:pPr>
        <w:pStyle w:val="CodeBlock"/>
      </w:pPr>
    </w:p>
    <w:p>
      <w:pPr>
        <w:pStyle w:val="CodeBlock"/>
      </w:pPr>
      <w:r>
        <w:t>*bold* _italic_ `mono`</w:t>
      </w:r>
    </w:p>
    <w:p>
      <w:pPr>
        <w:pStyle w:val="CodeBlock"/>
      </w:pPr>
    </w:p>
    <w:p>
      <w:pPr>
        <w:pStyle w:val="CodeBlock"/>
      </w:pPr>
      <w:r>
        <w:t>* List item</w:t>
      </w:r>
    </w:p>
    <w:p>
      <w:pPr>
        <w:pStyle w:val="CodeBlock"/>
      </w:pPr>
      <w:r>
        <w:t>. Numbered item</w:t>
      </w:r>
    </w:p>
    <w:p>
      <w:pPr>
        <w:pStyle w:val="CodeBlock"/>
      </w:pPr>
    </w:p>
    <w:p>
      <w:pPr>
        <w:pStyle w:val="CodeBlock"/>
      </w:pPr>
      <w:r>
        <w:t>[source,python]</w:t>
      </w:r>
    </w:p>
    <w:p>
      <w:pPr>
        <w:pStyle w:val="CodeBlock"/>
      </w:pPr>
      <w:r>
        <w:t>----</w:t>
      </w:r>
    </w:p>
    <w:p>
      <w:pPr>
        <w:pStyle w:val="CodeBlock"/>
      </w:pPr>
      <w:r>
        <w:t>def hello(name):</w:t>
      </w:r>
    </w:p>
    <w:p>
      <w:pPr>
        <w:pStyle w:val="CodeBlock"/>
      </w:pPr>
      <w:r>
        <w:t xml:space="preserve">    print(f"Hello {name}")</w:t>
      </w:r>
    </w:p>
    <w:p>
      <w:pPr>
        <w:pStyle w:val="CodeBlock"/>
      </w:pPr>
      <w:r>
        <w:t>----</w:t>
      </w:r>
    </w:p>
    <w:p>
      <w:pPr>
        <w:pStyle w:val="Heading2"/>
      </w:pPr>
      <w:r>
        <w:t>Pros &amp; Cons</w:t>
      </w:r>
    </w:p>
    <w:p>
      <w:pPr>
        <w:pStyle w:val="ListBullet"/>
      </w:pPr>
      <w:r>
        <w:t>Pros: expressive, modular, powerful includes and attributes.</w:t>
      </w:r>
    </w:p>
    <w:p>
      <w:pPr>
        <w:pStyle w:val="ListBullet"/>
      </w:pPr>
      <w:r>
        <w:t>Cons: fewer hosted renderers than Markdown.</w:t>
      </w:r>
    </w:p>
    <w:p>
      <w:pPr>
        <w:pStyle w:val="Heading2"/>
      </w:pPr>
      <w:r>
        <w:t>Convert to DOCX</w:t>
      </w:r>
    </w:p>
    <w:p>
      <w:pPr>
        <w:pStyle w:val="CodeBlock"/>
      </w:pPr>
      <w:r>
        <w:t>pandoc input.adoc -o output.docx --from=asciidoc</w:t>
      </w:r>
    </w:p>
    <w:p>
      <w:pPr>
        <w:pStyle w:val="Heading1"/>
      </w:pPr>
      <w:r>
        <w:t>HTML / XML</w:t>
      </w:r>
    </w:p>
    <w:p>
      <w:pPr>
        <w:pStyle w:val="ListBullet"/>
      </w:pPr>
      <w:r>
        <w:t>Markup languages for structured content; HTML for web, XML generic.</w:t>
      </w:r>
    </w:p>
    <w:p>
      <w:pPr>
        <w:pStyle w:val="ListBullet"/>
      </w:pPr>
      <w:r>
        <w:t>Precise control, but verbose to author by hand.</w:t>
      </w:r>
    </w:p>
    <w:p>
      <w:pPr>
        <w:pStyle w:val="Heading2"/>
      </w:pPr>
      <w:r>
        <w:t>Examples</w:t>
      </w:r>
    </w:p>
    <w:p>
      <w:pPr>
        <w:pStyle w:val="CodeBlock"/>
      </w:pPr>
      <w:r>
        <w:t>&lt;!-- HTML snippet --&gt;</w:t>
      </w:r>
    </w:p>
    <w:p>
      <w:pPr>
        <w:pStyle w:val="CodeBlock"/>
      </w:pPr>
      <w:r>
        <w:t>&lt;article&gt;</w:t>
      </w:r>
    </w:p>
    <w:p>
      <w:pPr>
        <w:pStyle w:val="CodeBlock"/>
      </w:pPr>
      <w:r>
        <w:t xml:space="preserve">  &lt;h1&gt;Title&lt;/h1&gt;</w:t>
      </w:r>
    </w:p>
    <w:p>
      <w:pPr>
        <w:pStyle w:val="CodeBlock"/>
      </w:pPr>
      <w:r>
        <w:t xml:space="preserve">  &lt;p&gt;&lt;strong&gt;Bold&lt;/strong&gt; and &lt;em&gt;italic&lt;/em&gt;&lt;/p&gt;</w:t>
      </w:r>
    </w:p>
    <w:p>
      <w:pPr>
        <w:pStyle w:val="CodeBlock"/>
      </w:pPr>
      <w:r>
        <w:t>&lt;/article&gt;</w:t>
      </w:r>
    </w:p>
    <w:p>
      <w:pPr>
        <w:pStyle w:val="CodeBlock"/>
      </w:pPr>
    </w:p>
    <w:p>
      <w:pPr>
        <w:pStyle w:val="CodeBlock"/>
      </w:pPr>
      <w:r>
        <w:t>&lt;!-- XML snippet --&gt;</w:t>
      </w:r>
    </w:p>
    <w:p>
      <w:pPr>
        <w:pStyle w:val="CodeBlock"/>
      </w:pPr>
      <w:r>
        <w:t>&lt;report&gt;</w:t>
      </w:r>
    </w:p>
    <w:p>
      <w:pPr>
        <w:pStyle w:val="CodeBlock"/>
      </w:pPr>
      <w:r>
        <w:t xml:space="preserve">  &lt;section title="Intro"&gt;</w:t>
      </w:r>
    </w:p>
    <w:p>
      <w:pPr>
        <w:pStyle w:val="CodeBlock"/>
      </w:pPr>
      <w:r>
        <w:t xml:space="preserve">    &lt;para&gt;Hello&lt;/para&gt;</w:t>
      </w:r>
    </w:p>
    <w:p>
      <w:pPr>
        <w:pStyle w:val="CodeBlock"/>
      </w:pPr>
      <w:r>
        <w:t xml:space="preserve">  &lt;/section&gt;</w:t>
      </w:r>
    </w:p>
    <w:p>
      <w:pPr>
        <w:pStyle w:val="CodeBlock"/>
      </w:pPr>
      <w:r>
        <w:t>&lt;/report&gt;</w:t>
      </w:r>
    </w:p>
    <w:p>
      <w:pPr>
        <w:pStyle w:val="Heading2"/>
      </w:pPr>
      <w:r>
        <w:t>Convert to DOCX</w:t>
      </w:r>
    </w:p>
    <w:p>
      <w:pPr>
        <w:pStyle w:val="CodeBlock"/>
      </w:pPr>
      <w:r>
        <w:t>pandoc input.html -o output.docx --from=html</w:t>
      </w:r>
    </w:p>
    <w:p>
      <w:pPr>
        <w:pStyle w:val="Heading1"/>
      </w:pPr>
      <w:r>
        <w:t>LaTeX</w:t>
      </w:r>
    </w:p>
    <w:p>
      <w:pPr>
        <w:pStyle w:val="ListBullet"/>
      </w:pPr>
      <w:r>
        <w:t>Typesetting system for scientific and technical documents.</w:t>
      </w:r>
    </w:p>
    <w:p>
      <w:pPr>
        <w:pStyle w:val="ListBullet"/>
      </w:pPr>
      <w:r>
        <w:t>Excellent math support; steep learning curve.</w:t>
      </w:r>
    </w:p>
    <w:p>
      <w:pPr>
        <w:pStyle w:val="Heading2"/>
      </w:pPr>
      <w:r>
        <w:t>Example</w:t>
      </w:r>
    </w:p>
    <w:p>
      <w:pPr>
        <w:pStyle w:val="CodeBlock"/>
      </w:pPr>
      <w:r>
        <w:t>\documentclass{article}</w:t>
      </w:r>
    </w:p>
    <w:p>
      <w:pPr>
        <w:pStyle w:val="CodeBlock"/>
      </w:pPr>
      <w:r>
        <w:t>\begin{document}</w:t>
      </w:r>
    </w:p>
    <w:p>
      <w:pPr>
        <w:pStyle w:val="CodeBlock"/>
      </w:pPr>
      <w:r>
        <w:t>\section{Intro}</w:t>
      </w:r>
    </w:p>
    <w:p>
      <w:pPr>
        <w:pStyle w:val="CodeBlock"/>
      </w:pPr>
      <w:r>
        <w:t>Bold: \textbf{strong}, Italic: \emph{emphasis}.</w:t>
      </w:r>
    </w:p>
    <w:p>
      <w:pPr>
        <w:pStyle w:val="CodeBlock"/>
      </w:pPr>
    </w:p>
    <w:p>
      <w:pPr>
        <w:pStyle w:val="CodeBlock"/>
      </w:pPr>
      <w:r>
        <w:t>Inline math: $E=mc^2$</w:t>
      </w:r>
    </w:p>
    <w:p>
      <w:pPr>
        <w:pStyle w:val="CodeBlock"/>
      </w:pPr>
    </w:p>
    <w:p>
      <w:pPr>
        <w:pStyle w:val="CodeBlock"/>
      </w:pPr>
      <w:r>
        <w:t>Display math:</w:t>
      </w:r>
    </w:p>
    <w:p>
      <w:pPr>
        <w:pStyle w:val="CodeBlock"/>
      </w:pPr>
      <w:r>
        <w:t>\[</w:t>
      </w:r>
    </w:p>
    <w:p>
      <w:pPr>
        <w:pStyle w:val="CodeBlock"/>
      </w:pPr>
      <w:r>
        <w:t xml:space="preserve">  \int_0^1 x^2 \; dx = \frac{1}{3}</w:t>
      </w:r>
    </w:p>
    <w:p>
      <w:pPr>
        <w:pStyle w:val="CodeBlock"/>
      </w:pPr>
      <w:r>
        <w:t>\]</w:t>
      </w:r>
    </w:p>
    <w:p>
      <w:pPr>
        <w:pStyle w:val="CodeBlock"/>
      </w:pPr>
      <w:r>
        <w:t>\end{document}</w:t>
      </w:r>
    </w:p>
    <w:p>
      <w:pPr>
        <w:pStyle w:val="Heading2"/>
      </w:pPr>
      <w:r>
        <w:t>Convert to DOCX</w:t>
      </w:r>
    </w:p>
    <w:p>
      <w:pPr>
        <w:pStyle w:val="CodeBlock"/>
      </w:pPr>
      <w:r>
        <w:t>pandoc input.tex -o output.docx --from=latex</w:t>
      </w:r>
    </w:p>
    <w:p>
      <w:pPr>
        <w:pStyle w:val="Heading1"/>
      </w:pPr>
      <w:r>
        <w:t>Diagrams: Mermaid / PlantUML</w:t>
      </w:r>
    </w:p>
    <w:p>
      <w:pPr>
        <w:pStyle w:val="ListBullet"/>
      </w:pPr>
      <w:r>
        <w:t>Text-based diagram definitions for sequence, flowchart, class, etc.</w:t>
      </w:r>
    </w:p>
    <w:p>
      <w:pPr>
        <w:pStyle w:val="ListBullet"/>
      </w:pPr>
      <w:r>
        <w:t>Usually rendered to SVG/PNG; can be embedded via toolchains.</w:t>
      </w:r>
    </w:p>
    <w:p>
      <w:pPr>
        <w:pStyle w:val="Heading2"/>
      </w:pPr>
      <w:r>
        <w:t>Mermaid</w:t>
      </w:r>
    </w:p>
    <w:p>
      <w:pPr>
        <w:pStyle w:val="CodeBlock"/>
      </w:pPr>
      <w:r>
        <w:t>```mermaid</w:t>
      </w:r>
    </w:p>
    <w:p>
      <w:pPr>
        <w:pStyle w:val="CodeBlock"/>
      </w:pPr>
      <w:r>
        <w:t>flowchart TD</w:t>
      </w:r>
    </w:p>
    <w:p>
      <w:pPr>
        <w:pStyle w:val="CodeBlock"/>
      </w:pPr>
      <w:r>
        <w:t xml:space="preserve">  A[Start] --&gt; B{Choice}</w:t>
      </w:r>
    </w:p>
    <w:p>
      <w:pPr>
        <w:pStyle w:val="CodeBlock"/>
      </w:pPr>
      <w:r>
        <w:t xml:space="preserve">  B --&gt;|Yes| C[Do thing]</w:t>
      </w:r>
    </w:p>
    <w:p>
      <w:pPr>
        <w:pStyle w:val="CodeBlock"/>
      </w:pPr>
      <w:r>
        <w:t xml:space="preserve">  B --&gt;|No| D[Stop]</w:t>
      </w:r>
    </w:p>
    <w:p>
      <w:pPr>
        <w:pStyle w:val="CodeBlock"/>
      </w:pPr>
      <w:r>
        <w:t>```</w:t>
      </w:r>
    </w:p>
    <w:p>
      <w:pPr>
        <w:pStyle w:val="Heading2"/>
      </w:pPr>
      <w:r>
        <w:t>PlantUML</w:t>
      </w:r>
    </w:p>
    <w:p>
      <w:pPr>
        <w:pStyle w:val="CodeBlock"/>
      </w:pPr>
      <w:r>
        <w:t>@startuml</w:t>
      </w:r>
    </w:p>
    <w:p>
      <w:pPr>
        <w:pStyle w:val="CodeBlock"/>
      </w:pPr>
      <w:r>
        <w:t>Alice -&gt; Bob: Hello</w:t>
      </w:r>
    </w:p>
    <w:p>
      <w:pPr>
        <w:pStyle w:val="CodeBlock"/>
      </w:pPr>
      <w:r>
        <w:t>Bob --&gt; Alice: Hi!</w:t>
      </w:r>
    </w:p>
    <w:p>
      <w:pPr>
        <w:pStyle w:val="CodeBlock"/>
      </w:pPr>
      <w:r>
        <w:t>@enduml</w:t>
      </w:r>
    </w:p>
    <w:p>
      <w:pPr>
        <w:pStyle w:val="Heading2"/>
      </w:pPr>
      <w:r>
        <w:t>Tips</w:t>
      </w:r>
    </w:p>
    <w:p>
      <w:pPr>
        <w:pStyle w:val="ListBullet"/>
      </w:pPr>
      <w:r>
        <w:t>Render diagrams to images first, then include in documents.</w:t>
      </w:r>
    </w:p>
    <w:p>
      <w:pPr>
        <w:pStyle w:val="ListBullet"/>
      </w:pPr>
      <w:r>
        <w:t>Some toolchains (Pandoc filters) render diagrams inline.</w:t>
      </w:r>
    </w:p>
    <w:p>
      <w:pPr>
        <w:pStyle w:val="Heading1"/>
      </w:pPr>
      <w:r>
        <w:t>Data Serialization: YAML / JSON / TOML</w:t>
      </w:r>
    </w:p>
    <w:p>
      <w:pPr>
        <w:pStyle w:val="ListBullet"/>
      </w:pPr>
      <w:r>
        <w:t>Configuration-oriented formats often embedded in docs or pipelines.</w:t>
      </w:r>
    </w:p>
    <w:p>
      <w:pPr>
        <w:pStyle w:val="ListBullet"/>
      </w:pPr>
      <w:r>
        <w:t>Do not confuse with presentation markup; include as code blocks.</w:t>
      </w:r>
    </w:p>
    <w:p>
      <w:pPr>
        <w:pStyle w:val="Heading2"/>
      </w:pPr>
      <w:r>
        <w:t>Examples</w:t>
      </w:r>
    </w:p>
    <w:p>
      <w:pPr>
        <w:pStyle w:val="CodeBlock"/>
      </w:pPr>
      <w:r>
        <w:t># YAML</w:t>
      </w:r>
    </w:p>
    <w:p>
      <w:pPr>
        <w:pStyle w:val="CodeBlock"/>
      </w:pPr>
      <w:r>
        <w:t>title: Guide</w:t>
      </w:r>
    </w:p>
    <w:p>
      <w:pPr>
        <w:pStyle w:val="CodeBlock"/>
      </w:pPr>
      <w:r>
        <w:t>authors:</w:t>
      </w:r>
    </w:p>
    <w:p>
      <w:pPr>
        <w:pStyle w:val="CodeBlock"/>
      </w:pPr>
      <w:r>
        <w:t xml:space="preserve">  - name: Ada</w:t>
      </w:r>
    </w:p>
    <w:p>
      <w:pPr>
        <w:pStyle w:val="CodeBlock"/>
      </w:pPr>
      <w:r>
        <w:t xml:space="preserve">  - name: Linus</w:t>
      </w:r>
    </w:p>
    <w:p>
      <w:pPr>
        <w:pStyle w:val="CodeBlock"/>
      </w:pPr>
    </w:p>
    <w:p>
      <w:pPr>
        <w:pStyle w:val="CodeBlock"/>
      </w:pPr>
      <w:r>
        <w:t>// JSON</w:t>
      </w:r>
    </w:p>
    <w:p>
      <w:pPr>
        <w:pStyle w:val="CodeBlock"/>
      </w:pPr>
      <w:r>
        <w:t>{</w:t>
      </w:r>
    </w:p>
    <w:p>
      <w:pPr>
        <w:pStyle w:val="CodeBlock"/>
      </w:pPr>
      <w:r>
        <w:t xml:space="preserve">  "title": "Guide",</w:t>
      </w:r>
    </w:p>
    <w:p>
      <w:pPr>
        <w:pStyle w:val="CodeBlock"/>
      </w:pPr>
      <w:r>
        <w:t xml:space="preserve">  "authors": ["Ada", "Linus"]</w:t>
      </w:r>
    </w:p>
    <w:p>
      <w:pPr>
        <w:pStyle w:val="CodeBlock"/>
      </w:pPr>
      <w:r>
        <w:t>}</w:t>
      </w:r>
    </w:p>
    <w:p>
      <w:pPr>
        <w:pStyle w:val="CodeBlock"/>
      </w:pPr>
    </w:p>
    <w:p>
      <w:pPr>
        <w:pStyle w:val="CodeBlock"/>
      </w:pPr>
      <w:r>
        <w:t># TOML</w:t>
      </w:r>
    </w:p>
    <w:p>
      <w:pPr>
        <w:pStyle w:val="CodeBlock"/>
      </w:pPr>
      <w:r>
        <w:t>title = "Guide"</w:t>
      </w:r>
    </w:p>
    <w:p>
      <w:pPr>
        <w:pStyle w:val="CodeBlock"/>
      </w:pPr>
      <w:r>
        <w:t>authors = ["Ada", "Linus"]</w:t>
      </w:r>
    </w:p>
    <w:p>
      <w:pPr>
        <w:pStyle w:val="Heading1"/>
      </w:pPr>
      <w:r>
        <w:t>Converting Between Markups with Pandoc</w:t>
      </w:r>
    </w:p>
    <w:p>
      <w:pPr>
        <w:pStyle w:val="ListBullet"/>
      </w:pPr>
      <w:r>
        <w:t>Pandoc converts among many formats including DOCX, PDF (via LaTeX), HTML.</w:t>
      </w:r>
    </w:p>
    <w:p>
      <w:pPr>
        <w:pStyle w:val="ListBullet"/>
      </w:pPr>
      <w:r>
        <w:t>Use a reference DOCX to control styles.</w:t>
      </w:r>
    </w:p>
    <w:p>
      <w:pPr>
        <w:pStyle w:val="Heading2"/>
      </w:pPr>
      <w:r>
        <w:t>Common Commands</w:t>
      </w:r>
    </w:p>
    <w:p>
      <w:pPr>
        <w:pStyle w:val="CodeBlock"/>
      </w:pPr>
      <w:r>
        <w:t># Markdown to DOCX</w:t>
      </w:r>
    </w:p>
    <w:p>
      <w:pPr>
        <w:pStyle w:val="CodeBlock"/>
      </w:pPr>
      <w:r>
        <w:t>pandoc input.md -o output.docx --from=gfm --reference-doc=template.docx</w:t>
      </w:r>
    </w:p>
    <w:p>
      <w:pPr>
        <w:pStyle w:val="CodeBlock"/>
      </w:pPr>
    </w:p>
    <w:p>
      <w:pPr>
        <w:pStyle w:val="CodeBlock"/>
      </w:pPr>
      <w:r>
        <w:t># AsciiDoc to DOCX</w:t>
      </w:r>
    </w:p>
    <w:p>
      <w:pPr>
        <w:pStyle w:val="CodeBlock"/>
      </w:pPr>
      <w:r>
        <w:t>pandoc input.adoc -o output.docx --from=asciidoc</w:t>
      </w:r>
    </w:p>
    <w:p>
      <w:pPr>
        <w:pStyle w:val="CodeBlock"/>
      </w:pPr>
    </w:p>
    <w:p>
      <w:pPr>
        <w:pStyle w:val="CodeBlock"/>
      </w:pPr>
      <w:r>
        <w:t># reST to DOCX</w:t>
      </w:r>
    </w:p>
    <w:p>
      <w:pPr>
        <w:pStyle w:val="CodeBlock"/>
      </w:pPr>
      <w:r>
        <w:t>pandoc input.rst -o output.docx --from=rst</w:t>
      </w:r>
    </w:p>
    <w:p>
      <w:pPr>
        <w:pStyle w:val="CodeBlock"/>
      </w:pPr>
    </w:p>
    <w:p>
      <w:pPr>
        <w:pStyle w:val="CodeBlock"/>
      </w:pPr>
      <w:r>
        <w:t># HTML to DOCX</w:t>
      </w:r>
    </w:p>
    <w:p>
      <w:pPr>
        <w:pStyle w:val="CodeBlock"/>
      </w:pPr>
      <w:r>
        <w:t>pandoc input.html -o output.docx --from=html</w:t>
      </w:r>
    </w:p>
    <w:p>
      <w:pPr>
        <w:pStyle w:val="CodeBlock"/>
      </w:pPr>
    </w:p>
    <w:p>
      <w:pPr>
        <w:pStyle w:val="CodeBlock"/>
      </w:pPr>
      <w:r>
        <w:t># LaTeX to DOCX (structure only; complex math may rasterize)</w:t>
      </w:r>
    </w:p>
    <w:p>
      <w:pPr>
        <w:pStyle w:val="CodeBlock"/>
      </w:pPr>
      <w:r>
        <w:t>pandoc input.tex -o output.docx --from=latex</w:t>
      </w:r>
    </w:p>
    <w:p>
      <w:pPr>
        <w:pStyle w:val="Heading2"/>
      </w:pPr>
      <w:r>
        <w:t>Reference DOCX Tips</w:t>
      </w:r>
    </w:p>
    <w:p>
      <w:pPr>
        <w:pStyle w:val="ListNumber"/>
      </w:pPr>
      <w:r>
        <w:t>Create a Word template with desired styles (Heading 1..3, Code).</w:t>
      </w:r>
    </w:p>
    <w:p>
      <w:pPr>
        <w:pStyle w:val="ListNumber"/>
      </w:pPr>
      <w:r>
        <w:t>Export as reference DOCX and pass via --reference-doc.</w:t>
      </w:r>
    </w:p>
    <w:p>
      <w:pPr>
        <w:pStyle w:val="ListNumber"/>
      </w:pPr>
      <w:r>
        <w:t>Ensure style names match exactly for best results.</w:t>
      </w:r>
    </w:p>
    <w:p>
      <w:pPr>
        <w:pStyle w:val="Heading1"/>
      </w:pPr>
      <w:r>
        <w:t>Further Tips</w:t>
      </w:r>
    </w:p>
    <w:p>
      <w:pPr>
        <w:pStyle w:val="ListBullet"/>
      </w:pPr>
      <w:r>
        <w:t>Prefer one primary markup across a project to avoid dialect drift.</w:t>
      </w:r>
    </w:p>
    <w:p>
      <w:pPr>
        <w:pStyle w:val="ListBullet"/>
      </w:pPr>
      <w:r>
        <w:t>Automate conversion (CI) for repeatable outputs.</w:t>
      </w:r>
    </w:p>
    <w:p>
      <w:pPr>
        <w:pStyle w:val="ListBullet"/>
      </w:pPr>
      <w:r>
        <w:t>Validate with linters and link checkers.</w:t>
      </w:r>
    </w:p>
    <w:p>
      <w:r>
        <w:br w:type="page"/>
      </w:r>
    </w:p>
    <w:p>
      <w:pPr>
        <w:pStyle w:val="Heading1"/>
      </w:pPr>
      <w:r>
        <w:t>References</w:t>
      </w:r>
    </w:p>
    <w:p>
      <w:pPr>
        <w:pStyle w:val="ListBullet"/>
      </w:pPr>
      <w:r>
        <w:t>CommonMark Spec</w:t>
      </w:r>
    </w:p>
    <w:p>
      <w:pPr>
        <w:pStyle w:val="ListBullet"/>
      </w:pPr>
      <w:r>
        <w:t>Pandoc User Guide</w:t>
      </w:r>
    </w:p>
    <w:p>
      <w:pPr>
        <w:pStyle w:val="ListBullet"/>
      </w:pPr>
      <w:r>
        <w:t>Sphinx Docs</w:t>
      </w:r>
    </w:p>
    <w:p>
      <w:pPr>
        <w:pStyle w:val="ListBullet"/>
      </w:pPr>
      <w:r>
        <w:t>Asciidoctor 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