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9283E" w14:textId="77777777" w:rsidR="00D660F4" w:rsidRPr="0062058D" w:rsidRDefault="00D660F4" w:rsidP="00D660F4">
      <w:pPr>
        <w:rPr>
          <w:rFonts w:cstheme="minorHAnsi"/>
        </w:rPr>
      </w:pPr>
      <w:r w:rsidRPr="0062058D">
        <w:rPr>
          <w:rFonts w:cstheme="minorHAnsi"/>
          <w:noProof/>
        </w:rPr>
        <w:drawing>
          <wp:anchor distT="0" distB="0" distL="114300" distR="114300" simplePos="0" relativeHeight="251658240" behindDoc="0" locked="0" layoutInCell="1" allowOverlap="1" wp14:anchorId="067FBD82" wp14:editId="6D95C784">
            <wp:simplePos x="0" y="0"/>
            <wp:positionH relativeFrom="margin">
              <wp:posOffset>457200</wp:posOffset>
            </wp:positionH>
            <wp:positionV relativeFrom="margin">
              <wp:posOffset>-50240</wp:posOffset>
            </wp:positionV>
            <wp:extent cx="5943600" cy="1855470"/>
            <wp:effectExtent l="0" t="0" r="0" b="0"/>
            <wp:wrapNone/>
            <wp:docPr id="3" name="Picture 2" descr="REG_CorpTrust_H_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CorpTrust_H_2C.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55470"/>
                    </a:xfrm>
                    <a:prstGeom prst="rect">
                      <a:avLst/>
                    </a:prstGeom>
                  </pic:spPr>
                </pic:pic>
              </a:graphicData>
            </a:graphic>
          </wp:anchor>
        </w:drawing>
      </w:r>
    </w:p>
    <w:p w14:paraId="0B09B488" w14:textId="77777777" w:rsidR="00D660F4" w:rsidRPr="0062058D" w:rsidRDefault="00D660F4" w:rsidP="00D660F4">
      <w:pPr>
        <w:rPr>
          <w:rFonts w:cstheme="minorHAnsi"/>
        </w:rPr>
      </w:pPr>
    </w:p>
    <w:p w14:paraId="0E5F8F5D" w14:textId="77777777" w:rsidR="00D660F4" w:rsidRPr="0062058D" w:rsidRDefault="00D660F4" w:rsidP="00D660F4">
      <w:pPr>
        <w:rPr>
          <w:rFonts w:cstheme="minorHAnsi"/>
        </w:rPr>
      </w:pPr>
    </w:p>
    <w:p w14:paraId="030BA0FB" w14:textId="77777777" w:rsidR="00D660F4" w:rsidRPr="0062058D" w:rsidRDefault="00D660F4" w:rsidP="00D660F4">
      <w:pPr>
        <w:rPr>
          <w:rFonts w:cstheme="minorHAnsi"/>
        </w:rPr>
      </w:pPr>
    </w:p>
    <w:p w14:paraId="702B6784" w14:textId="77777777" w:rsidR="00D660F4" w:rsidRPr="0062058D" w:rsidRDefault="00D660F4" w:rsidP="00D660F4">
      <w:pPr>
        <w:rPr>
          <w:rFonts w:cstheme="minorHAnsi"/>
        </w:rPr>
      </w:pPr>
    </w:p>
    <w:p w14:paraId="4C2F24D9" w14:textId="77777777" w:rsidR="00D660F4" w:rsidRPr="0062058D" w:rsidRDefault="00D660F4" w:rsidP="00D660F4">
      <w:pPr>
        <w:rPr>
          <w:rFonts w:cstheme="minorHAnsi"/>
        </w:rPr>
      </w:pPr>
    </w:p>
    <w:p w14:paraId="254E7110" w14:textId="04F7D835" w:rsidR="00D660F4" w:rsidRPr="0062058D" w:rsidRDefault="00D660F4" w:rsidP="00D660F4">
      <w:pPr>
        <w:rPr>
          <w:rFonts w:cstheme="minorHAnsi"/>
          <w:sz w:val="22"/>
        </w:rPr>
      </w:pPr>
      <w:r>
        <w:rPr>
          <w:noProof/>
        </w:rPr>
        <mc:AlternateContent>
          <mc:Choice Requires="wps">
            <w:drawing>
              <wp:anchor distT="0" distB="0" distL="114300" distR="114300" simplePos="0" relativeHeight="251658241" behindDoc="1" locked="0" layoutInCell="1" allowOverlap="1" wp14:anchorId="26140200" wp14:editId="689D74F7">
                <wp:simplePos x="0" y="0"/>
                <wp:positionH relativeFrom="column">
                  <wp:posOffset>-2312670</wp:posOffset>
                </wp:positionH>
                <wp:positionV relativeFrom="paragraph">
                  <wp:posOffset>450215</wp:posOffset>
                </wp:positionV>
                <wp:extent cx="13554075" cy="179641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54075" cy="1796415"/>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41F14" w14:textId="77777777" w:rsidR="00D660F4" w:rsidRDefault="00D660F4" w:rsidP="00D660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A0A82C7">
              <v:rect id="Rectangle 7" style="position:absolute;margin-left:-182.1pt;margin-top:35.45pt;width:1067.25pt;height:141.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0 [3207]" stroked="f" strokeweight="1.5pt" w14:anchorId="2614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">
                <v:stroke endcap="round"/>
                <v:textbox>
                  <w:txbxContent>
                    <w:p w:rsidR="00D660F4" w:rsidP="00D660F4" w:rsidRDefault="00D660F4" w14:paraId="672A6659" w14:textId="77777777">
                      <w:pPr>
                        <w:jc w:val="center"/>
                      </w:pPr>
                    </w:p>
                  </w:txbxContent>
                </v:textbox>
              </v:rect>
            </w:pict>
          </mc:Fallback>
        </mc:AlternateContent>
      </w:r>
    </w:p>
    <w:p w14:paraId="4D542E15" w14:textId="77777777" w:rsidR="00D660F4" w:rsidRPr="0062058D" w:rsidRDefault="00D660F4" w:rsidP="00D660F4">
      <w:pPr>
        <w:tabs>
          <w:tab w:val="left" w:pos="1900"/>
        </w:tabs>
        <w:rPr>
          <w:rFonts w:cstheme="minorHAnsi"/>
          <w:sz w:val="20"/>
          <w:szCs w:val="20"/>
        </w:rPr>
      </w:pPr>
      <w:r w:rsidRPr="0062058D">
        <w:rPr>
          <w:rFonts w:cstheme="minorHAnsi"/>
          <w:sz w:val="56"/>
          <w:szCs w:val="56"/>
        </w:rPr>
        <w:tab/>
      </w:r>
    </w:p>
    <w:p w14:paraId="3178A91B" w14:textId="42E60EB8" w:rsidR="00D660F4" w:rsidRPr="0062058D" w:rsidRDefault="00D660F4" w:rsidP="00D660F4">
      <w:pPr>
        <w:jc w:val="right"/>
        <w:rPr>
          <w:rFonts w:cstheme="minorHAnsi"/>
          <w:color w:val="F9F9F9" w:themeColor="background2"/>
          <w:sz w:val="56"/>
          <w:szCs w:val="56"/>
        </w:rPr>
      </w:pPr>
      <w:r w:rsidRPr="0062058D">
        <w:rPr>
          <w:rFonts w:cstheme="minorHAnsi"/>
          <w:color w:val="F9F9F9" w:themeColor="background2"/>
          <w:sz w:val="56"/>
          <w:szCs w:val="56"/>
        </w:rPr>
        <w:t xml:space="preserve">Solution </w:t>
      </w:r>
      <w:r>
        <w:rPr>
          <w:rFonts w:cstheme="minorHAnsi"/>
          <w:color w:val="F9F9F9" w:themeColor="background2"/>
          <w:sz w:val="56"/>
          <w:szCs w:val="56"/>
        </w:rPr>
        <w:t>Design</w:t>
      </w:r>
      <w:r w:rsidRPr="0062058D">
        <w:rPr>
          <w:rFonts w:cstheme="minorHAnsi"/>
          <w:color w:val="F9F9F9" w:themeColor="background2"/>
          <w:sz w:val="56"/>
          <w:szCs w:val="56"/>
        </w:rPr>
        <w:t xml:space="preserve"> </w:t>
      </w:r>
      <w:r>
        <w:rPr>
          <w:rFonts w:cstheme="minorHAnsi"/>
          <w:color w:val="F9F9F9" w:themeColor="background2"/>
          <w:sz w:val="56"/>
          <w:szCs w:val="56"/>
        </w:rPr>
        <w:t>Template</w:t>
      </w:r>
    </w:p>
    <w:p w14:paraId="7CFC439A" w14:textId="77777777" w:rsidR="00D660F4" w:rsidRPr="0062058D" w:rsidRDefault="00D660F4" w:rsidP="00D660F4">
      <w:pPr>
        <w:jc w:val="right"/>
        <w:rPr>
          <w:rFonts w:cstheme="minorHAnsi"/>
          <w:color w:val="F9F9F9" w:themeColor="background2"/>
          <w:sz w:val="40"/>
          <w:szCs w:val="40"/>
        </w:rPr>
      </w:pPr>
      <w:r w:rsidRPr="0062058D">
        <w:rPr>
          <w:rFonts w:cstheme="minorHAnsi"/>
          <w:color w:val="F9F9F9" w:themeColor="background2"/>
          <w:sz w:val="40"/>
          <w:szCs w:val="40"/>
        </w:rPr>
        <w:t xml:space="preserve">&lt;Name of application/solution assessed&gt; </w:t>
      </w:r>
    </w:p>
    <w:p w14:paraId="74BA6021" w14:textId="77777777" w:rsidR="00D660F4" w:rsidRPr="0062058D" w:rsidRDefault="00D660F4" w:rsidP="00D660F4">
      <w:pPr>
        <w:jc w:val="right"/>
        <w:rPr>
          <w:rFonts w:cstheme="minorHAnsi"/>
          <w:sz w:val="36"/>
          <w:szCs w:val="36"/>
        </w:rPr>
      </w:pPr>
    </w:p>
    <w:p w14:paraId="2D06D57D" w14:textId="77777777" w:rsidR="00D660F4" w:rsidRPr="0062058D" w:rsidRDefault="00D660F4" w:rsidP="00D660F4">
      <w:pPr>
        <w:jc w:val="right"/>
        <w:rPr>
          <w:rFonts w:cstheme="minorHAnsi"/>
          <w:sz w:val="36"/>
          <w:szCs w:val="36"/>
        </w:rPr>
      </w:pPr>
    </w:p>
    <w:p w14:paraId="7A38EDDB" w14:textId="77777777" w:rsidR="00D660F4" w:rsidRPr="0062058D" w:rsidRDefault="00D660F4" w:rsidP="00D660F4">
      <w:pPr>
        <w:jc w:val="right"/>
        <w:rPr>
          <w:rFonts w:cstheme="minorHAnsi"/>
          <w:sz w:val="36"/>
          <w:szCs w:val="36"/>
        </w:rPr>
      </w:pPr>
    </w:p>
    <w:p w14:paraId="7509D567" w14:textId="77777777" w:rsidR="00D660F4" w:rsidRPr="0062058D" w:rsidRDefault="00D660F4" w:rsidP="00D660F4">
      <w:pPr>
        <w:rPr>
          <w:rFonts w:cstheme="minorHAnsi"/>
          <w:sz w:val="36"/>
          <w:szCs w:val="36"/>
        </w:rPr>
      </w:pPr>
    </w:p>
    <w:p w14:paraId="154CD186" w14:textId="77777777" w:rsidR="00D660F4" w:rsidRPr="0062058D" w:rsidRDefault="00D660F4" w:rsidP="00D660F4">
      <w:pPr>
        <w:jc w:val="right"/>
        <w:rPr>
          <w:rFonts w:cstheme="minorHAnsi"/>
          <w:sz w:val="36"/>
          <w:szCs w:val="36"/>
        </w:rPr>
      </w:pPr>
    </w:p>
    <w:p w14:paraId="3F0EB3F5" w14:textId="77777777" w:rsidR="00D660F4" w:rsidRPr="0062058D" w:rsidRDefault="00D660F4" w:rsidP="00D660F4">
      <w:pPr>
        <w:rPr>
          <w:rFonts w:cstheme="minorHAnsi"/>
          <w:sz w:val="36"/>
          <w:szCs w:val="36"/>
        </w:rPr>
      </w:pPr>
    </w:p>
    <w:p w14:paraId="321A9346" w14:textId="77777777" w:rsidR="00D660F4" w:rsidRPr="0062058D" w:rsidRDefault="00D660F4" w:rsidP="00D660F4">
      <w:pPr>
        <w:jc w:val="right"/>
        <w:rPr>
          <w:rFonts w:cstheme="minorHAnsi"/>
          <w:sz w:val="36"/>
          <w:szCs w:val="36"/>
        </w:rPr>
      </w:pPr>
    </w:p>
    <w:sdt>
      <w:sdtPr>
        <w:rPr>
          <w:rFonts w:eastAsia="Calibri" w:cstheme="minorHAnsi"/>
          <w:color w:val="333333"/>
        </w:rPr>
        <w:id w:val="657964156"/>
        <w:placeholder>
          <w:docPart w:val="C12A85EFC0C941918665F538EA14362E"/>
        </w:placeholder>
        <w:date>
          <w:dateFormat w:val="M/d/yyyy"/>
          <w:lid w:val="en-US"/>
          <w:storeMappedDataAs w:val="dateTime"/>
          <w:calendar w:val="gregorian"/>
        </w:date>
      </w:sdtPr>
      <w:sdtContent>
        <w:p w14:paraId="4090B308" w14:textId="4A7DFCD8" w:rsidR="00D660F4" w:rsidRPr="0062058D" w:rsidRDefault="00D660F4" w:rsidP="00D660F4">
          <w:pPr>
            <w:jc w:val="right"/>
            <w:rPr>
              <w:rFonts w:eastAsia="Calibri" w:cstheme="minorHAnsi"/>
              <w:color w:val="333333"/>
            </w:rPr>
          </w:pPr>
          <w:r>
            <w:rPr>
              <w:rFonts w:eastAsia="Calibri" w:cstheme="minorHAnsi"/>
              <w:color w:val="333333"/>
            </w:rPr>
            <w:t>MM/DD/YYYY</w:t>
          </w:r>
        </w:p>
      </w:sdtContent>
    </w:sdt>
    <w:p w14:paraId="0A310224" w14:textId="77777777" w:rsidR="00D660F4" w:rsidRPr="0062058D" w:rsidRDefault="00D660F4" w:rsidP="00D660F4">
      <w:pPr>
        <w:jc w:val="right"/>
        <w:rPr>
          <w:rFonts w:eastAsia="Calibri" w:cstheme="minorHAnsi"/>
          <w:color w:val="333333"/>
        </w:rPr>
      </w:pPr>
      <w:r w:rsidRPr="0062058D">
        <w:rPr>
          <w:rFonts w:eastAsia="Calibri" w:cstheme="minorHAnsi"/>
          <w:color w:val="333333"/>
        </w:rPr>
        <w:t xml:space="preserve">Prepared by </w:t>
      </w:r>
      <w:r w:rsidRPr="0062058D">
        <w:rPr>
          <w:rFonts w:eastAsia="Calibri" w:cstheme="minorHAnsi"/>
          <w:color w:val="333333"/>
        </w:rPr>
        <w:fldChar w:fldCharType="begin">
          <w:ffData>
            <w:name w:val="Text1"/>
            <w:enabled/>
            <w:calcOnExit w:val="0"/>
            <w:textInput>
              <w:default w:val="Click and Edit Solution Architect"/>
            </w:textInput>
          </w:ffData>
        </w:fldChar>
      </w:r>
      <w:bookmarkStart w:id="0" w:name="Text1"/>
      <w:r w:rsidRPr="0062058D">
        <w:rPr>
          <w:rFonts w:eastAsia="Calibri" w:cstheme="minorHAnsi"/>
          <w:color w:val="333333"/>
        </w:rPr>
        <w:instrText xml:space="preserve"> FORMTEXT </w:instrText>
      </w:r>
      <w:r w:rsidRPr="0062058D">
        <w:rPr>
          <w:rFonts w:eastAsia="Calibri" w:cstheme="minorHAnsi"/>
          <w:color w:val="333333"/>
        </w:rPr>
      </w:r>
      <w:r w:rsidRPr="0062058D">
        <w:rPr>
          <w:rFonts w:eastAsia="Calibri" w:cstheme="minorHAnsi"/>
          <w:color w:val="333333"/>
        </w:rPr>
        <w:fldChar w:fldCharType="separate"/>
      </w:r>
      <w:r w:rsidRPr="0062058D">
        <w:rPr>
          <w:rFonts w:eastAsia="Calibri" w:cstheme="minorHAnsi"/>
          <w:color w:val="333333"/>
        </w:rPr>
        <w:t>Click and Edit Solution Architect</w:t>
      </w:r>
      <w:r w:rsidRPr="0062058D">
        <w:rPr>
          <w:rFonts w:eastAsia="Calibri" w:cstheme="minorHAnsi"/>
          <w:color w:val="333333"/>
        </w:rPr>
        <w:fldChar w:fldCharType="end"/>
      </w:r>
      <w:bookmarkEnd w:id="0"/>
    </w:p>
    <w:p w14:paraId="152BD674" w14:textId="77777777" w:rsidR="00D660F4" w:rsidRPr="0062058D" w:rsidRDefault="00D660F4" w:rsidP="00D660F4">
      <w:pPr>
        <w:pStyle w:val="Title"/>
        <w:rPr>
          <w:rFonts w:asciiTheme="minorHAnsi" w:hAnsiTheme="minorHAnsi" w:cstheme="minorHAnsi"/>
        </w:rPr>
      </w:pPr>
      <w:r w:rsidRPr="0062058D">
        <w:rPr>
          <w:rFonts w:asciiTheme="minorHAnsi" w:hAnsiTheme="minorHAnsi" w:cstheme="minorHAnsi"/>
        </w:rPr>
        <w:br w:type="page"/>
      </w:r>
    </w:p>
    <w:sdt>
      <w:sdtPr>
        <w:rPr>
          <w:rFonts w:eastAsiaTheme="minorEastAsia" w:cstheme="minorBidi"/>
          <w:color w:val="auto"/>
          <w:sz w:val="20"/>
          <w:szCs w:val="20"/>
        </w:rPr>
        <w:id w:val="-37124566"/>
        <w:docPartObj>
          <w:docPartGallery w:val="Table of Contents"/>
          <w:docPartUnique/>
        </w:docPartObj>
      </w:sdtPr>
      <w:sdtEndPr>
        <w:rPr>
          <w:b/>
          <w:bCs/>
        </w:rPr>
      </w:sdtEndPr>
      <w:sdtContent>
        <w:p w14:paraId="4DCEDC88" w14:textId="77777777" w:rsidR="00D660F4" w:rsidRPr="0062058D" w:rsidRDefault="00D660F4" w:rsidP="00D660F4">
          <w:pPr>
            <w:pStyle w:val="TOCHeading"/>
          </w:pPr>
          <w:r w:rsidRPr="0062058D">
            <w:t>Table of Contents</w:t>
          </w:r>
        </w:p>
        <w:p w14:paraId="7FE67425" w14:textId="6063F6ED" w:rsidR="001B4672" w:rsidRDefault="00D660F4">
          <w:pPr>
            <w:pStyle w:val="TOC2"/>
            <w:tabs>
              <w:tab w:val="right" w:leader="dot" w:pos="10790"/>
            </w:tabs>
            <w:rPr>
              <w:rFonts w:eastAsiaTheme="minorEastAsia"/>
              <w:noProof/>
              <w:kern w:val="2"/>
              <w:szCs w:val="24"/>
              <w14:ligatures w14:val="standardContextual"/>
            </w:rPr>
          </w:pPr>
          <w:r w:rsidRPr="0062058D">
            <w:rPr>
              <w:rFonts w:cstheme="minorHAnsi"/>
              <w:sz w:val="20"/>
            </w:rPr>
            <w:fldChar w:fldCharType="begin"/>
          </w:r>
          <w:r w:rsidRPr="0062058D">
            <w:rPr>
              <w:rFonts w:cstheme="minorHAnsi"/>
              <w:sz w:val="20"/>
            </w:rPr>
            <w:instrText xml:space="preserve"> TOC \o "1-2" \h \z \u </w:instrText>
          </w:r>
          <w:r w:rsidRPr="0062058D">
            <w:rPr>
              <w:rFonts w:cstheme="minorHAnsi"/>
              <w:sz w:val="20"/>
            </w:rPr>
            <w:fldChar w:fldCharType="separate"/>
          </w:r>
          <w:hyperlink w:anchor="_Toc192657684" w:history="1">
            <w:r w:rsidR="001B4672" w:rsidRPr="0074744E">
              <w:rPr>
                <w:rStyle w:val="Hyperlink"/>
                <w:noProof/>
              </w:rPr>
              <w:t>Confidentially Agreement</w:t>
            </w:r>
            <w:r w:rsidR="001B4672">
              <w:rPr>
                <w:noProof/>
                <w:webHidden/>
              </w:rPr>
              <w:tab/>
            </w:r>
            <w:r w:rsidR="001B4672">
              <w:rPr>
                <w:noProof/>
                <w:webHidden/>
              </w:rPr>
              <w:fldChar w:fldCharType="begin"/>
            </w:r>
            <w:r w:rsidR="001B4672">
              <w:rPr>
                <w:noProof/>
                <w:webHidden/>
              </w:rPr>
              <w:instrText xml:space="preserve"> PAGEREF _Toc192657684 \h </w:instrText>
            </w:r>
            <w:r w:rsidR="001B4672">
              <w:rPr>
                <w:noProof/>
                <w:webHidden/>
              </w:rPr>
            </w:r>
            <w:r w:rsidR="001B4672">
              <w:rPr>
                <w:noProof/>
                <w:webHidden/>
              </w:rPr>
              <w:fldChar w:fldCharType="separate"/>
            </w:r>
            <w:r w:rsidR="001B4672">
              <w:rPr>
                <w:noProof/>
                <w:webHidden/>
              </w:rPr>
              <w:t>3</w:t>
            </w:r>
            <w:r w:rsidR="001B4672">
              <w:rPr>
                <w:noProof/>
                <w:webHidden/>
              </w:rPr>
              <w:fldChar w:fldCharType="end"/>
            </w:r>
          </w:hyperlink>
        </w:p>
        <w:p w14:paraId="4702AFB8" w14:textId="463A73CB" w:rsidR="001B4672" w:rsidRDefault="001B4672">
          <w:pPr>
            <w:pStyle w:val="TOC2"/>
            <w:tabs>
              <w:tab w:val="right" w:leader="dot" w:pos="10790"/>
            </w:tabs>
            <w:rPr>
              <w:rFonts w:eastAsiaTheme="minorEastAsia"/>
              <w:noProof/>
              <w:kern w:val="2"/>
              <w:szCs w:val="24"/>
              <w14:ligatures w14:val="standardContextual"/>
            </w:rPr>
          </w:pPr>
          <w:hyperlink w:anchor="_Toc192657685" w:history="1">
            <w:r w:rsidRPr="0074744E">
              <w:rPr>
                <w:rStyle w:val="Hyperlink"/>
                <w:noProof/>
              </w:rPr>
              <w:t>Document Purpose</w:t>
            </w:r>
            <w:r>
              <w:rPr>
                <w:noProof/>
                <w:webHidden/>
              </w:rPr>
              <w:tab/>
            </w:r>
            <w:r>
              <w:rPr>
                <w:noProof/>
                <w:webHidden/>
              </w:rPr>
              <w:fldChar w:fldCharType="begin"/>
            </w:r>
            <w:r>
              <w:rPr>
                <w:noProof/>
                <w:webHidden/>
              </w:rPr>
              <w:instrText xml:space="preserve"> PAGEREF _Toc192657685 \h </w:instrText>
            </w:r>
            <w:r>
              <w:rPr>
                <w:noProof/>
                <w:webHidden/>
              </w:rPr>
            </w:r>
            <w:r>
              <w:rPr>
                <w:noProof/>
                <w:webHidden/>
              </w:rPr>
              <w:fldChar w:fldCharType="separate"/>
            </w:r>
            <w:r>
              <w:rPr>
                <w:noProof/>
                <w:webHidden/>
              </w:rPr>
              <w:t>3</w:t>
            </w:r>
            <w:r>
              <w:rPr>
                <w:noProof/>
                <w:webHidden/>
              </w:rPr>
              <w:fldChar w:fldCharType="end"/>
            </w:r>
          </w:hyperlink>
        </w:p>
        <w:p w14:paraId="4D1BFE7C" w14:textId="3C4D7CF2" w:rsidR="001B4672" w:rsidRDefault="001B4672">
          <w:pPr>
            <w:pStyle w:val="TOC2"/>
            <w:tabs>
              <w:tab w:val="right" w:leader="dot" w:pos="10790"/>
            </w:tabs>
            <w:rPr>
              <w:rFonts w:eastAsiaTheme="minorEastAsia"/>
              <w:noProof/>
              <w:kern w:val="2"/>
              <w:szCs w:val="24"/>
              <w14:ligatures w14:val="standardContextual"/>
            </w:rPr>
          </w:pPr>
          <w:hyperlink w:anchor="_Toc192657686" w:history="1">
            <w:r w:rsidRPr="0074744E">
              <w:rPr>
                <w:rStyle w:val="Hyperlink"/>
                <w:noProof/>
              </w:rPr>
              <w:t>Document Owner</w:t>
            </w:r>
            <w:r>
              <w:rPr>
                <w:noProof/>
                <w:webHidden/>
              </w:rPr>
              <w:tab/>
            </w:r>
            <w:r>
              <w:rPr>
                <w:noProof/>
                <w:webHidden/>
              </w:rPr>
              <w:fldChar w:fldCharType="begin"/>
            </w:r>
            <w:r>
              <w:rPr>
                <w:noProof/>
                <w:webHidden/>
              </w:rPr>
              <w:instrText xml:space="preserve"> PAGEREF _Toc192657686 \h </w:instrText>
            </w:r>
            <w:r>
              <w:rPr>
                <w:noProof/>
                <w:webHidden/>
              </w:rPr>
            </w:r>
            <w:r>
              <w:rPr>
                <w:noProof/>
                <w:webHidden/>
              </w:rPr>
              <w:fldChar w:fldCharType="separate"/>
            </w:r>
            <w:r>
              <w:rPr>
                <w:noProof/>
                <w:webHidden/>
              </w:rPr>
              <w:t>3</w:t>
            </w:r>
            <w:r>
              <w:rPr>
                <w:noProof/>
                <w:webHidden/>
              </w:rPr>
              <w:fldChar w:fldCharType="end"/>
            </w:r>
          </w:hyperlink>
        </w:p>
        <w:p w14:paraId="45FEB051" w14:textId="553B46D6" w:rsidR="001B4672" w:rsidRDefault="001B4672">
          <w:pPr>
            <w:pStyle w:val="TOC1"/>
            <w:rPr>
              <w:rFonts w:eastAsiaTheme="minorEastAsia"/>
              <w:noProof/>
              <w:kern w:val="2"/>
              <w:szCs w:val="24"/>
              <w14:ligatures w14:val="standardContextual"/>
            </w:rPr>
          </w:pPr>
          <w:hyperlink w:anchor="_Toc192657687" w:history="1">
            <w:r w:rsidRPr="0074744E">
              <w:rPr>
                <w:rStyle w:val="Hyperlink"/>
                <w:noProof/>
              </w:rPr>
              <w:t>Project Summary</w:t>
            </w:r>
            <w:r>
              <w:rPr>
                <w:noProof/>
                <w:webHidden/>
              </w:rPr>
              <w:tab/>
            </w:r>
            <w:r>
              <w:rPr>
                <w:noProof/>
                <w:webHidden/>
              </w:rPr>
              <w:fldChar w:fldCharType="begin"/>
            </w:r>
            <w:r>
              <w:rPr>
                <w:noProof/>
                <w:webHidden/>
              </w:rPr>
              <w:instrText xml:space="preserve"> PAGEREF _Toc192657687 \h </w:instrText>
            </w:r>
            <w:r>
              <w:rPr>
                <w:noProof/>
                <w:webHidden/>
              </w:rPr>
            </w:r>
            <w:r>
              <w:rPr>
                <w:noProof/>
                <w:webHidden/>
              </w:rPr>
              <w:fldChar w:fldCharType="separate"/>
            </w:r>
            <w:r>
              <w:rPr>
                <w:noProof/>
                <w:webHidden/>
              </w:rPr>
              <w:t>3</w:t>
            </w:r>
            <w:r>
              <w:rPr>
                <w:noProof/>
                <w:webHidden/>
              </w:rPr>
              <w:fldChar w:fldCharType="end"/>
            </w:r>
          </w:hyperlink>
        </w:p>
        <w:p w14:paraId="56BEE206" w14:textId="12516502" w:rsidR="001B4672" w:rsidRDefault="001B4672">
          <w:pPr>
            <w:pStyle w:val="TOC2"/>
            <w:tabs>
              <w:tab w:val="right" w:leader="dot" w:pos="10790"/>
            </w:tabs>
            <w:rPr>
              <w:rFonts w:eastAsiaTheme="minorEastAsia"/>
              <w:noProof/>
              <w:kern w:val="2"/>
              <w:szCs w:val="24"/>
              <w14:ligatures w14:val="standardContextual"/>
            </w:rPr>
          </w:pPr>
          <w:hyperlink w:anchor="_Toc192657688" w:history="1">
            <w:r w:rsidRPr="0074744E">
              <w:rPr>
                <w:rStyle w:val="Hyperlink"/>
                <w:noProof/>
              </w:rPr>
              <w:t>Project/Solution Description</w:t>
            </w:r>
            <w:r>
              <w:rPr>
                <w:noProof/>
                <w:webHidden/>
              </w:rPr>
              <w:tab/>
            </w:r>
            <w:r>
              <w:rPr>
                <w:noProof/>
                <w:webHidden/>
              </w:rPr>
              <w:fldChar w:fldCharType="begin"/>
            </w:r>
            <w:r>
              <w:rPr>
                <w:noProof/>
                <w:webHidden/>
              </w:rPr>
              <w:instrText xml:space="preserve"> PAGEREF _Toc192657688 \h </w:instrText>
            </w:r>
            <w:r>
              <w:rPr>
                <w:noProof/>
                <w:webHidden/>
              </w:rPr>
            </w:r>
            <w:r>
              <w:rPr>
                <w:noProof/>
                <w:webHidden/>
              </w:rPr>
              <w:fldChar w:fldCharType="separate"/>
            </w:r>
            <w:r>
              <w:rPr>
                <w:noProof/>
                <w:webHidden/>
              </w:rPr>
              <w:t>3</w:t>
            </w:r>
            <w:r>
              <w:rPr>
                <w:noProof/>
                <w:webHidden/>
              </w:rPr>
              <w:fldChar w:fldCharType="end"/>
            </w:r>
          </w:hyperlink>
        </w:p>
        <w:p w14:paraId="73F1EEC5" w14:textId="393E7B5E" w:rsidR="001B4672" w:rsidRDefault="001B4672">
          <w:pPr>
            <w:pStyle w:val="TOC2"/>
            <w:tabs>
              <w:tab w:val="right" w:leader="dot" w:pos="10790"/>
            </w:tabs>
            <w:rPr>
              <w:rFonts w:eastAsiaTheme="minorEastAsia"/>
              <w:noProof/>
              <w:kern w:val="2"/>
              <w:szCs w:val="24"/>
              <w14:ligatures w14:val="standardContextual"/>
            </w:rPr>
          </w:pPr>
          <w:hyperlink w:anchor="_Toc192657689" w:history="1">
            <w:r w:rsidRPr="0074744E">
              <w:rPr>
                <w:rStyle w:val="Hyperlink"/>
                <w:noProof/>
              </w:rPr>
              <w:t>Stakeholders</w:t>
            </w:r>
            <w:r>
              <w:rPr>
                <w:noProof/>
                <w:webHidden/>
              </w:rPr>
              <w:tab/>
            </w:r>
            <w:r>
              <w:rPr>
                <w:noProof/>
                <w:webHidden/>
              </w:rPr>
              <w:fldChar w:fldCharType="begin"/>
            </w:r>
            <w:r>
              <w:rPr>
                <w:noProof/>
                <w:webHidden/>
              </w:rPr>
              <w:instrText xml:space="preserve"> PAGEREF _Toc192657689 \h </w:instrText>
            </w:r>
            <w:r>
              <w:rPr>
                <w:noProof/>
                <w:webHidden/>
              </w:rPr>
            </w:r>
            <w:r>
              <w:rPr>
                <w:noProof/>
                <w:webHidden/>
              </w:rPr>
              <w:fldChar w:fldCharType="separate"/>
            </w:r>
            <w:r>
              <w:rPr>
                <w:noProof/>
                <w:webHidden/>
              </w:rPr>
              <w:t>4</w:t>
            </w:r>
            <w:r>
              <w:rPr>
                <w:noProof/>
                <w:webHidden/>
              </w:rPr>
              <w:fldChar w:fldCharType="end"/>
            </w:r>
          </w:hyperlink>
        </w:p>
        <w:p w14:paraId="2361FFAB" w14:textId="64C388C1" w:rsidR="001B4672" w:rsidRDefault="001B4672">
          <w:pPr>
            <w:pStyle w:val="TOC1"/>
            <w:rPr>
              <w:rFonts w:eastAsiaTheme="minorEastAsia"/>
              <w:noProof/>
              <w:kern w:val="2"/>
              <w:szCs w:val="24"/>
              <w14:ligatures w14:val="standardContextual"/>
            </w:rPr>
          </w:pPr>
          <w:hyperlink w:anchor="_Toc192657690" w:history="1">
            <w:r w:rsidRPr="0074744E">
              <w:rPr>
                <w:rStyle w:val="Hyperlink"/>
                <w:noProof/>
              </w:rPr>
              <w:t>Introduction</w:t>
            </w:r>
            <w:r>
              <w:rPr>
                <w:noProof/>
                <w:webHidden/>
              </w:rPr>
              <w:tab/>
            </w:r>
            <w:r>
              <w:rPr>
                <w:noProof/>
                <w:webHidden/>
              </w:rPr>
              <w:fldChar w:fldCharType="begin"/>
            </w:r>
            <w:r>
              <w:rPr>
                <w:noProof/>
                <w:webHidden/>
              </w:rPr>
              <w:instrText xml:space="preserve"> PAGEREF _Toc192657690 \h </w:instrText>
            </w:r>
            <w:r>
              <w:rPr>
                <w:noProof/>
                <w:webHidden/>
              </w:rPr>
            </w:r>
            <w:r>
              <w:rPr>
                <w:noProof/>
                <w:webHidden/>
              </w:rPr>
              <w:fldChar w:fldCharType="separate"/>
            </w:r>
            <w:r>
              <w:rPr>
                <w:noProof/>
                <w:webHidden/>
              </w:rPr>
              <w:t>5</w:t>
            </w:r>
            <w:r>
              <w:rPr>
                <w:noProof/>
                <w:webHidden/>
              </w:rPr>
              <w:fldChar w:fldCharType="end"/>
            </w:r>
          </w:hyperlink>
        </w:p>
        <w:p w14:paraId="0199FF98" w14:textId="6EE67F95" w:rsidR="001B4672" w:rsidRDefault="001B4672">
          <w:pPr>
            <w:pStyle w:val="TOC1"/>
            <w:tabs>
              <w:tab w:val="left" w:pos="480"/>
            </w:tabs>
            <w:rPr>
              <w:rFonts w:eastAsiaTheme="minorEastAsia"/>
              <w:noProof/>
              <w:kern w:val="2"/>
              <w:szCs w:val="24"/>
              <w14:ligatures w14:val="standardContextual"/>
            </w:rPr>
          </w:pPr>
          <w:hyperlink w:anchor="_Toc192657691" w:history="1">
            <w:r w:rsidRPr="0074744E">
              <w:rPr>
                <w:rStyle w:val="Hyperlink"/>
                <w:noProof/>
              </w:rPr>
              <w:t>1.</w:t>
            </w:r>
            <w:r>
              <w:rPr>
                <w:rFonts w:eastAsiaTheme="minorEastAsia"/>
                <w:noProof/>
                <w:kern w:val="2"/>
                <w:szCs w:val="24"/>
                <w14:ligatures w14:val="standardContextual"/>
              </w:rPr>
              <w:tab/>
            </w:r>
            <w:r w:rsidRPr="0074744E">
              <w:rPr>
                <w:rStyle w:val="Hyperlink"/>
                <w:noProof/>
              </w:rPr>
              <w:t>Architectural Representation</w:t>
            </w:r>
            <w:r>
              <w:rPr>
                <w:noProof/>
                <w:webHidden/>
              </w:rPr>
              <w:tab/>
            </w:r>
            <w:r>
              <w:rPr>
                <w:noProof/>
                <w:webHidden/>
              </w:rPr>
              <w:fldChar w:fldCharType="begin"/>
            </w:r>
            <w:r>
              <w:rPr>
                <w:noProof/>
                <w:webHidden/>
              </w:rPr>
              <w:instrText xml:space="preserve"> PAGEREF _Toc192657691 \h </w:instrText>
            </w:r>
            <w:r>
              <w:rPr>
                <w:noProof/>
                <w:webHidden/>
              </w:rPr>
            </w:r>
            <w:r>
              <w:rPr>
                <w:noProof/>
                <w:webHidden/>
              </w:rPr>
              <w:fldChar w:fldCharType="separate"/>
            </w:r>
            <w:r>
              <w:rPr>
                <w:noProof/>
                <w:webHidden/>
              </w:rPr>
              <w:t>5</w:t>
            </w:r>
            <w:r>
              <w:rPr>
                <w:noProof/>
                <w:webHidden/>
              </w:rPr>
              <w:fldChar w:fldCharType="end"/>
            </w:r>
          </w:hyperlink>
        </w:p>
        <w:p w14:paraId="0BEF0DBD" w14:textId="1DBBF530" w:rsidR="001B4672" w:rsidRDefault="001B4672">
          <w:pPr>
            <w:pStyle w:val="TOC2"/>
            <w:tabs>
              <w:tab w:val="right" w:leader="dot" w:pos="10790"/>
            </w:tabs>
            <w:rPr>
              <w:rFonts w:eastAsiaTheme="minorEastAsia"/>
              <w:noProof/>
              <w:kern w:val="2"/>
              <w:szCs w:val="24"/>
              <w14:ligatures w14:val="standardContextual"/>
            </w:rPr>
          </w:pPr>
          <w:hyperlink w:anchor="_Toc192657692" w:history="1">
            <w:r w:rsidRPr="0074744E">
              <w:rPr>
                <w:rStyle w:val="Hyperlink"/>
                <w:noProof/>
              </w:rPr>
              <w:t>Definitions</w:t>
            </w:r>
            <w:r>
              <w:rPr>
                <w:noProof/>
                <w:webHidden/>
              </w:rPr>
              <w:tab/>
            </w:r>
            <w:r>
              <w:rPr>
                <w:noProof/>
                <w:webHidden/>
              </w:rPr>
              <w:fldChar w:fldCharType="begin"/>
            </w:r>
            <w:r>
              <w:rPr>
                <w:noProof/>
                <w:webHidden/>
              </w:rPr>
              <w:instrText xml:space="preserve"> PAGEREF _Toc192657692 \h </w:instrText>
            </w:r>
            <w:r>
              <w:rPr>
                <w:noProof/>
                <w:webHidden/>
              </w:rPr>
            </w:r>
            <w:r>
              <w:rPr>
                <w:noProof/>
                <w:webHidden/>
              </w:rPr>
              <w:fldChar w:fldCharType="separate"/>
            </w:r>
            <w:r>
              <w:rPr>
                <w:noProof/>
                <w:webHidden/>
              </w:rPr>
              <w:t>5</w:t>
            </w:r>
            <w:r>
              <w:rPr>
                <w:noProof/>
                <w:webHidden/>
              </w:rPr>
              <w:fldChar w:fldCharType="end"/>
            </w:r>
          </w:hyperlink>
        </w:p>
        <w:p w14:paraId="6CEEC2E2" w14:textId="4CF71271"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3" w:history="1">
            <w:r w:rsidRPr="0074744E">
              <w:rPr>
                <w:rStyle w:val="Hyperlink"/>
                <w:noProof/>
              </w:rPr>
              <w:t>1.1</w:t>
            </w:r>
            <w:r>
              <w:rPr>
                <w:rFonts w:eastAsiaTheme="minorEastAsia"/>
                <w:noProof/>
                <w:kern w:val="2"/>
                <w:szCs w:val="24"/>
                <w14:ligatures w14:val="standardContextual"/>
              </w:rPr>
              <w:tab/>
            </w:r>
            <w:r w:rsidRPr="0074744E">
              <w:rPr>
                <w:rStyle w:val="Hyperlink"/>
                <w:noProof/>
              </w:rPr>
              <w:t>Current-State Reference</w:t>
            </w:r>
            <w:r>
              <w:rPr>
                <w:noProof/>
                <w:webHidden/>
              </w:rPr>
              <w:tab/>
            </w:r>
            <w:r>
              <w:rPr>
                <w:noProof/>
                <w:webHidden/>
              </w:rPr>
              <w:fldChar w:fldCharType="begin"/>
            </w:r>
            <w:r>
              <w:rPr>
                <w:noProof/>
                <w:webHidden/>
              </w:rPr>
              <w:instrText xml:space="preserve"> PAGEREF _Toc192657693 \h </w:instrText>
            </w:r>
            <w:r>
              <w:rPr>
                <w:noProof/>
                <w:webHidden/>
              </w:rPr>
            </w:r>
            <w:r>
              <w:rPr>
                <w:noProof/>
                <w:webHidden/>
              </w:rPr>
              <w:fldChar w:fldCharType="separate"/>
            </w:r>
            <w:r>
              <w:rPr>
                <w:noProof/>
                <w:webHidden/>
              </w:rPr>
              <w:t>5</w:t>
            </w:r>
            <w:r>
              <w:rPr>
                <w:noProof/>
                <w:webHidden/>
              </w:rPr>
              <w:fldChar w:fldCharType="end"/>
            </w:r>
          </w:hyperlink>
        </w:p>
        <w:p w14:paraId="1EB7386D" w14:textId="18F6DB13"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4" w:history="1">
            <w:r w:rsidRPr="0074744E">
              <w:rPr>
                <w:rStyle w:val="Hyperlink"/>
                <w:noProof/>
              </w:rPr>
              <w:t xml:space="preserve">1.2 </w:t>
            </w:r>
            <w:r>
              <w:rPr>
                <w:rFonts w:eastAsiaTheme="minorEastAsia"/>
                <w:noProof/>
                <w:kern w:val="2"/>
                <w:szCs w:val="24"/>
                <w14:ligatures w14:val="standardContextual"/>
              </w:rPr>
              <w:tab/>
            </w:r>
            <w:r w:rsidRPr="0074744E">
              <w:rPr>
                <w:rStyle w:val="Hyperlink"/>
                <w:noProof/>
              </w:rPr>
              <w:t>Target-State Design – Note to be completed post move of workload into new Firewall Zones</w:t>
            </w:r>
            <w:r>
              <w:rPr>
                <w:noProof/>
                <w:webHidden/>
              </w:rPr>
              <w:tab/>
            </w:r>
            <w:r>
              <w:rPr>
                <w:noProof/>
                <w:webHidden/>
              </w:rPr>
              <w:fldChar w:fldCharType="begin"/>
            </w:r>
            <w:r>
              <w:rPr>
                <w:noProof/>
                <w:webHidden/>
              </w:rPr>
              <w:instrText xml:space="preserve"> PAGEREF _Toc192657694 \h </w:instrText>
            </w:r>
            <w:r>
              <w:rPr>
                <w:noProof/>
                <w:webHidden/>
              </w:rPr>
            </w:r>
            <w:r>
              <w:rPr>
                <w:noProof/>
                <w:webHidden/>
              </w:rPr>
              <w:fldChar w:fldCharType="separate"/>
            </w:r>
            <w:r>
              <w:rPr>
                <w:noProof/>
                <w:webHidden/>
              </w:rPr>
              <w:t>6</w:t>
            </w:r>
            <w:r>
              <w:rPr>
                <w:noProof/>
                <w:webHidden/>
              </w:rPr>
              <w:fldChar w:fldCharType="end"/>
            </w:r>
          </w:hyperlink>
        </w:p>
        <w:p w14:paraId="75FC6112" w14:textId="15DC75D9"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5" w:history="1">
            <w:r w:rsidRPr="0074744E">
              <w:rPr>
                <w:rStyle w:val="Hyperlink"/>
                <w:noProof/>
              </w:rPr>
              <w:t>1.3</w:t>
            </w:r>
            <w:r>
              <w:rPr>
                <w:rFonts w:eastAsiaTheme="minorEastAsia"/>
                <w:noProof/>
                <w:kern w:val="2"/>
                <w:szCs w:val="24"/>
                <w14:ligatures w14:val="standardContextual"/>
              </w:rPr>
              <w:tab/>
            </w:r>
            <w:r w:rsidRPr="0074744E">
              <w:rPr>
                <w:rStyle w:val="Hyperlink"/>
                <w:noProof/>
              </w:rPr>
              <w:t>Architectural Goals and Constraints</w:t>
            </w:r>
            <w:r>
              <w:rPr>
                <w:noProof/>
                <w:webHidden/>
              </w:rPr>
              <w:tab/>
            </w:r>
            <w:r>
              <w:rPr>
                <w:noProof/>
                <w:webHidden/>
              </w:rPr>
              <w:fldChar w:fldCharType="begin"/>
            </w:r>
            <w:r>
              <w:rPr>
                <w:noProof/>
                <w:webHidden/>
              </w:rPr>
              <w:instrText xml:space="preserve"> PAGEREF _Toc192657695 \h </w:instrText>
            </w:r>
            <w:r>
              <w:rPr>
                <w:noProof/>
                <w:webHidden/>
              </w:rPr>
            </w:r>
            <w:r>
              <w:rPr>
                <w:noProof/>
                <w:webHidden/>
              </w:rPr>
              <w:fldChar w:fldCharType="separate"/>
            </w:r>
            <w:r>
              <w:rPr>
                <w:noProof/>
                <w:webHidden/>
              </w:rPr>
              <w:t>6</w:t>
            </w:r>
            <w:r>
              <w:rPr>
                <w:noProof/>
                <w:webHidden/>
              </w:rPr>
              <w:fldChar w:fldCharType="end"/>
            </w:r>
          </w:hyperlink>
        </w:p>
        <w:p w14:paraId="6E24E792" w14:textId="268473D1" w:rsidR="001B4672" w:rsidRDefault="001B4672">
          <w:pPr>
            <w:pStyle w:val="TOC1"/>
            <w:tabs>
              <w:tab w:val="left" w:pos="720"/>
            </w:tabs>
            <w:rPr>
              <w:rFonts w:eastAsiaTheme="minorEastAsia"/>
              <w:noProof/>
              <w:kern w:val="2"/>
              <w:szCs w:val="24"/>
              <w14:ligatures w14:val="standardContextual"/>
            </w:rPr>
          </w:pPr>
          <w:hyperlink w:anchor="_Toc192657696" w:history="1">
            <w:r w:rsidRPr="0074744E">
              <w:rPr>
                <w:rStyle w:val="Hyperlink"/>
                <w:noProof/>
              </w:rPr>
              <w:t>2.0</w:t>
            </w:r>
            <w:r>
              <w:rPr>
                <w:rFonts w:eastAsiaTheme="minorEastAsia"/>
                <w:noProof/>
                <w:kern w:val="2"/>
                <w:szCs w:val="24"/>
                <w14:ligatures w14:val="standardContextual"/>
              </w:rPr>
              <w:tab/>
            </w:r>
            <w:r w:rsidRPr="0074744E">
              <w:rPr>
                <w:rStyle w:val="Hyperlink"/>
                <w:noProof/>
              </w:rPr>
              <w:t xml:space="preserve">Logical View – </w:t>
            </w:r>
            <w:r w:rsidRPr="0074744E">
              <w:rPr>
                <w:rStyle w:val="Hyperlink"/>
                <w:b/>
                <w:bCs/>
                <w:noProof/>
              </w:rPr>
              <w:t>provide if you have it not critical for network segmentation.</w:t>
            </w:r>
            <w:r>
              <w:rPr>
                <w:noProof/>
                <w:webHidden/>
              </w:rPr>
              <w:tab/>
            </w:r>
            <w:r>
              <w:rPr>
                <w:noProof/>
                <w:webHidden/>
              </w:rPr>
              <w:fldChar w:fldCharType="begin"/>
            </w:r>
            <w:r>
              <w:rPr>
                <w:noProof/>
                <w:webHidden/>
              </w:rPr>
              <w:instrText xml:space="preserve"> PAGEREF _Toc192657696 \h </w:instrText>
            </w:r>
            <w:r>
              <w:rPr>
                <w:noProof/>
                <w:webHidden/>
              </w:rPr>
            </w:r>
            <w:r>
              <w:rPr>
                <w:noProof/>
                <w:webHidden/>
              </w:rPr>
              <w:fldChar w:fldCharType="separate"/>
            </w:r>
            <w:r>
              <w:rPr>
                <w:noProof/>
                <w:webHidden/>
              </w:rPr>
              <w:t>6</w:t>
            </w:r>
            <w:r>
              <w:rPr>
                <w:noProof/>
                <w:webHidden/>
              </w:rPr>
              <w:fldChar w:fldCharType="end"/>
            </w:r>
          </w:hyperlink>
        </w:p>
        <w:p w14:paraId="18D4CBF2" w14:textId="21FC983B" w:rsidR="001B4672" w:rsidRDefault="001B4672">
          <w:pPr>
            <w:pStyle w:val="TOC1"/>
            <w:tabs>
              <w:tab w:val="left" w:pos="720"/>
            </w:tabs>
            <w:rPr>
              <w:rFonts w:eastAsiaTheme="minorEastAsia"/>
              <w:noProof/>
              <w:kern w:val="2"/>
              <w:szCs w:val="24"/>
              <w14:ligatures w14:val="standardContextual"/>
            </w:rPr>
          </w:pPr>
          <w:hyperlink w:anchor="_Toc192657697" w:history="1">
            <w:r w:rsidRPr="0074744E">
              <w:rPr>
                <w:rStyle w:val="Hyperlink"/>
                <w:noProof/>
              </w:rPr>
              <w:t>3.0</w:t>
            </w:r>
            <w:r>
              <w:rPr>
                <w:rFonts w:eastAsiaTheme="minorEastAsia"/>
                <w:noProof/>
                <w:kern w:val="2"/>
                <w:szCs w:val="24"/>
                <w14:ligatures w14:val="standardContextual"/>
              </w:rPr>
              <w:tab/>
            </w:r>
            <w:r w:rsidRPr="0074744E">
              <w:rPr>
                <w:rStyle w:val="Hyperlink"/>
                <w:noProof/>
              </w:rPr>
              <w:t>Process View</w:t>
            </w:r>
            <w:r>
              <w:rPr>
                <w:noProof/>
                <w:webHidden/>
              </w:rPr>
              <w:tab/>
            </w:r>
            <w:r>
              <w:rPr>
                <w:noProof/>
                <w:webHidden/>
              </w:rPr>
              <w:fldChar w:fldCharType="begin"/>
            </w:r>
            <w:r>
              <w:rPr>
                <w:noProof/>
                <w:webHidden/>
              </w:rPr>
              <w:instrText xml:space="preserve"> PAGEREF _Toc192657697 \h </w:instrText>
            </w:r>
            <w:r>
              <w:rPr>
                <w:noProof/>
                <w:webHidden/>
              </w:rPr>
            </w:r>
            <w:r>
              <w:rPr>
                <w:noProof/>
                <w:webHidden/>
              </w:rPr>
              <w:fldChar w:fldCharType="separate"/>
            </w:r>
            <w:r>
              <w:rPr>
                <w:noProof/>
                <w:webHidden/>
              </w:rPr>
              <w:t>8</w:t>
            </w:r>
            <w:r>
              <w:rPr>
                <w:noProof/>
                <w:webHidden/>
              </w:rPr>
              <w:fldChar w:fldCharType="end"/>
            </w:r>
          </w:hyperlink>
        </w:p>
        <w:p w14:paraId="36A0B8CA" w14:textId="4CA5D75C"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698" w:history="1">
            <w:r w:rsidRPr="0074744E">
              <w:rPr>
                <w:rStyle w:val="Hyperlink"/>
                <w:noProof/>
              </w:rPr>
              <w:t>3.1</w:t>
            </w:r>
            <w:r>
              <w:rPr>
                <w:rFonts w:eastAsiaTheme="minorEastAsia"/>
                <w:noProof/>
                <w:kern w:val="2"/>
                <w:szCs w:val="24"/>
                <w14:ligatures w14:val="standardContextual"/>
              </w:rPr>
              <w:tab/>
            </w:r>
            <w:r w:rsidRPr="0074744E">
              <w:rPr>
                <w:rStyle w:val="Hyperlink"/>
                <w:noProof/>
              </w:rPr>
              <w:t>Non-Functional Requirements</w:t>
            </w:r>
            <w:r>
              <w:rPr>
                <w:noProof/>
                <w:webHidden/>
              </w:rPr>
              <w:tab/>
            </w:r>
            <w:r>
              <w:rPr>
                <w:noProof/>
                <w:webHidden/>
              </w:rPr>
              <w:fldChar w:fldCharType="begin"/>
            </w:r>
            <w:r>
              <w:rPr>
                <w:noProof/>
                <w:webHidden/>
              </w:rPr>
              <w:instrText xml:space="preserve"> PAGEREF _Toc192657698 \h </w:instrText>
            </w:r>
            <w:r>
              <w:rPr>
                <w:noProof/>
                <w:webHidden/>
              </w:rPr>
            </w:r>
            <w:r>
              <w:rPr>
                <w:noProof/>
                <w:webHidden/>
              </w:rPr>
              <w:fldChar w:fldCharType="separate"/>
            </w:r>
            <w:r>
              <w:rPr>
                <w:noProof/>
                <w:webHidden/>
              </w:rPr>
              <w:t>9</w:t>
            </w:r>
            <w:r>
              <w:rPr>
                <w:noProof/>
                <w:webHidden/>
              </w:rPr>
              <w:fldChar w:fldCharType="end"/>
            </w:r>
          </w:hyperlink>
        </w:p>
        <w:p w14:paraId="4EDDE7DC" w14:textId="5DFD7EF5" w:rsidR="001B4672" w:rsidRDefault="001B4672">
          <w:pPr>
            <w:pStyle w:val="TOC1"/>
            <w:tabs>
              <w:tab w:val="left" w:pos="720"/>
            </w:tabs>
            <w:rPr>
              <w:rFonts w:eastAsiaTheme="minorEastAsia"/>
              <w:noProof/>
              <w:kern w:val="2"/>
              <w:szCs w:val="24"/>
              <w14:ligatures w14:val="standardContextual"/>
            </w:rPr>
          </w:pPr>
          <w:hyperlink w:anchor="_Toc192657699" w:history="1">
            <w:r w:rsidRPr="0074744E">
              <w:rPr>
                <w:rStyle w:val="Hyperlink"/>
                <w:noProof/>
              </w:rPr>
              <w:t>4.0</w:t>
            </w:r>
            <w:r>
              <w:rPr>
                <w:rFonts w:eastAsiaTheme="minorEastAsia"/>
                <w:noProof/>
                <w:kern w:val="2"/>
                <w:szCs w:val="24"/>
                <w14:ligatures w14:val="standardContextual"/>
              </w:rPr>
              <w:tab/>
            </w:r>
            <w:r w:rsidRPr="0074744E">
              <w:rPr>
                <w:rStyle w:val="Hyperlink"/>
                <w:noProof/>
              </w:rPr>
              <w:t>Data View</w:t>
            </w:r>
            <w:r>
              <w:rPr>
                <w:noProof/>
                <w:webHidden/>
              </w:rPr>
              <w:tab/>
            </w:r>
            <w:r>
              <w:rPr>
                <w:noProof/>
                <w:webHidden/>
              </w:rPr>
              <w:fldChar w:fldCharType="begin"/>
            </w:r>
            <w:r>
              <w:rPr>
                <w:noProof/>
                <w:webHidden/>
              </w:rPr>
              <w:instrText xml:space="preserve"> PAGEREF _Toc192657699 \h </w:instrText>
            </w:r>
            <w:r>
              <w:rPr>
                <w:noProof/>
                <w:webHidden/>
              </w:rPr>
            </w:r>
            <w:r>
              <w:rPr>
                <w:noProof/>
                <w:webHidden/>
              </w:rPr>
              <w:fldChar w:fldCharType="separate"/>
            </w:r>
            <w:r>
              <w:rPr>
                <w:noProof/>
                <w:webHidden/>
              </w:rPr>
              <w:t>10</w:t>
            </w:r>
            <w:r>
              <w:rPr>
                <w:noProof/>
                <w:webHidden/>
              </w:rPr>
              <w:fldChar w:fldCharType="end"/>
            </w:r>
          </w:hyperlink>
        </w:p>
        <w:p w14:paraId="3214D1E4" w14:textId="21D421D8" w:rsidR="001B4672" w:rsidRDefault="001B4672">
          <w:pPr>
            <w:pStyle w:val="TOC2"/>
            <w:tabs>
              <w:tab w:val="left" w:pos="960"/>
              <w:tab w:val="right" w:leader="dot" w:pos="10790"/>
            </w:tabs>
            <w:rPr>
              <w:rFonts w:eastAsiaTheme="minorEastAsia"/>
              <w:noProof/>
              <w:kern w:val="2"/>
              <w:szCs w:val="24"/>
              <w14:ligatures w14:val="standardContextual"/>
            </w:rPr>
          </w:pPr>
          <w:hyperlink w:anchor="_Toc192657700" w:history="1">
            <w:r w:rsidRPr="0074744E">
              <w:rPr>
                <w:rStyle w:val="Hyperlink"/>
                <w:noProof/>
              </w:rPr>
              <w:t>4.1</w:t>
            </w:r>
            <w:r>
              <w:rPr>
                <w:rFonts w:eastAsiaTheme="minorEastAsia"/>
                <w:noProof/>
                <w:kern w:val="2"/>
                <w:szCs w:val="24"/>
                <w14:ligatures w14:val="standardContextual"/>
              </w:rPr>
              <w:tab/>
            </w:r>
            <w:r w:rsidRPr="0074744E">
              <w:rPr>
                <w:rStyle w:val="Hyperlink"/>
                <w:noProof/>
              </w:rPr>
              <w:t>HA Requirements – Need to know for Way2Zero</w:t>
            </w:r>
            <w:r>
              <w:rPr>
                <w:noProof/>
                <w:webHidden/>
              </w:rPr>
              <w:tab/>
            </w:r>
            <w:r>
              <w:rPr>
                <w:noProof/>
                <w:webHidden/>
              </w:rPr>
              <w:fldChar w:fldCharType="begin"/>
            </w:r>
            <w:r>
              <w:rPr>
                <w:noProof/>
                <w:webHidden/>
              </w:rPr>
              <w:instrText xml:space="preserve"> PAGEREF _Toc192657700 \h </w:instrText>
            </w:r>
            <w:r>
              <w:rPr>
                <w:noProof/>
                <w:webHidden/>
              </w:rPr>
            </w:r>
            <w:r>
              <w:rPr>
                <w:noProof/>
                <w:webHidden/>
              </w:rPr>
              <w:fldChar w:fldCharType="separate"/>
            </w:r>
            <w:r>
              <w:rPr>
                <w:noProof/>
                <w:webHidden/>
              </w:rPr>
              <w:t>11</w:t>
            </w:r>
            <w:r>
              <w:rPr>
                <w:noProof/>
                <w:webHidden/>
              </w:rPr>
              <w:fldChar w:fldCharType="end"/>
            </w:r>
          </w:hyperlink>
        </w:p>
        <w:p w14:paraId="63C4F20A" w14:textId="1F2540BB" w:rsidR="001B4672" w:rsidRDefault="001B4672">
          <w:pPr>
            <w:pStyle w:val="TOC1"/>
            <w:tabs>
              <w:tab w:val="left" w:pos="720"/>
            </w:tabs>
            <w:rPr>
              <w:rFonts w:eastAsiaTheme="minorEastAsia"/>
              <w:noProof/>
              <w:kern w:val="2"/>
              <w:szCs w:val="24"/>
              <w14:ligatures w14:val="standardContextual"/>
            </w:rPr>
          </w:pPr>
          <w:hyperlink w:anchor="_Toc192657701" w:history="1">
            <w:r w:rsidRPr="0074744E">
              <w:rPr>
                <w:rStyle w:val="Hyperlink"/>
                <w:noProof/>
              </w:rPr>
              <w:t>5.0</w:t>
            </w:r>
            <w:r>
              <w:rPr>
                <w:rFonts w:eastAsiaTheme="minorEastAsia"/>
                <w:noProof/>
                <w:kern w:val="2"/>
                <w:szCs w:val="24"/>
                <w14:ligatures w14:val="standardContextual"/>
              </w:rPr>
              <w:tab/>
            </w:r>
            <w:r w:rsidRPr="0074744E">
              <w:rPr>
                <w:rStyle w:val="Hyperlink"/>
                <w:noProof/>
              </w:rPr>
              <w:t>Technical Infrastructure &amp; Hosting</w:t>
            </w:r>
            <w:r>
              <w:rPr>
                <w:noProof/>
                <w:webHidden/>
              </w:rPr>
              <w:tab/>
            </w:r>
            <w:r>
              <w:rPr>
                <w:noProof/>
                <w:webHidden/>
              </w:rPr>
              <w:fldChar w:fldCharType="begin"/>
            </w:r>
            <w:r>
              <w:rPr>
                <w:noProof/>
                <w:webHidden/>
              </w:rPr>
              <w:instrText xml:space="preserve"> PAGEREF _Toc192657701 \h </w:instrText>
            </w:r>
            <w:r>
              <w:rPr>
                <w:noProof/>
                <w:webHidden/>
              </w:rPr>
            </w:r>
            <w:r>
              <w:rPr>
                <w:noProof/>
                <w:webHidden/>
              </w:rPr>
              <w:fldChar w:fldCharType="separate"/>
            </w:r>
            <w:r>
              <w:rPr>
                <w:noProof/>
                <w:webHidden/>
              </w:rPr>
              <w:t>12</w:t>
            </w:r>
            <w:r>
              <w:rPr>
                <w:noProof/>
                <w:webHidden/>
              </w:rPr>
              <w:fldChar w:fldCharType="end"/>
            </w:r>
          </w:hyperlink>
        </w:p>
        <w:p w14:paraId="15865E26" w14:textId="545E0159" w:rsidR="001B4672" w:rsidRDefault="001B4672">
          <w:pPr>
            <w:pStyle w:val="TOC1"/>
            <w:tabs>
              <w:tab w:val="left" w:pos="720"/>
            </w:tabs>
            <w:rPr>
              <w:rFonts w:eastAsiaTheme="minorEastAsia"/>
              <w:noProof/>
              <w:kern w:val="2"/>
              <w:szCs w:val="24"/>
              <w14:ligatures w14:val="standardContextual"/>
            </w:rPr>
          </w:pPr>
          <w:hyperlink w:anchor="_Toc192657702" w:history="1">
            <w:r w:rsidRPr="0074744E">
              <w:rPr>
                <w:rStyle w:val="Hyperlink"/>
                <w:noProof/>
              </w:rPr>
              <w:t>6.0</w:t>
            </w:r>
            <w:r>
              <w:rPr>
                <w:rFonts w:eastAsiaTheme="minorEastAsia"/>
                <w:noProof/>
                <w:kern w:val="2"/>
                <w:szCs w:val="24"/>
                <w14:ligatures w14:val="standardContextual"/>
              </w:rPr>
              <w:tab/>
            </w:r>
            <w:r w:rsidRPr="0074744E">
              <w:rPr>
                <w:rStyle w:val="Hyperlink"/>
                <w:noProof/>
              </w:rPr>
              <w:t>Security View</w:t>
            </w:r>
            <w:r>
              <w:rPr>
                <w:noProof/>
                <w:webHidden/>
              </w:rPr>
              <w:tab/>
            </w:r>
            <w:r>
              <w:rPr>
                <w:noProof/>
                <w:webHidden/>
              </w:rPr>
              <w:fldChar w:fldCharType="begin"/>
            </w:r>
            <w:r>
              <w:rPr>
                <w:noProof/>
                <w:webHidden/>
              </w:rPr>
              <w:instrText xml:space="preserve"> PAGEREF _Toc192657702 \h </w:instrText>
            </w:r>
            <w:r>
              <w:rPr>
                <w:noProof/>
                <w:webHidden/>
              </w:rPr>
            </w:r>
            <w:r>
              <w:rPr>
                <w:noProof/>
                <w:webHidden/>
              </w:rPr>
              <w:fldChar w:fldCharType="separate"/>
            </w:r>
            <w:r>
              <w:rPr>
                <w:noProof/>
                <w:webHidden/>
              </w:rPr>
              <w:t>14</w:t>
            </w:r>
            <w:r>
              <w:rPr>
                <w:noProof/>
                <w:webHidden/>
              </w:rPr>
              <w:fldChar w:fldCharType="end"/>
            </w:r>
          </w:hyperlink>
        </w:p>
        <w:p w14:paraId="5ED69C96" w14:textId="3752AE67" w:rsidR="001B4672" w:rsidRDefault="001B4672">
          <w:pPr>
            <w:pStyle w:val="TOC1"/>
            <w:rPr>
              <w:rFonts w:eastAsiaTheme="minorEastAsia"/>
              <w:noProof/>
              <w:kern w:val="2"/>
              <w:szCs w:val="24"/>
              <w14:ligatures w14:val="standardContextual"/>
            </w:rPr>
          </w:pPr>
          <w:hyperlink w:anchor="_Toc192657703" w:history="1">
            <w:r w:rsidRPr="0074744E">
              <w:rPr>
                <w:rStyle w:val="Hyperlink"/>
                <w:noProof/>
              </w:rPr>
              <w:t>Authors/Reviewers</w:t>
            </w:r>
            <w:r>
              <w:rPr>
                <w:noProof/>
                <w:webHidden/>
              </w:rPr>
              <w:tab/>
            </w:r>
            <w:r>
              <w:rPr>
                <w:noProof/>
                <w:webHidden/>
              </w:rPr>
              <w:fldChar w:fldCharType="begin"/>
            </w:r>
            <w:r>
              <w:rPr>
                <w:noProof/>
                <w:webHidden/>
              </w:rPr>
              <w:instrText xml:space="preserve"> PAGEREF _Toc192657703 \h </w:instrText>
            </w:r>
            <w:r>
              <w:rPr>
                <w:noProof/>
                <w:webHidden/>
              </w:rPr>
            </w:r>
            <w:r>
              <w:rPr>
                <w:noProof/>
                <w:webHidden/>
              </w:rPr>
              <w:fldChar w:fldCharType="separate"/>
            </w:r>
            <w:r>
              <w:rPr>
                <w:noProof/>
                <w:webHidden/>
              </w:rPr>
              <w:t>15</w:t>
            </w:r>
            <w:r>
              <w:rPr>
                <w:noProof/>
                <w:webHidden/>
              </w:rPr>
              <w:fldChar w:fldCharType="end"/>
            </w:r>
          </w:hyperlink>
        </w:p>
        <w:p w14:paraId="6A421CF4" w14:textId="17B7E2B9" w:rsidR="001B4672" w:rsidRDefault="001B4672">
          <w:pPr>
            <w:pStyle w:val="TOC1"/>
            <w:rPr>
              <w:rFonts w:eastAsiaTheme="minorEastAsia"/>
              <w:noProof/>
              <w:kern w:val="2"/>
              <w:szCs w:val="24"/>
              <w14:ligatures w14:val="standardContextual"/>
            </w:rPr>
          </w:pPr>
          <w:hyperlink w:anchor="_Toc192657704" w:history="1">
            <w:r w:rsidRPr="0074744E">
              <w:rPr>
                <w:rStyle w:val="Hyperlink"/>
                <w:noProof/>
              </w:rPr>
              <w:t>Appendix</w:t>
            </w:r>
            <w:r>
              <w:rPr>
                <w:noProof/>
                <w:webHidden/>
              </w:rPr>
              <w:tab/>
            </w:r>
            <w:r>
              <w:rPr>
                <w:noProof/>
                <w:webHidden/>
              </w:rPr>
              <w:fldChar w:fldCharType="begin"/>
            </w:r>
            <w:r>
              <w:rPr>
                <w:noProof/>
                <w:webHidden/>
              </w:rPr>
              <w:instrText xml:space="preserve"> PAGEREF _Toc192657704 \h </w:instrText>
            </w:r>
            <w:r>
              <w:rPr>
                <w:noProof/>
                <w:webHidden/>
              </w:rPr>
            </w:r>
            <w:r>
              <w:rPr>
                <w:noProof/>
                <w:webHidden/>
              </w:rPr>
              <w:fldChar w:fldCharType="separate"/>
            </w:r>
            <w:r>
              <w:rPr>
                <w:noProof/>
                <w:webHidden/>
              </w:rPr>
              <w:t>15</w:t>
            </w:r>
            <w:r>
              <w:rPr>
                <w:noProof/>
                <w:webHidden/>
              </w:rPr>
              <w:fldChar w:fldCharType="end"/>
            </w:r>
          </w:hyperlink>
        </w:p>
        <w:p w14:paraId="3654DD95" w14:textId="055D9D27" w:rsidR="00D660F4" w:rsidRPr="0062058D" w:rsidRDefault="00D660F4" w:rsidP="00D660F4">
          <w:pPr>
            <w:rPr>
              <w:rFonts w:cstheme="minorHAnsi"/>
              <w:b/>
              <w:bCs/>
            </w:rPr>
          </w:pPr>
          <w:r w:rsidRPr="0062058D">
            <w:rPr>
              <w:rFonts w:cstheme="minorHAnsi"/>
              <w:sz w:val="20"/>
            </w:rPr>
            <w:fldChar w:fldCharType="end"/>
          </w:r>
        </w:p>
      </w:sdtContent>
    </w:sdt>
    <w:p w14:paraId="70C564FC" w14:textId="77777777" w:rsidR="00D660F4" w:rsidRPr="0062058D" w:rsidRDefault="00D660F4" w:rsidP="00D660F4">
      <w:r w:rsidRPr="0062058D">
        <w:rPr>
          <w:rFonts w:cstheme="minorHAnsi"/>
        </w:rPr>
        <w:br w:type="page"/>
      </w:r>
      <w:r w:rsidRPr="0062058D">
        <w:lastRenderedPageBreak/>
        <w:t>Document Details</w:t>
      </w:r>
    </w:p>
    <w:p w14:paraId="5FBFF8CD" w14:textId="77777777" w:rsidR="00D660F4" w:rsidRPr="0062058D" w:rsidRDefault="00D660F4" w:rsidP="00D660F4">
      <w:pPr>
        <w:pStyle w:val="Heading2"/>
      </w:pPr>
      <w:bookmarkStart w:id="1" w:name="_Toc192657684"/>
      <w:r w:rsidRPr="0062058D">
        <w:t>Confidentially Agreement</w:t>
      </w:r>
      <w:bookmarkEnd w:id="1"/>
    </w:p>
    <w:p w14:paraId="62B8C7FB" w14:textId="77777777" w:rsidR="00D660F4" w:rsidRPr="0062058D" w:rsidRDefault="00D660F4" w:rsidP="00D660F4">
      <w:pPr>
        <w:rPr>
          <w:rFonts w:cstheme="minorHAnsi"/>
        </w:rPr>
      </w:pPr>
      <w:r w:rsidRPr="0062058D">
        <w:rPr>
          <w:rFonts w:cstheme="minorHAnsi"/>
        </w:rPr>
        <w:t xml:space="preserve">This document is classified as Regions Financial Corporation Confidential and is provided to the intended recipients for informational purposes only and may not be used, published or redistributed or disclosed without the prior consent of Regions Enterprise and Security Architecture. No part of it may be reproduced or disclosed without the prior consent of Regions Financial Corporation. Disclosure of this document is solely for review and design as is required for Regions Financial Corporation to meet pertinent architecture and engineering requirements and corporate policy compliance. No part of this document shall be taken to create or modify any contractually binding obligations upon Regions Financial Corporation.  </w:t>
      </w:r>
    </w:p>
    <w:p w14:paraId="65DCDD85" w14:textId="77777777" w:rsidR="00D660F4" w:rsidRPr="0062058D" w:rsidRDefault="00D660F4" w:rsidP="00D660F4">
      <w:pPr>
        <w:pStyle w:val="Heading2"/>
      </w:pPr>
      <w:bookmarkStart w:id="2" w:name="_Toc192657685"/>
      <w:r w:rsidRPr="0062058D">
        <w:t>Document Purpose</w:t>
      </w:r>
      <w:bookmarkEnd w:id="2"/>
    </w:p>
    <w:p w14:paraId="652B2263" w14:textId="73408602" w:rsidR="00D660F4" w:rsidRDefault="00D660F4" w:rsidP="00D660F4">
      <w:pPr>
        <w:rPr>
          <w:rFonts w:cstheme="minorHAnsi"/>
        </w:rPr>
      </w:pPr>
      <w:r w:rsidRPr="0062058D">
        <w:rPr>
          <w:rFonts w:cstheme="minorHAnsi"/>
        </w:rPr>
        <w:t xml:space="preserve">This document is intended as a design and review for the </w:t>
      </w:r>
      <w:r w:rsidRPr="0062058D">
        <w:rPr>
          <w:rFonts w:cstheme="minorHAnsi"/>
          <w:b/>
          <w:i/>
        </w:rPr>
        <w:t>Regions’ Enterprise and Security Architecture</w:t>
      </w:r>
      <w:r w:rsidRPr="0062058D">
        <w:rPr>
          <w:rFonts w:cstheme="minorHAnsi"/>
        </w:rPr>
        <w:t xml:space="preserve">, </w:t>
      </w:r>
      <w:r w:rsidRPr="0062058D">
        <w:rPr>
          <w:rFonts w:cstheme="minorHAnsi"/>
          <w:b/>
          <w:i/>
        </w:rPr>
        <w:t>Cloud Center of Excellence</w:t>
      </w:r>
      <w:r w:rsidRPr="0062058D">
        <w:rPr>
          <w:rFonts w:cstheme="minorHAnsi"/>
        </w:rPr>
        <w:t xml:space="preserve">, </w:t>
      </w:r>
      <w:r w:rsidRPr="0062058D">
        <w:rPr>
          <w:rFonts w:cstheme="minorHAnsi"/>
          <w:b/>
          <w:i/>
        </w:rPr>
        <w:t>Software &amp; Performance Engineering, System Engineering, and Project Management teams</w:t>
      </w:r>
      <w:r w:rsidRPr="0062058D">
        <w:rPr>
          <w:rFonts w:cstheme="minorHAnsi"/>
          <w:b/>
        </w:rPr>
        <w:t xml:space="preserve"> </w:t>
      </w:r>
      <w:r w:rsidRPr="0062058D">
        <w:rPr>
          <w:rFonts w:cstheme="minorHAnsi"/>
        </w:rPr>
        <w:t xml:space="preserve">to ensure the project describes the various aspects of the system design that are considered to be </w:t>
      </w:r>
      <w:r w:rsidRPr="0062058D">
        <w:rPr>
          <w:rFonts w:cstheme="minorHAnsi"/>
          <w:b/>
        </w:rPr>
        <w:t>architecturally significant</w:t>
      </w:r>
      <w:r w:rsidRPr="0062058D">
        <w:rPr>
          <w:rFonts w:cstheme="minorHAnsi"/>
        </w:rPr>
        <w:t xml:space="preserve">. </w:t>
      </w:r>
      <w:r>
        <w:rPr>
          <w:rFonts w:cstheme="minorHAnsi"/>
        </w:rPr>
        <w:t xml:space="preserve"> </w:t>
      </w:r>
    </w:p>
    <w:p w14:paraId="5D31BD20" w14:textId="77777777" w:rsidR="00D660F4" w:rsidRPr="00227838" w:rsidRDefault="00D660F4" w:rsidP="00D660F4">
      <w:pPr>
        <w:rPr>
          <w:b/>
          <w:i/>
          <w:color w:val="333333" w:themeColor="text1"/>
        </w:rPr>
      </w:pPr>
      <w:r w:rsidRPr="00227838">
        <w:rPr>
          <w:b/>
          <w:i/>
          <w:color w:val="333333" w:themeColor="text1"/>
        </w:rPr>
        <w:t>Note to Author:</w:t>
      </w:r>
    </w:p>
    <w:p w14:paraId="58316CA9" w14:textId="77777777" w:rsidR="00D660F4" w:rsidRPr="00227838" w:rsidRDefault="00D660F4" w:rsidP="00D660F4">
      <w:pPr>
        <w:rPr>
          <w:i/>
          <w:color w:val="333333" w:themeColor="text1"/>
        </w:rPr>
      </w:pPr>
      <w:r w:rsidRPr="00227838">
        <w:rPr>
          <w:i/>
          <w:color w:val="333333" w:themeColor="text1"/>
        </w:rPr>
        <w:t>The following template shall be used when Solution Architecture is needed for completion of a Regions Technology Project as defined by the ITPMO Project Governance &amp; Framework.  The Enterprise/Solution Architect must approve any modifications to the overall structure of this document. This cover page is not a part of the final template and should be removed before publication.</w:t>
      </w:r>
    </w:p>
    <w:p w14:paraId="7B2268C8" w14:textId="7E361764" w:rsidR="00D660F4" w:rsidRPr="00CD7D01" w:rsidRDefault="00D660F4" w:rsidP="00D660F4">
      <w:pPr>
        <w:rPr>
          <w:bCs/>
          <w:i/>
          <w:color w:val="333333" w:themeColor="text1"/>
        </w:rPr>
      </w:pPr>
      <w:r w:rsidRPr="00CD7D01">
        <w:rPr>
          <w:bCs/>
          <w:i/>
          <w:color w:val="88BB00" w:themeColor="accent4"/>
        </w:rPr>
        <w:t>Any green italicized text throughout this template is provided solely as background information to assist you in creating this document. Please delete this page and all green italicized text, as well as the instructions in each section, prior to submitting this document</w:t>
      </w:r>
      <w:r w:rsidRPr="00CD7D01">
        <w:rPr>
          <w:bCs/>
          <w:i/>
          <w:color w:val="333333" w:themeColor="text1"/>
        </w:rPr>
        <w:t xml:space="preserve">.  </w:t>
      </w:r>
    </w:p>
    <w:p w14:paraId="2AE75EEF" w14:textId="77777777" w:rsidR="00D660F4" w:rsidRPr="00CD7D01" w:rsidRDefault="00D660F4" w:rsidP="00D660F4">
      <w:pPr>
        <w:pStyle w:val="ListParagraph"/>
        <w:numPr>
          <w:ilvl w:val="0"/>
          <w:numId w:val="30"/>
        </w:numPr>
        <w:rPr>
          <w:b/>
          <w:i/>
          <w:color w:val="333333" w:themeColor="text1"/>
        </w:rPr>
      </w:pPr>
      <w:r w:rsidRPr="00CD7D01">
        <w:rPr>
          <w:i/>
          <w:color w:val="333333" w:themeColor="text1"/>
        </w:rPr>
        <w:t>This document template provides baseline information needed for an architectural design document.</w:t>
      </w:r>
      <w:r w:rsidRPr="00CD7D01">
        <w:rPr>
          <w:b/>
          <w:i/>
          <w:color w:val="333333" w:themeColor="text1"/>
        </w:rPr>
        <w:t xml:space="preserve"> </w:t>
      </w:r>
    </w:p>
    <w:p w14:paraId="721AB53E" w14:textId="4CF9EC34" w:rsidR="00D660F4" w:rsidRPr="00CD7D01" w:rsidRDefault="00D660F4" w:rsidP="00D660F4">
      <w:pPr>
        <w:pStyle w:val="ListParagraph"/>
        <w:numPr>
          <w:ilvl w:val="0"/>
          <w:numId w:val="30"/>
        </w:numPr>
        <w:rPr>
          <w:b/>
          <w:i/>
          <w:color w:val="333333" w:themeColor="text1"/>
        </w:rPr>
      </w:pPr>
      <w:r w:rsidRPr="00CD7D01">
        <w:rPr>
          <w:b/>
          <w:i/>
          <w:color w:val="333333" w:themeColor="text1"/>
        </w:rPr>
        <w:t>The author may add additional content beyond what this document explicitly specifies.</w:t>
      </w:r>
    </w:p>
    <w:p w14:paraId="558A3AF8" w14:textId="77777777" w:rsidR="00D660F4" w:rsidRPr="0062058D" w:rsidRDefault="00D660F4" w:rsidP="00D660F4">
      <w:pPr>
        <w:rPr>
          <w:rFonts w:cstheme="minorHAnsi"/>
        </w:rPr>
      </w:pPr>
    </w:p>
    <w:p w14:paraId="42D31F75" w14:textId="77777777" w:rsidR="00D660F4" w:rsidRPr="0062058D" w:rsidRDefault="00D660F4" w:rsidP="00D660F4">
      <w:pPr>
        <w:pStyle w:val="Heading2"/>
      </w:pPr>
      <w:bookmarkStart w:id="3" w:name="_Toc192657686"/>
      <w:r w:rsidRPr="0062058D">
        <w:t>Document Owner</w:t>
      </w:r>
      <w:bookmarkEnd w:id="3"/>
      <w:r w:rsidRPr="0062058D">
        <w:t xml:space="preserve"> </w:t>
      </w:r>
    </w:p>
    <w:p w14:paraId="386AB022" w14:textId="18797D2D" w:rsidR="00D660F4" w:rsidRDefault="00D660F4" w:rsidP="00D660F4">
      <w:pPr>
        <w:rPr>
          <w:rFonts w:cstheme="minorHAnsi"/>
        </w:rPr>
      </w:pPr>
      <w:r>
        <w:rPr>
          <w:rFonts w:cstheme="minorHAnsi"/>
        </w:rPr>
        <w:t xml:space="preserve">Project team owns the Solution architecture document and is responsible for Gate updates.  The template is owned by </w:t>
      </w:r>
      <w:r w:rsidRPr="0062058D">
        <w:rPr>
          <w:rFonts w:cstheme="minorHAnsi"/>
        </w:rPr>
        <w:t>Regions’ Enterprise and Security Architecture</w:t>
      </w:r>
      <w:r>
        <w:rPr>
          <w:rFonts w:cstheme="minorHAnsi"/>
        </w:rPr>
        <w:t>.</w:t>
      </w:r>
    </w:p>
    <w:p w14:paraId="07C3F14E" w14:textId="7F92E15C" w:rsidR="00D660F4" w:rsidRDefault="00D660F4" w:rsidP="00D660F4">
      <w:pPr>
        <w:spacing w:after="0" w:line="240" w:lineRule="auto"/>
        <w:contextualSpacing/>
        <w:rPr>
          <w:rFonts w:cstheme="minorHAnsi"/>
        </w:rPr>
      </w:pPr>
      <w:r>
        <w:rPr>
          <w:rFonts w:cstheme="minorHAnsi"/>
        </w:rPr>
        <w:t xml:space="preserve">Template = Outline of Solution architecture document </w:t>
      </w:r>
    </w:p>
    <w:p w14:paraId="40DC75B1" w14:textId="36DD10FF" w:rsidR="00D660F4" w:rsidRDefault="00D660F4" w:rsidP="00D660F4">
      <w:pPr>
        <w:spacing w:after="0" w:line="240" w:lineRule="auto"/>
        <w:contextualSpacing/>
        <w:rPr>
          <w:rFonts w:cstheme="minorHAnsi"/>
        </w:rPr>
      </w:pPr>
      <w:r>
        <w:rPr>
          <w:rFonts w:cstheme="minorHAnsi"/>
        </w:rPr>
        <w:t>Solution Architecture Document = Filled in Template.</w:t>
      </w:r>
    </w:p>
    <w:p w14:paraId="26985B03" w14:textId="77777777" w:rsidR="00D660F4" w:rsidRDefault="00D660F4" w:rsidP="00D660F4">
      <w:pPr>
        <w:rPr>
          <w:rFonts w:cstheme="minorHAnsi"/>
        </w:rPr>
      </w:pPr>
    </w:p>
    <w:p w14:paraId="12AA05B6" w14:textId="77777777" w:rsidR="00D660F4" w:rsidRPr="0062058D" w:rsidRDefault="00D660F4" w:rsidP="00D660F4">
      <w:pPr>
        <w:rPr>
          <w:rFonts w:cstheme="minorHAnsi"/>
        </w:rPr>
      </w:pPr>
    </w:p>
    <w:p w14:paraId="1683EDDD" w14:textId="77777777" w:rsidR="00D660F4" w:rsidRPr="0062058D" w:rsidRDefault="00D660F4" w:rsidP="00D660F4">
      <w:pPr>
        <w:pStyle w:val="Heading1"/>
      </w:pPr>
      <w:bookmarkStart w:id="4" w:name="_Toc192657687"/>
      <w:bookmarkStart w:id="5" w:name="_Hlk485025820"/>
      <w:r w:rsidRPr="0062058D">
        <w:t>Project Summary</w:t>
      </w:r>
      <w:bookmarkEnd w:id="4"/>
    </w:p>
    <w:p w14:paraId="68F5C032" w14:textId="77777777" w:rsidR="00D660F4" w:rsidRPr="0062058D" w:rsidRDefault="00D660F4" w:rsidP="00D660F4">
      <w:pPr>
        <w:pStyle w:val="Heading2"/>
      </w:pPr>
      <w:bookmarkStart w:id="6" w:name="_Toc192657688"/>
      <w:bookmarkStart w:id="7" w:name="_Hlk49854652"/>
      <w:bookmarkStart w:id="8" w:name="_Hlk485197968"/>
      <w:bookmarkStart w:id="9" w:name="_Hlk485203390"/>
      <w:r w:rsidRPr="0062058D">
        <w:t>Project/Solution Description</w:t>
      </w:r>
      <w:bookmarkEnd w:id="6"/>
    </w:p>
    <w:tbl>
      <w:tblPr>
        <w:tblStyle w:val="LightList-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0790"/>
      </w:tblGrid>
      <w:tr w:rsidR="00D660F4" w:rsidRPr="0062058D" w14:paraId="1371C9BA" w14:textId="77777777">
        <w:trPr>
          <w:cnfStyle w:val="100000000000" w:firstRow="1" w:lastRow="0" w:firstColumn="0" w:lastColumn="0" w:oddVBand="0" w:evenVBand="0" w:oddHBand="0" w:evenHBand="0" w:firstRowFirstColumn="0" w:firstRowLastColumn="0" w:lastRowFirstColumn="0" w:lastRowLastColumn="0"/>
          <w:trHeight w:val="198"/>
        </w:trPr>
        <w:tc>
          <w:tcPr>
            <w:tcW w:w="5000" w:type="pct"/>
            <w:shd w:val="clear" w:color="auto" w:fill="92D050"/>
          </w:tcPr>
          <w:p w14:paraId="201652C3" w14:textId="77777777" w:rsidR="00D660F4" w:rsidRPr="0062058D" w:rsidRDefault="00D660F4">
            <w:pPr>
              <w:rPr>
                <w:rFonts w:cstheme="minorHAnsi"/>
              </w:rPr>
            </w:pPr>
            <w:r w:rsidRPr="0062058D">
              <w:rPr>
                <w:rFonts w:cstheme="minorHAnsi"/>
              </w:rPr>
              <w:t>Description</w:t>
            </w:r>
          </w:p>
        </w:tc>
      </w:tr>
      <w:tr w:rsidR="00D660F4" w:rsidRPr="0062058D" w14:paraId="0DEB310C" w14:textId="77777777">
        <w:trPr>
          <w:trHeight w:val="53"/>
        </w:trPr>
        <w:tc>
          <w:tcPr>
            <w:tcW w:w="5000" w:type="pct"/>
          </w:tcPr>
          <w:p w14:paraId="0F54A89C" w14:textId="47C0A072" w:rsidR="00D660F4" w:rsidRPr="0062058D" w:rsidRDefault="00D660F4">
            <w:pPr>
              <w:shd w:val="clear" w:color="auto" w:fill="FFFF00"/>
              <w:rPr>
                <w:rFonts w:cstheme="minorHAnsi"/>
              </w:rPr>
            </w:pPr>
            <w:r w:rsidRPr="0062058D">
              <w:rPr>
                <w:rFonts w:cstheme="minorHAnsi"/>
              </w:rPr>
              <w:lastRenderedPageBreak/>
              <w:t xml:space="preserve">Please provide sufficient </w:t>
            </w:r>
            <w:r w:rsidR="00E95BA9" w:rsidRPr="0062058D">
              <w:rPr>
                <w:rFonts w:cstheme="minorHAnsi"/>
              </w:rPr>
              <w:t>details</w:t>
            </w:r>
            <w:r w:rsidRPr="0062058D">
              <w:rPr>
                <w:rFonts w:cstheme="minorHAnsi"/>
              </w:rPr>
              <w:t xml:space="preserve"> to help us understand the business requirement and justification for this solution being reviewed including, but not limited to:</w:t>
            </w:r>
          </w:p>
          <w:p w14:paraId="3DD51973" w14:textId="77777777" w:rsidR="00D660F4" w:rsidRPr="0062058D" w:rsidRDefault="00D660F4">
            <w:pPr>
              <w:pStyle w:val="ListParagraph"/>
              <w:numPr>
                <w:ilvl w:val="0"/>
                <w:numId w:val="6"/>
              </w:numPr>
              <w:shd w:val="clear" w:color="auto" w:fill="FFFF00"/>
              <w:rPr>
                <w:rFonts w:cstheme="minorHAnsi"/>
              </w:rPr>
            </w:pPr>
            <w:r w:rsidRPr="0062058D">
              <w:rPr>
                <w:rFonts w:cstheme="minorHAnsi"/>
              </w:rPr>
              <w:t>the catalyst for this solution</w:t>
            </w:r>
          </w:p>
          <w:p w14:paraId="333E3422" w14:textId="77777777" w:rsidR="00D660F4" w:rsidRPr="0062058D" w:rsidRDefault="00D660F4">
            <w:pPr>
              <w:pStyle w:val="ListParagraph"/>
              <w:numPr>
                <w:ilvl w:val="0"/>
                <w:numId w:val="6"/>
              </w:numPr>
              <w:shd w:val="clear" w:color="auto" w:fill="FFFF00"/>
              <w:rPr>
                <w:rFonts w:cstheme="minorHAnsi"/>
              </w:rPr>
            </w:pPr>
            <w:r w:rsidRPr="0062058D">
              <w:rPr>
                <w:rFonts w:cstheme="minorHAnsi"/>
              </w:rPr>
              <w:t>the reason the application / solution was selected and/or why it is needed</w:t>
            </w:r>
          </w:p>
          <w:p w14:paraId="7462D0A5" w14:textId="77777777" w:rsidR="00D660F4" w:rsidRPr="0062058D" w:rsidRDefault="00D660F4">
            <w:pPr>
              <w:pStyle w:val="ListParagraph"/>
              <w:numPr>
                <w:ilvl w:val="0"/>
                <w:numId w:val="6"/>
              </w:numPr>
              <w:shd w:val="clear" w:color="auto" w:fill="FFFF00"/>
              <w:rPr>
                <w:rFonts w:cstheme="minorHAnsi"/>
                <w:highlight w:val="yellow"/>
              </w:rPr>
            </w:pPr>
            <w:r w:rsidRPr="0062058D">
              <w:rPr>
                <w:rFonts w:cstheme="minorHAnsi"/>
              </w:rPr>
              <w:t>when is implementation expected</w:t>
            </w:r>
          </w:p>
        </w:tc>
      </w:tr>
    </w:tbl>
    <w:p w14:paraId="73498A98" w14:textId="77777777" w:rsidR="00D660F4" w:rsidRPr="0062058D" w:rsidRDefault="00D660F4" w:rsidP="00D660F4">
      <w:pPr>
        <w:pStyle w:val="Heading2"/>
        <w:rPr>
          <w:rStyle w:val="SubtitleChar"/>
          <w:rFonts w:eastAsiaTheme="majorEastAsia"/>
          <w:spacing w:val="0"/>
          <w:szCs w:val="22"/>
        </w:rPr>
      </w:pPr>
      <w:bookmarkStart w:id="10" w:name="_Toc192657689"/>
      <w:bookmarkEnd w:id="7"/>
      <w:r w:rsidRPr="0062058D">
        <w:rPr>
          <w:rStyle w:val="SubtitleChar"/>
          <w:rFonts w:eastAsiaTheme="majorEastAsia"/>
          <w:spacing w:val="0"/>
        </w:rPr>
        <w:t>Stakeholders</w:t>
      </w:r>
      <w:bookmarkEnd w:id="10"/>
      <w:r w:rsidRPr="0062058D">
        <w:rPr>
          <w:rStyle w:val="SubtitleChar"/>
          <w:rFonts w:eastAsiaTheme="majorEastAsia"/>
          <w:spacing w:val="0"/>
        </w:rPr>
        <w:t xml:space="preserve">  </w:t>
      </w:r>
    </w:p>
    <w:tbl>
      <w:tblPr>
        <w:tblStyle w:val="LightList-Accent3"/>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55"/>
        <w:gridCol w:w="2880"/>
        <w:gridCol w:w="5384"/>
      </w:tblGrid>
      <w:tr w:rsidR="00D660F4" w:rsidRPr="0062058D" w14:paraId="16F7379B" w14:textId="77777777">
        <w:trPr>
          <w:cnfStyle w:val="100000000000" w:firstRow="1" w:lastRow="0" w:firstColumn="0" w:lastColumn="0" w:oddVBand="0" w:evenVBand="0" w:oddHBand="0" w:evenHBand="0" w:firstRowFirstColumn="0" w:firstRowLastColumn="0" w:lastRowFirstColumn="0" w:lastRowLastColumn="0"/>
          <w:trHeight w:val="198"/>
        </w:trPr>
        <w:tc>
          <w:tcPr>
            <w:tcW w:w="2655" w:type="dxa"/>
            <w:shd w:val="clear" w:color="auto" w:fill="92D050"/>
          </w:tcPr>
          <w:p w14:paraId="35C5838E" w14:textId="77777777" w:rsidR="00D660F4" w:rsidRPr="0062058D" w:rsidRDefault="00D660F4">
            <w:pPr>
              <w:jc w:val="center"/>
              <w:rPr>
                <w:rFonts w:cstheme="minorHAnsi"/>
              </w:rPr>
            </w:pPr>
            <w:bookmarkStart w:id="11" w:name="_Hlk65152652"/>
            <w:r w:rsidRPr="0062058D">
              <w:rPr>
                <w:rFonts w:cstheme="minorHAnsi"/>
              </w:rPr>
              <w:t>Role</w:t>
            </w:r>
          </w:p>
        </w:tc>
        <w:tc>
          <w:tcPr>
            <w:tcW w:w="2880" w:type="dxa"/>
            <w:shd w:val="clear" w:color="auto" w:fill="92D050"/>
          </w:tcPr>
          <w:p w14:paraId="7554A265" w14:textId="77777777" w:rsidR="00D660F4" w:rsidRPr="0062058D" w:rsidRDefault="00D660F4">
            <w:pPr>
              <w:jc w:val="center"/>
              <w:rPr>
                <w:rFonts w:cstheme="minorHAnsi"/>
              </w:rPr>
            </w:pPr>
            <w:r w:rsidRPr="0062058D">
              <w:rPr>
                <w:rFonts w:cstheme="minorHAnsi"/>
              </w:rPr>
              <w:t>Name</w:t>
            </w:r>
          </w:p>
        </w:tc>
        <w:tc>
          <w:tcPr>
            <w:tcW w:w="5384" w:type="dxa"/>
            <w:shd w:val="clear" w:color="auto" w:fill="92D050"/>
          </w:tcPr>
          <w:p w14:paraId="4AE6E54A" w14:textId="77777777" w:rsidR="00D660F4" w:rsidRPr="0062058D" w:rsidRDefault="00D660F4">
            <w:pPr>
              <w:jc w:val="center"/>
              <w:rPr>
                <w:rFonts w:cstheme="minorHAnsi"/>
              </w:rPr>
            </w:pPr>
            <w:r w:rsidRPr="0062058D">
              <w:rPr>
                <w:rFonts w:cstheme="minorHAnsi"/>
              </w:rPr>
              <w:t>Phone Number / Email</w:t>
            </w:r>
          </w:p>
        </w:tc>
      </w:tr>
      <w:bookmarkEnd w:id="11"/>
      <w:tr w:rsidR="00D660F4" w:rsidRPr="0062058D" w14:paraId="49BDED7B" w14:textId="77777777">
        <w:trPr>
          <w:trHeight w:val="201"/>
        </w:trPr>
        <w:tc>
          <w:tcPr>
            <w:tcW w:w="2655" w:type="dxa"/>
          </w:tcPr>
          <w:p w14:paraId="251CE21E" w14:textId="77777777" w:rsidR="00D660F4" w:rsidRPr="0062058D" w:rsidRDefault="00D660F4">
            <w:pPr>
              <w:rPr>
                <w:rFonts w:cstheme="minorHAnsi"/>
                <w:szCs w:val="24"/>
              </w:rPr>
            </w:pPr>
            <w:r w:rsidRPr="0062058D">
              <w:rPr>
                <w:rFonts w:cstheme="minorHAnsi"/>
                <w:szCs w:val="24"/>
              </w:rPr>
              <w:t>Project Sponsor</w:t>
            </w:r>
          </w:p>
        </w:tc>
        <w:tc>
          <w:tcPr>
            <w:tcW w:w="2880" w:type="dxa"/>
            <w:shd w:val="clear" w:color="auto" w:fill="FFFF00"/>
          </w:tcPr>
          <w:p w14:paraId="601B6433" w14:textId="77777777" w:rsidR="00D660F4" w:rsidRPr="0062058D" w:rsidRDefault="00D660F4"/>
        </w:tc>
        <w:tc>
          <w:tcPr>
            <w:tcW w:w="5384" w:type="dxa"/>
            <w:shd w:val="clear" w:color="auto" w:fill="FFFF00"/>
          </w:tcPr>
          <w:p w14:paraId="15DFE76D" w14:textId="77777777" w:rsidR="00D660F4" w:rsidRPr="0062058D" w:rsidRDefault="00D660F4"/>
        </w:tc>
      </w:tr>
      <w:tr w:rsidR="00D660F4" w:rsidRPr="0062058D" w14:paraId="4E322EBD" w14:textId="77777777">
        <w:trPr>
          <w:trHeight w:val="198"/>
        </w:trPr>
        <w:tc>
          <w:tcPr>
            <w:tcW w:w="2655" w:type="dxa"/>
          </w:tcPr>
          <w:p w14:paraId="164C59F5" w14:textId="77777777" w:rsidR="00D660F4" w:rsidRPr="0062058D" w:rsidRDefault="00D660F4">
            <w:pPr>
              <w:rPr>
                <w:rFonts w:cstheme="minorHAnsi"/>
                <w:szCs w:val="24"/>
              </w:rPr>
            </w:pPr>
            <w:r w:rsidRPr="0062058D">
              <w:rPr>
                <w:rFonts w:cstheme="minorHAnsi"/>
                <w:szCs w:val="24"/>
              </w:rPr>
              <w:t>Project Manager</w:t>
            </w:r>
          </w:p>
        </w:tc>
        <w:tc>
          <w:tcPr>
            <w:tcW w:w="2880" w:type="dxa"/>
            <w:shd w:val="clear" w:color="auto" w:fill="FFFF00"/>
          </w:tcPr>
          <w:p w14:paraId="0A23D06B" w14:textId="77777777" w:rsidR="00D660F4" w:rsidRPr="0062058D" w:rsidRDefault="00D660F4"/>
        </w:tc>
        <w:tc>
          <w:tcPr>
            <w:tcW w:w="5384" w:type="dxa"/>
            <w:shd w:val="clear" w:color="auto" w:fill="FFFF00"/>
          </w:tcPr>
          <w:p w14:paraId="1AFF4621" w14:textId="77777777" w:rsidR="00D660F4" w:rsidRPr="0062058D" w:rsidRDefault="00D660F4"/>
        </w:tc>
      </w:tr>
      <w:tr w:rsidR="00D660F4" w:rsidRPr="0062058D" w14:paraId="5C202E09" w14:textId="77777777">
        <w:trPr>
          <w:trHeight w:val="198"/>
        </w:trPr>
        <w:tc>
          <w:tcPr>
            <w:tcW w:w="2655" w:type="dxa"/>
          </w:tcPr>
          <w:p w14:paraId="7637DED3" w14:textId="77777777" w:rsidR="00D660F4" w:rsidRPr="0062058D" w:rsidRDefault="00D660F4">
            <w:pPr>
              <w:rPr>
                <w:rFonts w:cstheme="minorHAnsi"/>
                <w:szCs w:val="24"/>
              </w:rPr>
            </w:pPr>
            <w:r w:rsidRPr="0062058D">
              <w:rPr>
                <w:rFonts w:cstheme="minorHAnsi"/>
                <w:szCs w:val="24"/>
              </w:rPr>
              <w:t>Business Contact</w:t>
            </w:r>
          </w:p>
        </w:tc>
        <w:tc>
          <w:tcPr>
            <w:tcW w:w="2880" w:type="dxa"/>
            <w:shd w:val="clear" w:color="auto" w:fill="FFFF00"/>
          </w:tcPr>
          <w:p w14:paraId="586C4082" w14:textId="77777777" w:rsidR="00D660F4" w:rsidRPr="0062058D" w:rsidRDefault="00D660F4">
            <w:pPr>
              <w:rPr>
                <w:rFonts w:eastAsia="Times New Roman"/>
              </w:rPr>
            </w:pPr>
          </w:p>
        </w:tc>
        <w:tc>
          <w:tcPr>
            <w:tcW w:w="5384" w:type="dxa"/>
            <w:shd w:val="clear" w:color="auto" w:fill="FFFF00"/>
          </w:tcPr>
          <w:p w14:paraId="4BF39ECE" w14:textId="77777777" w:rsidR="00D660F4" w:rsidRPr="0062058D" w:rsidRDefault="00D660F4"/>
        </w:tc>
      </w:tr>
      <w:tr w:rsidR="00D660F4" w:rsidRPr="0062058D" w14:paraId="75D16BA7" w14:textId="77777777">
        <w:trPr>
          <w:trHeight w:val="201"/>
        </w:trPr>
        <w:tc>
          <w:tcPr>
            <w:tcW w:w="2655" w:type="dxa"/>
          </w:tcPr>
          <w:p w14:paraId="5992EA02" w14:textId="77777777" w:rsidR="00D660F4" w:rsidRPr="0062058D" w:rsidRDefault="00D660F4">
            <w:pPr>
              <w:rPr>
                <w:rFonts w:cstheme="minorHAnsi"/>
                <w:szCs w:val="24"/>
              </w:rPr>
            </w:pPr>
            <w:r w:rsidRPr="0062058D">
              <w:rPr>
                <w:rFonts w:cstheme="minorHAnsi"/>
                <w:szCs w:val="24"/>
              </w:rPr>
              <w:t xml:space="preserve">Business IT Contact </w:t>
            </w:r>
          </w:p>
        </w:tc>
        <w:tc>
          <w:tcPr>
            <w:tcW w:w="2880" w:type="dxa"/>
            <w:shd w:val="clear" w:color="auto" w:fill="FFFF00"/>
          </w:tcPr>
          <w:p w14:paraId="7428274A" w14:textId="77777777" w:rsidR="00D660F4" w:rsidRPr="0062058D" w:rsidRDefault="00D660F4"/>
        </w:tc>
        <w:tc>
          <w:tcPr>
            <w:tcW w:w="5384" w:type="dxa"/>
            <w:shd w:val="clear" w:color="auto" w:fill="FFFF00"/>
          </w:tcPr>
          <w:p w14:paraId="4378368C" w14:textId="77777777" w:rsidR="00D660F4" w:rsidRPr="0062058D" w:rsidRDefault="00D660F4">
            <w:pPr>
              <w:rPr>
                <w:rFonts w:eastAsia="Times New Roman"/>
              </w:rPr>
            </w:pPr>
          </w:p>
        </w:tc>
      </w:tr>
      <w:tr w:rsidR="00D660F4" w:rsidRPr="0062058D" w14:paraId="1E4CC306" w14:textId="77777777">
        <w:trPr>
          <w:trHeight w:val="198"/>
        </w:trPr>
        <w:tc>
          <w:tcPr>
            <w:tcW w:w="2655" w:type="dxa"/>
          </w:tcPr>
          <w:p w14:paraId="7E1BDADA" w14:textId="77777777" w:rsidR="00D660F4" w:rsidRPr="0062058D" w:rsidRDefault="00D660F4">
            <w:pPr>
              <w:rPr>
                <w:rFonts w:cstheme="minorHAnsi"/>
                <w:szCs w:val="24"/>
              </w:rPr>
            </w:pPr>
            <w:r w:rsidRPr="0062058D">
              <w:rPr>
                <w:rFonts w:cstheme="minorHAnsi"/>
                <w:szCs w:val="24"/>
              </w:rPr>
              <w:t xml:space="preserve">External Vendor </w:t>
            </w:r>
          </w:p>
        </w:tc>
        <w:tc>
          <w:tcPr>
            <w:tcW w:w="2880" w:type="dxa"/>
            <w:shd w:val="clear" w:color="auto" w:fill="FFFF00"/>
          </w:tcPr>
          <w:p w14:paraId="0DA7E0B3" w14:textId="77777777" w:rsidR="00D660F4" w:rsidRPr="0062058D" w:rsidRDefault="00D660F4">
            <w:pPr>
              <w:rPr>
                <w:rFonts w:cstheme="minorHAnsi"/>
                <w:szCs w:val="24"/>
              </w:rPr>
            </w:pPr>
          </w:p>
        </w:tc>
        <w:tc>
          <w:tcPr>
            <w:tcW w:w="5384" w:type="dxa"/>
            <w:shd w:val="clear" w:color="auto" w:fill="FFFF00"/>
          </w:tcPr>
          <w:p w14:paraId="7C63DE1C" w14:textId="77777777" w:rsidR="00D660F4" w:rsidRPr="0062058D" w:rsidRDefault="00D660F4">
            <w:pPr>
              <w:rPr>
                <w:rFonts w:cstheme="minorHAnsi"/>
                <w:szCs w:val="24"/>
              </w:rPr>
            </w:pPr>
          </w:p>
        </w:tc>
      </w:tr>
    </w:tbl>
    <w:p w14:paraId="553229F5" w14:textId="77777777" w:rsidR="00D660F4" w:rsidRPr="0062058D" w:rsidRDefault="00D660F4" w:rsidP="00D660F4">
      <w:pPr>
        <w:tabs>
          <w:tab w:val="left" w:pos="3980"/>
        </w:tabs>
        <w:spacing w:after="0" w:line="240" w:lineRule="auto"/>
        <w:rPr>
          <w:rFonts w:cstheme="minorHAnsi"/>
        </w:rPr>
      </w:pPr>
    </w:p>
    <w:p w14:paraId="008079E5" w14:textId="77777777" w:rsidR="00D660F4" w:rsidRPr="0062058D" w:rsidRDefault="00D660F4" w:rsidP="00D660F4">
      <w:pPr>
        <w:rPr>
          <w:rFonts w:eastAsiaTheme="majorEastAsia" w:cstheme="minorHAnsi"/>
          <w:color w:val="228899" w:themeColor="accent5"/>
          <w:sz w:val="28"/>
          <w:szCs w:val="26"/>
        </w:rPr>
      </w:pPr>
      <w:r w:rsidRPr="0062058D">
        <w:rPr>
          <w:rFonts w:cstheme="minorHAnsi"/>
        </w:rPr>
        <w:br w:type="page"/>
      </w:r>
    </w:p>
    <w:p w14:paraId="5BD0EA28" w14:textId="77777777" w:rsidR="00D660F4" w:rsidRPr="0062058D" w:rsidRDefault="00D660F4" w:rsidP="00D660F4">
      <w:pPr>
        <w:pStyle w:val="Heading1"/>
      </w:pPr>
      <w:bookmarkStart w:id="12" w:name="_Toc192657690"/>
      <w:r w:rsidRPr="0062058D">
        <w:lastRenderedPageBreak/>
        <w:t>Introduction</w:t>
      </w:r>
      <w:bookmarkEnd w:id="12"/>
    </w:p>
    <w:p w14:paraId="78B3E190" w14:textId="4D8F8011" w:rsidR="00D660F4" w:rsidRPr="0062058D" w:rsidRDefault="00D660F4" w:rsidP="00D660F4">
      <w:pPr>
        <w:spacing w:before="120" w:after="120" w:line="240" w:lineRule="auto"/>
        <w:ind w:left="360"/>
        <w:rPr>
          <w:rFonts w:cstheme="minorHAnsi"/>
          <w:sz w:val="20"/>
          <w:szCs w:val="20"/>
        </w:rPr>
      </w:pPr>
      <w:r w:rsidRPr="0062058D">
        <w:rPr>
          <w:rFonts w:cstheme="minorHAnsi"/>
          <w:sz w:val="20"/>
          <w:szCs w:val="20"/>
        </w:rPr>
        <w:t>The Solution Architecture provides a comprehensive architectural overview of the</w:t>
      </w:r>
      <w:r w:rsidRPr="0062058D">
        <w:rPr>
          <w:rFonts w:eastAsia="Calibri" w:cstheme="minorHAnsi"/>
          <w:color w:val="404040"/>
          <w:sz w:val="20"/>
          <w:szCs w:val="20"/>
        </w:rPr>
        <w:t xml:space="preserve"> </w:t>
      </w:r>
      <w:sdt>
        <w:sdtPr>
          <w:rPr>
            <w:rFonts w:eastAsia="Calibri" w:cstheme="minorHAnsi"/>
            <w:b/>
            <w:color w:val="404040"/>
            <w:sz w:val="20"/>
            <w:szCs w:val="20"/>
          </w:rPr>
          <w:id w:val="-614975021"/>
          <w:placeholder>
            <w:docPart w:val="9E23FCC0624F4347A17D28EBC57A5D3D"/>
          </w:placeholder>
        </w:sdtPr>
        <w:sdtContent>
          <w:r w:rsidR="003E3A7B">
            <w:rPr>
              <w:rFonts w:eastAsia="Calibri" w:cstheme="minorHAnsi"/>
              <w:b/>
              <w:i/>
              <w:color w:val="404040"/>
              <w:sz w:val="20"/>
              <w:szCs w:val="20"/>
            </w:rPr>
            <w:t xml:space="preserve">ACBS </w:t>
          </w:r>
          <w:r w:rsidRPr="0062058D">
            <w:rPr>
              <w:rFonts w:eastAsia="Calibri" w:cstheme="minorHAnsi"/>
              <w:b/>
              <w:i/>
              <w:color w:val="404040"/>
              <w:sz w:val="20"/>
              <w:szCs w:val="20"/>
            </w:rPr>
            <w:t>System Architected</w:t>
          </w:r>
        </w:sdtContent>
      </w:sdt>
      <w:r w:rsidRPr="0062058D">
        <w:rPr>
          <w:rFonts w:eastAsia="Calibri" w:cstheme="minorHAnsi"/>
          <w:color w:val="404040"/>
          <w:sz w:val="20"/>
          <w:szCs w:val="20"/>
        </w:rPr>
        <w:t xml:space="preserve"> </w:t>
      </w:r>
      <w:r w:rsidRPr="0062058D">
        <w:rPr>
          <w:rFonts w:cstheme="minorHAnsi"/>
          <w:sz w:val="20"/>
          <w:szCs w:val="20"/>
        </w:rPr>
        <w:t xml:space="preserve">. It presents a number of different architectural views to depict the different aspects of the system. This document will define goals of </w:t>
      </w:r>
      <w:r w:rsidR="003E3A7B" w:rsidRPr="0062058D">
        <w:rPr>
          <w:rFonts w:cstheme="minorHAnsi"/>
          <w:sz w:val="20"/>
          <w:szCs w:val="20"/>
        </w:rPr>
        <w:t>architecture</w:t>
      </w:r>
      <w:r w:rsidRPr="0062058D">
        <w:rPr>
          <w:rFonts w:cstheme="minorHAnsi"/>
          <w:sz w:val="20"/>
          <w:szCs w:val="20"/>
        </w:rPr>
        <w:t xml:space="preserve">, the use cases supported by the system, architectural styles and components that have been selected to enable the system. This document provides a rationale for the architecture and design decisions made from the conceptual idea to its implementation.  </w:t>
      </w:r>
      <w:bookmarkStart w:id="13" w:name="_Hlk67469429"/>
    </w:p>
    <w:p w14:paraId="72E650D4" w14:textId="77777777" w:rsidR="00D660F4" w:rsidRPr="00E24A0D" w:rsidRDefault="00D660F4" w:rsidP="00D660F4">
      <w:pPr>
        <w:pStyle w:val="Heading1"/>
        <w:numPr>
          <w:ilvl w:val="0"/>
          <w:numId w:val="29"/>
        </w:numPr>
        <w:ind w:left="450" w:hanging="450"/>
      </w:pPr>
      <w:bookmarkStart w:id="14" w:name="_Toc353470039"/>
      <w:bookmarkStart w:id="15" w:name="_Toc67468425"/>
      <w:bookmarkStart w:id="16" w:name="_Toc192657691"/>
      <w:bookmarkEnd w:id="13"/>
      <w:r w:rsidRPr="00E24A0D">
        <w:t>Architectural Representation</w:t>
      </w:r>
      <w:bookmarkEnd w:id="14"/>
      <w:bookmarkEnd w:id="15"/>
      <w:bookmarkEnd w:id="16"/>
    </w:p>
    <w:p w14:paraId="08B7CB55" w14:textId="77777777" w:rsidR="00D660F4" w:rsidRPr="0062058D" w:rsidRDefault="00D660F4" w:rsidP="00D660F4">
      <w:pPr>
        <w:pStyle w:val="Heading2"/>
      </w:pPr>
      <w:bookmarkStart w:id="17" w:name="_Toc192657692"/>
      <w:r w:rsidRPr="0062058D">
        <w:t>Definitions</w:t>
      </w:r>
      <w:bookmarkEnd w:id="17"/>
    </w:p>
    <w:tbl>
      <w:tblPr>
        <w:tblStyle w:val="TableGrid"/>
        <w:tblW w:w="0" w:type="auto"/>
        <w:tblLook w:val="04A0" w:firstRow="1" w:lastRow="0" w:firstColumn="1" w:lastColumn="0" w:noHBand="0" w:noVBand="1"/>
      </w:tblPr>
      <w:tblGrid>
        <w:gridCol w:w="10790"/>
      </w:tblGrid>
      <w:tr w:rsidR="00D660F4" w:rsidRPr="0062058D" w14:paraId="37119426" w14:textId="77777777">
        <w:tc>
          <w:tcPr>
            <w:tcW w:w="10790" w:type="dxa"/>
          </w:tcPr>
          <w:p w14:paraId="0E00282A" w14:textId="77777777" w:rsidR="00D660F4" w:rsidRPr="0062058D" w:rsidRDefault="00D660F4">
            <w:pPr>
              <w:rPr>
                <w:rFonts w:cstheme="minorHAnsi"/>
                <w:i/>
                <w:iCs/>
                <w:color w:val="00B050"/>
                <w:sz w:val="20"/>
                <w:szCs w:val="20"/>
              </w:rPr>
            </w:pPr>
            <w:r w:rsidRPr="0062058D">
              <w:rPr>
                <w:rFonts w:cstheme="minorHAnsi"/>
                <w:i/>
                <w:iCs/>
                <w:color w:val="00B050"/>
                <w:sz w:val="20"/>
                <w:szCs w:val="20"/>
              </w:rPr>
              <w:t>This section contains important definitions of terms related to the solution. Application codes and the full application name that are part of this solution are included in this section for clarity.</w:t>
            </w:r>
          </w:p>
        </w:tc>
      </w:tr>
    </w:tbl>
    <w:p w14:paraId="386D34D2" w14:textId="77777777" w:rsidR="00D660F4" w:rsidRPr="0062058D" w:rsidRDefault="00D660F4" w:rsidP="00D660F4">
      <w:bookmarkStart w:id="18" w:name="_Toc478446707"/>
      <w:bookmarkStart w:id="19" w:name="_Toc478446856"/>
      <w:bookmarkStart w:id="20" w:name="_Toc41397175"/>
    </w:p>
    <w:tbl>
      <w:tblPr>
        <w:tblStyle w:val="PlainTable1"/>
        <w:tblW w:w="0" w:type="auto"/>
        <w:tblLook w:val="04A0" w:firstRow="1" w:lastRow="0" w:firstColumn="1" w:lastColumn="0" w:noHBand="0" w:noVBand="1"/>
      </w:tblPr>
      <w:tblGrid>
        <w:gridCol w:w="1471"/>
        <w:gridCol w:w="2844"/>
        <w:gridCol w:w="5035"/>
      </w:tblGrid>
      <w:tr w:rsidR="00D660F4" w:rsidRPr="0062058D" w14:paraId="26D0894E" w14:textId="77777777">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71" w:type="dxa"/>
            <w:shd w:val="clear" w:color="auto" w:fill="F2F2F2" w:themeFill="background1" w:themeFillShade="F2"/>
          </w:tcPr>
          <w:p w14:paraId="50902CE9" w14:textId="77777777" w:rsidR="00D660F4" w:rsidRPr="0062058D" w:rsidRDefault="00D660F4">
            <w:pPr>
              <w:rPr>
                <w:rFonts w:asciiTheme="minorHAnsi" w:hAnsiTheme="minorHAnsi" w:cstheme="minorHAnsi"/>
                <w:sz w:val="20"/>
                <w:szCs w:val="22"/>
              </w:rPr>
            </w:pPr>
            <w:r w:rsidRPr="0062058D">
              <w:rPr>
                <w:rFonts w:asciiTheme="minorHAnsi" w:hAnsiTheme="minorHAnsi" w:cstheme="minorHAnsi"/>
                <w:sz w:val="20"/>
              </w:rPr>
              <w:t>Item</w:t>
            </w:r>
          </w:p>
        </w:tc>
        <w:tc>
          <w:tcPr>
            <w:tcW w:w="2844" w:type="dxa"/>
            <w:shd w:val="clear" w:color="auto" w:fill="F2F2F2" w:themeFill="background1" w:themeFillShade="F2"/>
          </w:tcPr>
          <w:p w14:paraId="4617D191" w14:textId="77777777" w:rsidR="00D660F4" w:rsidRPr="0062058D" w:rsidRDefault="00D660F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2"/>
              </w:rPr>
            </w:pPr>
            <w:r w:rsidRPr="0062058D">
              <w:rPr>
                <w:rFonts w:asciiTheme="minorHAnsi" w:hAnsiTheme="minorHAnsi" w:cstheme="minorHAnsi"/>
                <w:sz w:val="20"/>
              </w:rPr>
              <w:t>Term</w:t>
            </w:r>
          </w:p>
        </w:tc>
        <w:tc>
          <w:tcPr>
            <w:tcW w:w="5035" w:type="dxa"/>
            <w:shd w:val="clear" w:color="auto" w:fill="F2F2F2" w:themeFill="background1" w:themeFillShade="F2"/>
          </w:tcPr>
          <w:p w14:paraId="1ACF893C" w14:textId="77777777" w:rsidR="00D660F4" w:rsidRPr="0062058D" w:rsidRDefault="00D660F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2"/>
              </w:rPr>
            </w:pPr>
            <w:r w:rsidRPr="0062058D">
              <w:rPr>
                <w:rFonts w:asciiTheme="minorHAnsi" w:hAnsiTheme="minorHAnsi" w:cstheme="minorHAnsi"/>
                <w:sz w:val="20"/>
              </w:rPr>
              <w:t>Definition</w:t>
            </w:r>
          </w:p>
        </w:tc>
      </w:tr>
      <w:tr w:rsidR="00D660F4" w:rsidRPr="0062058D" w14:paraId="3F70B792" w14:textId="7777777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471" w:type="dxa"/>
          </w:tcPr>
          <w:p w14:paraId="29304C41" w14:textId="77777777" w:rsidR="00D660F4" w:rsidRPr="0062058D" w:rsidRDefault="00D660F4">
            <w:pPr>
              <w:rPr>
                <w:rFonts w:asciiTheme="minorHAnsi" w:hAnsiTheme="minorHAnsi" w:cstheme="minorHAnsi"/>
                <w:b w:val="0"/>
                <w:sz w:val="20"/>
              </w:rPr>
            </w:pPr>
            <w:r w:rsidRPr="0062058D">
              <w:rPr>
                <w:rFonts w:asciiTheme="minorHAnsi" w:hAnsiTheme="minorHAnsi" w:cstheme="minorHAnsi"/>
                <w:sz w:val="20"/>
              </w:rPr>
              <w:t>DEF-001</w:t>
            </w:r>
          </w:p>
        </w:tc>
        <w:sdt>
          <w:sdtPr>
            <w:rPr>
              <w:rFonts w:cstheme="minorHAnsi"/>
              <w:sz w:val="20"/>
              <w:highlight w:val="yellow"/>
            </w:rPr>
            <w:id w:val="-1805844799"/>
            <w:placeholder>
              <w:docPart w:val="E412D572DA5A492D9C034AFC2C19E804"/>
            </w:placeholder>
          </w:sdtPr>
          <w:sdtContent>
            <w:tc>
              <w:tcPr>
                <w:tcW w:w="2844" w:type="dxa"/>
              </w:tcPr>
              <w:p w14:paraId="3CEA2810" w14:textId="31959C45" w:rsidR="00D660F4" w:rsidRPr="00E95BA9" w:rsidRDefault="003E3A7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highlight w:val="yellow"/>
                  </w:rPr>
                </w:pPr>
                <w:r w:rsidRPr="00E95BA9">
                  <w:rPr>
                    <w:rFonts w:cstheme="minorHAnsi"/>
                    <w:sz w:val="20"/>
                    <w:highlight w:val="yellow"/>
                  </w:rPr>
                  <w:t>ACBS</w:t>
                </w:r>
              </w:p>
            </w:tc>
          </w:sdtContent>
        </w:sdt>
        <w:sdt>
          <w:sdtPr>
            <w:rPr>
              <w:rFonts w:cstheme="minorHAnsi"/>
              <w:sz w:val="20"/>
              <w:highlight w:val="yellow"/>
            </w:rPr>
            <w:id w:val="-1632475693"/>
            <w:placeholder>
              <w:docPart w:val="44A33AF8149540288169B8FBBC1BDBF2"/>
            </w:placeholder>
          </w:sdtPr>
          <w:sdtContent>
            <w:tc>
              <w:tcPr>
                <w:tcW w:w="5035" w:type="dxa"/>
              </w:tcPr>
              <w:p w14:paraId="7E0FCE77" w14:textId="7FC7A157" w:rsidR="00D660F4" w:rsidRPr="00E95BA9" w:rsidRDefault="003E3A7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highlight w:val="yellow"/>
                  </w:rPr>
                </w:pPr>
                <w:r w:rsidRPr="00E95BA9">
                  <w:rPr>
                    <w:rFonts w:cstheme="minorHAnsi"/>
                    <w:sz w:val="20"/>
                    <w:highlight w:val="yellow"/>
                  </w:rPr>
                  <w:t>Advanced Commercial Banking System</w:t>
                </w:r>
              </w:p>
            </w:tc>
          </w:sdtContent>
        </w:sdt>
      </w:tr>
      <w:tr w:rsidR="00D660F4" w:rsidRPr="0062058D" w14:paraId="02BE874E" w14:textId="77777777">
        <w:trPr>
          <w:trHeight w:val="307"/>
        </w:trPr>
        <w:tc>
          <w:tcPr>
            <w:cnfStyle w:val="001000000000" w:firstRow="0" w:lastRow="0" w:firstColumn="1" w:lastColumn="0" w:oddVBand="0" w:evenVBand="0" w:oddHBand="0" w:evenHBand="0" w:firstRowFirstColumn="0" w:firstRowLastColumn="0" w:lastRowFirstColumn="0" w:lastRowLastColumn="0"/>
            <w:tcW w:w="1471" w:type="dxa"/>
          </w:tcPr>
          <w:p w14:paraId="623F3E1E" w14:textId="77777777" w:rsidR="00D660F4" w:rsidRPr="0062058D" w:rsidRDefault="00D660F4">
            <w:pPr>
              <w:rPr>
                <w:rFonts w:asciiTheme="minorHAnsi" w:hAnsiTheme="minorHAnsi" w:cstheme="minorHAnsi"/>
                <w:b w:val="0"/>
                <w:sz w:val="20"/>
                <w:szCs w:val="22"/>
              </w:rPr>
            </w:pPr>
            <w:r w:rsidRPr="0062058D">
              <w:rPr>
                <w:rFonts w:asciiTheme="minorHAnsi" w:hAnsiTheme="minorHAnsi" w:cstheme="minorHAnsi"/>
                <w:sz w:val="20"/>
              </w:rPr>
              <w:t>DEF-002</w:t>
            </w:r>
          </w:p>
        </w:tc>
        <w:sdt>
          <w:sdtPr>
            <w:rPr>
              <w:rFonts w:cstheme="minorHAnsi"/>
              <w:b/>
              <w:sz w:val="20"/>
              <w:highlight w:val="yellow"/>
            </w:rPr>
            <w:id w:val="-1431732055"/>
            <w:placeholder>
              <w:docPart w:val="57E62F5B03E243F1905DEFEDC09CB080"/>
            </w:placeholder>
          </w:sdtPr>
          <w:sdtContent>
            <w:tc>
              <w:tcPr>
                <w:tcW w:w="2844" w:type="dxa"/>
              </w:tcPr>
              <w:p w14:paraId="2F3EFC30" w14:textId="40854043" w:rsidR="00D660F4" w:rsidRPr="00E95BA9" w:rsidRDefault="003E3A7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20"/>
                    <w:szCs w:val="22"/>
                    <w:highlight w:val="yellow"/>
                  </w:rPr>
                </w:pPr>
                <w:r w:rsidRPr="00E95BA9">
                  <w:rPr>
                    <w:rFonts w:cstheme="minorHAnsi"/>
                    <w:b/>
                    <w:sz w:val="20"/>
                    <w:highlight w:val="yellow"/>
                  </w:rPr>
                  <w:t>APIGW</w:t>
                </w:r>
              </w:p>
            </w:tc>
          </w:sdtContent>
        </w:sdt>
        <w:sdt>
          <w:sdtPr>
            <w:rPr>
              <w:rFonts w:cstheme="minorHAnsi"/>
              <w:sz w:val="20"/>
              <w:highlight w:val="yellow"/>
            </w:rPr>
            <w:id w:val="1047420994"/>
            <w:placeholder>
              <w:docPart w:val="4E2AA5A16764418AABE570B41B5B0C5F"/>
            </w:placeholder>
          </w:sdtPr>
          <w:sdtContent>
            <w:tc>
              <w:tcPr>
                <w:tcW w:w="5035" w:type="dxa"/>
              </w:tcPr>
              <w:p w14:paraId="1E5D7782" w14:textId="60F3F2EF" w:rsidR="00D660F4" w:rsidRPr="00E95BA9" w:rsidRDefault="003E3A7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2"/>
                    <w:highlight w:val="yellow"/>
                  </w:rPr>
                </w:pPr>
                <w:r w:rsidRPr="00E95BA9">
                  <w:rPr>
                    <w:rFonts w:cstheme="minorHAnsi"/>
                    <w:sz w:val="20"/>
                    <w:highlight w:val="yellow"/>
                  </w:rPr>
                  <w:t>API Gateway</w:t>
                </w:r>
              </w:p>
            </w:tc>
          </w:sdtContent>
        </w:sdt>
      </w:tr>
    </w:tbl>
    <w:p w14:paraId="7ADCE840" w14:textId="7E48CF07" w:rsidR="00D660F4" w:rsidRPr="0062058D" w:rsidRDefault="00D660F4" w:rsidP="00D660F4">
      <w:pPr>
        <w:pStyle w:val="Heading2"/>
      </w:pPr>
      <w:bookmarkStart w:id="21" w:name="_Toc41397177"/>
      <w:bookmarkStart w:id="22" w:name="_Toc192657693"/>
      <w:bookmarkEnd w:id="18"/>
      <w:bookmarkEnd w:id="19"/>
      <w:bookmarkEnd w:id="20"/>
      <w:r>
        <w:t>1.1</w:t>
      </w:r>
      <w:r>
        <w:tab/>
        <w:t xml:space="preserve">Current-State </w:t>
      </w:r>
      <w:bookmarkEnd w:id="21"/>
      <w:bookmarkEnd w:id="22"/>
      <w:r w:rsidR="008366A3">
        <w:t>Design</w:t>
      </w:r>
      <w:r w:rsidR="2691A4A2">
        <w:t xml:space="preserve"> </w:t>
      </w:r>
      <w:r w:rsidR="2691A4A2" w:rsidRPr="64DC18A7">
        <w:rPr>
          <w:color w:val="00B050"/>
          <w:highlight w:val="yellow"/>
        </w:rPr>
        <w:t>(In Scope)</w:t>
      </w:r>
    </w:p>
    <w:p w14:paraId="07C6E77A" w14:textId="78DF4431" w:rsidR="00D660F4" w:rsidRPr="0062058D" w:rsidRDefault="00D660F4" w:rsidP="00D660F4">
      <w:pPr>
        <w:spacing w:before="120" w:after="240" w:line="240" w:lineRule="auto"/>
        <w:rPr>
          <w:rFonts w:cstheme="minorHAnsi"/>
          <w:sz w:val="20"/>
          <w:szCs w:val="20"/>
        </w:rPr>
      </w:pPr>
      <w:r w:rsidRPr="0062058D">
        <w:rPr>
          <w:rFonts w:cstheme="minorHAnsi"/>
          <w:sz w:val="20"/>
          <w:szCs w:val="20"/>
        </w:rPr>
        <w:t xml:space="preserve">The current-state architecture spans </w:t>
      </w:r>
      <w:r w:rsidRPr="0062058D">
        <w:rPr>
          <w:rFonts w:cstheme="minorHAnsi"/>
          <w:sz w:val="20"/>
          <w:szCs w:val="20"/>
          <w:highlight w:val="yellow"/>
        </w:rPr>
        <w:t>all architecture view models (logical, and physical)</w:t>
      </w:r>
      <w:r w:rsidRPr="0062058D">
        <w:rPr>
          <w:rFonts w:cstheme="minorHAnsi"/>
          <w:sz w:val="20"/>
          <w:szCs w:val="20"/>
        </w:rPr>
        <w:t xml:space="preserve"> and also relates to the operational solution intent which contains operational details. The full solution current-state is included in the solution’s blueprint, and can be found: </w:t>
      </w:r>
      <w:r w:rsidRPr="0062058D">
        <w:rPr>
          <w:rFonts w:cstheme="minorHAnsi"/>
          <w:sz w:val="20"/>
          <w:szCs w:val="20"/>
          <w:highlight w:val="yellow"/>
        </w:rPr>
        <w:t>&lt;</w:t>
      </w:r>
      <w:r w:rsidR="003E3A7B">
        <w:rPr>
          <w:rFonts w:cstheme="minorHAnsi"/>
          <w:sz w:val="20"/>
          <w:szCs w:val="20"/>
          <w:highlight w:val="yellow"/>
        </w:rPr>
        <w:t>Additional Reference Material and Recommendation Link</w:t>
      </w:r>
      <w:r w:rsidRPr="0062058D">
        <w:rPr>
          <w:rFonts w:cstheme="minorHAnsi"/>
          <w:sz w:val="20"/>
          <w:szCs w:val="20"/>
          <w:highlight w:val="yellow"/>
        </w:rPr>
        <w:t>&gt;</w:t>
      </w:r>
    </w:p>
    <w:tbl>
      <w:tblPr>
        <w:tblStyle w:val="TableGrid"/>
        <w:tblW w:w="0" w:type="auto"/>
        <w:tblLook w:val="04A0" w:firstRow="1" w:lastRow="0" w:firstColumn="1" w:lastColumn="0" w:noHBand="0" w:noVBand="1"/>
      </w:tblPr>
      <w:tblGrid>
        <w:gridCol w:w="10790"/>
      </w:tblGrid>
      <w:tr w:rsidR="00D660F4" w:rsidRPr="0062058D" w14:paraId="0D6E0A7F" w14:textId="77777777">
        <w:tc>
          <w:tcPr>
            <w:tcW w:w="10790" w:type="dxa"/>
          </w:tcPr>
          <w:p w14:paraId="46F96407" w14:textId="77777777" w:rsidR="00D660F4" w:rsidRPr="0062058D" w:rsidRDefault="00D660F4">
            <w:pPr>
              <w:rPr>
                <w:rFonts w:cstheme="minorHAnsi"/>
                <w:i/>
                <w:iCs/>
                <w:color w:val="00B050"/>
                <w:sz w:val="20"/>
                <w:szCs w:val="20"/>
              </w:rPr>
            </w:pPr>
          </w:p>
          <w:p w14:paraId="687F4B04" w14:textId="77777777" w:rsidR="00D660F4" w:rsidRPr="0062058D" w:rsidRDefault="00D660F4">
            <w:pPr>
              <w:rPr>
                <w:rFonts w:cstheme="minorHAnsi"/>
                <w:b/>
                <w:bCs/>
                <w:i/>
                <w:iCs/>
                <w:color w:val="00B050"/>
                <w:sz w:val="20"/>
                <w:szCs w:val="20"/>
                <w:u w:val="single"/>
              </w:rPr>
            </w:pPr>
            <w:r w:rsidRPr="0062058D">
              <w:rPr>
                <w:rFonts w:cstheme="minorHAnsi"/>
                <w:b/>
                <w:bCs/>
                <w:i/>
                <w:iCs/>
                <w:color w:val="00B050"/>
                <w:sz w:val="20"/>
                <w:szCs w:val="20"/>
                <w:u w:val="single"/>
              </w:rPr>
              <w:t>Related Artifacts:</w:t>
            </w:r>
          </w:p>
          <w:p w14:paraId="766DB68F" w14:textId="77777777" w:rsidR="00D660F4" w:rsidRPr="0062058D" w:rsidRDefault="00D660F4">
            <w:pPr>
              <w:pStyle w:val="ListParagraph"/>
              <w:numPr>
                <w:ilvl w:val="0"/>
                <w:numId w:val="2"/>
              </w:numPr>
              <w:rPr>
                <w:rFonts w:cstheme="minorHAnsi"/>
                <w:i/>
                <w:iCs/>
                <w:color w:val="00B050"/>
                <w:sz w:val="20"/>
                <w:szCs w:val="20"/>
              </w:rPr>
            </w:pPr>
            <w:r w:rsidRPr="0062058D">
              <w:rPr>
                <w:rFonts w:cstheme="minorHAnsi"/>
                <w:i/>
                <w:iCs/>
                <w:color w:val="00B050"/>
                <w:sz w:val="20"/>
                <w:szCs w:val="20"/>
              </w:rPr>
              <w:t xml:space="preserve">Include a diagram of the current-state application &amp; technology architecture design for the technology being enhanced or updated through this project. If there is not a current state diagram because this is a new system, indicate as such in this section. </w:t>
            </w:r>
          </w:p>
          <w:p w14:paraId="6A01918B" w14:textId="77777777" w:rsidR="00D660F4" w:rsidRDefault="00D660F4">
            <w:pPr>
              <w:rPr>
                <w:rFonts w:cstheme="minorHAnsi"/>
                <w:i/>
                <w:iCs/>
                <w:color w:val="00B050"/>
                <w:sz w:val="20"/>
                <w:szCs w:val="20"/>
              </w:rPr>
            </w:pPr>
          </w:p>
          <w:p w14:paraId="59397C9A" w14:textId="77777777" w:rsidR="00D660F4" w:rsidRPr="00073F74" w:rsidRDefault="00D660F4">
            <w:pPr>
              <w:rPr>
                <w:rFonts w:cstheme="minorHAnsi"/>
                <w:b/>
                <w:bCs/>
                <w:i/>
                <w:iCs/>
                <w:color w:val="00B050"/>
                <w:sz w:val="20"/>
                <w:szCs w:val="20"/>
              </w:rPr>
            </w:pPr>
            <w:r w:rsidRPr="00073F74">
              <w:rPr>
                <w:rFonts w:cstheme="minorHAnsi"/>
                <w:b/>
                <w:bCs/>
                <w:i/>
                <w:iCs/>
                <w:color w:val="00B050"/>
                <w:sz w:val="20"/>
                <w:szCs w:val="20"/>
              </w:rPr>
              <w:t>Refer to RACI Chart for roles and responsibilities.</w:t>
            </w:r>
          </w:p>
        </w:tc>
      </w:tr>
    </w:tbl>
    <w:p w14:paraId="7318437F" w14:textId="2044AACE" w:rsidR="00D660F4" w:rsidRPr="0062058D" w:rsidRDefault="00D660F4" w:rsidP="00D660F4">
      <w:pPr>
        <w:spacing w:after="0" w:line="240" w:lineRule="auto"/>
        <w:rPr>
          <w:rFonts w:cstheme="minorHAnsi"/>
        </w:rPr>
      </w:pPr>
    </w:p>
    <w:p w14:paraId="04E24DF6" w14:textId="537F8D8B" w:rsidR="00D660F4" w:rsidRPr="0062058D" w:rsidRDefault="00A37AC2" w:rsidP="00D660F4">
      <w:pPr>
        <w:spacing w:after="0" w:line="240" w:lineRule="auto"/>
        <w:jc w:val="center"/>
        <w:rPr>
          <w:rFonts w:cstheme="minorHAnsi"/>
        </w:rPr>
      </w:pPr>
      <w:r>
        <w:rPr>
          <w:rFonts w:cstheme="minorHAnsi"/>
          <w:noProof/>
          <w:sz w:val="22"/>
        </w:rPr>
        <w:lastRenderedPageBreak/>
        <w:drawing>
          <wp:inline distT="0" distB="0" distL="0" distR="0" wp14:anchorId="5F65EBE7" wp14:editId="2C13D1BA">
            <wp:extent cx="5977920" cy="7458075"/>
            <wp:effectExtent l="0" t="0" r="3810" b="0"/>
            <wp:docPr id="98436927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69273" name="Picture 1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7920" cy="7458075"/>
                    </a:xfrm>
                    <a:prstGeom prst="rect">
                      <a:avLst/>
                    </a:prstGeom>
                    <a:noFill/>
                  </pic:spPr>
                </pic:pic>
              </a:graphicData>
            </a:graphic>
          </wp:inline>
        </w:drawing>
      </w:r>
    </w:p>
    <w:p w14:paraId="78D57C5A" w14:textId="77777777" w:rsidR="00D660F4" w:rsidRPr="0062058D" w:rsidRDefault="00D660F4" w:rsidP="64DC18A7">
      <w:pPr>
        <w:spacing w:after="0" w:line="240" w:lineRule="auto"/>
        <w:jc w:val="center"/>
        <w:rPr>
          <w:b/>
          <w:bCs/>
          <w:highlight w:val="yellow"/>
        </w:rPr>
      </w:pPr>
      <w:r w:rsidRPr="64DC18A7">
        <w:rPr>
          <w:b/>
          <w:bCs/>
        </w:rPr>
        <w:t>Figure:</w:t>
      </w:r>
      <w:r w:rsidRPr="64DC18A7">
        <w:t xml:space="preserve"> Application Cooperation </w:t>
      </w:r>
      <w:r w:rsidRPr="64DC18A7">
        <w:rPr>
          <w:b/>
          <w:bCs/>
          <w:highlight w:val="yellow"/>
        </w:rPr>
        <w:t>Current-State Architecture</w:t>
      </w:r>
    </w:p>
    <w:p w14:paraId="31108C6C" w14:textId="77777777" w:rsidR="00D660F4" w:rsidRPr="0062058D" w:rsidRDefault="00D660F4" w:rsidP="00D660F4">
      <w:pPr>
        <w:spacing w:after="0" w:line="240" w:lineRule="auto"/>
        <w:rPr>
          <w:rFonts w:cstheme="minorHAnsi"/>
        </w:rPr>
      </w:pPr>
    </w:p>
    <w:p w14:paraId="62E7CB4C" w14:textId="62B22233" w:rsidR="00D660F4" w:rsidRPr="0062058D" w:rsidRDefault="00D660F4" w:rsidP="64DC18A7">
      <w:pPr>
        <w:pStyle w:val="Heading2"/>
        <w:rPr>
          <w:sz w:val="24"/>
          <w:szCs w:val="24"/>
        </w:rPr>
      </w:pPr>
      <w:bookmarkStart w:id="23" w:name="_Toc41397178"/>
      <w:bookmarkStart w:id="24" w:name="_Toc192657694"/>
      <w:r>
        <w:t xml:space="preserve">1.2 </w:t>
      </w:r>
      <w:r>
        <w:tab/>
        <w:t>Target-State Design</w:t>
      </w:r>
      <w:bookmarkEnd w:id="23"/>
      <w:r w:rsidR="00EB1C8F">
        <w:t xml:space="preserve"> – </w:t>
      </w:r>
      <w:r w:rsidR="00EB1C8F" w:rsidRPr="64DC18A7">
        <w:rPr>
          <w:sz w:val="24"/>
          <w:szCs w:val="24"/>
        </w:rPr>
        <w:t>Note to be completed post move of workload into new Firewall Zones</w:t>
      </w:r>
      <w:bookmarkEnd w:id="24"/>
    </w:p>
    <w:p w14:paraId="716F080F" w14:textId="6F085501" w:rsidR="00D660F4" w:rsidRPr="0062058D" w:rsidRDefault="00D660F4" w:rsidP="00D660F4">
      <w:pPr>
        <w:spacing w:before="120" w:after="240" w:line="240" w:lineRule="auto"/>
        <w:rPr>
          <w:rFonts w:cstheme="minorHAnsi"/>
          <w:sz w:val="20"/>
          <w:szCs w:val="20"/>
        </w:rPr>
      </w:pPr>
      <w:r w:rsidRPr="0062058D">
        <w:rPr>
          <w:rFonts w:cstheme="minorHAnsi"/>
          <w:sz w:val="20"/>
          <w:szCs w:val="20"/>
        </w:rPr>
        <w:t xml:space="preserve">The target-state architecture spans </w:t>
      </w:r>
      <w:r w:rsidR="00B06F0C">
        <w:rPr>
          <w:rFonts w:cstheme="minorHAnsi"/>
          <w:sz w:val="20"/>
          <w:szCs w:val="20"/>
          <w:highlight w:val="yellow"/>
        </w:rPr>
        <w:t>the</w:t>
      </w:r>
      <w:r w:rsidRPr="0062058D">
        <w:rPr>
          <w:rFonts w:cstheme="minorHAnsi"/>
          <w:sz w:val="20"/>
          <w:szCs w:val="20"/>
          <w:highlight w:val="yellow"/>
        </w:rPr>
        <w:t xml:space="preserve"> (</w:t>
      </w:r>
      <w:r w:rsidR="00412CB6">
        <w:rPr>
          <w:rFonts w:cstheme="minorHAnsi"/>
          <w:sz w:val="20"/>
          <w:szCs w:val="20"/>
          <w:highlight w:val="yellow"/>
        </w:rPr>
        <w:t>physical</w:t>
      </w:r>
      <w:r w:rsidRPr="0062058D">
        <w:rPr>
          <w:rFonts w:cstheme="minorHAnsi"/>
          <w:sz w:val="20"/>
          <w:szCs w:val="20"/>
          <w:highlight w:val="yellow"/>
        </w:rPr>
        <w:t>)</w:t>
      </w:r>
      <w:r w:rsidR="00B06F0C">
        <w:rPr>
          <w:rFonts w:cstheme="minorHAnsi"/>
          <w:sz w:val="20"/>
          <w:szCs w:val="20"/>
        </w:rPr>
        <w:t xml:space="preserve"> model only for network segmentation.</w:t>
      </w:r>
      <w:r w:rsidRPr="0062058D">
        <w:rPr>
          <w:rFonts w:cstheme="minorHAnsi"/>
          <w:sz w:val="20"/>
          <w:szCs w:val="20"/>
        </w:rPr>
        <w:t xml:space="preserve"> </w:t>
      </w:r>
    </w:p>
    <w:tbl>
      <w:tblPr>
        <w:tblStyle w:val="TableGrid"/>
        <w:tblW w:w="0" w:type="auto"/>
        <w:tblLook w:val="04A0" w:firstRow="1" w:lastRow="0" w:firstColumn="1" w:lastColumn="0" w:noHBand="0" w:noVBand="1"/>
      </w:tblPr>
      <w:tblGrid>
        <w:gridCol w:w="10790"/>
      </w:tblGrid>
      <w:tr w:rsidR="00D660F4" w:rsidRPr="0062058D" w14:paraId="008B57B6" w14:textId="77777777">
        <w:tc>
          <w:tcPr>
            <w:tcW w:w="10790" w:type="dxa"/>
          </w:tcPr>
          <w:p w14:paraId="5F7EA406" w14:textId="77777777" w:rsidR="00D660F4" w:rsidRPr="0062058D" w:rsidRDefault="00D660F4">
            <w:pPr>
              <w:rPr>
                <w:rFonts w:cstheme="minorHAnsi"/>
                <w:i/>
                <w:iCs/>
                <w:color w:val="00B050"/>
                <w:sz w:val="20"/>
                <w:szCs w:val="20"/>
              </w:rPr>
            </w:pPr>
          </w:p>
          <w:p w14:paraId="18675811" w14:textId="77777777" w:rsidR="00D660F4" w:rsidRPr="0062058D" w:rsidRDefault="00D660F4">
            <w:pPr>
              <w:rPr>
                <w:rFonts w:cstheme="minorHAnsi"/>
                <w:b/>
                <w:bCs/>
                <w:i/>
                <w:iCs/>
                <w:color w:val="00B050"/>
                <w:sz w:val="20"/>
                <w:szCs w:val="20"/>
                <w:u w:val="single"/>
              </w:rPr>
            </w:pPr>
            <w:r w:rsidRPr="0062058D">
              <w:rPr>
                <w:rFonts w:cstheme="minorHAnsi"/>
                <w:b/>
                <w:bCs/>
                <w:i/>
                <w:iCs/>
                <w:color w:val="00B050"/>
                <w:sz w:val="20"/>
                <w:szCs w:val="20"/>
                <w:u w:val="single"/>
              </w:rPr>
              <w:lastRenderedPageBreak/>
              <w:t>Related Artifacts:</w:t>
            </w:r>
          </w:p>
          <w:p w14:paraId="4FAA4E81" w14:textId="394CEA2B" w:rsidR="00D660F4" w:rsidRPr="0062058D" w:rsidRDefault="00D660F4">
            <w:pPr>
              <w:pStyle w:val="ListParagraph"/>
              <w:numPr>
                <w:ilvl w:val="0"/>
                <w:numId w:val="2"/>
              </w:numPr>
              <w:rPr>
                <w:rFonts w:cstheme="minorHAnsi"/>
                <w:i/>
                <w:iCs/>
                <w:color w:val="00B050"/>
                <w:sz w:val="20"/>
                <w:szCs w:val="20"/>
              </w:rPr>
            </w:pPr>
            <w:r w:rsidRPr="0062058D">
              <w:rPr>
                <w:rFonts w:cstheme="minorHAnsi"/>
                <w:i/>
                <w:iCs/>
                <w:color w:val="00B050"/>
                <w:sz w:val="20"/>
                <w:szCs w:val="20"/>
              </w:rPr>
              <w:t xml:space="preserve">Include a </w:t>
            </w:r>
            <w:r>
              <w:rPr>
                <w:rFonts w:cstheme="minorHAnsi"/>
                <w:i/>
                <w:iCs/>
                <w:color w:val="00B050"/>
                <w:sz w:val="20"/>
                <w:szCs w:val="20"/>
              </w:rPr>
              <w:t>diagram</w:t>
            </w:r>
            <w:r w:rsidRPr="0062058D">
              <w:rPr>
                <w:rFonts w:cstheme="minorHAnsi"/>
                <w:i/>
                <w:iCs/>
                <w:color w:val="00B050"/>
                <w:sz w:val="20"/>
                <w:szCs w:val="20"/>
              </w:rPr>
              <w:t xml:space="preserve"> of the target-stat</w:t>
            </w:r>
            <w:r w:rsidR="00B06F0C">
              <w:rPr>
                <w:rFonts w:cstheme="minorHAnsi"/>
                <w:i/>
                <w:iCs/>
                <w:color w:val="00B050"/>
                <w:sz w:val="20"/>
                <w:szCs w:val="20"/>
              </w:rPr>
              <w:t>e deployment model.</w:t>
            </w:r>
          </w:p>
          <w:p w14:paraId="53928BE5" w14:textId="77777777" w:rsidR="00D660F4" w:rsidRPr="0062058D" w:rsidRDefault="00D660F4">
            <w:pPr>
              <w:rPr>
                <w:rFonts w:cstheme="minorHAnsi"/>
                <w:i/>
                <w:iCs/>
                <w:color w:val="00B050"/>
                <w:sz w:val="20"/>
                <w:szCs w:val="20"/>
              </w:rPr>
            </w:pPr>
          </w:p>
          <w:p w14:paraId="380DB2A6" w14:textId="77777777" w:rsidR="00D660F4" w:rsidRPr="0062058D" w:rsidRDefault="00D660F4">
            <w:pPr>
              <w:rPr>
                <w:rFonts w:cstheme="minorHAnsi"/>
                <w:color w:val="00B050"/>
                <w:sz w:val="20"/>
                <w:szCs w:val="20"/>
              </w:rPr>
            </w:pPr>
            <w:r w:rsidRPr="00073F74">
              <w:rPr>
                <w:rFonts w:cstheme="minorHAnsi"/>
                <w:b/>
                <w:bCs/>
                <w:i/>
                <w:iCs/>
                <w:color w:val="00B050"/>
                <w:sz w:val="20"/>
                <w:szCs w:val="20"/>
              </w:rPr>
              <w:t>Refer to RACI Chart for roles and responsibilities.</w:t>
            </w:r>
          </w:p>
        </w:tc>
      </w:tr>
    </w:tbl>
    <w:p w14:paraId="2A85C8C2" w14:textId="77777777" w:rsidR="00D660F4" w:rsidRPr="0062058D" w:rsidRDefault="00D660F4" w:rsidP="00D660F4">
      <w:pPr>
        <w:spacing w:after="0" w:line="240" w:lineRule="auto"/>
        <w:rPr>
          <w:rFonts w:cstheme="minorHAnsi"/>
        </w:rPr>
      </w:pPr>
    </w:p>
    <w:p w14:paraId="6973719F" w14:textId="054D6D61" w:rsidR="00D660F4" w:rsidRPr="0062058D" w:rsidRDefault="00D660F4" w:rsidP="00D660F4">
      <w:pPr>
        <w:spacing w:after="0" w:line="240" w:lineRule="auto"/>
        <w:jc w:val="center"/>
        <w:rPr>
          <w:rFonts w:cstheme="minorHAnsi"/>
        </w:rPr>
      </w:pPr>
    </w:p>
    <w:p w14:paraId="0CDAD4FB" w14:textId="609F8913" w:rsidR="00D660F4" w:rsidRPr="0062058D" w:rsidRDefault="00412CB6" w:rsidP="00D660F4">
      <w:pPr>
        <w:spacing w:after="0" w:line="240" w:lineRule="auto"/>
        <w:jc w:val="center"/>
        <w:rPr>
          <w:rFonts w:cstheme="minorHAnsi"/>
        </w:rPr>
      </w:pPr>
      <w:r>
        <w:rPr>
          <w:rFonts w:cstheme="minorHAnsi"/>
          <w:b/>
        </w:rPr>
        <w:t>Please include Target State Deployment Diagram</w:t>
      </w:r>
    </w:p>
    <w:p w14:paraId="42294A18" w14:textId="77777777" w:rsidR="00D660F4" w:rsidRPr="0062058D" w:rsidRDefault="00D660F4" w:rsidP="00D660F4">
      <w:pPr>
        <w:pStyle w:val="Heading2"/>
      </w:pPr>
      <w:bookmarkStart w:id="25" w:name="_Toc353470040"/>
      <w:bookmarkStart w:id="26" w:name="_Toc67468426"/>
      <w:bookmarkStart w:id="27" w:name="_Toc192657695"/>
      <w:r>
        <w:t>1.3</w:t>
      </w:r>
      <w:r>
        <w:tab/>
      </w:r>
      <w:r w:rsidRPr="0062058D">
        <w:t>Architectural Goals and Constraints</w:t>
      </w:r>
      <w:bookmarkEnd w:id="25"/>
      <w:bookmarkEnd w:id="26"/>
      <w:bookmarkEnd w:id="27"/>
    </w:p>
    <w:p w14:paraId="450C5B4D"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List Architectural Goal &amp; Constraints</w:t>
      </w:r>
    </w:p>
    <w:p w14:paraId="061777FC" w14:textId="77777777" w:rsidR="00D660F4" w:rsidRPr="006B5641" w:rsidRDefault="00D660F4" w:rsidP="00D660F4">
      <w:pPr>
        <w:spacing w:before="120" w:after="120" w:line="240" w:lineRule="auto"/>
        <w:ind w:left="360"/>
        <w:contextualSpacing/>
        <w:rPr>
          <w:rFonts w:cstheme="minorHAnsi"/>
          <w:i/>
          <w:sz w:val="20"/>
          <w:szCs w:val="20"/>
        </w:rPr>
      </w:pPr>
      <w:r w:rsidRPr="006B5641">
        <w:rPr>
          <w:rFonts w:cstheme="minorHAnsi"/>
          <w:i/>
          <w:sz w:val="20"/>
          <w:szCs w:val="20"/>
        </w:rPr>
        <w:t>There are some key requirements and system constraints that have a significant bearing on the architecture.  They are: (Define Examples Below)</w:t>
      </w:r>
    </w:p>
    <w:p w14:paraId="4D62BE4F" w14:textId="278B7A85"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The system is meant as a proof of concept for a more complete project prediction system to be built in the future.  Therefore, one of the primary stakeholders in this document and the system</w:t>
      </w:r>
      <w:r w:rsidR="00B06F0C" w:rsidRPr="006B5641">
        <w:rPr>
          <w:rFonts w:cstheme="minorHAnsi"/>
          <w:i/>
          <w:color w:val="196572" w:themeColor="accent5" w:themeShade="BF"/>
          <w:sz w:val="20"/>
          <w:szCs w:val="20"/>
        </w:rPr>
        <w:t xml:space="preserve"> are</w:t>
      </w:r>
      <w:r w:rsidRPr="006B5641">
        <w:rPr>
          <w:rFonts w:cstheme="minorHAnsi"/>
          <w:i/>
          <w:color w:val="196572" w:themeColor="accent5" w:themeShade="BF"/>
          <w:sz w:val="20"/>
          <w:szCs w:val="20"/>
        </w:rPr>
        <w:t xml:space="preserve"> future architects and designers, not necessarily users as is normally the case.  As a result, one goal of this document is to be useful to future architects and designers.</w:t>
      </w:r>
    </w:p>
    <w:p w14:paraId="602BCCA4" w14:textId="13C9C61D"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The system will be written using Microsoft .NET technologies but will use an open-source RDBMS system (MySQL) for data persistence and will be deployed to a Linux webserver running Mono.  These special deployment requirements require additional consideration in the development of the architecture.</w:t>
      </w:r>
    </w:p>
    <w:p w14:paraId="0B5697A8" w14:textId="77777777"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The system must communicate with multiple third-party APIs, Client and Predictive.  Defining how the system interfaces with these third-party systems is a primary concern of the architecture.</w:t>
      </w:r>
    </w:p>
    <w:p w14:paraId="1404C6F9" w14:textId="77777777" w:rsidR="00D660F4" w:rsidRPr="006B5641" w:rsidRDefault="00D660F4" w:rsidP="00D660F4">
      <w:pPr>
        <w:pStyle w:val="ListParagraph"/>
        <w:numPr>
          <w:ilvl w:val="0"/>
          <w:numId w:val="11"/>
        </w:numPr>
        <w:spacing w:before="120" w:after="120" w:line="240" w:lineRule="auto"/>
        <w:rPr>
          <w:rFonts w:cstheme="minorHAnsi"/>
          <w:i/>
          <w:color w:val="196572" w:themeColor="accent5" w:themeShade="BF"/>
          <w:sz w:val="20"/>
          <w:szCs w:val="20"/>
        </w:rPr>
      </w:pPr>
      <w:r w:rsidRPr="006B5641">
        <w:rPr>
          <w:rFonts w:cstheme="minorHAnsi"/>
          <w:i/>
          <w:color w:val="196572" w:themeColor="accent5" w:themeShade="BF"/>
          <w:sz w:val="20"/>
          <w:szCs w:val="20"/>
        </w:rPr>
        <w:t xml:space="preserve">Section 3.3 of the Software Requirements Specification outlines a number of anticipated changes that the application could face over time.  One of the primary goals of the system architecture is to minimize the impact of these changes by minimizing the amount of code that would need to be modified to implement them.  The architecture seeks to do this using modularization and information hiding to isolate components that </w:t>
      </w:r>
      <w:r w:rsidRPr="006B5641">
        <w:rPr>
          <w:rFonts w:eastAsia="Arial" w:cstheme="minorHAnsi"/>
          <w:i/>
          <w:color w:val="196572" w:themeColor="accent5" w:themeShade="BF"/>
          <w:sz w:val="20"/>
          <w:szCs w:val="20"/>
        </w:rPr>
        <w:t>are likely to change from the rest of the system.</w:t>
      </w:r>
    </w:p>
    <w:p w14:paraId="6061B107" w14:textId="149ACD60" w:rsidR="00D660F4" w:rsidRPr="0062058D" w:rsidRDefault="00D032D3" w:rsidP="64DC18A7">
      <w:pPr>
        <w:pStyle w:val="Heading1"/>
        <w:rPr>
          <w:b/>
          <w:bCs/>
          <w:color w:val="00B050"/>
        </w:rPr>
      </w:pPr>
      <w:bookmarkStart w:id="28" w:name="_Toc192657696"/>
      <w:bookmarkStart w:id="29" w:name="_Toc353470049"/>
      <w:bookmarkStart w:id="30" w:name="_Toc67468435"/>
      <w:r>
        <w:t>2</w:t>
      </w:r>
      <w:r w:rsidR="00D660F4">
        <w:t>.0</w:t>
      </w:r>
      <w:r>
        <w:tab/>
      </w:r>
      <w:r w:rsidR="00D660F4">
        <w:t xml:space="preserve">Logical View </w:t>
      </w:r>
      <w:r w:rsidR="00320BC6">
        <w:t xml:space="preserve">– </w:t>
      </w:r>
      <w:r w:rsidR="00320BC6" w:rsidRPr="64DC18A7">
        <w:rPr>
          <w:b/>
          <w:bCs/>
          <w:color w:val="00B050"/>
        </w:rPr>
        <w:t>provide</w:t>
      </w:r>
      <w:r w:rsidR="2ED5FD09" w:rsidRPr="64DC18A7">
        <w:rPr>
          <w:b/>
          <w:bCs/>
          <w:color w:val="00B050"/>
        </w:rPr>
        <w:t>d</w:t>
      </w:r>
      <w:r w:rsidR="00320BC6" w:rsidRPr="64DC18A7">
        <w:rPr>
          <w:b/>
          <w:bCs/>
          <w:color w:val="00B050"/>
        </w:rPr>
        <w:t xml:space="preserve"> </w:t>
      </w:r>
      <w:r w:rsidR="43EBA0DC" w:rsidRPr="64DC18A7">
        <w:rPr>
          <w:b/>
          <w:bCs/>
          <w:color w:val="00B050"/>
        </w:rPr>
        <w:t>(</w:t>
      </w:r>
      <w:r w:rsidR="00320BC6" w:rsidRPr="64DC18A7">
        <w:rPr>
          <w:b/>
          <w:bCs/>
          <w:color w:val="00B050"/>
        </w:rPr>
        <w:t>not critical for network segmentation</w:t>
      </w:r>
      <w:r w:rsidR="43D78A31" w:rsidRPr="64DC18A7">
        <w:rPr>
          <w:b/>
          <w:bCs/>
          <w:color w:val="00B050"/>
        </w:rPr>
        <w:t>).</w:t>
      </w:r>
      <w:bookmarkEnd w:id="28"/>
    </w:p>
    <w:tbl>
      <w:tblPr>
        <w:tblStyle w:val="TableGrid"/>
        <w:tblW w:w="0" w:type="auto"/>
        <w:tblLook w:val="04A0" w:firstRow="1" w:lastRow="0" w:firstColumn="1" w:lastColumn="0" w:noHBand="0" w:noVBand="1"/>
      </w:tblPr>
      <w:tblGrid>
        <w:gridCol w:w="10790"/>
      </w:tblGrid>
      <w:tr w:rsidR="00D660F4" w:rsidRPr="0062058D" w14:paraId="41755DF1" w14:textId="77777777">
        <w:tc>
          <w:tcPr>
            <w:tcW w:w="10790" w:type="dxa"/>
          </w:tcPr>
          <w:p w14:paraId="2EC15F8D"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Audience:</w:t>
            </w:r>
            <w:r w:rsidRPr="0062058D">
              <w:rPr>
                <w:rFonts w:cstheme="minorHAnsi"/>
                <w:i/>
                <w:iCs/>
                <w:color w:val="00B050"/>
                <w:sz w:val="20"/>
                <w:szCs w:val="20"/>
              </w:rPr>
              <w:t xml:space="preserve"> All Stakeholders.</w:t>
            </w:r>
          </w:p>
          <w:p w14:paraId="4B7B6C4E"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Area:</w:t>
            </w:r>
            <w:r w:rsidRPr="0062058D">
              <w:rPr>
                <w:rFonts w:cstheme="minorHAnsi"/>
                <w:i/>
                <w:iCs/>
                <w:color w:val="00B050"/>
                <w:sz w:val="20"/>
                <w:szCs w:val="20"/>
              </w:rPr>
              <w:t xml:space="preserve"> The logical view is concerned with the functionality that the system provides to end-users. Also describes the most important use-case realizations and business requirements of the system.</w:t>
            </w:r>
          </w:p>
          <w:p w14:paraId="58F6BC22" w14:textId="77777777" w:rsidR="00D660F4" w:rsidRPr="0062058D" w:rsidRDefault="00D660F4">
            <w:pPr>
              <w:rPr>
                <w:rFonts w:cstheme="minorHAnsi"/>
                <w:b/>
                <w:bCs/>
                <w:i/>
                <w:iCs/>
                <w:color w:val="00B050"/>
                <w:sz w:val="20"/>
                <w:szCs w:val="20"/>
                <w:u w:val="single"/>
              </w:rPr>
            </w:pPr>
          </w:p>
          <w:p w14:paraId="0C9C4F5A" w14:textId="77777777" w:rsidR="00D660F4" w:rsidRPr="0062058D" w:rsidRDefault="00D660F4">
            <w:pPr>
              <w:rPr>
                <w:rFonts w:cstheme="minorHAnsi"/>
                <w:b/>
                <w:bCs/>
                <w:i/>
                <w:iCs/>
                <w:color w:val="00B050"/>
                <w:sz w:val="20"/>
                <w:szCs w:val="20"/>
                <w:u w:val="single"/>
              </w:rPr>
            </w:pPr>
            <w:r w:rsidRPr="0062058D">
              <w:rPr>
                <w:rFonts w:cstheme="minorHAnsi"/>
                <w:b/>
                <w:bCs/>
                <w:i/>
                <w:iCs/>
                <w:color w:val="00B050"/>
                <w:sz w:val="20"/>
                <w:szCs w:val="20"/>
                <w:u w:val="single"/>
              </w:rPr>
              <w:t>Related Artifacts:</w:t>
            </w:r>
          </w:p>
          <w:p w14:paraId="639CF1DB" w14:textId="77777777" w:rsidR="00D660F4" w:rsidRDefault="00D660F4">
            <w:pPr>
              <w:pStyle w:val="ListParagraph"/>
              <w:numPr>
                <w:ilvl w:val="0"/>
                <w:numId w:val="21"/>
              </w:numPr>
              <w:rPr>
                <w:rFonts w:cstheme="minorHAnsi"/>
                <w:i/>
                <w:iCs/>
                <w:color w:val="00B050"/>
                <w:sz w:val="20"/>
                <w:szCs w:val="20"/>
              </w:rPr>
            </w:pPr>
            <w:r>
              <w:rPr>
                <w:rFonts w:cstheme="minorHAnsi"/>
                <w:i/>
                <w:iCs/>
                <w:color w:val="00B050"/>
                <w:sz w:val="20"/>
                <w:szCs w:val="20"/>
              </w:rPr>
              <w:t>Provide a logical component diagram</w:t>
            </w:r>
          </w:p>
          <w:p w14:paraId="16F74750" w14:textId="77777777" w:rsidR="00D660F4" w:rsidRPr="0062058D" w:rsidRDefault="00D660F4">
            <w:pPr>
              <w:pStyle w:val="ListParagraph"/>
              <w:numPr>
                <w:ilvl w:val="0"/>
                <w:numId w:val="21"/>
              </w:numPr>
              <w:rPr>
                <w:rFonts w:cstheme="minorHAnsi"/>
                <w:i/>
                <w:iCs/>
                <w:color w:val="00B050"/>
                <w:sz w:val="20"/>
                <w:szCs w:val="20"/>
              </w:rPr>
            </w:pPr>
            <w:r w:rsidRPr="0062058D">
              <w:rPr>
                <w:rFonts w:cstheme="minorHAnsi"/>
                <w:i/>
                <w:iCs/>
                <w:color w:val="00B050"/>
                <w:sz w:val="20"/>
                <w:szCs w:val="20"/>
                <w:highlight w:val="yellow"/>
              </w:rPr>
              <w:t>Link to Related Artifacts</w:t>
            </w:r>
          </w:p>
          <w:p w14:paraId="277778FE" w14:textId="77777777" w:rsidR="00D660F4" w:rsidRPr="0062058D" w:rsidRDefault="00D660F4">
            <w:pPr>
              <w:rPr>
                <w:rFonts w:cstheme="minorHAnsi"/>
                <w:i/>
                <w:iCs/>
                <w:color w:val="00B050"/>
                <w:sz w:val="20"/>
                <w:szCs w:val="20"/>
              </w:rPr>
            </w:pPr>
          </w:p>
          <w:p w14:paraId="2D697334" w14:textId="77777777" w:rsidR="00D660F4" w:rsidRPr="0062058D" w:rsidRDefault="00D660F4">
            <w:pPr>
              <w:rPr>
                <w:rFonts w:cstheme="minorHAnsi"/>
                <w:b/>
                <w:bCs/>
              </w:rPr>
            </w:pPr>
            <w:r w:rsidRPr="00073F74">
              <w:rPr>
                <w:rFonts w:cstheme="minorHAnsi"/>
                <w:b/>
                <w:bCs/>
                <w:i/>
                <w:iCs/>
                <w:color w:val="00B050"/>
                <w:sz w:val="20"/>
                <w:szCs w:val="20"/>
              </w:rPr>
              <w:t>Refer to RACI Chart for roles and responsibilities.</w:t>
            </w:r>
          </w:p>
        </w:tc>
      </w:tr>
    </w:tbl>
    <w:p w14:paraId="44F2DBA4" w14:textId="77777777" w:rsidR="00D660F4" w:rsidRPr="0062058D" w:rsidRDefault="00D660F4" w:rsidP="00D660F4">
      <w:pPr>
        <w:pStyle w:val="NoSpacing"/>
        <w:rPr>
          <w:rFonts w:cstheme="minorHAnsi"/>
        </w:rPr>
      </w:pPr>
    </w:p>
    <w:p w14:paraId="33E0F0BB" w14:textId="77777777" w:rsidR="00D660F4" w:rsidRPr="00B541CE" w:rsidRDefault="00D660F4" w:rsidP="00D660F4">
      <w:pPr>
        <w:pStyle w:val="NoSpacing"/>
        <w:rPr>
          <w:rFonts w:cstheme="minorHAnsi"/>
          <w:i/>
          <w:sz w:val="20"/>
          <w:szCs w:val="20"/>
        </w:rPr>
      </w:pPr>
      <w:r w:rsidRPr="00B541CE">
        <w:rPr>
          <w:rFonts w:cstheme="minorHAnsi"/>
          <w:i/>
          <w:sz w:val="20"/>
          <w:szCs w:val="20"/>
        </w:rPr>
        <w:t>Overview Example</w:t>
      </w:r>
    </w:p>
    <w:p w14:paraId="577FFAB7" w14:textId="77777777" w:rsidR="00D660F4" w:rsidRPr="00B541CE" w:rsidRDefault="00D660F4" w:rsidP="00D660F4">
      <w:pPr>
        <w:pStyle w:val="BodyText"/>
        <w:ind w:left="720"/>
        <w:rPr>
          <w:rFonts w:asciiTheme="minorHAnsi" w:hAnsiTheme="minorHAnsi" w:cstheme="minorHAnsi"/>
          <w:i/>
          <w:sz w:val="20"/>
          <w:szCs w:val="20"/>
        </w:rPr>
      </w:pPr>
    </w:p>
    <w:p w14:paraId="63C234F1" w14:textId="77777777" w:rsidR="00D660F4" w:rsidRPr="00B541CE" w:rsidRDefault="00D660F4" w:rsidP="00D660F4">
      <w:pPr>
        <w:pStyle w:val="BodyText"/>
        <w:ind w:left="0"/>
        <w:rPr>
          <w:rFonts w:asciiTheme="minorHAnsi" w:hAnsiTheme="minorHAnsi" w:cstheme="minorHAnsi"/>
          <w:i/>
          <w:sz w:val="20"/>
          <w:szCs w:val="20"/>
        </w:rPr>
      </w:pPr>
      <w:r w:rsidRPr="00B541CE">
        <w:rPr>
          <w:rFonts w:asciiTheme="minorHAnsi" w:hAnsiTheme="minorHAnsi" w:cstheme="minorHAnsi"/>
          <w:i/>
          <w:sz w:val="20"/>
          <w:szCs w:val="20"/>
        </w:rPr>
        <w:t xml:space="preserve">The main goal of the logical view is to define the components that will make up the system and to define the interfaces through which they will communicate and interact with one another.  The primary decision-making factor behind defining the system components is the need to isolate the components that are likely to change from the rest of the system.  By clearly defining the interfaces of these components and hiding their internal implementations from the rest of the system, the impact of expected changes can be minimized.  </w:t>
      </w:r>
      <w:r w:rsidRPr="00B541CE">
        <w:rPr>
          <w:rFonts w:asciiTheme="minorHAnsi" w:hAnsiTheme="minorHAnsi" w:cstheme="minorHAnsi"/>
          <w:b/>
          <w:i/>
          <w:color w:val="196572" w:themeColor="accent5" w:themeShade="BF"/>
          <w:sz w:val="20"/>
          <w:szCs w:val="20"/>
        </w:rPr>
        <w:t>Software Requirements Specification</w:t>
      </w:r>
      <w:r w:rsidRPr="00B541CE">
        <w:rPr>
          <w:rFonts w:asciiTheme="minorHAnsi" w:hAnsiTheme="minorHAnsi" w:cstheme="minorHAnsi"/>
          <w:i/>
          <w:color w:val="196572" w:themeColor="accent5" w:themeShade="BF"/>
          <w:sz w:val="20"/>
          <w:szCs w:val="20"/>
        </w:rPr>
        <w:t xml:space="preserve"> </w:t>
      </w:r>
      <w:r w:rsidRPr="00B541CE">
        <w:rPr>
          <w:rFonts w:asciiTheme="minorHAnsi" w:hAnsiTheme="minorHAnsi" w:cstheme="minorHAnsi"/>
          <w:i/>
          <w:sz w:val="20"/>
          <w:szCs w:val="20"/>
        </w:rPr>
        <w:t>outlines the changes that are likely to be made to the system.  A summary of these changes and how the logical decomposition of the architecture addresses them is as follows:</w:t>
      </w:r>
    </w:p>
    <w:p w14:paraId="2C75E20F" w14:textId="77777777" w:rsidR="00D660F4" w:rsidRPr="00B541CE" w:rsidRDefault="00D660F4" w:rsidP="00D660F4">
      <w:pPr>
        <w:pStyle w:val="BodyText"/>
        <w:ind w:left="720"/>
        <w:rPr>
          <w:rFonts w:asciiTheme="minorHAnsi" w:hAnsiTheme="minorHAnsi" w:cstheme="minorHAnsi"/>
          <w:i/>
          <w:sz w:val="20"/>
          <w:szCs w:val="20"/>
        </w:rPr>
      </w:pPr>
    </w:p>
    <w:p w14:paraId="416E317D"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Client API</w:t>
      </w:r>
    </w:p>
    <w:p w14:paraId="3B6D72A9"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The architecture addresses this by implementing the calls to the Client API in a Client component (see figure 5.1).  The rest of the application will communicate with Client only through the interface exposed by this component.  Therefore, any changes to the system to deal with changes in the Client API need only be made in the internal implementation of this component.</w:t>
      </w:r>
    </w:p>
    <w:p w14:paraId="70D48699"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lastRenderedPageBreak/>
        <w:t>Changes to the Predictive API</w:t>
      </w:r>
    </w:p>
    <w:p w14:paraId="243C872E"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Similar to the above, this is addressed by implementing calls to the Predictive API in a Predictive Client component (see figure 5.1).  Changes required to deal with changes to the Predictive API need only be made in the internal implementation of this component and not to the rest of the system.</w:t>
      </w:r>
    </w:p>
    <w:p w14:paraId="411AC342"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metrics used to construct the predictive model</w:t>
      </w:r>
    </w:p>
    <w:p w14:paraId="3AC182C2"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All business logic dealing with Predictive, including what metrics are sent to it to construct its model is isolated in a Prediction Service component (see figure 5.1).  Changes to the metrics used to construct the model need only be made in this component without affecting the rest of the system.</w:t>
      </w:r>
    </w:p>
    <w:p w14:paraId="2CC226C4" w14:textId="77777777" w:rsidR="00D660F4" w:rsidRPr="00B541CE" w:rsidRDefault="00D660F4" w:rsidP="00D660F4">
      <w:pPr>
        <w:pStyle w:val="BodyText"/>
        <w:numPr>
          <w:ilvl w:val="0"/>
          <w:numId w:val="12"/>
        </w:numPr>
        <w:rPr>
          <w:rFonts w:asciiTheme="minorHAnsi" w:hAnsiTheme="minorHAnsi" w:cstheme="minorHAnsi"/>
          <w:i/>
          <w:sz w:val="20"/>
          <w:szCs w:val="20"/>
        </w:rPr>
      </w:pPr>
      <w:r w:rsidRPr="00B541CE">
        <w:rPr>
          <w:rFonts w:asciiTheme="minorHAnsi" w:hAnsiTheme="minorHAnsi" w:cstheme="minorHAnsi"/>
          <w:i/>
          <w:sz w:val="20"/>
          <w:szCs w:val="20"/>
        </w:rPr>
        <w:t>Changes to the content of the prediction report generated for the user</w:t>
      </w:r>
    </w:p>
    <w:p w14:paraId="2F560253" w14:textId="77777777" w:rsidR="00D660F4" w:rsidRPr="00B541CE" w:rsidRDefault="00D660F4" w:rsidP="00D660F4">
      <w:pPr>
        <w:pStyle w:val="BodyText"/>
        <w:numPr>
          <w:ilvl w:val="1"/>
          <w:numId w:val="12"/>
        </w:numPr>
        <w:rPr>
          <w:rFonts w:asciiTheme="minorHAnsi" w:hAnsiTheme="minorHAnsi" w:cstheme="minorHAnsi"/>
          <w:i/>
          <w:sz w:val="20"/>
          <w:szCs w:val="20"/>
        </w:rPr>
      </w:pPr>
      <w:r w:rsidRPr="00B541CE">
        <w:rPr>
          <w:rFonts w:asciiTheme="minorHAnsi" w:hAnsiTheme="minorHAnsi" w:cstheme="minorHAnsi"/>
          <w:i/>
          <w:sz w:val="20"/>
          <w:szCs w:val="20"/>
        </w:rPr>
        <w:t>This report is generated in the Web Portal module (see figure 5.1).  As such changes to its content need only be made in this module.</w:t>
      </w:r>
    </w:p>
    <w:p w14:paraId="11A3EAD2" w14:textId="77777777" w:rsidR="00D660F4" w:rsidRPr="00B541CE" w:rsidRDefault="00D660F4" w:rsidP="00D660F4">
      <w:pPr>
        <w:pStyle w:val="BodyText"/>
        <w:ind w:left="720"/>
        <w:rPr>
          <w:rFonts w:asciiTheme="minorHAnsi" w:hAnsiTheme="minorHAnsi" w:cstheme="minorHAnsi"/>
          <w:i/>
        </w:rPr>
      </w:pPr>
    </w:p>
    <w:p w14:paraId="58742466" w14:textId="79D2CFEB" w:rsidR="00D660F4" w:rsidRPr="0062058D" w:rsidRDefault="0018036B" w:rsidP="00D660F4">
      <w:pPr>
        <w:pStyle w:val="BodyText"/>
        <w:ind w:left="0"/>
        <w:jc w:val="center"/>
        <w:rPr>
          <w:rFonts w:asciiTheme="minorHAnsi" w:hAnsiTheme="minorHAnsi" w:cstheme="minorBidi"/>
        </w:rPr>
      </w:pPr>
      <w:r w:rsidRPr="0018036B">
        <w:rPr>
          <w:rFonts w:asciiTheme="minorHAnsi" w:hAnsiTheme="minorHAnsi" w:cstheme="minorBidi"/>
          <w:noProof/>
        </w:rPr>
        <w:drawing>
          <wp:inline distT="0" distB="0" distL="0" distR="0" wp14:anchorId="277F743E" wp14:editId="5EB61D30">
            <wp:extent cx="4084674" cy="4099915"/>
            <wp:effectExtent l="0" t="0" r="0" b="0"/>
            <wp:docPr id="877149868"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49868" name="Picture 1" descr="A diagram of a computer process&#10;&#10;AI-generated content may be incorrect."/>
                    <pic:cNvPicPr/>
                  </pic:nvPicPr>
                  <pic:blipFill>
                    <a:blip r:embed="rId13"/>
                    <a:stretch>
                      <a:fillRect/>
                    </a:stretch>
                  </pic:blipFill>
                  <pic:spPr>
                    <a:xfrm>
                      <a:off x="0" y="0"/>
                      <a:ext cx="4084674" cy="4099915"/>
                    </a:xfrm>
                    <a:prstGeom prst="rect">
                      <a:avLst/>
                    </a:prstGeom>
                  </pic:spPr>
                </pic:pic>
              </a:graphicData>
            </a:graphic>
          </wp:inline>
        </w:drawing>
      </w:r>
    </w:p>
    <w:p w14:paraId="7AA53A0A" w14:textId="77777777" w:rsidR="00D660F4" w:rsidRPr="00B541CE" w:rsidRDefault="00D660F4" w:rsidP="64DC18A7">
      <w:pPr>
        <w:pStyle w:val="BodyText"/>
        <w:ind w:left="720"/>
        <w:jc w:val="center"/>
        <w:rPr>
          <w:rFonts w:asciiTheme="minorHAnsi" w:hAnsiTheme="minorHAnsi" w:cstheme="minorBidi"/>
          <w:i/>
        </w:rPr>
      </w:pPr>
      <w:r w:rsidRPr="64DC18A7">
        <w:rPr>
          <w:rFonts w:asciiTheme="minorHAnsi" w:hAnsiTheme="minorHAnsi" w:cstheme="minorBidi"/>
          <w:b/>
          <w:bCs/>
          <w:i/>
        </w:rPr>
        <w:t>Figure 4.7:</w:t>
      </w:r>
      <w:r w:rsidRPr="64DC18A7">
        <w:rPr>
          <w:rFonts w:asciiTheme="minorHAnsi" w:hAnsiTheme="minorHAnsi" w:cstheme="minorBidi"/>
          <w:i/>
        </w:rPr>
        <w:t xml:space="preserve"> </w:t>
      </w:r>
      <w:r w:rsidRPr="64DC18A7">
        <w:rPr>
          <w:rFonts w:asciiTheme="minorHAnsi" w:hAnsiTheme="minorHAnsi" w:cstheme="minorBidi"/>
          <w:b/>
          <w:bCs/>
          <w:i/>
          <w:highlight w:val="yellow"/>
        </w:rPr>
        <w:t>Logical Component Diagram</w:t>
      </w:r>
      <w:r w:rsidRPr="64DC18A7">
        <w:rPr>
          <w:rFonts w:asciiTheme="minorHAnsi" w:hAnsiTheme="minorHAnsi" w:cstheme="minorBidi"/>
          <w:i/>
        </w:rPr>
        <w:t xml:space="preserve"> Example</w:t>
      </w:r>
    </w:p>
    <w:p w14:paraId="2FB07B6F" w14:textId="77777777" w:rsidR="00D660F4" w:rsidRPr="0062058D" w:rsidRDefault="00D660F4" w:rsidP="00D660F4">
      <w:pPr>
        <w:pStyle w:val="BodyText"/>
        <w:ind w:left="0"/>
        <w:rPr>
          <w:rFonts w:asciiTheme="minorHAnsi" w:hAnsiTheme="minorHAnsi" w:cstheme="minorHAnsi"/>
        </w:rPr>
      </w:pPr>
    </w:p>
    <w:p w14:paraId="207C1716" w14:textId="77777777" w:rsidR="00D660F4" w:rsidRPr="00B541CE" w:rsidRDefault="00D660F4" w:rsidP="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Element Responsibilities Example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7916"/>
      </w:tblGrid>
      <w:tr w:rsidR="00D660F4" w:rsidRPr="00B541CE" w14:paraId="120CED15" w14:textId="77777777">
        <w:tc>
          <w:tcPr>
            <w:tcW w:w="1332" w:type="pct"/>
          </w:tcPr>
          <w:p w14:paraId="538E5E97" w14:textId="77777777" w:rsidR="00D660F4" w:rsidRPr="00B541CE" w:rsidRDefault="00D660F4">
            <w:pPr>
              <w:pStyle w:val="BodyText"/>
              <w:ind w:left="0"/>
              <w:jc w:val="center"/>
              <w:rPr>
                <w:rFonts w:asciiTheme="minorHAnsi" w:hAnsiTheme="minorHAnsi" w:cstheme="minorHAnsi"/>
                <w:b/>
                <w:i/>
                <w:sz w:val="20"/>
                <w:szCs w:val="20"/>
              </w:rPr>
            </w:pPr>
            <w:r w:rsidRPr="00B541CE">
              <w:rPr>
                <w:rFonts w:asciiTheme="minorHAnsi" w:hAnsiTheme="minorHAnsi" w:cstheme="minorHAnsi"/>
                <w:b/>
                <w:i/>
                <w:sz w:val="20"/>
                <w:szCs w:val="20"/>
              </w:rPr>
              <w:t>Element Examples</w:t>
            </w:r>
          </w:p>
        </w:tc>
        <w:tc>
          <w:tcPr>
            <w:tcW w:w="3668" w:type="pct"/>
          </w:tcPr>
          <w:p w14:paraId="17CF9828" w14:textId="77777777" w:rsidR="00D660F4" w:rsidRPr="00B541CE" w:rsidRDefault="00D660F4">
            <w:pPr>
              <w:pStyle w:val="BodyText"/>
              <w:ind w:left="0"/>
              <w:jc w:val="center"/>
              <w:rPr>
                <w:rFonts w:asciiTheme="minorHAnsi" w:hAnsiTheme="minorHAnsi" w:cstheme="minorHAnsi"/>
                <w:b/>
                <w:i/>
                <w:sz w:val="20"/>
                <w:szCs w:val="20"/>
              </w:rPr>
            </w:pPr>
            <w:r w:rsidRPr="00B541CE">
              <w:rPr>
                <w:rFonts w:asciiTheme="minorHAnsi" w:hAnsiTheme="minorHAnsi" w:cstheme="minorHAnsi"/>
                <w:b/>
                <w:i/>
                <w:sz w:val="20"/>
                <w:szCs w:val="20"/>
              </w:rPr>
              <w:t>Responsibilities</w:t>
            </w:r>
          </w:p>
        </w:tc>
      </w:tr>
      <w:tr w:rsidR="00D660F4" w:rsidRPr="00B541CE" w14:paraId="36E6C805" w14:textId="77777777">
        <w:tc>
          <w:tcPr>
            <w:tcW w:w="1332" w:type="pct"/>
          </w:tcPr>
          <w:p w14:paraId="14EFFB19"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Example Client</w:t>
            </w:r>
          </w:p>
        </w:tc>
        <w:tc>
          <w:tcPr>
            <w:tcW w:w="3668" w:type="pct"/>
          </w:tcPr>
          <w:p w14:paraId="5580B7F6"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Provide an interface for Client OAuth authentication.</w:t>
            </w:r>
          </w:p>
          <w:p w14:paraId="461E35F4"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Handle all communication with the Client REST API</w:t>
            </w:r>
          </w:p>
          <w:p w14:paraId="1008A676"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Provide a native .NET interface for other components to use to access the Client API.</w:t>
            </w:r>
          </w:p>
        </w:tc>
      </w:tr>
      <w:tr w:rsidR="00D660F4" w:rsidRPr="00B541CE" w14:paraId="69278724" w14:textId="77777777">
        <w:tc>
          <w:tcPr>
            <w:tcW w:w="1332" w:type="pct"/>
          </w:tcPr>
          <w:p w14:paraId="4E9448C6"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Example Data Retrieval Service</w:t>
            </w:r>
          </w:p>
        </w:tc>
        <w:tc>
          <w:tcPr>
            <w:tcW w:w="3668" w:type="pct"/>
          </w:tcPr>
          <w:p w14:paraId="29B8AF6B"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Provide an interface for retrieving data from Client</w:t>
            </w:r>
          </w:p>
          <w:p w14:paraId="2D2E6D65"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Manage the saving of data retrieved from Client</w:t>
            </w:r>
          </w:p>
        </w:tc>
      </w:tr>
      <w:tr w:rsidR="00D660F4" w:rsidRPr="00B541CE" w14:paraId="232D93E2" w14:textId="77777777">
        <w:tc>
          <w:tcPr>
            <w:tcW w:w="1332" w:type="pct"/>
          </w:tcPr>
          <w:p w14:paraId="2C786CE9"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Client Data Store</w:t>
            </w:r>
          </w:p>
        </w:tc>
        <w:tc>
          <w:tcPr>
            <w:tcW w:w="3668" w:type="pct"/>
          </w:tcPr>
          <w:p w14:paraId="22F6F1A6" w14:textId="77777777"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Persist data to MySQL data store.</w:t>
            </w:r>
          </w:p>
          <w:p w14:paraId="76A14052" w14:textId="62E9347F" w:rsidR="00D660F4" w:rsidRPr="00B541CE" w:rsidRDefault="00D660F4">
            <w:pPr>
              <w:pStyle w:val="BodyText"/>
              <w:numPr>
                <w:ilvl w:val="0"/>
                <w:numId w:val="8"/>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Provide </w:t>
            </w:r>
            <w:r w:rsidR="00E95BA9" w:rsidRPr="00B541CE">
              <w:rPr>
                <w:rFonts w:asciiTheme="minorHAnsi" w:hAnsiTheme="minorHAnsi" w:cstheme="minorHAnsi"/>
                <w:i/>
                <w:sz w:val="20"/>
                <w:szCs w:val="20"/>
              </w:rPr>
              <w:t>a query</w:t>
            </w:r>
            <w:r w:rsidRPr="00B541CE">
              <w:rPr>
                <w:rFonts w:asciiTheme="minorHAnsi" w:hAnsiTheme="minorHAnsi" w:cstheme="minorHAnsi"/>
                <w:i/>
                <w:sz w:val="20"/>
                <w:szCs w:val="20"/>
              </w:rPr>
              <w:t xml:space="preserve"> interface to the MySQL data store. </w:t>
            </w:r>
          </w:p>
        </w:tc>
      </w:tr>
      <w:tr w:rsidR="00D660F4" w:rsidRPr="00B541CE" w14:paraId="280285FA" w14:textId="77777777">
        <w:tc>
          <w:tcPr>
            <w:tcW w:w="1332" w:type="pct"/>
          </w:tcPr>
          <w:p w14:paraId="268F15F3"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Web Portal</w:t>
            </w:r>
          </w:p>
        </w:tc>
        <w:tc>
          <w:tcPr>
            <w:tcW w:w="3668" w:type="pct"/>
          </w:tcPr>
          <w:p w14:paraId="5A49E4BE" w14:textId="77777777"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Present users with an HTML-based user interface accessible through a web browser.</w:t>
            </w:r>
          </w:p>
          <w:p w14:paraId="5FD92237" w14:textId="5E27FC4F" w:rsidR="00D660F4" w:rsidRPr="00B541CE" w:rsidRDefault="00D660F4">
            <w:pPr>
              <w:pStyle w:val="BodyText"/>
              <w:numPr>
                <w:ilvl w:val="0"/>
                <w:numId w:val="7"/>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Interact with other components in the system to allow users to authenticate with Client, choose a </w:t>
            </w:r>
            <w:r w:rsidR="0018036B" w:rsidRPr="00B541CE">
              <w:rPr>
                <w:rFonts w:asciiTheme="minorHAnsi" w:hAnsiTheme="minorHAnsi" w:cstheme="minorHAnsi"/>
                <w:i/>
                <w:sz w:val="20"/>
                <w:szCs w:val="20"/>
              </w:rPr>
              <w:t>client</w:t>
            </w:r>
            <w:r w:rsidRPr="00B541CE">
              <w:rPr>
                <w:rFonts w:asciiTheme="minorHAnsi" w:hAnsiTheme="minorHAnsi" w:cstheme="minorHAnsi"/>
                <w:i/>
                <w:sz w:val="20"/>
                <w:szCs w:val="20"/>
              </w:rPr>
              <w:t xml:space="preserve"> project for analysis, and analyze the chosen project.</w:t>
            </w:r>
          </w:p>
        </w:tc>
      </w:tr>
      <w:tr w:rsidR="00D660F4" w:rsidRPr="00B541CE" w14:paraId="1061077B" w14:textId="77777777">
        <w:tc>
          <w:tcPr>
            <w:tcW w:w="1332" w:type="pct"/>
          </w:tcPr>
          <w:p w14:paraId="03DA942D"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 xml:space="preserve"> Predictive Client</w:t>
            </w:r>
          </w:p>
        </w:tc>
        <w:tc>
          <w:tcPr>
            <w:tcW w:w="3668" w:type="pct"/>
          </w:tcPr>
          <w:p w14:paraId="73733958" w14:textId="77777777" w:rsidR="00D660F4" w:rsidRPr="00B541CE" w:rsidRDefault="00D660F4">
            <w:pPr>
              <w:pStyle w:val="BodyText"/>
              <w:numPr>
                <w:ilvl w:val="0"/>
                <w:numId w:val="9"/>
              </w:numPr>
              <w:ind w:left="360"/>
              <w:rPr>
                <w:rFonts w:asciiTheme="minorHAnsi" w:hAnsiTheme="minorHAnsi" w:cstheme="minorHAnsi"/>
                <w:i/>
                <w:sz w:val="20"/>
                <w:szCs w:val="20"/>
              </w:rPr>
            </w:pPr>
            <w:r w:rsidRPr="00B541CE">
              <w:rPr>
                <w:rFonts w:asciiTheme="minorHAnsi" w:hAnsiTheme="minorHAnsi" w:cstheme="minorHAnsi"/>
                <w:i/>
                <w:sz w:val="20"/>
                <w:szCs w:val="20"/>
              </w:rPr>
              <w:t>Handle all communication with the Predictive API.</w:t>
            </w:r>
          </w:p>
          <w:p w14:paraId="266BCB3F" w14:textId="77777777" w:rsidR="00D660F4" w:rsidRPr="00B541CE" w:rsidRDefault="00D660F4">
            <w:pPr>
              <w:pStyle w:val="BodyText"/>
              <w:numPr>
                <w:ilvl w:val="0"/>
                <w:numId w:val="9"/>
              </w:numPr>
              <w:ind w:left="360"/>
              <w:rPr>
                <w:rFonts w:asciiTheme="minorHAnsi" w:hAnsiTheme="minorHAnsi" w:cstheme="minorHAnsi"/>
                <w:i/>
                <w:sz w:val="20"/>
                <w:szCs w:val="20"/>
              </w:rPr>
            </w:pPr>
            <w:r w:rsidRPr="00B541CE">
              <w:rPr>
                <w:rFonts w:asciiTheme="minorHAnsi" w:hAnsiTheme="minorHAnsi" w:cstheme="minorHAnsi"/>
                <w:i/>
                <w:sz w:val="20"/>
                <w:szCs w:val="20"/>
              </w:rPr>
              <w:t>Provide a native .NET interface for other components to use to access the   Predictive API.</w:t>
            </w:r>
          </w:p>
        </w:tc>
      </w:tr>
      <w:tr w:rsidR="00D660F4" w:rsidRPr="00B541CE" w14:paraId="47E0B85A" w14:textId="77777777">
        <w:tc>
          <w:tcPr>
            <w:tcW w:w="1332" w:type="pct"/>
          </w:tcPr>
          <w:p w14:paraId="7568BA1E"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lastRenderedPageBreak/>
              <w:t>Prediction Service</w:t>
            </w:r>
          </w:p>
        </w:tc>
        <w:tc>
          <w:tcPr>
            <w:tcW w:w="3668" w:type="pct"/>
          </w:tcPr>
          <w:p w14:paraId="4DB91931"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Provide an interface to get a prediction for a given Client project.</w:t>
            </w:r>
          </w:p>
          <w:p w14:paraId="51085639"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Provide an interface for providing training data to Predictive. </w:t>
            </w:r>
          </w:p>
        </w:tc>
      </w:tr>
      <w:tr w:rsidR="00D660F4" w:rsidRPr="00B541CE" w14:paraId="05B0F358" w14:textId="77777777">
        <w:tc>
          <w:tcPr>
            <w:tcW w:w="1332" w:type="pct"/>
          </w:tcPr>
          <w:p w14:paraId="130D20E7"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Application Data Service</w:t>
            </w:r>
          </w:p>
        </w:tc>
        <w:tc>
          <w:tcPr>
            <w:tcW w:w="3668" w:type="pct"/>
          </w:tcPr>
          <w:p w14:paraId="79B3E6FA"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 xml:space="preserve">Provide an interface to save and retrieve application specific data, for example past prediction reports. </w:t>
            </w:r>
          </w:p>
        </w:tc>
      </w:tr>
      <w:tr w:rsidR="00D660F4" w:rsidRPr="00B541CE" w14:paraId="19AA5776" w14:textId="77777777">
        <w:tc>
          <w:tcPr>
            <w:tcW w:w="1332" w:type="pct"/>
          </w:tcPr>
          <w:p w14:paraId="70742772" w14:textId="77777777" w:rsidR="00D660F4" w:rsidRPr="00B541CE" w:rsidRDefault="00D660F4">
            <w:pPr>
              <w:pStyle w:val="BodyText"/>
              <w:ind w:left="0"/>
              <w:rPr>
                <w:rFonts w:asciiTheme="minorHAnsi" w:hAnsiTheme="minorHAnsi" w:cstheme="minorHAnsi"/>
                <w:b/>
                <w:bCs/>
                <w:i/>
                <w:sz w:val="20"/>
                <w:szCs w:val="20"/>
              </w:rPr>
            </w:pPr>
            <w:r w:rsidRPr="00B541CE">
              <w:rPr>
                <w:rFonts w:asciiTheme="minorHAnsi" w:hAnsiTheme="minorHAnsi" w:cstheme="minorHAnsi"/>
                <w:b/>
                <w:bCs/>
                <w:i/>
                <w:sz w:val="20"/>
                <w:szCs w:val="20"/>
              </w:rPr>
              <w:t>Application Data Store</w:t>
            </w:r>
          </w:p>
        </w:tc>
        <w:tc>
          <w:tcPr>
            <w:tcW w:w="3668" w:type="pct"/>
          </w:tcPr>
          <w:p w14:paraId="331A2E43"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Persist application specific data such as past prediction reports to the MySQL data store.</w:t>
            </w:r>
          </w:p>
          <w:p w14:paraId="0E6D7EE9" w14:textId="77777777" w:rsidR="00D660F4" w:rsidRPr="00B541CE" w:rsidRDefault="00D660F4">
            <w:pPr>
              <w:pStyle w:val="BodyText"/>
              <w:numPr>
                <w:ilvl w:val="0"/>
                <w:numId w:val="10"/>
              </w:numPr>
              <w:ind w:left="360"/>
              <w:rPr>
                <w:rFonts w:asciiTheme="minorHAnsi" w:hAnsiTheme="minorHAnsi" w:cstheme="minorHAnsi"/>
                <w:i/>
                <w:sz w:val="20"/>
                <w:szCs w:val="20"/>
              </w:rPr>
            </w:pPr>
            <w:r w:rsidRPr="00B541CE">
              <w:rPr>
                <w:rFonts w:asciiTheme="minorHAnsi" w:hAnsiTheme="minorHAnsi" w:cstheme="minorHAnsi"/>
                <w:i/>
                <w:sz w:val="20"/>
                <w:szCs w:val="20"/>
              </w:rPr>
              <w:t>Provide a query interface to the application specific MySQL data store</w:t>
            </w:r>
          </w:p>
        </w:tc>
      </w:tr>
    </w:tbl>
    <w:p w14:paraId="36EA00CA" w14:textId="77777777" w:rsidR="00D660F4" w:rsidRPr="00B541CE" w:rsidRDefault="00D660F4" w:rsidP="00D660F4">
      <w:pPr>
        <w:pStyle w:val="NoSpacing"/>
        <w:rPr>
          <w:i/>
        </w:rPr>
      </w:pPr>
    </w:p>
    <w:p w14:paraId="3DEA57A6" w14:textId="2DA7BD08" w:rsidR="00D660F4" w:rsidRDefault="00D660F4" w:rsidP="00D660F4">
      <w:pPr>
        <w:pStyle w:val="NoSpacing"/>
      </w:pPr>
    </w:p>
    <w:p w14:paraId="62313E83" w14:textId="5BD7AA58" w:rsidR="00D660F4" w:rsidRPr="0062058D" w:rsidRDefault="00086ECB" w:rsidP="64DC18A7">
      <w:pPr>
        <w:pStyle w:val="Heading1"/>
        <w:rPr>
          <w:rFonts w:cstheme="minorBidi"/>
          <w:i/>
          <w:iCs/>
          <w:highlight w:val="yellow"/>
        </w:rPr>
      </w:pPr>
      <w:bookmarkStart w:id="31" w:name="_Toc192657697"/>
      <w:r>
        <w:t>3</w:t>
      </w:r>
      <w:r w:rsidR="00D660F4">
        <w:t>.0</w:t>
      </w:r>
      <w:r>
        <w:tab/>
      </w:r>
      <w:r w:rsidR="00D660F4">
        <w:t>Process View</w:t>
      </w:r>
      <w:r w:rsidR="41359CCC">
        <w:t xml:space="preserve"> - </w:t>
      </w:r>
      <w:bookmarkEnd w:id="31"/>
      <w:r w:rsidR="41359CCC" w:rsidRPr="64DC18A7">
        <w:rPr>
          <w:rFonts w:cstheme="minorBidi"/>
          <w:i/>
          <w:iCs/>
          <w:color w:val="EE0000"/>
          <w:highlight w:val="yellow"/>
        </w:rPr>
        <w:t>(NA – Out of Scope for this Phase)</w:t>
      </w:r>
    </w:p>
    <w:tbl>
      <w:tblPr>
        <w:tblStyle w:val="TableGrid"/>
        <w:tblW w:w="0" w:type="auto"/>
        <w:tblLook w:val="04A0" w:firstRow="1" w:lastRow="0" w:firstColumn="1" w:lastColumn="0" w:noHBand="0" w:noVBand="1"/>
      </w:tblPr>
      <w:tblGrid>
        <w:gridCol w:w="10790"/>
      </w:tblGrid>
      <w:tr w:rsidR="00D660F4" w:rsidRPr="0062058D" w14:paraId="13E18134" w14:textId="77777777">
        <w:tc>
          <w:tcPr>
            <w:tcW w:w="10790" w:type="dxa"/>
          </w:tcPr>
          <w:p w14:paraId="7016FC8A" w14:textId="77777777" w:rsidR="00D660F4" w:rsidRPr="0062058D" w:rsidRDefault="00D660F4">
            <w:pPr>
              <w:rPr>
                <w:rFonts w:cstheme="minorHAnsi"/>
                <w:i/>
                <w:iCs/>
                <w:color w:val="00B050"/>
                <w:sz w:val="20"/>
                <w:szCs w:val="20"/>
              </w:rPr>
            </w:pPr>
          </w:p>
          <w:p w14:paraId="3CE32CD9"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Audience:</w:t>
            </w:r>
            <w:r w:rsidRPr="0062058D">
              <w:rPr>
                <w:rFonts w:cstheme="minorHAnsi"/>
                <w:i/>
                <w:iCs/>
                <w:color w:val="00B050"/>
                <w:sz w:val="20"/>
                <w:szCs w:val="20"/>
              </w:rPr>
              <w:t xml:space="preserve"> Architects, Integrators, Software Engineering, Performance Engineering, Subject Matter Experts</w:t>
            </w:r>
          </w:p>
          <w:p w14:paraId="723C5E44"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 xml:space="preserve">Area: </w:t>
            </w:r>
            <w:r w:rsidRPr="0062058D">
              <w:rPr>
                <w:rFonts w:cstheme="minorHAnsi"/>
                <w:i/>
                <w:iCs/>
                <w:color w:val="00B050"/>
                <w:sz w:val="20"/>
                <w:szCs w:val="20"/>
              </w:rPr>
              <w:t>The process architecture considers non-functional requirements, such as availability, scalability, interoperability, security, and performance. It addresses issues of concurrency and distribution, of system’s integrity, of fault-tolerance, and how the main abstractions from the logical view fit within the process architecture.</w:t>
            </w:r>
          </w:p>
          <w:p w14:paraId="10F943F4" w14:textId="77777777" w:rsidR="00D660F4" w:rsidRPr="0062058D" w:rsidRDefault="00D660F4">
            <w:pPr>
              <w:rPr>
                <w:rFonts w:cstheme="minorHAnsi"/>
                <w:b/>
                <w:bCs/>
                <w:i/>
                <w:iCs/>
                <w:color w:val="00B050"/>
                <w:sz w:val="20"/>
                <w:szCs w:val="20"/>
                <w:u w:val="single"/>
              </w:rPr>
            </w:pPr>
          </w:p>
          <w:p w14:paraId="45B094D3" w14:textId="77777777" w:rsidR="00D660F4" w:rsidRDefault="00D660F4">
            <w:pPr>
              <w:rPr>
                <w:rFonts w:cstheme="minorHAnsi"/>
                <w:i/>
                <w:iCs/>
                <w:color w:val="00B050"/>
                <w:sz w:val="20"/>
                <w:szCs w:val="20"/>
              </w:rPr>
            </w:pPr>
            <w:r w:rsidRPr="0062058D">
              <w:rPr>
                <w:rFonts w:cstheme="minorHAnsi"/>
                <w:b/>
                <w:bCs/>
                <w:i/>
                <w:iCs/>
                <w:color w:val="00B050"/>
                <w:sz w:val="20"/>
                <w:szCs w:val="20"/>
                <w:u w:val="single"/>
              </w:rPr>
              <w:t>Related Artifacts:</w:t>
            </w:r>
            <w:r w:rsidRPr="0062058D">
              <w:rPr>
                <w:rFonts w:cstheme="minorHAnsi"/>
                <w:i/>
                <w:iCs/>
                <w:color w:val="00B050"/>
                <w:sz w:val="20"/>
                <w:szCs w:val="20"/>
              </w:rPr>
              <w:t xml:space="preserve">  </w:t>
            </w:r>
          </w:p>
          <w:p w14:paraId="224A2A70" w14:textId="77777777" w:rsidR="00D660F4" w:rsidRDefault="00D660F4">
            <w:pPr>
              <w:pStyle w:val="ListParagraph"/>
              <w:numPr>
                <w:ilvl w:val="0"/>
                <w:numId w:val="25"/>
              </w:numPr>
              <w:rPr>
                <w:rFonts w:cstheme="minorHAnsi"/>
                <w:i/>
                <w:iCs/>
                <w:color w:val="00B050"/>
                <w:sz w:val="20"/>
                <w:szCs w:val="20"/>
              </w:rPr>
            </w:pPr>
            <w:r w:rsidRPr="004A0A09">
              <w:rPr>
                <w:rFonts w:cstheme="minorHAnsi"/>
                <w:i/>
                <w:iCs/>
                <w:color w:val="00B050"/>
                <w:sz w:val="20"/>
                <w:szCs w:val="20"/>
              </w:rPr>
              <w:t>Provide a process view diagram</w:t>
            </w:r>
          </w:p>
          <w:p w14:paraId="124ABE9E" w14:textId="77777777" w:rsidR="00D660F4" w:rsidRPr="004A0A09" w:rsidRDefault="00D660F4">
            <w:pPr>
              <w:pStyle w:val="ListParagraph"/>
              <w:numPr>
                <w:ilvl w:val="0"/>
                <w:numId w:val="25"/>
              </w:numPr>
              <w:rPr>
                <w:rFonts w:cstheme="minorHAnsi"/>
                <w:i/>
                <w:iCs/>
                <w:color w:val="00B050"/>
                <w:sz w:val="20"/>
                <w:szCs w:val="20"/>
              </w:rPr>
            </w:pPr>
            <w:r>
              <w:rPr>
                <w:rFonts w:cstheme="minorHAnsi"/>
                <w:i/>
                <w:iCs/>
                <w:color w:val="00B050"/>
                <w:sz w:val="20"/>
                <w:szCs w:val="20"/>
              </w:rPr>
              <w:t xml:space="preserve">Provide a high availability diagram </w:t>
            </w:r>
          </w:p>
          <w:p w14:paraId="587F6227" w14:textId="77777777" w:rsidR="00D660F4" w:rsidRPr="00BC33EF" w:rsidRDefault="00D660F4">
            <w:pPr>
              <w:pStyle w:val="ListParagraph"/>
              <w:numPr>
                <w:ilvl w:val="0"/>
                <w:numId w:val="22"/>
              </w:numPr>
              <w:rPr>
                <w:rFonts w:cstheme="minorHAnsi"/>
                <w:i/>
                <w:iCs/>
                <w:color w:val="00B050"/>
                <w:sz w:val="20"/>
                <w:szCs w:val="20"/>
              </w:rPr>
            </w:pPr>
            <w:r w:rsidRPr="00BC33EF">
              <w:rPr>
                <w:rFonts w:cstheme="minorHAnsi"/>
                <w:i/>
                <w:iCs/>
                <w:color w:val="00B050"/>
                <w:sz w:val="20"/>
                <w:szCs w:val="20"/>
                <w:highlight w:val="yellow"/>
              </w:rPr>
              <w:t>Link to Related Artifacts to support the process view</w:t>
            </w:r>
          </w:p>
          <w:p w14:paraId="29E55932" w14:textId="77777777" w:rsidR="00D660F4" w:rsidRPr="0062058D" w:rsidRDefault="00D660F4">
            <w:pPr>
              <w:rPr>
                <w:rFonts w:cstheme="minorHAnsi"/>
                <w:i/>
                <w:iCs/>
                <w:color w:val="00B050"/>
                <w:sz w:val="20"/>
                <w:szCs w:val="20"/>
              </w:rPr>
            </w:pPr>
          </w:p>
          <w:p w14:paraId="5E9BA3A3" w14:textId="77777777" w:rsidR="00D660F4" w:rsidRPr="0062058D" w:rsidRDefault="00D660F4">
            <w:pPr>
              <w:rPr>
                <w:rFonts w:cstheme="minorHAnsi"/>
              </w:rPr>
            </w:pPr>
            <w:r w:rsidRPr="00073F74">
              <w:rPr>
                <w:rFonts w:cstheme="minorHAnsi"/>
                <w:b/>
                <w:bCs/>
                <w:i/>
                <w:iCs/>
                <w:color w:val="00B050"/>
                <w:sz w:val="20"/>
                <w:szCs w:val="20"/>
              </w:rPr>
              <w:t>Refer to RACI Chart for roles and responsibilities.</w:t>
            </w:r>
          </w:p>
        </w:tc>
      </w:tr>
    </w:tbl>
    <w:p w14:paraId="39E6E6F3" w14:textId="45F5670B" w:rsidR="00D660F4" w:rsidRPr="00D310E7" w:rsidRDefault="00D660F4" w:rsidP="00D310E7">
      <w:pPr>
        <w:pStyle w:val="NoSpacing"/>
        <w:spacing w:before="240" w:after="120"/>
        <w:rPr>
          <w:rFonts w:cstheme="minorHAnsi"/>
          <w:color w:val="202122"/>
          <w:sz w:val="20"/>
          <w:szCs w:val="20"/>
          <w:shd w:val="clear" w:color="auto" w:fill="FFFFFF"/>
        </w:rPr>
      </w:pPr>
      <w:r w:rsidRPr="004A0A09">
        <w:rPr>
          <w:rFonts w:cstheme="minorHAnsi"/>
          <w:sz w:val="20"/>
          <w:szCs w:val="20"/>
        </w:rPr>
        <w:t>T</w:t>
      </w:r>
      <w:r w:rsidRPr="004A0A09">
        <w:rPr>
          <w:rFonts w:cstheme="minorHAnsi"/>
          <w:color w:val="202122"/>
          <w:sz w:val="20"/>
          <w:szCs w:val="20"/>
          <w:shd w:val="clear" w:color="auto" w:fill="FFFFFF"/>
        </w:rPr>
        <w:t>he process view deals with the dynamic aspects of the system, explains the system processes and how they communicate, and focuses on the run time behavior of the system. The process view addresses concurrency, distribution, integrator, performance, and scalability, etc. </w:t>
      </w:r>
    </w:p>
    <w:p w14:paraId="6A36C500" w14:textId="7884247F" w:rsidR="00D660F4" w:rsidRPr="00B541CE" w:rsidRDefault="00D660F4" w:rsidP="64DC18A7">
      <w:pPr>
        <w:rPr>
          <w:i/>
          <w:iCs/>
          <w:color w:val="228899" w:themeColor="accent5"/>
        </w:rPr>
      </w:pPr>
      <w:bookmarkStart w:id="32" w:name="_Toc41397188"/>
      <w:r w:rsidRPr="64DC18A7">
        <w:rPr>
          <w:i/>
          <w:iCs/>
          <w:color w:val="228899" w:themeColor="accent5"/>
        </w:rPr>
        <w:t>High Availability View (Example</w:t>
      </w:r>
      <w:r w:rsidRPr="64DC18A7">
        <w:rPr>
          <w:i/>
          <w:iCs/>
          <w:color w:val="EE0000"/>
          <w:sz w:val="20"/>
          <w:szCs w:val="20"/>
        </w:rPr>
        <w:t>)</w:t>
      </w:r>
      <w:r w:rsidR="0018036B" w:rsidRPr="64DC18A7">
        <w:rPr>
          <w:i/>
          <w:iCs/>
          <w:color w:val="EE0000"/>
          <w:sz w:val="20"/>
          <w:szCs w:val="20"/>
        </w:rPr>
        <w:t xml:space="preserve"> </w:t>
      </w:r>
      <w:r w:rsidR="0018036B" w:rsidRPr="64DC18A7">
        <w:rPr>
          <w:i/>
          <w:iCs/>
          <w:color w:val="EE0000"/>
          <w:sz w:val="20"/>
          <w:szCs w:val="20"/>
          <w:highlight w:val="yellow"/>
        </w:rPr>
        <w:t xml:space="preserve">This very much </w:t>
      </w:r>
      <w:r w:rsidR="00A37AC2" w:rsidRPr="64DC18A7">
        <w:rPr>
          <w:i/>
          <w:iCs/>
          <w:color w:val="EE0000"/>
          <w:sz w:val="20"/>
          <w:szCs w:val="20"/>
          <w:highlight w:val="yellow"/>
        </w:rPr>
        <w:t>depends on</w:t>
      </w:r>
      <w:r w:rsidR="0018036B" w:rsidRPr="64DC18A7">
        <w:rPr>
          <w:i/>
          <w:iCs/>
          <w:color w:val="EE0000"/>
          <w:sz w:val="20"/>
          <w:szCs w:val="20"/>
          <w:highlight w:val="yellow"/>
        </w:rPr>
        <w:t xml:space="preserve"> </w:t>
      </w:r>
      <w:r w:rsidR="00A37AC2" w:rsidRPr="64DC18A7">
        <w:rPr>
          <w:i/>
          <w:iCs/>
          <w:color w:val="EE0000"/>
          <w:sz w:val="20"/>
          <w:szCs w:val="20"/>
          <w:highlight w:val="yellow"/>
        </w:rPr>
        <w:t>whether</w:t>
      </w:r>
      <w:r w:rsidR="0018036B" w:rsidRPr="64DC18A7">
        <w:rPr>
          <w:i/>
          <w:iCs/>
          <w:color w:val="EE0000"/>
          <w:sz w:val="20"/>
          <w:szCs w:val="20"/>
          <w:highlight w:val="yellow"/>
        </w:rPr>
        <w:t xml:space="preserve"> we </w:t>
      </w:r>
      <w:r w:rsidR="00A37AC2" w:rsidRPr="64DC18A7">
        <w:rPr>
          <w:i/>
          <w:iCs/>
          <w:color w:val="EE0000"/>
          <w:sz w:val="20"/>
          <w:szCs w:val="20"/>
          <w:highlight w:val="yellow"/>
        </w:rPr>
        <w:t>can</w:t>
      </w:r>
      <w:r w:rsidR="0018036B" w:rsidRPr="64DC18A7">
        <w:rPr>
          <w:i/>
          <w:iCs/>
          <w:color w:val="EE0000"/>
          <w:sz w:val="20"/>
          <w:szCs w:val="20"/>
          <w:highlight w:val="yellow"/>
        </w:rPr>
        <w:t xml:space="preserve"> find HA pairs in the </w:t>
      </w:r>
      <w:r w:rsidR="009B6D10" w:rsidRPr="64DC18A7">
        <w:rPr>
          <w:i/>
          <w:iCs/>
          <w:color w:val="EE0000"/>
          <w:sz w:val="20"/>
          <w:szCs w:val="20"/>
          <w:highlight w:val="yellow"/>
        </w:rPr>
        <w:t xml:space="preserve">logs that are sent to us. </w:t>
      </w:r>
      <w:r w:rsidR="00A37AC2" w:rsidRPr="64DC18A7">
        <w:rPr>
          <w:i/>
          <w:iCs/>
          <w:color w:val="EE0000"/>
          <w:sz w:val="20"/>
          <w:szCs w:val="20"/>
          <w:highlight w:val="yellow"/>
        </w:rPr>
        <w:t>Typically,</w:t>
      </w:r>
      <w:r w:rsidR="009B6D10" w:rsidRPr="64DC18A7">
        <w:rPr>
          <w:i/>
          <w:iCs/>
          <w:color w:val="EE0000"/>
          <w:sz w:val="20"/>
          <w:szCs w:val="20"/>
          <w:highlight w:val="yellow"/>
        </w:rPr>
        <w:t xml:space="preserve"> that would happen only when you are in </w:t>
      </w:r>
      <w:r w:rsidR="00A37AC2" w:rsidRPr="64DC18A7">
        <w:rPr>
          <w:i/>
          <w:iCs/>
          <w:color w:val="EE0000"/>
          <w:sz w:val="20"/>
          <w:szCs w:val="20"/>
          <w:highlight w:val="yellow"/>
        </w:rPr>
        <w:t>HOT</w:t>
      </w:r>
      <w:r w:rsidR="009B6D10" w:rsidRPr="64DC18A7">
        <w:rPr>
          <w:i/>
          <w:iCs/>
          <w:color w:val="EE0000"/>
          <w:sz w:val="20"/>
          <w:szCs w:val="20"/>
          <w:highlight w:val="yellow"/>
        </w:rPr>
        <w:t xml:space="preserve">-HOT configuration. If </w:t>
      </w:r>
      <w:r w:rsidR="00A37AC2" w:rsidRPr="64DC18A7">
        <w:rPr>
          <w:i/>
          <w:iCs/>
          <w:color w:val="EE0000"/>
          <w:sz w:val="20"/>
          <w:szCs w:val="20"/>
          <w:highlight w:val="yellow"/>
        </w:rPr>
        <w:t>not,</w:t>
      </w:r>
      <w:r w:rsidR="009B6D10" w:rsidRPr="64DC18A7">
        <w:rPr>
          <w:i/>
          <w:iCs/>
          <w:color w:val="EE0000"/>
          <w:sz w:val="20"/>
          <w:szCs w:val="20"/>
          <w:highlight w:val="yellow"/>
        </w:rPr>
        <w:t xml:space="preserve"> then we may need access to configuration documents.</w:t>
      </w:r>
      <w:r w:rsidR="0018036B" w:rsidRPr="64DC18A7">
        <w:rPr>
          <w:i/>
          <w:iCs/>
          <w:color w:val="EE0000"/>
        </w:rPr>
        <w:t xml:space="preserve"> </w:t>
      </w:r>
      <w:r w:rsidR="00A37AC2" w:rsidRPr="64DC18A7">
        <w:rPr>
          <w:i/>
          <w:iCs/>
          <w:color w:val="EE0000"/>
        </w:rPr>
        <w:t>(NA – Out of Scope for this Phase)</w:t>
      </w:r>
    </w:p>
    <w:p w14:paraId="52309134" w14:textId="7F3AC567" w:rsidR="00D660F4" w:rsidRPr="0062058D" w:rsidRDefault="00D660F4" w:rsidP="00D660F4">
      <w:pPr>
        <w:spacing w:after="0" w:line="240" w:lineRule="auto"/>
        <w:jc w:val="center"/>
        <w:rPr>
          <w:rFonts w:cstheme="minorHAnsi"/>
        </w:rPr>
      </w:pPr>
      <w:r w:rsidRPr="0062058D">
        <w:rPr>
          <w:rFonts w:cstheme="minorHAnsi"/>
          <w:noProof/>
        </w:rPr>
        <w:drawing>
          <wp:inline distT="0" distB="0" distL="0" distR="0" wp14:anchorId="4BE2931F" wp14:editId="54EDEB17">
            <wp:extent cx="3843020" cy="2981960"/>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3020" cy="2981960"/>
                    </a:xfrm>
                    <a:prstGeom prst="rect">
                      <a:avLst/>
                    </a:prstGeom>
                  </pic:spPr>
                </pic:pic>
              </a:graphicData>
            </a:graphic>
          </wp:inline>
        </w:drawing>
      </w:r>
    </w:p>
    <w:p w14:paraId="2C3F4990" w14:textId="196E72EA" w:rsidR="00D660F4" w:rsidRPr="00B541CE" w:rsidRDefault="00D660F4" w:rsidP="00D660F4">
      <w:pPr>
        <w:pStyle w:val="BodyText"/>
        <w:ind w:left="720"/>
        <w:jc w:val="center"/>
        <w:rPr>
          <w:rFonts w:asciiTheme="minorHAnsi" w:hAnsiTheme="minorHAnsi" w:cstheme="minorHAnsi"/>
          <w:i/>
        </w:rPr>
      </w:pPr>
      <w:r w:rsidRPr="00B541CE">
        <w:rPr>
          <w:rFonts w:asciiTheme="minorHAnsi" w:hAnsiTheme="minorHAnsi" w:cstheme="minorHAnsi"/>
          <w:i/>
        </w:rPr>
        <w:t xml:space="preserve"> High Availability View Example</w:t>
      </w:r>
    </w:p>
    <w:p w14:paraId="12F5F2B4" w14:textId="77777777" w:rsidR="00D660F4" w:rsidRPr="00B541CE" w:rsidRDefault="00D660F4" w:rsidP="00D660F4">
      <w:pPr>
        <w:rPr>
          <w:i/>
        </w:rPr>
      </w:pPr>
    </w:p>
    <w:p w14:paraId="006CB19F" w14:textId="054424AD" w:rsidR="00D660F4" w:rsidRPr="0062058D" w:rsidRDefault="00086ECB" w:rsidP="00D660F4">
      <w:pPr>
        <w:pStyle w:val="Heading2"/>
      </w:pPr>
      <w:bookmarkStart w:id="33" w:name="_Toc192657698"/>
      <w:r>
        <w:lastRenderedPageBreak/>
        <w:t>3</w:t>
      </w:r>
      <w:r w:rsidR="00D660F4">
        <w:t>.1</w:t>
      </w:r>
      <w:r>
        <w:tab/>
      </w:r>
      <w:r w:rsidR="00D660F4">
        <w:t>Non-Functional Requirements</w:t>
      </w:r>
      <w:r w:rsidR="11A097D5">
        <w:t xml:space="preserve"> - </w:t>
      </w:r>
      <w:r w:rsidR="11A097D5" w:rsidRPr="64DC18A7">
        <w:rPr>
          <w:color w:val="FF0000"/>
          <w:highlight w:val="yellow"/>
        </w:rPr>
        <w:t>NA</w:t>
      </w:r>
      <w:bookmarkEnd w:id="32"/>
      <w:bookmarkEnd w:id="33"/>
    </w:p>
    <w:p w14:paraId="64E6C626" w14:textId="6F9F981B"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Review list of NFRs for considerations that need to be noted: </w:t>
      </w:r>
      <w:hyperlink r:id="rId15" w:history="1">
        <w:r w:rsidRPr="0062058D">
          <w:rPr>
            <w:rStyle w:val="Hyperlink"/>
            <w:rFonts w:asciiTheme="minorHAnsi" w:hAnsiTheme="minorHAnsi" w:cstheme="minorHAnsi"/>
          </w:rPr>
          <w:t>NFR LIST</w:t>
        </w:r>
      </w:hyperlink>
      <w:r w:rsidR="00D310E7">
        <w:rPr>
          <w:rStyle w:val="Hyperlink"/>
          <w:rFonts w:asciiTheme="minorHAnsi" w:hAnsiTheme="minorHAnsi" w:cstheme="minorHAnsi"/>
        </w:rPr>
        <w:t>.  We need to understand this as routing through firewalls can add additional hops which can add some minor latency.</w:t>
      </w:r>
    </w:p>
    <w:p w14:paraId="044C9227" w14:textId="77777777" w:rsidR="00D660F4" w:rsidRPr="0062058D" w:rsidRDefault="00D660F4" w:rsidP="00D660F4">
      <w:pPr>
        <w:pStyle w:val="NoSpacing"/>
        <w:rPr>
          <w:rStyle w:val="Strong"/>
          <w:rFonts w:cstheme="minorHAnsi"/>
          <w:b w:val="0"/>
          <w:bCs w:val="0"/>
          <w:color w:val="228899" w:themeColor="accent5"/>
          <w:spacing w:val="-2"/>
          <w:sz w:val="28"/>
          <w:szCs w:val="36"/>
        </w:rPr>
      </w:pPr>
    </w:p>
    <w:p w14:paraId="088F81CB" w14:textId="79CFCD0A" w:rsidR="00D660F4" w:rsidRPr="003D52BB" w:rsidRDefault="00086ECB" w:rsidP="00D660F4">
      <w:pPr>
        <w:pStyle w:val="Heading3"/>
        <w:rPr>
          <w:b w:val="0"/>
          <w:bCs/>
          <w:color w:val="0070C0"/>
        </w:rPr>
      </w:pPr>
      <w:r>
        <w:rPr>
          <w:b w:val="0"/>
          <w:bCs/>
          <w:color w:val="0070C0"/>
        </w:rPr>
        <w:t>3</w:t>
      </w:r>
      <w:r w:rsidR="00D660F4" w:rsidRPr="003D52BB">
        <w:rPr>
          <w:b w:val="0"/>
          <w:bCs/>
          <w:color w:val="0070C0"/>
        </w:rPr>
        <w:t>.1.1</w:t>
      </w:r>
      <w:r w:rsidR="00D660F4" w:rsidRPr="003D52BB">
        <w:rPr>
          <w:b w:val="0"/>
          <w:bCs/>
          <w:color w:val="0070C0"/>
        </w:rPr>
        <w:tab/>
        <w:t>Performance Non-Functional Requirements</w:t>
      </w:r>
    </w:p>
    <w:p w14:paraId="0472EEE3" w14:textId="77777777" w:rsidR="00D660F4" w:rsidRPr="0062058D" w:rsidRDefault="00D660F4" w:rsidP="00D660F4">
      <w:pPr>
        <w:pStyle w:val="NoSpacing"/>
        <w:rPr>
          <w:rFonts w:cstheme="minorHAnsi"/>
        </w:rPr>
      </w:pPr>
    </w:p>
    <w:tbl>
      <w:tblPr>
        <w:tblStyle w:val="TableGrid"/>
        <w:tblW w:w="5053" w:type="pct"/>
        <w:tblLayout w:type="fixed"/>
        <w:tblCellMar>
          <w:left w:w="115" w:type="dxa"/>
          <w:right w:w="115" w:type="dxa"/>
        </w:tblCellMar>
        <w:tblLook w:val="04A0" w:firstRow="1" w:lastRow="0" w:firstColumn="1" w:lastColumn="0" w:noHBand="0" w:noVBand="1"/>
      </w:tblPr>
      <w:tblGrid>
        <w:gridCol w:w="891"/>
        <w:gridCol w:w="1804"/>
        <w:gridCol w:w="1195"/>
        <w:gridCol w:w="7005"/>
        <w:gridCol w:w="9"/>
      </w:tblGrid>
      <w:tr w:rsidR="00D660F4" w:rsidRPr="0062058D" w14:paraId="7DACCC6D" w14:textId="77777777">
        <w:trPr>
          <w:gridAfter w:val="1"/>
          <w:wAfter w:w="4" w:type="pct"/>
          <w:cantSplit/>
        </w:trPr>
        <w:tc>
          <w:tcPr>
            <w:tcW w:w="409" w:type="pct"/>
            <w:hideMark/>
          </w:tcPr>
          <w:p w14:paraId="48433F66" w14:textId="77777777" w:rsidR="00D660F4" w:rsidRPr="0062058D" w:rsidRDefault="00D660F4">
            <w:pPr>
              <w:contextualSpacing/>
              <w:jc w:val="center"/>
              <w:rPr>
                <w:rFonts w:cstheme="minorHAnsi"/>
                <w:b/>
                <w:bCs/>
                <w:sz w:val="20"/>
                <w:szCs w:val="20"/>
              </w:rPr>
            </w:pPr>
            <w:bookmarkStart w:id="34" w:name="_Hlk68262250"/>
            <w:r w:rsidRPr="0062058D">
              <w:rPr>
                <w:rFonts w:cstheme="minorHAnsi"/>
                <w:b/>
                <w:bCs/>
                <w:sz w:val="20"/>
                <w:szCs w:val="20"/>
              </w:rPr>
              <w:t>ID</w:t>
            </w:r>
          </w:p>
        </w:tc>
        <w:tc>
          <w:tcPr>
            <w:tcW w:w="827" w:type="pct"/>
            <w:hideMark/>
          </w:tcPr>
          <w:p w14:paraId="56E40A17" w14:textId="77777777" w:rsidR="00D660F4" w:rsidRPr="0062058D" w:rsidRDefault="00D660F4">
            <w:pPr>
              <w:contextualSpacing/>
              <w:jc w:val="center"/>
              <w:rPr>
                <w:rFonts w:cstheme="minorHAnsi"/>
                <w:b/>
                <w:bCs/>
                <w:sz w:val="20"/>
                <w:szCs w:val="20"/>
              </w:rPr>
            </w:pPr>
            <w:r w:rsidRPr="0062058D">
              <w:rPr>
                <w:rFonts w:cstheme="minorHAnsi"/>
                <w:b/>
                <w:bCs/>
                <w:sz w:val="20"/>
                <w:szCs w:val="20"/>
              </w:rPr>
              <w:t>Name</w:t>
            </w:r>
          </w:p>
        </w:tc>
        <w:tc>
          <w:tcPr>
            <w:tcW w:w="548" w:type="pct"/>
            <w:hideMark/>
          </w:tcPr>
          <w:p w14:paraId="0563ECA0" w14:textId="77777777" w:rsidR="00D660F4" w:rsidRPr="0062058D" w:rsidRDefault="00D660F4">
            <w:pPr>
              <w:contextualSpacing/>
              <w:jc w:val="center"/>
              <w:rPr>
                <w:rFonts w:cstheme="minorHAnsi"/>
                <w:b/>
                <w:bCs/>
                <w:sz w:val="20"/>
                <w:szCs w:val="20"/>
              </w:rPr>
            </w:pPr>
            <w:r w:rsidRPr="0062058D">
              <w:rPr>
                <w:rFonts w:cstheme="minorHAnsi"/>
                <w:b/>
                <w:bCs/>
                <w:sz w:val="20"/>
                <w:szCs w:val="20"/>
              </w:rPr>
              <w:t>Target</w:t>
            </w:r>
          </w:p>
        </w:tc>
        <w:tc>
          <w:tcPr>
            <w:tcW w:w="3212" w:type="pct"/>
            <w:hideMark/>
          </w:tcPr>
          <w:p w14:paraId="6579688D" w14:textId="77777777" w:rsidR="00D660F4" w:rsidRPr="0062058D" w:rsidRDefault="00D660F4">
            <w:pPr>
              <w:contextualSpacing/>
              <w:jc w:val="center"/>
              <w:rPr>
                <w:rFonts w:cstheme="minorHAnsi"/>
                <w:b/>
                <w:bCs/>
                <w:sz w:val="20"/>
                <w:szCs w:val="20"/>
              </w:rPr>
            </w:pPr>
            <w:r w:rsidRPr="0062058D">
              <w:rPr>
                <w:rFonts w:cstheme="minorHAnsi"/>
                <w:b/>
                <w:bCs/>
                <w:sz w:val="20"/>
                <w:szCs w:val="20"/>
              </w:rPr>
              <w:t>Description</w:t>
            </w:r>
          </w:p>
        </w:tc>
      </w:tr>
      <w:bookmarkEnd w:id="34"/>
      <w:tr w:rsidR="00D660F4" w:rsidRPr="0062058D" w14:paraId="3FCE38D8" w14:textId="77777777">
        <w:trPr>
          <w:cantSplit/>
        </w:trPr>
        <w:tc>
          <w:tcPr>
            <w:tcW w:w="5000" w:type="pct"/>
            <w:gridSpan w:val="5"/>
            <w:shd w:val="clear" w:color="auto" w:fill="92D050"/>
          </w:tcPr>
          <w:p w14:paraId="692B5E51" w14:textId="77777777" w:rsidR="00D660F4" w:rsidRPr="0062058D" w:rsidRDefault="00D660F4">
            <w:pPr>
              <w:pStyle w:val="NormalWeb"/>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ONLINE LOAD</w:t>
            </w:r>
          </w:p>
        </w:tc>
      </w:tr>
      <w:tr w:rsidR="00D660F4" w:rsidRPr="0062058D" w14:paraId="2A5D97D7" w14:textId="77777777">
        <w:trPr>
          <w:cantSplit/>
        </w:trPr>
        <w:tc>
          <w:tcPr>
            <w:tcW w:w="409" w:type="pct"/>
            <w:hideMark/>
          </w:tcPr>
          <w:p w14:paraId="65679421" w14:textId="77777777" w:rsidR="00D660F4" w:rsidRPr="0062058D" w:rsidRDefault="00D660F4">
            <w:pPr>
              <w:contextualSpacing/>
              <w:jc w:val="center"/>
              <w:rPr>
                <w:rFonts w:cstheme="minorHAnsi"/>
                <w:sz w:val="20"/>
                <w:szCs w:val="20"/>
              </w:rPr>
            </w:pPr>
            <w:r w:rsidRPr="0062058D">
              <w:rPr>
                <w:rFonts w:cstheme="minorHAnsi"/>
                <w:sz w:val="20"/>
                <w:szCs w:val="20"/>
              </w:rPr>
              <w:t>NFR-1</w:t>
            </w:r>
          </w:p>
        </w:tc>
        <w:tc>
          <w:tcPr>
            <w:tcW w:w="827" w:type="pct"/>
            <w:hideMark/>
          </w:tcPr>
          <w:p w14:paraId="51AA91C6" w14:textId="77777777" w:rsidR="00D660F4" w:rsidRPr="0062058D" w:rsidRDefault="00D660F4">
            <w:pPr>
              <w:contextualSpacing/>
              <w:rPr>
                <w:rFonts w:cstheme="minorHAnsi"/>
                <w:sz w:val="20"/>
                <w:szCs w:val="20"/>
              </w:rPr>
            </w:pPr>
            <w:r w:rsidRPr="0062058D">
              <w:rPr>
                <w:rFonts w:cstheme="minorHAnsi"/>
                <w:sz w:val="20"/>
                <w:szCs w:val="20"/>
              </w:rPr>
              <w:t>Concurrent Users</w:t>
            </w:r>
          </w:p>
        </w:tc>
        <w:tc>
          <w:tcPr>
            <w:tcW w:w="548" w:type="pct"/>
            <w:hideMark/>
          </w:tcPr>
          <w:p w14:paraId="17A74654" w14:textId="77777777" w:rsidR="00D660F4" w:rsidRPr="0062058D" w:rsidRDefault="00D660F4">
            <w:pPr>
              <w:contextualSpacing/>
              <w:jc w:val="center"/>
              <w:rPr>
                <w:rFonts w:cstheme="minorHAnsi"/>
                <w:sz w:val="20"/>
                <w:szCs w:val="20"/>
              </w:rPr>
            </w:pPr>
          </w:p>
        </w:tc>
        <w:tc>
          <w:tcPr>
            <w:tcW w:w="3216" w:type="pct"/>
            <w:gridSpan w:val="2"/>
            <w:hideMark/>
          </w:tcPr>
          <w:p w14:paraId="0741BF7D" w14:textId="77777777" w:rsidR="00D660F4" w:rsidRPr="0062058D" w:rsidRDefault="00D660F4">
            <w:pPr>
              <w:pStyle w:val="NormalWeb"/>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concurrent users at peak load hour without degradation to performance.</w:t>
            </w:r>
          </w:p>
          <w:p w14:paraId="005BD004"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5D47E65E"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3000 concurrent users during peak load hour.</w:t>
            </w:r>
          </w:p>
        </w:tc>
      </w:tr>
      <w:tr w:rsidR="00D660F4" w:rsidRPr="0062058D" w14:paraId="28ACBE4A" w14:textId="77777777">
        <w:trPr>
          <w:cantSplit/>
        </w:trPr>
        <w:tc>
          <w:tcPr>
            <w:tcW w:w="409" w:type="pct"/>
            <w:hideMark/>
          </w:tcPr>
          <w:p w14:paraId="6396E659" w14:textId="77777777" w:rsidR="00D660F4" w:rsidRPr="0062058D" w:rsidRDefault="00D660F4">
            <w:pPr>
              <w:contextualSpacing/>
              <w:jc w:val="center"/>
              <w:rPr>
                <w:rFonts w:cstheme="minorHAnsi"/>
                <w:sz w:val="20"/>
                <w:szCs w:val="20"/>
              </w:rPr>
            </w:pPr>
            <w:r w:rsidRPr="0062058D">
              <w:rPr>
                <w:rFonts w:cstheme="minorHAnsi"/>
                <w:sz w:val="20"/>
                <w:szCs w:val="20"/>
              </w:rPr>
              <w:t>NFR-2</w:t>
            </w:r>
          </w:p>
        </w:tc>
        <w:tc>
          <w:tcPr>
            <w:tcW w:w="827" w:type="pct"/>
            <w:hideMark/>
          </w:tcPr>
          <w:p w14:paraId="2F0FDCF8" w14:textId="77777777" w:rsidR="00D660F4" w:rsidRPr="0062058D" w:rsidRDefault="00D660F4">
            <w:pPr>
              <w:contextualSpacing/>
              <w:rPr>
                <w:rFonts w:cstheme="minorHAnsi"/>
                <w:sz w:val="20"/>
                <w:szCs w:val="20"/>
              </w:rPr>
            </w:pPr>
            <w:r w:rsidRPr="0062058D">
              <w:rPr>
                <w:rFonts w:cstheme="minorHAnsi"/>
                <w:sz w:val="20"/>
                <w:szCs w:val="20"/>
              </w:rPr>
              <w:t>Peak Request / Transactions per Second</w:t>
            </w:r>
          </w:p>
        </w:tc>
        <w:tc>
          <w:tcPr>
            <w:tcW w:w="548" w:type="pct"/>
            <w:hideMark/>
          </w:tcPr>
          <w:p w14:paraId="0E9CDA82" w14:textId="77777777" w:rsidR="00D660F4" w:rsidRPr="0062058D" w:rsidRDefault="00D660F4">
            <w:pPr>
              <w:contextualSpacing/>
              <w:jc w:val="center"/>
              <w:rPr>
                <w:rFonts w:cstheme="minorHAnsi"/>
                <w:sz w:val="20"/>
                <w:szCs w:val="20"/>
              </w:rPr>
            </w:pPr>
          </w:p>
        </w:tc>
        <w:tc>
          <w:tcPr>
            <w:tcW w:w="3216" w:type="pct"/>
            <w:gridSpan w:val="2"/>
            <w:hideMark/>
          </w:tcPr>
          <w:p w14:paraId="32775A7C" w14:textId="77777777" w:rsidR="00D660F4" w:rsidRPr="0062058D" w:rsidRDefault="00D660F4">
            <w:pPr>
              <w:pStyle w:val="NormalWeb"/>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peak transactions volume by TPS without degradation to performance.</w:t>
            </w:r>
          </w:p>
          <w:p w14:paraId="27D715CC"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16C0948"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200 peak transaction volume by total requests/transactions per second - TPS.</w:t>
            </w:r>
          </w:p>
        </w:tc>
      </w:tr>
      <w:tr w:rsidR="00D660F4" w:rsidRPr="0062058D" w14:paraId="6949EB31" w14:textId="77777777">
        <w:trPr>
          <w:cantSplit/>
        </w:trPr>
        <w:tc>
          <w:tcPr>
            <w:tcW w:w="409" w:type="pct"/>
            <w:hideMark/>
          </w:tcPr>
          <w:p w14:paraId="060CDA08" w14:textId="77777777" w:rsidR="00D660F4" w:rsidRPr="0062058D" w:rsidRDefault="00D660F4">
            <w:pPr>
              <w:contextualSpacing/>
              <w:jc w:val="center"/>
              <w:rPr>
                <w:rFonts w:cstheme="minorHAnsi"/>
                <w:sz w:val="20"/>
                <w:szCs w:val="20"/>
              </w:rPr>
            </w:pPr>
            <w:r w:rsidRPr="0062058D">
              <w:rPr>
                <w:rFonts w:cstheme="minorHAnsi"/>
                <w:sz w:val="20"/>
                <w:szCs w:val="20"/>
              </w:rPr>
              <w:t>NFR-3</w:t>
            </w:r>
          </w:p>
        </w:tc>
        <w:tc>
          <w:tcPr>
            <w:tcW w:w="827" w:type="pct"/>
            <w:hideMark/>
          </w:tcPr>
          <w:p w14:paraId="361505EA" w14:textId="77777777" w:rsidR="00D660F4" w:rsidRPr="0062058D" w:rsidRDefault="00D660F4">
            <w:pPr>
              <w:contextualSpacing/>
              <w:rPr>
                <w:rFonts w:cstheme="minorHAnsi"/>
                <w:sz w:val="20"/>
                <w:szCs w:val="20"/>
              </w:rPr>
            </w:pPr>
            <w:r w:rsidRPr="0062058D">
              <w:rPr>
                <w:rFonts w:cstheme="minorHAnsi"/>
                <w:sz w:val="20"/>
                <w:szCs w:val="20"/>
              </w:rPr>
              <w:t>Average Response Times</w:t>
            </w:r>
          </w:p>
        </w:tc>
        <w:tc>
          <w:tcPr>
            <w:tcW w:w="548" w:type="pct"/>
            <w:hideMark/>
          </w:tcPr>
          <w:p w14:paraId="5F90A927" w14:textId="77777777" w:rsidR="00D660F4" w:rsidRPr="0062058D" w:rsidRDefault="00D660F4">
            <w:pPr>
              <w:contextualSpacing/>
              <w:jc w:val="center"/>
              <w:rPr>
                <w:rFonts w:cstheme="minorHAnsi"/>
                <w:sz w:val="20"/>
                <w:szCs w:val="20"/>
              </w:rPr>
            </w:pPr>
          </w:p>
        </w:tc>
        <w:tc>
          <w:tcPr>
            <w:tcW w:w="3216" w:type="pct"/>
            <w:gridSpan w:val="2"/>
            <w:hideMark/>
          </w:tcPr>
          <w:p w14:paraId="4BB615BC"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respond below target on average response times.</w:t>
            </w:r>
          </w:p>
          <w:p w14:paraId="236C9B99"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189A0F4E"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Average transaction response times should be below 3 seconds.</w:t>
            </w:r>
          </w:p>
        </w:tc>
      </w:tr>
      <w:tr w:rsidR="00D660F4" w:rsidRPr="0062058D" w14:paraId="3EF0B78E" w14:textId="77777777">
        <w:trPr>
          <w:cantSplit/>
        </w:trPr>
        <w:tc>
          <w:tcPr>
            <w:tcW w:w="409" w:type="pct"/>
            <w:hideMark/>
          </w:tcPr>
          <w:p w14:paraId="53D0980F" w14:textId="77777777" w:rsidR="00D660F4" w:rsidRPr="0062058D" w:rsidRDefault="00D660F4">
            <w:pPr>
              <w:contextualSpacing/>
              <w:jc w:val="center"/>
              <w:rPr>
                <w:rFonts w:cstheme="minorHAnsi"/>
                <w:sz w:val="20"/>
                <w:szCs w:val="20"/>
              </w:rPr>
            </w:pPr>
            <w:r w:rsidRPr="0062058D">
              <w:rPr>
                <w:rFonts w:cstheme="minorHAnsi"/>
                <w:sz w:val="20"/>
                <w:szCs w:val="20"/>
              </w:rPr>
              <w:t>NFR-4</w:t>
            </w:r>
          </w:p>
        </w:tc>
        <w:tc>
          <w:tcPr>
            <w:tcW w:w="827" w:type="pct"/>
            <w:hideMark/>
          </w:tcPr>
          <w:p w14:paraId="04664873" w14:textId="77777777" w:rsidR="00D660F4" w:rsidRPr="0062058D" w:rsidRDefault="00D660F4">
            <w:pPr>
              <w:contextualSpacing/>
              <w:rPr>
                <w:rFonts w:cstheme="minorHAnsi"/>
                <w:sz w:val="20"/>
                <w:szCs w:val="20"/>
              </w:rPr>
            </w:pPr>
            <w:r w:rsidRPr="0062058D">
              <w:rPr>
                <w:rFonts w:cstheme="minorHAnsi"/>
                <w:sz w:val="20"/>
                <w:szCs w:val="20"/>
              </w:rPr>
              <w:t>90th Percentile Response Times</w:t>
            </w:r>
          </w:p>
        </w:tc>
        <w:tc>
          <w:tcPr>
            <w:tcW w:w="548" w:type="pct"/>
            <w:hideMark/>
          </w:tcPr>
          <w:p w14:paraId="62F624D0" w14:textId="77777777" w:rsidR="00D660F4" w:rsidRPr="0062058D" w:rsidRDefault="00D660F4">
            <w:pPr>
              <w:contextualSpacing/>
              <w:jc w:val="center"/>
              <w:rPr>
                <w:rFonts w:cstheme="minorHAnsi"/>
                <w:sz w:val="20"/>
                <w:szCs w:val="20"/>
              </w:rPr>
            </w:pPr>
          </w:p>
        </w:tc>
        <w:tc>
          <w:tcPr>
            <w:tcW w:w="3216" w:type="pct"/>
            <w:gridSpan w:val="2"/>
            <w:hideMark/>
          </w:tcPr>
          <w:p w14:paraId="17EF32E1"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90% of system/application transactions should respond at or below a defined target response time.</w:t>
            </w:r>
          </w:p>
          <w:p w14:paraId="4E7FAA1E"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12AE2C93"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Transactions' 90th percentile response times should be at or below 5 seconds.</w:t>
            </w:r>
          </w:p>
        </w:tc>
      </w:tr>
      <w:tr w:rsidR="00D660F4" w:rsidRPr="0062058D" w14:paraId="692E910A" w14:textId="77777777">
        <w:trPr>
          <w:cantSplit/>
        </w:trPr>
        <w:tc>
          <w:tcPr>
            <w:tcW w:w="409" w:type="pct"/>
            <w:hideMark/>
          </w:tcPr>
          <w:p w14:paraId="33BE863F" w14:textId="77777777" w:rsidR="00D660F4" w:rsidRPr="0062058D" w:rsidRDefault="00D660F4">
            <w:pPr>
              <w:contextualSpacing/>
              <w:jc w:val="center"/>
              <w:rPr>
                <w:rFonts w:cstheme="minorHAnsi"/>
                <w:sz w:val="20"/>
                <w:szCs w:val="20"/>
              </w:rPr>
            </w:pPr>
            <w:r w:rsidRPr="0062058D">
              <w:rPr>
                <w:rFonts w:cstheme="minorHAnsi"/>
                <w:sz w:val="20"/>
                <w:szCs w:val="20"/>
              </w:rPr>
              <w:t>NFR-5</w:t>
            </w:r>
          </w:p>
        </w:tc>
        <w:tc>
          <w:tcPr>
            <w:tcW w:w="827" w:type="pct"/>
            <w:hideMark/>
          </w:tcPr>
          <w:p w14:paraId="2F30F98D" w14:textId="77777777" w:rsidR="00D660F4" w:rsidRPr="0062058D" w:rsidRDefault="00D660F4">
            <w:pPr>
              <w:contextualSpacing/>
              <w:rPr>
                <w:rFonts w:cstheme="minorHAnsi"/>
                <w:sz w:val="20"/>
                <w:szCs w:val="20"/>
              </w:rPr>
            </w:pPr>
            <w:r w:rsidRPr="0062058D">
              <w:rPr>
                <w:rFonts w:cstheme="minorHAnsi"/>
                <w:sz w:val="20"/>
                <w:szCs w:val="20"/>
              </w:rPr>
              <w:t>Maximum Response Times</w:t>
            </w:r>
          </w:p>
        </w:tc>
        <w:tc>
          <w:tcPr>
            <w:tcW w:w="548" w:type="pct"/>
            <w:hideMark/>
          </w:tcPr>
          <w:p w14:paraId="04E267D3" w14:textId="77777777" w:rsidR="00D660F4" w:rsidRPr="0062058D" w:rsidRDefault="00D660F4">
            <w:pPr>
              <w:contextualSpacing/>
              <w:jc w:val="center"/>
              <w:rPr>
                <w:rFonts w:cstheme="minorHAnsi"/>
                <w:sz w:val="20"/>
                <w:szCs w:val="20"/>
              </w:rPr>
            </w:pPr>
          </w:p>
        </w:tc>
        <w:tc>
          <w:tcPr>
            <w:tcW w:w="3216" w:type="pct"/>
            <w:gridSpan w:val="2"/>
            <w:hideMark/>
          </w:tcPr>
          <w:p w14:paraId="7CB5B5B5"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respond below target for all transactions. Target is the maximum allowable transaction response times.</w:t>
            </w:r>
          </w:p>
          <w:p w14:paraId="6208D976"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88B75B0"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Transactions maximum response times should not be above 10 seconds.</w:t>
            </w:r>
          </w:p>
        </w:tc>
      </w:tr>
      <w:tr w:rsidR="00D660F4" w:rsidRPr="0062058D" w14:paraId="345A7E59" w14:textId="77777777">
        <w:trPr>
          <w:cantSplit/>
        </w:trPr>
        <w:tc>
          <w:tcPr>
            <w:tcW w:w="409" w:type="pct"/>
            <w:hideMark/>
          </w:tcPr>
          <w:p w14:paraId="3A7F1E00" w14:textId="77777777" w:rsidR="00D660F4" w:rsidRPr="0062058D" w:rsidRDefault="00D660F4">
            <w:pPr>
              <w:contextualSpacing/>
              <w:jc w:val="center"/>
              <w:rPr>
                <w:rFonts w:cstheme="minorHAnsi"/>
                <w:sz w:val="20"/>
                <w:szCs w:val="20"/>
              </w:rPr>
            </w:pPr>
            <w:r w:rsidRPr="0062058D">
              <w:rPr>
                <w:rFonts w:cstheme="minorHAnsi"/>
                <w:sz w:val="20"/>
                <w:szCs w:val="20"/>
              </w:rPr>
              <w:t>NFR-6</w:t>
            </w:r>
          </w:p>
        </w:tc>
        <w:tc>
          <w:tcPr>
            <w:tcW w:w="827" w:type="pct"/>
            <w:hideMark/>
          </w:tcPr>
          <w:p w14:paraId="39AEB905" w14:textId="77777777" w:rsidR="00D660F4" w:rsidRPr="0062058D" w:rsidRDefault="00D660F4">
            <w:pPr>
              <w:contextualSpacing/>
              <w:rPr>
                <w:rFonts w:cstheme="minorHAnsi"/>
                <w:sz w:val="20"/>
                <w:szCs w:val="20"/>
              </w:rPr>
            </w:pPr>
            <w:r w:rsidRPr="0062058D">
              <w:rPr>
                <w:rFonts w:cstheme="minorHAnsi"/>
                <w:sz w:val="20"/>
                <w:szCs w:val="20"/>
              </w:rPr>
              <w:t>Standard Deviation on Response Times</w:t>
            </w:r>
          </w:p>
        </w:tc>
        <w:tc>
          <w:tcPr>
            <w:tcW w:w="548" w:type="pct"/>
            <w:hideMark/>
          </w:tcPr>
          <w:p w14:paraId="7EFCD88B" w14:textId="77777777" w:rsidR="00D660F4" w:rsidRPr="0062058D" w:rsidRDefault="00D660F4">
            <w:pPr>
              <w:contextualSpacing/>
              <w:jc w:val="center"/>
              <w:rPr>
                <w:rFonts w:cstheme="minorHAnsi"/>
                <w:sz w:val="20"/>
                <w:szCs w:val="20"/>
              </w:rPr>
            </w:pPr>
          </w:p>
        </w:tc>
        <w:tc>
          <w:tcPr>
            <w:tcW w:w="3216" w:type="pct"/>
            <w:gridSpan w:val="2"/>
            <w:hideMark/>
          </w:tcPr>
          <w:p w14:paraId="450C43A2"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have standard deviation below target for all transactions. The helps understand the application is responding within tolerable variance.</w:t>
            </w:r>
          </w:p>
          <w:p w14:paraId="028B7080"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3A679F63"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Standard Deviation should not be above 2 seconds.</w:t>
            </w:r>
          </w:p>
        </w:tc>
      </w:tr>
      <w:tr w:rsidR="00D660F4" w:rsidRPr="0062058D" w14:paraId="35199FE2" w14:textId="77777777">
        <w:trPr>
          <w:cantSplit/>
        </w:trPr>
        <w:tc>
          <w:tcPr>
            <w:tcW w:w="409" w:type="pct"/>
            <w:hideMark/>
          </w:tcPr>
          <w:p w14:paraId="0EADDD99" w14:textId="77777777" w:rsidR="00D660F4" w:rsidRPr="0062058D" w:rsidRDefault="00D660F4">
            <w:pPr>
              <w:contextualSpacing/>
              <w:jc w:val="center"/>
              <w:rPr>
                <w:rFonts w:cstheme="minorHAnsi"/>
                <w:sz w:val="20"/>
                <w:szCs w:val="20"/>
              </w:rPr>
            </w:pPr>
            <w:r w:rsidRPr="0062058D">
              <w:rPr>
                <w:rFonts w:cstheme="minorHAnsi"/>
                <w:sz w:val="20"/>
                <w:szCs w:val="20"/>
              </w:rPr>
              <w:t>NFR-7</w:t>
            </w:r>
          </w:p>
        </w:tc>
        <w:tc>
          <w:tcPr>
            <w:tcW w:w="827" w:type="pct"/>
            <w:hideMark/>
          </w:tcPr>
          <w:p w14:paraId="3F1AF213" w14:textId="77777777" w:rsidR="00D660F4" w:rsidRPr="0062058D" w:rsidRDefault="00D660F4">
            <w:pPr>
              <w:contextualSpacing/>
              <w:rPr>
                <w:rFonts w:cstheme="minorHAnsi"/>
                <w:sz w:val="20"/>
                <w:szCs w:val="20"/>
              </w:rPr>
            </w:pPr>
            <w:r w:rsidRPr="0062058D">
              <w:rPr>
                <w:rFonts w:cstheme="minorHAnsi"/>
                <w:sz w:val="20"/>
                <w:szCs w:val="20"/>
              </w:rPr>
              <w:t>Error Count</w:t>
            </w:r>
          </w:p>
        </w:tc>
        <w:tc>
          <w:tcPr>
            <w:tcW w:w="548" w:type="pct"/>
            <w:hideMark/>
          </w:tcPr>
          <w:p w14:paraId="07C5A549" w14:textId="77777777" w:rsidR="00D660F4" w:rsidRPr="0062058D" w:rsidRDefault="00D660F4">
            <w:pPr>
              <w:contextualSpacing/>
              <w:jc w:val="center"/>
              <w:rPr>
                <w:rFonts w:cstheme="minorHAnsi"/>
                <w:sz w:val="20"/>
                <w:szCs w:val="20"/>
              </w:rPr>
            </w:pPr>
          </w:p>
        </w:tc>
        <w:tc>
          <w:tcPr>
            <w:tcW w:w="3216" w:type="pct"/>
            <w:gridSpan w:val="2"/>
            <w:hideMark/>
          </w:tcPr>
          <w:p w14:paraId="4462A7F4"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The error count percentage during test should not exceed the target.</w:t>
            </w:r>
          </w:p>
          <w:p w14:paraId="17D20B98"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7013726D"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Error count percentage should be less than 1% of total transactions.</w:t>
            </w:r>
          </w:p>
        </w:tc>
      </w:tr>
      <w:tr w:rsidR="00D660F4" w:rsidRPr="0062058D" w14:paraId="4ECFA366" w14:textId="77777777">
        <w:trPr>
          <w:cantSplit/>
        </w:trPr>
        <w:tc>
          <w:tcPr>
            <w:tcW w:w="409" w:type="pct"/>
            <w:hideMark/>
          </w:tcPr>
          <w:p w14:paraId="33176450" w14:textId="77777777" w:rsidR="00D660F4" w:rsidRPr="0062058D" w:rsidRDefault="00D660F4">
            <w:pPr>
              <w:contextualSpacing/>
              <w:jc w:val="center"/>
              <w:rPr>
                <w:rFonts w:cstheme="minorHAnsi"/>
                <w:sz w:val="20"/>
                <w:szCs w:val="20"/>
              </w:rPr>
            </w:pPr>
            <w:r w:rsidRPr="0062058D">
              <w:rPr>
                <w:rFonts w:cstheme="minorHAnsi"/>
                <w:sz w:val="20"/>
                <w:szCs w:val="20"/>
              </w:rPr>
              <w:t>NFR-8</w:t>
            </w:r>
          </w:p>
        </w:tc>
        <w:tc>
          <w:tcPr>
            <w:tcW w:w="827" w:type="pct"/>
            <w:hideMark/>
          </w:tcPr>
          <w:p w14:paraId="23702848" w14:textId="77777777" w:rsidR="00D660F4" w:rsidRPr="0062058D" w:rsidRDefault="00D660F4">
            <w:pPr>
              <w:contextualSpacing/>
              <w:rPr>
                <w:rFonts w:cstheme="minorHAnsi"/>
                <w:sz w:val="20"/>
                <w:szCs w:val="20"/>
              </w:rPr>
            </w:pPr>
            <w:r w:rsidRPr="0062058D">
              <w:rPr>
                <w:rFonts w:cstheme="minorHAnsi"/>
                <w:sz w:val="20"/>
                <w:szCs w:val="20"/>
              </w:rPr>
              <w:t>System Resource Utilization</w:t>
            </w:r>
          </w:p>
        </w:tc>
        <w:tc>
          <w:tcPr>
            <w:tcW w:w="548" w:type="pct"/>
            <w:hideMark/>
          </w:tcPr>
          <w:p w14:paraId="20C6161E" w14:textId="77777777" w:rsidR="00D660F4" w:rsidRPr="0062058D" w:rsidRDefault="00D660F4">
            <w:pPr>
              <w:contextualSpacing/>
              <w:rPr>
                <w:rFonts w:cstheme="minorHAnsi"/>
                <w:sz w:val="20"/>
                <w:szCs w:val="20"/>
              </w:rPr>
            </w:pPr>
          </w:p>
        </w:tc>
        <w:tc>
          <w:tcPr>
            <w:tcW w:w="3216" w:type="pct"/>
            <w:gridSpan w:val="2"/>
            <w:hideMark/>
          </w:tcPr>
          <w:p w14:paraId="6A4B4D12"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The system resources utilization (CPU/Memory) should not exceed target average and target maximum.</w:t>
            </w:r>
          </w:p>
          <w:p w14:paraId="65D89303"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408CD460"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Web CPU and Memory should be less than 60% average and less than 85% maximum.</w:t>
            </w:r>
          </w:p>
          <w:p w14:paraId="75BC2B22"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App CPU and Memory should be less than 60% average and less than 85% maximum.</w:t>
            </w:r>
          </w:p>
        </w:tc>
      </w:tr>
      <w:tr w:rsidR="00D660F4" w:rsidRPr="0062058D" w14:paraId="064FDA0D" w14:textId="77777777">
        <w:trPr>
          <w:cantSplit/>
        </w:trPr>
        <w:tc>
          <w:tcPr>
            <w:tcW w:w="409" w:type="pct"/>
            <w:hideMark/>
          </w:tcPr>
          <w:p w14:paraId="0EBC5733" w14:textId="77777777" w:rsidR="00D660F4" w:rsidRPr="0062058D" w:rsidRDefault="00D660F4">
            <w:pPr>
              <w:contextualSpacing/>
              <w:jc w:val="center"/>
              <w:rPr>
                <w:rFonts w:cstheme="minorHAnsi"/>
                <w:sz w:val="20"/>
                <w:szCs w:val="20"/>
              </w:rPr>
            </w:pPr>
            <w:r w:rsidRPr="0062058D">
              <w:rPr>
                <w:rFonts w:cstheme="minorHAnsi"/>
                <w:sz w:val="20"/>
                <w:szCs w:val="20"/>
              </w:rPr>
              <w:t>NFR-9</w:t>
            </w:r>
          </w:p>
        </w:tc>
        <w:tc>
          <w:tcPr>
            <w:tcW w:w="827" w:type="pct"/>
            <w:hideMark/>
          </w:tcPr>
          <w:p w14:paraId="6A69FC84" w14:textId="77777777" w:rsidR="00D660F4" w:rsidRPr="0062058D" w:rsidRDefault="00D660F4">
            <w:pPr>
              <w:contextualSpacing/>
              <w:rPr>
                <w:rFonts w:cstheme="minorHAnsi"/>
                <w:sz w:val="20"/>
                <w:szCs w:val="20"/>
              </w:rPr>
            </w:pPr>
            <w:r w:rsidRPr="0062058D">
              <w:rPr>
                <w:rFonts w:cstheme="minorHAnsi"/>
                <w:sz w:val="20"/>
                <w:szCs w:val="20"/>
              </w:rPr>
              <w:t>Reliability / Survivability</w:t>
            </w:r>
          </w:p>
        </w:tc>
        <w:tc>
          <w:tcPr>
            <w:tcW w:w="548" w:type="pct"/>
            <w:hideMark/>
          </w:tcPr>
          <w:p w14:paraId="7F094E9B" w14:textId="77777777" w:rsidR="00D660F4" w:rsidRPr="0062058D" w:rsidRDefault="00D660F4">
            <w:pPr>
              <w:contextualSpacing/>
              <w:jc w:val="center"/>
              <w:rPr>
                <w:rFonts w:cstheme="minorHAnsi"/>
                <w:sz w:val="20"/>
                <w:szCs w:val="20"/>
              </w:rPr>
            </w:pPr>
          </w:p>
        </w:tc>
        <w:tc>
          <w:tcPr>
            <w:tcW w:w="3216" w:type="pct"/>
            <w:gridSpan w:val="2"/>
            <w:hideMark/>
          </w:tcPr>
          <w:p w14:paraId="23199DC6"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pass all NFRs for long duration test, this helps validate longevity. Note NFR1 and NFR2 will be at 80% and not at peak load. This will simulate above average load for longer duration and mimic production.</w:t>
            </w:r>
          </w:p>
          <w:p w14:paraId="28C68C5F"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6403F160"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All above NFRs should pass for test duration 12 hours.</w:t>
            </w:r>
          </w:p>
        </w:tc>
      </w:tr>
      <w:tr w:rsidR="00D660F4" w:rsidRPr="0062058D" w14:paraId="01DADD8D" w14:textId="77777777">
        <w:trPr>
          <w:cantSplit/>
        </w:trPr>
        <w:tc>
          <w:tcPr>
            <w:tcW w:w="409" w:type="pct"/>
            <w:hideMark/>
          </w:tcPr>
          <w:p w14:paraId="406CE6F6" w14:textId="77777777" w:rsidR="00D660F4" w:rsidRPr="0062058D" w:rsidRDefault="00D660F4">
            <w:pPr>
              <w:contextualSpacing/>
              <w:jc w:val="center"/>
              <w:rPr>
                <w:rFonts w:cstheme="minorHAnsi"/>
                <w:sz w:val="20"/>
                <w:szCs w:val="20"/>
              </w:rPr>
            </w:pPr>
            <w:r w:rsidRPr="0062058D">
              <w:rPr>
                <w:rFonts w:cstheme="minorHAnsi"/>
                <w:sz w:val="20"/>
                <w:szCs w:val="20"/>
              </w:rPr>
              <w:t>NFR-10</w:t>
            </w:r>
          </w:p>
        </w:tc>
        <w:tc>
          <w:tcPr>
            <w:tcW w:w="827" w:type="pct"/>
            <w:hideMark/>
          </w:tcPr>
          <w:p w14:paraId="2CE534B9" w14:textId="77777777" w:rsidR="00D660F4" w:rsidRPr="0062058D" w:rsidRDefault="00D660F4">
            <w:pPr>
              <w:contextualSpacing/>
              <w:rPr>
                <w:rFonts w:cstheme="minorHAnsi"/>
                <w:sz w:val="20"/>
                <w:szCs w:val="20"/>
              </w:rPr>
            </w:pPr>
            <w:r w:rsidRPr="0062058D">
              <w:rPr>
                <w:rFonts w:cstheme="minorHAnsi"/>
                <w:sz w:val="20"/>
                <w:szCs w:val="20"/>
              </w:rPr>
              <w:t>Failover</w:t>
            </w:r>
          </w:p>
        </w:tc>
        <w:tc>
          <w:tcPr>
            <w:tcW w:w="548" w:type="pct"/>
            <w:hideMark/>
          </w:tcPr>
          <w:p w14:paraId="70247060" w14:textId="77777777" w:rsidR="00D660F4" w:rsidRPr="0062058D" w:rsidRDefault="00D660F4">
            <w:pPr>
              <w:contextualSpacing/>
              <w:jc w:val="center"/>
              <w:rPr>
                <w:rFonts w:cstheme="minorHAnsi"/>
                <w:sz w:val="20"/>
                <w:szCs w:val="20"/>
              </w:rPr>
            </w:pPr>
          </w:p>
        </w:tc>
        <w:tc>
          <w:tcPr>
            <w:tcW w:w="3216" w:type="pct"/>
            <w:gridSpan w:val="2"/>
            <w:hideMark/>
          </w:tcPr>
          <w:p w14:paraId="40F8048B"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recover system failure with existing resources available within time defined in target.</w:t>
            </w:r>
          </w:p>
          <w:p w14:paraId="05D3111B"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D43ECAA"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Should recover from App layer 1 instance brought down during test in 15 minutes.</w:t>
            </w:r>
          </w:p>
        </w:tc>
      </w:tr>
      <w:tr w:rsidR="00D660F4" w:rsidRPr="0062058D" w14:paraId="5AC08D63" w14:textId="77777777">
        <w:trPr>
          <w:cantSplit/>
        </w:trPr>
        <w:tc>
          <w:tcPr>
            <w:tcW w:w="409" w:type="pct"/>
            <w:hideMark/>
          </w:tcPr>
          <w:p w14:paraId="447208A5" w14:textId="77777777" w:rsidR="00D660F4" w:rsidRPr="0062058D" w:rsidRDefault="00D660F4">
            <w:pPr>
              <w:contextualSpacing/>
              <w:jc w:val="center"/>
              <w:rPr>
                <w:rFonts w:cstheme="minorHAnsi"/>
                <w:sz w:val="20"/>
                <w:szCs w:val="20"/>
              </w:rPr>
            </w:pPr>
            <w:r w:rsidRPr="0062058D">
              <w:rPr>
                <w:rFonts w:cstheme="minorHAnsi"/>
                <w:sz w:val="20"/>
                <w:szCs w:val="20"/>
              </w:rPr>
              <w:lastRenderedPageBreak/>
              <w:t>NFR-11</w:t>
            </w:r>
          </w:p>
        </w:tc>
        <w:tc>
          <w:tcPr>
            <w:tcW w:w="827" w:type="pct"/>
            <w:hideMark/>
          </w:tcPr>
          <w:p w14:paraId="65C2720A" w14:textId="77777777" w:rsidR="00D660F4" w:rsidRPr="0062058D" w:rsidRDefault="00D660F4">
            <w:pPr>
              <w:contextualSpacing/>
              <w:rPr>
                <w:rFonts w:cstheme="minorHAnsi"/>
                <w:sz w:val="20"/>
                <w:szCs w:val="20"/>
              </w:rPr>
            </w:pPr>
            <w:r w:rsidRPr="0062058D">
              <w:rPr>
                <w:rFonts w:cstheme="minorHAnsi"/>
                <w:sz w:val="20"/>
                <w:szCs w:val="20"/>
              </w:rPr>
              <w:t>Scalability</w:t>
            </w:r>
          </w:p>
        </w:tc>
        <w:tc>
          <w:tcPr>
            <w:tcW w:w="548" w:type="pct"/>
            <w:hideMark/>
          </w:tcPr>
          <w:p w14:paraId="6F9DE124" w14:textId="77777777" w:rsidR="00D660F4" w:rsidRPr="0062058D" w:rsidRDefault="00D660F4">
            <w:pPr>
              <w:contextualSpacing/>
              <w:jc w:val="center"/>
              <w:rPr>
                <w:rFonts w:cstheme="minorHAnsi"/>
                <w:sz w:val="20"/>
                <w:szCs w:val="20"/>
              </w:rPr>
            </w:pPr>
          </w:p>
        </w:tc>
        <w:tc>
          <w:tcPr>
            <w:tcW w:w="3216" w:type="pct"/>
            <w:gridSpan w:val="2"/>
            <w:hideMark/>
          </w:tcPr>
          <w:p w14:paraId="16D3176B"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able to scale without impacting the performance as defined above NFRs.</w:t>
            </w:r>
          </w:p>
          <w:p w14:paraId="3B3628BB"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27C56501"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System should be able to scale 400% of peak hour load.</w:t>
            </w:r>
          </w:p>
        </w:tc>
      </w:tr>
      <w:tr w:rsidR="00D660F4" w:rsidRPr="0062058D" w14:paraId="2C455AF7" w14:textId="77777777">
        <w:trPr>
          <w:gridAfter w:val="1"/>
          <w:wAfter w:w="4" w:type="pct"/>
          <w:cantSplit/>
        </w:trPr>
        <w:tc>
          <w:tcPr>
            <w:tcW w:w="4996" w:type="pct"/>
            <w:gridSpan w:val="4"/>
            <w:shd w:val="clear" w:color="auto" w:fill="92D050"/>
          </w:tcPr>
          <w:p w14:paraId="27FCE762" w14:textId="77777777" w:rsidR="00D660F4" w:rsidRPr="0062058D" w:rsidRDefault="00D660F4">
            <w:pPr>
              <w:contextualSpacing/>
              <w:rPr>
                <w:rFonts w:cstheme="minorHAnsi"/>
                <w:sz w:val="20"/>
                <w:szCs w:val="20"/>
              </w:rPr>
            </w:pPr>
            <w:r w:rsidRPr="0062058D">
              <w:rPr>
                <w:rStyle w:val="Strong"/>
                <w:rFonts w:cstheme="minorHAnsi"/>
                <w:sz w:val="20"/>
                <w:szCs w:val="20"/>
              </w:rPr>
              <w:t>BATCH LOAD</w:t>
            </w:r>
          </w:p>
        </w:tc>
      </w:tr>
      <w:tr w:rsidR="00D660F4" w:rsidRPr="0062058D" w14:paraId="152D1778" w14:textId="77777777">
        <w:trPr>
          <w:cantSplit/>
        </w:trPr>
        <w:tc>
          <w:tcPr>
            <w:tcW w:w="409" w:type="pct"/>
            <w:hideMark/>
          </w:tcPr>
          <w:p w14:paraId="7BBF90B1" w14:textId="77777777" w:rsidR="00D660F4" w:rsidRPr="0062058D" w:rsidRDefault="00D660F4">
            <w:pPr>
              <w:contextualSpacing/>
              <w:jc w:val="center"/>
              <w:rPr>
                <w:rFonts w:cstheme="minorHAnsi"/>
                <w:sz w:val="20"/>
                <w:szCs w:val="20"/>
              </w:rPr>
            </w:pPr>
            <w:r w:rsidRPr="0062058D">
              <w:rPr>
                <w:rFonts w:cstheme="minorHAnsi"/>
                <w:sz w:val="20"/>
                <w:szCs w:val="20"/>
              </w:rPr>
              <w:t>NFR-12</w:t>
            </w:r>
          </w:p>
        </w:tc>
        <w:tc>
          <w:tcPr>
            <w:tcW w:w="827" w:type="pct"/>
            <w:hideMark/>
          </w:tcPr>
          <w:p w14:paraId="7F1EC3C4" w14:textId="77777777" w:rsidR="00D660F4" w:rsidRPr="0062058D" w:rsidRDefault="00D660F4">
            <w:pPr>
              <w:contextualSpacing/>
              <w:rPr>
                <w:rFonts w:cstheme="minorHAnsi"/>
                <w:sz w:val="20"/>
                <w:szCs w:val="20"/>
              </w:rPr>
            </w:pPr>
            <w:r w:rsidRPr="0062058D">
              <w:rPr>
                <w:rFonts w:cstheme="minorHAnsi"/>
                <w:sz w:val="20"/>
                <w:szCs w:val="20"/>
              </w:rPr>
              <w:t>Concurrent Threads</w:t>
            </w:r>
          </w:p>
        </w:tc>
        <w:tc>
          <w:tcPr>
            <w:tcW w:w="548" w:type="pct"/>
            <w:hideMark/>
          </w:tcPr>
          <w:p w14:paraId="5A4944F1" w14:textId="77777777" w:rsidR="00D660F4" w:rsidRPr="0062058D" w:rsidRDefault="00D660F4">
            <w:pPr>
              <w:contextualSpacing/>
              <w:jc w:val="center"/>
              <w:rPr>
                <w:rFonts w:cstheme="minorHAnsi"/>
                <w:sz w:val="20"/>
                <w:szCs w:val="20"/>
              </w:rPr>
            </w:pPr>
          </w:p>
        </w:tc>
        <w:tc>
          <w:tcPr>
            <w:tcW w:w="3216" w:type="pct"/>
            <w:gridSpan w:val="2"/>
            <w:hideMark/>
          </w:tcPr>
          <w:p w14:paraId="47E6AC70" w14:textId="77777777" w:rsidR="00D660F4" w:rsidRPr="0062058D" w:rsidRDefault="00D660F4">
            <w:pPr>
              <w:pStyle w:val="NormalWeb"/>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concurrent threads for batch.</w:t>
            </w:r>
          </w:p>
          <w:p w14:paraId="77722B30"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71EFBCDB"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50 concurrent batch threads during peak load.</w:t>
            </w:r>
          </w:p>
        </w:tc>
      </w:tr>
      <w:tr w:rsidR="00D660F4" w:rsidRPr="0062058D" w14:paraId="06847CC2" w14:textId="77777777">
        <w:trPr>
          <w:cantSplit/>
        </w:trPr>
        <w:tc>
          <w:tcPr>
            <w:tcW w:w="409" w:type="pct"/>
            <w:hideMark/>
          </w:tcPr>
          <w:p w14:paraId="7DEA1E72" w14:textId="77777777" w:rsidR="00D660F4" w:rsidRPr="0062058D" w:rsidRDefault="00D660F4">
            <w:pPr>
              <w:contextualSpacing/>
              <w:jc w:val="center"/>
              <w:rPr>
                <w:rFonts w:cstheme="minorHAnsi"/>
                <w:sz w:val="20"/>
                <w:szCs w:val="20"/>
              </w:rPr>
            </w:pPr>
            <w:r w:rsidRPr="0062058D">
              <w:rPr>
                <w:rFonts w:cstheme="minorHAnsi"/>
                <w:sz w:val="20"/>
                <w:szCs w:val="20"/>
              </w:rPr>
              <w:t>NFR-13</w:t>
            </w:r>
          </w:p>
        </w:tc>
        <w:tc>
          <w:tcPr>
            <w:tcW w:w="827" w:type="pct"/>
            <w:hideMark/>
          </w:tcPr>
          <w:p w14:paraId="199F0309" w14:textId="77777777" w:rsidR="00D660F4" w:rsidRPr="0062058D" w:rsidRDefault="00D660F4">
            <w:pPr>
              <w:contextualSpacing/>
              <w:rPr>
                <w:rFonts w:cstheme="minorHAnsi"/>
                <w:sz w:val="20"/>
                <w:szCs w:val="20"/>
              </w:rPr>
            </w:pPr>
            <w:r w:rsidRPr="0062058D">
              <w:rPr>
                <w:rFonts w:cstheme="minorHAnsi"/>
                <w:sz w:val="20"/>
                <w:szCs w:val="20"/>
              </w:rPr>
              <w:t>Peak Batch Size</w:t>
            </w:r>
          </w:p>
        </w:tc>
        <w:tc>
          <w:tcPr>
            <w:tcW w:w="548" w:type="pct"/>
            <w:hideMark/>
          </w:tcPr>
          <w:p w14:paraId="0444416C" w14:textId="77777777" w:rsidR="00D660F4" w:rsidRPr="0062058D" w:rsidRDefault="00D660F4">
            <w:pPr>
              <w:contextualSpacing/>
              <w:jc w:val="center"/>
              <w:rPr>
                <w:rFonts w:cstheme="minorHAnsi"/>
                <w:sz w:val="20"/>
                <w:szCs w:val="20"/>
              </w:rPr>
            </w:pPr>
          </w:p>
        </w:tc>
        <w:tc>
          <w:tcPr>
            <w:tcW w:w="3216" w:type="pct"/>
            <w:gridSpan w:val="2"/>
            <w:hideMark/>
          </w:tcPr>
          <w:p w14:paraId="498E74D8"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support target peak batch size total requests.</w:t>
            </w:r>
          </w:p>
          <w:p w14:paraId="79256D8A"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2BE836A1"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Able to support peak batch size of 10,000 total requests.</w:t>
            </w:r>
          </w:p>
        </w:tc>
      </w:tr>
      <w:tr w:rsidR="00D660F4" w:rsidRPr="0062058D" w14:paraId="054A0499" w14:textId="77777777">
        <w:trPr>
          <w:cantSplit/>
        </w:trPr>
        <w:tc>
          <w:tcPr>
            <w:tcW w:w="409" w:type="pct"/>
            <w:hideMark/>
          </w:tcPr>
          <w:p w14:paraId="23B2CFC8" w14:textId="77777777" w:rsidR="00D660F4" w:rsidRPr="0062058D" w:rsidRDefault="00D660F4">
            <w:pPr>
              <w:contextualSpacing/>
              <w:jc w:val="center"/>
              <w:rPr>
                <w:rFonts w:cstheme="minorHAnsi"/>
                <w:sz w:val="20"/>
                <w:szCs w:val="20"/>
              </w:rPr>
            </w:pPr>
            <w:r w:rsidRPr="0062058D">
              <w:rPr>
                <w:rFonts w:cstheme="minorHAnsi"/>
                <w:sz w:val="20"/>
                <w:szCs w:val="20"/>
              </w:rPr>
              <w:t>NFR-14</w:t>
            </w:r>
          </w:p>
        </w:tc>
        <w:tc>
          <w:tcPr>
            <w:tcW w:w="827" w:type="pct"/>
            <w:hideMark/>
          </w:tcPr>
          <w:p w14:paraId="1DD9F311" w14:textId="77777777" w:rsidR="00D660F4" w:rsidRPr="0062058D" w:rsidRDefault="00D660F4">
            <w:pPr>
              <w:contextualSpacing/>
              <w:rPr>
                <w:rFonts w:cstheme="minorHAnsi"/>
                <w:sz w:val="20"/>
                <w:szCs w:val="20"/>
              </w:rPr>
            </w:pPr>
            <w:r w:rsidRPr="0062058D">
              <w:rPr>
                <w:rFonts w:cstheme="minorHAnsi"/>
                <w:sz w:val="20"/>
                <w:szCs w:val="20"/>
              </w:rPr>
              <w:t>Batch Completion Time</w:t>
            </w:r>
          </w:p>
        </w:tc>
        <w:tc>
          <w:tcPr>
            <w:tcW w:w="548" w:type="pct"/>
            <w:hideMark/>
          </w:tcPr>
          <w:p w14:paraId="4D4E8A9F" w14:textId="77777777" w:rsidR="00D660F4" w:rsidRPr="0062058D" w:rsidRDefault="00D660F4">
            <w:pPr>
              <w:contextualSpacing/>
              <w:jc w:val="center"/>
              <w:rPr>
                <w:rFonts w:cstheme="minorHAnsi"/>
                <w:sz w:val="20"/>
                <w:szCs w:val="20"/>
              </w:rPr>
            </w:pPr>
          </w:p>
        </w:tc>
        <w:tc>
          <w:tcPr>
            <w:tcW w:w="3216" w:type="pct"/>
            <w:gridSpan w:val="2"/>
            <w:hideMark/>
          </w:tcPr>
          <w:p w14:paraId="5928DF7C"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System/Application should be able to complete batch execution within the target timeline allowed.</w:t>
            </w:r>
          </w:p>
          <w:p w14:paraId="10127D34"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3059EF9C"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Maximum allowed batch completion time is 2 hours and 30 minutes.</w:t>
            </w:r>
          </w:p>
        </w:tc>
      </w:tr>
      <w:tr w:rsidR="00D660F4" w:rsidRPr="0062058D" w14:paraId="7B655473" w14:textId="77777777">
        <w:trPr>
          <w:cantSplit/>
        </w:trPr>
        <w:tc>
          <w:tcPr>
            <w:tcW w:w="409" w:type="pct"/>
            <w:hideMark/>
          </w:tcPr>
          <w:p w14:paraId="039F1BA8" w14:textId="77777777" w:rsidR="00D660F4" w:rsidRPr="0062058D" w:rsidRDefault="00D660F4">
            <w:pPr>
              <w:contextualSpacing/>
              <w:jc w:val="center"/>
              <w:rPr>
                <w:rFonts w:cstheme="minorHAnsi"/>
                <w:sz w:val="20"/>
                <w:szCs w:val="20"/>
              </w:rPr>
            </w:pPr>
            <w:r w:rsidRPr="0062058D">
              <w:rPr>
                <w:rFonts w:cstheme="minorHAnsi"/>
                <w:sz w:val="20"/>
                <w:szCs w:val="20"/>
              </w:rPr>
              <w:t>NFR-15</w:t>
            </w:r>
          </w:p>
        </w:tc>
        <w:tc>
          <w:tcPr>
            <w:tcW w:w="827" w:type="pct"/>
            <w:hideMark/>
          </w:tcPr>
          <w:p w14:paraId="09F4A6BE" w14:textId="77777777" w:rsidR="00D660F4" w:rsidRPr="0062058D" w:rsidRDefault="00D660F4">
            <w:pPr>
              <w:contextualSpacing/>
              <w:rPr>
                <w:rFonts w:cstheme="minorHAnsi"/>
                <w:sz w:val="20"/>
                <w:szCs w:val="20"/>
              </w:rPr>
            </w:pPr>
            <w:r w:rsidRPr="0062058D">
              <w:rPr>
                <w:rFonts w:cstheme="minorHAnsi"/>
                <w:sz w:val="20"/>
                <w:szCs w:val="20"/>
              </w:rPr>
              <w:t>System Resource Utilization</w:t>
            </w:r>
          </w:p>
        </w:tc>
        <w:tc>
          <w:tcPr>
            <w:tcW w:w="548" w:type="pct"/>
            <w:hideMark/>
          </w:tcPr>
          <w:p w14:paraId="09AD8F08" w14:textId="77777777" w:rsidR="00D660F4" w:rsidRPr="0062058D" w:rsidRDefault="00D660F4">
            <w:pPr>
              <w:contextualSpacing/>
              <w:jc w:val="center"/>
              <w:rPr>
                <w:rFonts w:cstheme="minorHAnsi"/>
                <w:sz w:val="20"/>
                <w:szCs w:val="20"/>
              </w:rPr>
            </w:pPr>
          </w:p>
        </w:tc>
        <w:tc>
          <w:tcPr>
            <w:tcW w:w="3216" w:type="pct"/>
            <w:gridSpan w:val="2"/>
            <w:hideMark/>
          </w:tcPr>
          <w:p w14:paraId="6254EEBC" w14:textId="77777777" w:rsidR="00D660F4" w:rsidRPr="0062058D" w:rsidRDefault="00D660F4">
            <w:pPr>
              <w:pStyle w:val="auto-cursor-target"/>
              <w:spacing w:before="0" w:beforeAutospacing="0" w:after="0" w:afterAutospacing="0"/>
              <w:contextualSpacing/>
              <w:rPr>
                <w:rFonts w:asciiTheme="minorHAnsi" w:hAnsiTheme="minorHAnsi" w:cstheme="minorHAnsi"/>
                <w:sz w:val="20"/>
                <w:szCs w:val="20"/>
              </w:rPr>
            </w:pPr>
            <w:r w:rsidRPr="0062058D">
              <w:rPr>
                <w:rFonts w:asciiTheme="minorHAnsi" w:hAnsiTheme="minorHAnsi" w:cstheme="minorHAnsi"/>
                <w:sz w:val="20"/>
                <w:szCs w:val="20"/>
              </w:rPr>
              <w:t>The system resources utilization (CPU/Memory) should not exceed target average and target maximum.</w:t>
            </w:r>
          </w:p>
          <w:p w14:paraId="6F57916A" w14:textId="77777777" w:rsidR="00D660F4" w:rsidRPr="0062058D" w:rsidRDefault="00D660F4">
            <w:pPr>
              <w:pStyle w:val="Title1"/>
              <w:shd w:val="clear" w:color="auto" w:fill="FCFCFC"/>
              <w:spacing w:before="0" w:beforeAutospacing="0" w:after="0" w:afterAutospacing="0"/>
              <w:contextualSpacing/>
              <w:rPr>
                <w:rFonts w:asciiTheme="minorHAnsi" w:hAnsiTheme="minorHAnsi" w:cstheme="minorHAnsi"/>
                <w:b/>
                <w:bCs/>
                <w:sz w:val="20"/>
                <w:szCs w:val="20"/>
              </w:rPr>
            </w:pPr>
            <w:r w:rsidRPr="0062058D">
              <w:rPr>
                <w:rFonts w:asciiTheme="minorHAnsi" w:hAnsiTheme="minorHAnsi" w:cstheme="minorHAnsi"/>
                <w:b/>
                <w:bCs/>
                <w:sz w:val="20"/>
                <w:szCs w:val="20"/>
              </w:rPr>
              <w:t>Example</w:t>
            </w:r>
          </w:p>
          <w:p w14:paraId="0D7277A9" w14:textId="77777777" w:rsidR="00D660F4" w:rsidRPr="0062058D" w:rsidRDefault="00D660F4">
            <w:pPr>
              <w:pStyle w:val="NormalWeb"/>
              <w:shd w:val="clear" w:color="auto" w:fill="FCFCFC"/>
              <w:spacing w:before="0" w:beforeAutospacing="0" w:after="0" w:afterAutospacing="0"/>
              <w:contextualSpacing/>
              <w:rPr>
                <w:rFonts w:asciiTheme="minorHAnsi" w:hAnsiTheme="minorHAnsi" w:cstheme="minorHAnsi"/>
                <w:sz w:val="20"/>
                <w:szCs w:val="20"/>
              </w:rPr>
            </w:pPr>
            <w:r w:rsidRPr="0062058D">
              <w:rPr>
                <w:rStyle w:val="Emphasis"/>
                <w:rFonts w:asciiTheme="minorHAnsi" w:hAnsiTheme="minorHAnsi" w:cstheme="minorHAnsi"/>
                <w:sz w:val="20"/>
                <w:szCs w:val="20"/>
              </w:rPr>
              <w:t>CPU and Memory should be less than 60% average and less than 85% maximum.</w:t>
            </w:r>
          </w:p>
        </w:tc>
      </w:tr>
    </w:tbl>
    <w:p w14:paraId="7965B99C" w14:textId="77777777" w:rsidR="00D660F4" w:rsidRPr="0062058D" w:rsidRDefault="00D660F4" w:rsidP="00D660F4">
      <w:pPr>
        <w:pStyle w:val="NoSpacing"/>
        <w:rPr>
          <w:rFonts w:cstheme="minorHAnsi"/>
        </w:rPr>
      </w:pPr>
    </w:p>
    <w:p w14:paraId="399DEE71" w14:textId="77777777" w:rsidR="00D660F4" w:rsidRDefault="00D660F4" w:rsidP="00D660F4">
      <w:pPr>
        <w:pStyle w:val="NoSpacing"/>
        <w:jc w:val="center"/>
        <w:rPr>
          <w:rFonts w:cstheme="minorHAnsi"/>
        </w:rPr>
      </w:pPr>
      <w:bookmarkStart w:id="35" w:name="_Toc353470051"/>
      <w:bookmarkStart w:id="36" w:name="_Toc67468437"/>
      <w:bookmarkEnd w:id="29"/>
      <w:bookmarkEnd w:id="30"/>
    </w:p>
    <w:p w14:paraId="7AD13DFD" w14:textId="77777777" w:rsidR="00D660F4" w:rsidRPr="0062058D" w:rsidRDefault="00D660F4" w:rsidP="00D660F4">
      <w:pPr>
        <w:pStyle w:val="NoSpacing"/>
        <w:jc w:val="center"/>
        <w:rPr>
          <w:rFonts w:cstheme="minorHAnsi"/>
          <w:color w:val="228899" w:themeColor="accent5"/>
        </w:rPr>
      </w:pPr>
    </w:p>
    <w:p w14:paraId="40005445" w14:textId="309D1084" w:rsidR="00D660F4" w:rsidRPr="0062058D" w:rsidRDefault="00C1096B" w:rsidP="00D660F4">
      <w:pPr>
        <w:pStyle w:val="Heading1"/>
      </w:pPr>
      <w:bookmarkStart w:id="37" w:name="_Toc353470052"/>
      <w:bookmarkStart w:id="38" w:name="_Toc67468438"/>
      <w:bookmarkStart w:id="39" w:name="_Toc192657699"/>
      <w:bookmarkEnd w:id="35"/>
      <w:bookmarkEnd w:id="36"/>
      <w:r>
        <w:t>4</w:t>
      </w:r>
      <w:r w:rsidR="00D660F4">
        <w:t>.0</w:t>
      </w:r>
      <w:r>
        <w:tab/>
      </w:r>
      <w:r w:rsidR="00D660F4">
        <w:t>Data View</w:t>
      </w:r>
      <w:bookmarkEnd w:id="37"/>
      <w:bookmarkEnd w:id="38"/>
      <w:bookmarkEnd w:id="39"/>
      <w:r w:rsidR="007300BE">
        <w:t xml:space="preserve"> </w:t>
      </w:r>
      <w:r w:rsidR="4F42BFEC">
        <w:t xml:space="preserve">- </w:t>
      </w:r>
      <w:r w:rsidR="4F42BFEC" w:rsidRPr="64DC18A7">
        <w:rPr>
          <w:rFonts w:ascii="Calibri" w:eastAsia="Calibri" w:hAnsi="Calibri" w:cs="Calibri"/>
          <w:color w:val="EE0000"/>
          <w:sz w:val="22"/>
          <w:szCs w:val="22"/>
          <w:highlight w:val="yellow"/>
        </w:rPr>
        <w:t xml:space="preserve">(NA - Out of Scope </w:t>
      </w:r>
      <w:r w:rsidR="268C4263" w:rsidRPr="64DC18A7">
        <w:rPr>
          <w:rFonts w:ascii="Calibri" w:eastAsia="Calibri" w:hAnsi="Calibri" w:cs="Calibri"/>
          <w:color w:val="EE0000"/>
          <w:sz w:val="22"/>
          <w:szCs w:val="22"/>
          <w:highlight w:val="yellow"/>
        </w:rPr>
        <w:t>- Phase</w:t>
      </w:r>
      <w:r w:rsidR="4F42BFEC" w:rsidRPr="64DC18A7">
        <w:rPr>
          <w:rFonts w:ascii="Calibri" w:eastAsia="Calibri" w:hAnsi="Calibri" w:cs="Calibri"/>
          <w:color w:val="EE0000"/>
          <w:sz w:val="22"/>
          <w:szCs w:val="22"/>
          <w:highlight w:val="yellow"/>
        </w:rPr>
        <w:t xml:space="preserve"> 3)</w:t>
      </w:r>
    </w:p>
    <w:tbl>
      <w:tblPr>
        <w:tblStyle w:val="TableGrid"/>
        <w:tblW w:w="0" w:type="auto"/>
        <w:tblLook w:val="04A0" w:firstRow="1" w:lastRow="0" w:firstColumn="1" w:lastColumn="0" w:noHBand="0" w:noVBand="1"/>
      </w:tblPr>
      <w:tblGrid>
        <w:gridCol w:w="10790"/>
      </w:tblGrid>
      <w:tr w:rsidR="00D660F4" w:rsidRPr="0062058D" w14:paraId="741BC372" w14:textId="77777777">
        <w:tc>
          <w:tcPr>
            <w:tcW w:w="10790" w:type="dxa"/>
          </w:tcPr>
          <w:p w14:paraId="0F609709" w14:textId="77777777" w:rsidR="00D660F4" w:rsidRPr="0062058D" w:rsidRDefault="00D660F4">
            <w:pPr>
              <w:rPr>
                <w:rFonts w:cstheme="minorHAnsi"/>
                <w:i/>
                <w:iCs/>
                <w:color w:val="00B050"/>
                <w:sz w:val="20"/>
                <w:szCs w:val="20"/>
              </w:rPr>
            </w:pPr>
            <w:r w:rsidRPr="0062058D">
              <w:rPr>
                <w:rFonts w:cstheme="minorHAnsi"/>
                <w:b/>
                <w:bCs/>
                <w:i/>
                <w:iCs/>
                <w:color w:val="00B050"/>
                <w:sz w:val="20"/>
                <w:szCs w:val="20"/>
                <w:u w:val="single"/>
              </w:rPr>
              <w:t>Related Artifacts:</w:t>
            </w:r>
            <w:r w:rsidRPr="0062058D">
              <w:rPr>
                <w:rFonts w:cstheme="minorHAnsi"/>
                <w:i/>
                <w:iCs/>
                <w:color w:val="00B050"/>
                <w:sz w:val="20"/>
                <w:szCs w:val="20"/>
              </w:rPr>
              <w:t xml:space="preserve">  </w:t>
            </w:r>
          </w:p>
          <w:p w14:paraId="078EFBE8" w14:textId="77777777" w:rsidR="00D660F4" w:rsidRPr="0062058D" w:rsidRDefault="00D660F4">
            <w:pPr>
              <w:pStyle w:val="ListParagraph"/>
              <w:numPr>
                <w:ilvl w:val="0"/>
                <w:numId w:val="23"/>
              </w:numPr>
              <w:rPr>
                <w:rFonts w:cstheme="minorHAnsi"/>
                <w:i/>
                <w:iCs/>
                <w:color w:val="00B050"/>
                <w:sz w:val="20"/>
                <w:szCs w:val="20"/>
              </w:rPr>
            </w:pPr>
            <w:r w:rsidRPr="0062058D">
              <w:rPr>
                <w:rFonts w:cstheme="minorHAnsi"/>
                <w:i/>
                <w:iCs/>
                <w:color w:val="00B050"/>
                <w:sz w:val="20"/>
                <w:szCs w:val="20"/>
              </w:rPr>
              <w:t xml:space="preserve">Provide a data flow diagram </w:t>
            </w:r>
            <w:r>
              <w:rPr>
                <w:rFonts w:cstheme="minorHAnsi"/>
                <w:i/>
                <w:iCs/>
                <w:color w:val="00B050"/>
                <w:sz w:val="20"/>
                <w:szCs w:val="20"/>
              </w:rPr>
              <w:t>/ static data structure diagram</w:t>
            </w:r>
          </w:p>
          <w:p w14:paraId="13629946" w14:textId="24EB5C6A" w:rsidR="00D660F4" w:rsidRPr="004A0A09" w:rsidRDefault="00D660F4">
            <w:pPr>
              <w:pStyle w:val="ListParagraph"/>
              <w:numPr>
                <w:ilvl w:val="0"/>
                <w:numId w:val="23"/>
              </w:numPr>
              <w:rPr>
                <w:rFonts w:cstheme="minorHAnsi"/>
                <w:i/>
                <w:iCs/>
                <w:color w:val="00B050"/>
                <w:sz w:val="20"/>
                <w:szCs w:val="20"/>
              </w:rPr>
            </w:pPr>
            <w:r w:rsidRPr="00BC33EF">
              <w:rPr>
                <w:rFonts w:cstheme="minorHAnsi"/>
                <w:i/>
                <w:iCs/>
                <w:color w:val="00B050"/>
                <w:sz w:val="20"/>
                <w:szCs w:val="20"/>
                <w:highlight w:val="yellow"/>
              </w:rPr>
              <w:t>Provide event management</w:t>
            </w:r>
            <w:r w:rsidRPr="004A0A09">
              <w:rPr>
                <w:rFonts w:cstheme="minorHAnsi"/>
                <w:i/>
                <w:iCs/>
                <w:color w:val="00B050"/>
                <w:sz w:val="20"/>
                <w:szCs w:val="20"/>
                <w:highlight w:val="yellow"/>
              </w:rPr>
              <w:t xml:space="preserve"> requirements (if applicable)</w:t>
            </w:r>
            <w:r w:rsidR="0045791E">
              <w:rPr>
                <w:rFonts w:cstheme="minorHAnsi"/>
                <w:i/>
                <w:iCs/>
                <w:color w:val="00B050"/>
                <w:sz w:val="20"/>
                <w:szCs w:val="20"/>
              </w:rPr>
              <w:t>.</w:t>
            </w:r>
            <w:r w:rsidR="0045791E">
              <w:rPr>
                <w:i/>
                <w:iCs/>
                <w:color w:val="00B050"/>
                <w:sz w:val="20"/>
                <w:szCs w:val="20"/>
              </w:rPr>
              <w:t xml:space="preserve">  Are you connecting to MQ, Kafka etc.</w:t>
            </w:r>
          </w:p>
          <w:p w14:paraId="489EC96D" w14:textId="77777777" w:rsidR="00D660F4" w:rsidRDefault="00D660F4">
            <w:pPr>
              <w:pStyle w:val="ListParagraph"/>
              <w:numPr>
                <w:ilvl w:val="0"/>
                <w:numId w:val="23"/>
              </w:numPr>
              <w:rPr>
                <w:rFonts w:cstheme="minorHAnsi"/>
                <w:i/>
                <w:iCs/>
                <w:color w:val="00B050"/>
                <w:sz w:val="20"/>
                <w:szCs w:val="20"/>
              </w:rPr>
            </w:pPr>
            <w:r w:rsidRPr="0062058D">
              <w:rPr>
                <w:rFonts w:cstheme="minorHAnsi"/>
                <w:i/>
                <w:iCs/>
                <w:color w:val="00B050"/>
                <w:sz w:val="20"/>
                <w:szCs w:val="20"/>
                <w:highlight w:val="yellow"/>
              </w:rPr>
              <w:t>Link to Related Artifacts</w:t>
            </w:r>
          </w:p>
          <w:p w14:paraId="0EA240E1" w14:textId="77777777" w:rsidR="00D660F4" w:rsidRDefault="00D660F4">
            <w:pPr>
              <w:pStyle w:val="ListParagraph"/>
              <w:numPr>
                <w:ilvl w:val="0"/>
                <w:numId w:val="23"/>
              </w:numPr>
              <w:rPr>
                <w:rFonts w:cstheme="minorHAnsi"/>
                <w:i/>
                <w:iCs/>
                <w:color w:val="00B050"/>
                <w:sz w:val="20"/>
                <w:szCs w:val="20"/>
              </w:rPr>
            </w:pPr>
            <w:r>
              <w:rPr>
                <w:rFonts w:cstheme="minorHAnsi"/>
                <w:i/>
                <w:iCs/>
                <w:color w:val="00B050"/>
                <w:sz w:val="20"/>
                <w:szCs w:val="20"/>
              </w:rPr>
              <w:t>Data Flow – If data source is internal to include ci code in box. Also, indicate batch/streaming/real-time in data flow arrows.</w:t>
            </w:r>
          </w:p>
          <w:p w14:paraId="019FA8E5" w14:textId="77777777" w:rsidR="00D660F4" w:rsidRPr="00B006C6" w:rsidRDefault="00D660F4">
            <w:pPr>
              <w:rPr>
                <w:rFonts w:cstheme="minorHAnsi"/>
                <w:i/>
                <w:iCs/>
                <w:color w:val="00B050"/>
                <w:sz w:val="20"/>
                <w:szCs w:val="20"/>
              </w:rPr>
            </w:pPr>
          </w:p>
          <w:p w14:paraId="651F12A9" w14:textId="77777777" w:rsidR="00D660F4" w:rsidRPr="0062058D" w:rsidRDefault="00D660F4">
            <w:pPr>
              <w:rPr>
                <w:rFonts w:cstheme="minorHAnsi"/>
                <w:sz w:val="20"/>
                <w:szCs w:val="20"/>
              </w:rPr>
            </w:pPr>
          </w:p>
        </w:tc>
      </w:tr>
    </w:tbl>
    <w:p w14:paraId="61945478" w14:textId="77777777" w:rsidR="00D660F4" w:rsidRPr="0062058D" w:rsidRDefault="00D660F4" w:rsidP="00D660F4">
      <w:pPr>
        <w:spacing w:after="0" w:line="240" w:lineRule="auto"/>
        <w:rPr>
          <w:rFonts w:cstheme="minorHAnsi"/>
        </w:rPr>
      </w:pPr>
    </w:p>
    <w:p w14:paraId="6A04A301" w14:textId="77777777" w:rsidR="00D660F4" w:rsidRPr="0062058D" w:rsidRDefault="00D660F4" w:rsidP="00D660F4">
      <w:pPr>
        <w:pStyle w:val="BodyText"/>
        <w:ind w:left="720"/>
        <w:rPr>
          <w:rFonts w:asciiTheme="minorHAnsi" w:hAnsiTheme="minorHAnsi" w:cstheme="minorHAnsi"/>
        </w:rPr>
      </w:pPr>
    </w:p>
    <w:p w14:paraId="4EEE5001" w14:textId="587FDA18" w:rsidR="00D660F4" w:rsidRPr="004A0A09" w:rsidRDefault="00D660F4" w:rsidP="00D660F4">
      <w:pPr>
        <w:pStyle w:val="BodyText"/>
        <w:ind w:left="720"/>
        <w:jc w:val="center"/>
        <w:rPr>
          <w:rFonts w:asciiTheme="minorHAnsi" w:hAnsiTheme="minorHAnsi" w:cstheme="minorHAnsi"/>
          <w:color w:val="FF0000"/>
        </w:rPr>
      </w:pPr>
    </w:p>
    <w:p w14:paraId="76763282" w14:textId="7B5D83C5" w:rsidR="00D660F4" w:rsidRDefault="00D660F4" w:rsidP="00D660F4">
      <w:pPr>
        <w:rPr>
          <w:rFonts w:cstheme="minorHAnsi"/>
        </w:rPr>
      </w:pPr>
      <w:r w:rsidRPr="0062058D">
        <w:rPr>
          <w:rFonts w:cstheme="minorHAnsi"/>
        </w:rPr>
        <w:t>Data Flow Diagram</w:t>
      </w:r>
      <w:r>
        <w:rPr>
          <w:rFonts w:cstheme="minorHAnsi"/>
        </w:rPr>
        <w:t xml:space="preserve"> – Note this can be an external artifact or included here.</w:t>
      </w:r>
    </w:p>
    <w:p w14:paraId="2F7CA2BC" w14:textId="77777777" w:rsidR="00D660F4" w:rsidRPr="0062058D" w:rsidRDefault="00D660F4" w:rsidP="00D660F4">
      <w:pPr>
        <w:rPr>
          <w:rFonts w:cstheme="minorHAnsi"/>
        </w:rPr>
      </w:pPr>
      <w:r w:rsidRPr="00B541CE">
        <w:rPr>
          <w:rFonts w:cstheme="minorHAnsi"/>
          <w:i/>
          <w:highlight w:val="yellow"/>
        </w:rPr>
        <w:t>Example</w:t>
      </w:r>
      <w:r w:rsidRPr="0062058D">
        <w:rPr>
          <w:rFonts w:cstheme="minorHAnsi"/>
          <w:highlight w:val="yellow"/>
        </w:rPr>
        <w:t>:</w:t>
      </w:r>
    </w:p>
    <w:p w14:paraId="5B7BC35D" w14:textId="77777777" w:rsidR="00D660F4" w:rsidRPr="00B541CE" w:rsidRDefault="00D660F4" w:rsidP="00D660F4">
      <w:pPr>
        <w:pStyle w:val="BodyText"/>
        <w:ind w:left="0"/>
        <w:rPr>
          <w:rFonts w:asciiTheme="minorHAnsi" w:hAnsiTheme="minorHAnsi" w:cstheme="minorHAnsi"/>
          <w:i/>
        </w:rPr>
      </w:pPr>
      <w:r w:rsidRPr="00B541CE">
        <w:rPr>
          <w:rFonts w:asciiTheme="minorHAnsi" w:hAnsiTheme="minorHAnsi" w:cstheme="minorHAnsi"/>
          <w:i/>
        </w:rPr>
        <w:t xml:space="preserve">This diagram illustrates how data will flow between external entities/ source system and the XXX application.  Ovals represent external entities, tall boxes represent points where data is processed, arrows show the direction of data flow, and short boxes represent persistent data stores. </w:t>
      </w:r>
    </w:p>
    <w:p w14:paraId="3602A20C" w14:textId="77777777" w:rsidR="00D660F4" w:rsidRPr="0062058D" w:rsidRDefault="00D660F4" w:rsidP="00D660F4">
      <w:pPr>
        <w:pStyle w:val="BodyText"/>
        <w:ind w:left="720"/>
        <w:rPr>
          <w:rFonts w:asciiTheme="minorHAnsi" w:hAnsiTheme="minorHAnsi" w:cstheme="minorHAnsi"/>
        </w:rPr>
      </w:pPr>
    </w:p>
    <w:p w14:paraId="1E0F8958" w14:textId="77777777" w:rsidR="00D660F4" w:rsidRPr="0062058D" w:rsidRDefault="00D660F4" w:rsidP="00D660F4">
      <w:pPr>
        <w:pStyle w:val="BodyText"/>
        <w:ind w:left="720"/>
        <w:jc w:val="center"/>
        <w:rPr>
          <w:rFonts w:asciiTheme="minorHAnsi" w:hAnsiTheme="minorHAnsi" w:cstheme="minorHAnsi"/>
        </w:rPr>
      </w:pPr>
    </w:p>
    <w:p w14:paraId="5514A66C" w14:textId="45511803" w:rsidR="00D660F4" w:rsidRDefault="009B6D10" w:rsidP="00D660F4">
      <w:pPr>
        <w:pStyle w:val="BodyText"/>
        <w:ind w:left="720"/>
        <w:jc w:val="center"/>
        <w:rPr>
          <w:rFonts w:asciiTheme="minorHAnsi" w:hAnsiTheme="minorHAnsi" w:cstheme="minorHAnsi"/>
        </w:rPr>
      </w:pPr>
      <w:r>
        <w:rPr>
          <w:rFonts w:asciiTheme="minorHAnsi" w:hAnsiTheme="minorHAnsi" w:cstheme="minorHAnsi"/>
          <w:noProof/>
        </w:rPr>
        <w:lastRenderedPageBreak/>
        <mc:AlternateContent>
          <mc:Choice Requires="wps">
            <w:drawing>
              <wp:anchor distT="0" distB="0" distL="114300" distR="114300" simplePos="0" relativeHeight="251668481" behindDoc="0" locked="0" layoutInCell="1" allowOverlap="1" wp14:anchorId="53131350" wp14:editId="43E61839">
                <wp:simplePos x="0" y="0"/>
                <wp:positionH relativeFrom="column">
                  <wp:posOffset>628649</wp:posOffset>
                </wp:positionH>
                <wp:positionV relativeFrom="paragraph">
                  <wp:posOffset>-179070</wp:posOffset>
                </wp:positionV>
                <wp:extent cx="5743575" cy="3371850"/>
                <wp:effectExtent l="38100" t="38100" r="47625" b="57150"/>
                <wp:wrapNone/>
                <wp:docPr id="1417795569" name="Straight Arrow Connector 14"/>
                <wp:cNvGraphicFramePr/>
                <a:graphic xmlns:a="http://schemas.openxmlformats.org/drawingml/2006/main">
                  <a:graphicData uri="http://schemas.microsoft.com/office/word/2010/wordprocessingShape">
                    <wps:wsp>
                      <wps:cNvCnPr/>
                      <wps:spPr>
                        <a:xfrm>
                          <a:off x="0" y="0"/>
                          <a:ext cx="5743575" cy="337185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40DEF388">
              <v:shapetype id="_x0000_t32" coordsize="21600,21600" o:oned="t" filled="f" o:spt="32" path="m,l21600,21600e" w14:anchorId="43757C24">
                <v:path fillok="f" arrowok="t" o:connecttype="none"/>
                <o:lock v:ext="edit" shapetype="t"/>
              </v:shapetype>
              <v:shape id="Straight Arrow Connector 14" style="position:absolute;margin-left:49.5pt;margin-top:-14.1pt;width:452.25pt;height:265.5pt;z-index:251668481;visibility:visible;mso-wrap-style:square;mso-wrap-distance-left:9pt;mso-wrap-distance-top:0;mso-wrap-distance-right:9pt;mso-wrap-distance-bottom:0;mso-position-horizontal:absolute;mso-position-horizontal-relative:text;mso-position-vertical:absolute;mso-position-vertical-relative:text" o:spid="_x0000_s1026" strokecolor="#8b0 [3207]"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">
                <v:stroke endcap="round" startarrow="block" endarrow="block"/>
              </v:shape>
            </w:pict>
          </mc:Fallback>
        </mc:AlternateContent>
      </w:r>
      <w:r>
        <w:rPr>
          <w:rFonts w:asciiTheme="minorHAnsi" w:hAnsiTheme="minorHAnsi" w:cstheme="minorHAnsi"/>
          <w:noProof/>
        </w:rPr>
        <mc:AlternateContent>
          <mc:Choice Requires="wps">
            <w:drawing>
              <wp:anchor distT="0" distB="0" distL="114300" distR="114300" simplePos="0" relativeHeight="251667457" behindDoc="0" locked="0" layoutInCell="1" allowOverlap="1" wp14:anchorId="450478EC" wp14:editId="6C0585FF">
                <wp:simplePos x="0" y="0"/>
                <wp:positionH relativeFrom="column">
                  <wp:posOffset>38100</wp:posOffset>
                </wp:positionH>
                <wp:positionV relativeFrom="paragraph">
                  <wp:posOffset>-45720</wp:posOffset>
                </wp:positionV>
                <wp:extent cx="6276340" cy="2790825"/>
                <wp:effectExtent l="38100" t="38100" r="48260" b="66675"/>
                <wp:wrapNone/>
                <wp:docPr id="666424440" name="Straight Arrow Connector 13"/>
                <wp:cNvGraphicFramePr/>
                <a:graphic xmlns:a="http://schemas.openxmlformats.org/drawingml/2006/main">
                  <a:graphicData uri="http://schemas.microsoft.com/office/word/2010/wordprocessingShape">
                    <wps:wsp>
                      <wps:cNvCnPr/>
                      <wps:spPr>
                        <a:xfrm flipV="1">
                          <a:off x="0" y="0"/>
                          <a:ext cx="6276340" cy="2790825"/>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5FB2EDF">
              <v:shape id="Straight Arrow Connector 13" style="position:absolute;margin-left:3pt;margin-top:-3.6pt;width:494.2pt;height:219.75pt;flip:y;z-index:251667457;visibility:visible;mso-wrap-style:square;mso-wrap-distance-left:9pt;mso-wrap-distance-top:0;mso-wrap-distance-right:9pt;mso-wrap-distance-bottom:0;mso-position-horizontal:absolute;mso-position-horizontal-relative:text;mso-position-vertical:absolute;mso-position-vertical-relative:text" o:spid="_x0000_s1026" strokecolor="#8b0 [3207]"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" w14:anchorId="0B94E2F9">
                <v:stroke endcap="round" startarrow="block" endarrow="block"/>
              </v:shape>
            </w:pict>
          </mc:Fallback>
        </mc:AlternateContent>
      </w:r>
      <w:r w:rsidR="00D660F4" w:rsidRPr="0062058D">
        <w:rPr>
          <w:rFonts w:asciiTheme="minorHAnsi" w:hAnsiTheme="minorHAnsi" w:cstheme="minorHAnsi"/>
          <w:noProof/>
        </w:rPr>
        <w:drawing>
          <wp:inline distT="0" distB="0" distL="0" distR="0" wp14:anchorId="103D49E4" wp14:editId="55BCB161">
            <wp:extent cx="5304965" cy="3006147"/>
            <wp:effectExtent l="0" t="0" r="0" b="3810"/>
            <wp:docPr id="23" name="Picture 2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rojec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2737" cy="3010551"/>
                    </a:xfrm>
                    <a:prstGeom prst="rect">
                      <a:avLst/>
                    </a:prstGeom>
                  </pic:spPr>
                </pic:pic>
              </a:graphicData>
            </a:graphic>
          </wp:inline>
        </w:drawing>
      </w:r>
    </w:p>
    <w:p w14:paraId="14415295" w14:textId="15CE36D2" w:rsidR="00D660F4" w:rsidRDefault="00D660F4" w:rsidP="00D660F4">
      <w:pPr>
        <w:pStyle w:val="BodyText"/>
        <w:ind w:left="720"/>
        <w:jc w:val="center"/>
        <w:rPr>
          <w:rFonts w:asciiTheme="minorHAnsi" w:hAnsiTheme="minorHAnsi" w:cstheme="minorHAnsi"/>
        </w:rPr>
      </w:pPr>
      <w:r w:rsidRPr="00B21AD4">
        <w:rPr>
          <w:rFonts w:asciiTheme="minorHAnsi" w:hAnsiTheme="minorHAnsi" w:cstheme="minorHAnsi"/>
        </w:rPr>
        <w:t xml:space="preserve">Data </w:t>
      </w:r>
      <w:r>
        <w:rPr>
          <w:rFonts w:asciiTheme="minorHAnsi" w:hAnsiTheme="minorHAnsi" w:cstheme="minorHAnsi"/>
        </w:rPr>
        <w:t>Flow</w:t>
      </w:r>
      <w:r w:rsidRPr="0062058D">
        <w:rPr>
          <w:rFonts w:asciiTheme="minorHAnsi" w:hAnsiTheme="minorHAnsi" w:cstheme="minorHAnsi"/>
        </w:rPr>
        <w:t xml:space="preserve"> Diagram </w:t>
      </w:r>
      <w:r>
        <w:rPr>
          <w:rFonts w:asciiTheme="minorHAnsi" w:hAnsiTheme="minorHAnsi" w:cstheme="minorHAnsi"/>
        </w:rPr>
        <w:t>example</w:t>
      </w:r>
    </w:p>
    <w:p w14:paraId="31ABDEF6" w14:textId="61CA24C8" w:rsidR="009B6D10" w:rsidRPr="009B6D10" w:rsidRDefault="00E95BA9" w:rsidP="00D660F4">
      <w:pPr>
        <w:pStyle w:val="BodyText"/>
        <w:ind w:left="720"/>
        <w:jc w:val="center"/>
        <w:rPr>
          <w:rFonts w:asciiTheme="minorHAnsi" w:hAnsiTheme="minorHAnsi" w:cstheme="minorHAnsi"/>
          <w:color w:val="EE0000"/>
        </w:rPr>
      </w:pPr>
      <w:r w:rsidRPr="00E95BA9">
        <w:rPr>
          <w:rFonts w:asciiTheme="minorHAnsi" w:hAnsiTheme="minorHAnsi" w:cstheme="minorHAnsi"/>
          <w:color w:val="EE0000"/>
          <w:highlight w:val="yellow"/>
        </w:rPr>
        <w:t>NA For this Phase We</w:t>
      </w:r>
      <w:r w:rsidR="009B6D10" w:rsidRPr="00E95BA9">
        <w:rPr>
          <w:rFonts w:asciiTheme="minorHAnsi" w:hAnsiTheme="minorHAnsi" w:cstheme="minorHAnsi"/>
          <w:color w:val="EE0000"/>
          <w:highlight w:val="yellow"/>
        </w:rPr>
        <w:t xml:space="preserve"> will create tags this Phase 1 and design for Way2Zero in Phase 2 along with rules for Segmentation and microsegmentation</w:t>
      </w:r>
      <w:r w:rsidR="00A37AC2" w:rsidRPr="00E95BA9">
        <w:rPr>
          <w:rFonts w:asciiTheme="minorHAnsi" w:hAnsiTheme="minorHAnsi" w:cstheme="minorHAnsi"/>
          <w:color w:val="EE0000"/>
          <w:highlight w:val="yellow"/>
        </w:rPr>
        <w:t xml:space="preserve"> (Out of Scope NA Phase 3)</w:t>
      </w:r>
    </w:p>
    <w:p w14:paraId="2909CD56" w14:textId="77777777" w:rsidR="00D660F4" w:rsidRPr="0062058D" w:rsidRDefault="00D660F4" w:rsidP="00D660F4">
      <w:pPr>
        <w:pStyle w:val="BodyText"/>
        <w:ind w:left="720"/>
        <w:jc w:val="center"/>
        <w:rPr>
          <w:rFonts w:asciiTheme="minorHAnsi" w:hAnsiTheme="minorHAnsi" w:cstheme="minorHAnsi"/>
        </w:rPr>
      </w:pPr>
    </w:p>
    <w:p w14:paraId="6CC46D01" w14:textId="7427CE97" w:rsidR="00D660F4" w:rsidRPr="0062058D" w:rsidRDefault="00C1096B" w:rsidP="00D660F4">
      <w:pPr>
        <w:pStyle w:val="Heading2"/>
      </w:pPr>
      <w:bookmarkStart w:id="40" w:name="_Toc192657700"/>
      <w:r>
        <w:t>4</w:t>
      </w:r>
      <w:r w:rsidR="00D660F4">
        <w:t>.1</w:t>
      </w:r>
      <w:r w:rsidR="00D660F4">
        <w:tab/>
        <w:t>HA Requirements</w:t>
      </w:r>
      <w:r>
        <w:t xml:space="preserve"> – Need to know for Way2Zero</w:t>
      </w:r>
      <w:bookmarkEnd w:id="40"/>
    </w:p>
    <w:p w14:paraId="348BDACE" w14:textId="77777777" w:rsidR="00D660F4" w:rsidRPr="0062058D" w:rsidRDefault="00D660F4" w:rsidP="00D660F4">
      <w:pPr>
        <w:pStyle w:val="BodyText"/>
        <w:ind w:left="720"/>
        <w:jc w:val="center"/>
        <w:rPr>
          <w:rFonts w:asciiTheme="minorHAnsi" w:hAnsiTheme="minorHAnsi" w:cstheme="minorHAnsi"/>
        </w:rPr>
      </w:pPr>
    </w:p>
    <w:p w14:paraId="1D91D21C" w14:textId="32F53FA7" w:rsidR="00D660F4" w:rsidRPr="0062058D" w:rsidRDefault="00D660F4" w:rsidP="64DC18A7">
      <w:pPr>
        <w:pStyle w:val="Heading3"/>
        <w:spacing w:before="0" w:after="0" w:line="240" w:lineRule="auto"/>
        <w:rPr>
          <w:rFonts w:asciiTheme="minorHAnsi" w:hAnsiTheme="minorHAnsi" w:cstheme="minorBidi"/>
        </w:rPr>
      </w:pPr>
      <w:r w:rsidRPr="64DC18A7">
        <w:rPr>
          <w:rFonts w:asciiTheme="minorHAnsi" w:hAnsiTheme="minorHAnsi" w:cstheme="minorBidi"/>
        </w:rPr>
        <w:t>Database Administration</w:t>
      </w:r>
    </w:p>
    <w:tbl>
      <w:tblPr>
        <w:tblStyle w:val="PlainTable1"/>
        <w:tblW w:w="9926" w:type="dxa"/>
        <w:jc w:val="center"/>
        <w:tblLook w:val="04A0" w:firstRow="1" w:lastRow="0" w:firstColumn="1" w:lastColumn="0" w:noHBand="0" w:noVBand="1"/>
      </w:tblPr>
      <w:tblGrid>
        <w:gridCol w:w="977"/>
        <w:gridCol w:w="6334"/>
        <w:gridCol w:w="2615"/>
      </w:tblGrid>
      <w:tr w:rsidR="00D660F4" w:rsidRPr="0062058D" w14:paraId="1F7E2B8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Pr>
          <w:p w14:paraId="3A3B911A" w14:textId="77777777" w:rsidR="00D660F4" w:rsidRPr="0062058D" w:rsidRDefault="00D660F4">
            <w:pPr>
              <w:jc w:val="center"/>
              <w:rPr>
                <w:rFonts w:asciiTheme="minorHAnsi" w:hAnsiTheme="minorHAnsi" w:cstheme="minorHAnsi"/>
                <w:b w:val="0"/>
                <w:sz w:val="20"/>
              </w:rPr>
            </w:pPr>
            <w:r w:rsidRPr="0062058D">
              <w:rPr>
                <w:rFonts w:asciiTheme="minorHAnsi" w:hAnsiTheme="minorHAnsi" w:cstheme="minorHAnsi"/>
                <w:sz w:val="20"/>
              </w:rPr>
              <w:t>#</w:t>
            </w:r>
          </w:p>
        </w:tc>
        <w:tc>
          <w:tcPr>
            <w:tcW w:w="6334" w:type="dxa"/>
          </w:tcPr>
          <w:p w14:paraId="1A3A75A7"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Question</w:t>
            </w:r>
          </w:p>
        </w:tc>
        <w:tc>
          <w:tcPr>
            <w:tcW w:w="2615" w:type="dxa"/>
          </w:tcPr>
          <w:p w14:paraId="4FC04E06"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Answer</w:t>
            </w:r>
          </w:p>
        </w:tc>
      </w:tr>
      <w:tr w:rsidR="00D660F4" w:rsidRPr="0062058D" w14:paraId="044D05C9"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tcPr>
          <w:p w14:paraId="46588A5F" w14:textId="77777777" w:rsidR="00D660F4" w:rsidRPr="0062058D" w:rsidRDefault="00D660F4">
            <w:pPr>
              <w:pStyle w:val="ListParagraph"/>
              <w:numPr>
                <w:ilvl w:val="0"/>
                <w:numId w:val="19"/>
              </w:numPr>
              <w:contextualSpacing w:val="0"/>
              <w:rPr>
                <w:rFonts w:asciiTheme="minorHAnsi" w:hAnsiTheme="minorHAnsi" w:cstheme="minorHAnsi"/>
                <w:i/>
                <w:sz w:val="20"/>
              </w:rPr>
            </w:pPr>
          </w:p>
        </w:tc>
        <w:tc>
          <w:tcPr>
            <w:tcW w:w="6334" w:type="dxa"/>
          </w:tcPr>
          <w:p w14:paraId="4DC13E6B" w14:textId="77777777" w:rsidR="00D660F4" w:rsidRPr="0062058D" w:rsidRDefault="00D660F4">
            <w:pPr>
              <w:pStyle w:val="RegionsNormal"/>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Production Database High Availability (HA) – Specify if your app requires HA. (Yes/No)</w:t>
            </w:r>
          </w:p>
          <w:p w14:paraId="09847BE5" w14:textId="77777777" w:rsidR="00D660F4" w:rsidRPr="0062058D" w:rsidRDefault="00D660F4">
            <w:pPr>
              <w:pStyle w:val="RegionsNormal"/>
              <w:numPr>
                <w:ilvl w:val="0"/>
                <w:numId w:val="20"/>
              </w:num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 xml:space="preserve">If you opt out of production database high availability, then the business unit understands and accepts that a manual restore of the database is required and could take several hours depending on the database size. No Sev-1 is generated if production database outage is related to opting out of database high availability. </w:t>
            </w:r>
          </w:p>
        </w:tc>
        <w:tc>
          <w:tcPr>
            <w:tcW w:w="2615" w:type="dxa"/>
          </w:tcPr>
          <w:p w14:paraId="3A91BEAF" w14:textId="1C63754A" w:rsidR="00D660F4" w:rsidRPr="0062058D"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r w:rsidRPr="00E95BA9">
              <w:rPr>
                <w:rFonts w:asciiTheme="minorHAnsi" w:hAnsiTheme="minorHAnsi" w:cstheme="minorHAnsi"/>
                <w:i/>
                <w:sz w:val="20"/>
                <w:highlight w:val="yellow"/>
              </w:rPr>
              <w:t>Yes</w:t>
            </w:r>
          </w:p>
        </w:tc>
      </w:tr>
    </w:tbl>
    <w:p w14:paraId="110771A0" w14:textId="77777777" w:rsidR="00D660F4" w:rsidRPr="0062058D" w:rsidRDefault="00D660F4" w:rsidP="00D660F4">
      <w:pPr>
        <w:pStyle w:val="NoSpacing"/>
        <w:rPr>
          <w:rFonts w:cstheme="minorHAnsi"/>
        </w:rPr>
      </w:pPr>
    </w:p>
    <w:p w14:paraId="659EB581" w14:textId="77777777" w:rsidR="00D660F4" w:rsidRPr="0062058D" w:rsidRDefault="00D660F4" w:rsidP="00D660F4">
      <w:pPr>
        <w:pStyle w:val="NoSpacing"/>
        <w:rPr>
          <w:rFonts w:cstheme="minorHAnsi"/>
        </w:rPr>
      </w:pPr>
    </w:p>
    <w:p w14:paraId="14A6006A" w14:textId="49B29F4D" w:rsidR="00D660F4" w:rsidRPr="0062058D" w:rsidRDefault="00707341" w:rsidP="00D660F4">
      <w:pPr>
        <w:pStyle w:val="Heading1"/>
      </w:pPr>
      <w:bookmarkStart w:id="41" w:name="_Toc41397187"/>
      <w:bookmarkStart w:id="42" w:name="_Toc192657701"/>
      <w:r>
        <w:t>5</w:t>
      </w:r>
      <w:r w:rsidR="00D660F4">
        <w:t>.</w:t>
      </w:r>
      <w:r>
        <w:t>0</w:t>
      </w:r>
      <w:r>
        <w:tab/>
      </w:r>
      <w:r w:rsidR="00D660F4">
        <w:t>Technical Infrastructure &amp; Hosting</w:t>
      </w:r>
      <w:r w:rsidR="59426291">
        <w:t xml:space="preserve"> - </w:t>
      </w:r>
      <w:r w:rsidR="59426291" w:rsidRPr="64DC18A7">
        <w:rPr>
          <w:highlight w:val="yellow"/>
        </w:rPr>
        <w:t>(Mainframe apps out of scope)</w:t>
      </w:r>
      <w:bookmarkEnd w:id="41"/>
      <w:bookmarkEnd w:id="42"/>
    </w:p>
    <w:p w14:paraId="3F6AA139"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Section details specific mainframe system hosting details. Delete section if solution is distributed, or cloud native. </w:t>
      </w:r>
    </w:p>
    <w:p w14:paraId="78B7E2D1" w14:textId="77777777" w:rsidR="00D660F4" w:rsidRDefault="00D660F4" w:rsidP="00D660F4"/>
    <w:p w14:paraId="41856755" w14:textId="7C0B4F00" w:rsidR="00D660F4" w:rsidRPr="00BF335A" w:rsidRDefault="00D660F4" w:rsidP="00D660F4">
      <w:pPr>
        <w:pStyle w:val="Heading3"/>
        <w:rPr>
          <w:b w:val="0"/>
          <w:bCs/>
          <w:color w:val="5889D4" w:themeColor="accent6" w:themeTint="80"/>
        </w:rPr>
      </w:pPr>
    </w:p>
    <w:tbl>
      <w:tblPr>
        <w:tblStyle w:val="PlainTable1"/>
        <w:tblW w:w="9926" w:type="dxa"/>
        <w:tblLook w:val="04A0" w:firstRow="1" w:lastRow="0" w:firstColumn="1" w:lastColumn="0" w:noHBand="0" w:noVBand="1"/>
      </w:tblPr>
      <w:tblGrid>
        <w:gridCol w:w="828"/>
        <w:gridCol w:w="5220"/>
        <w:gridCol w:w="3878"/>
      </w:tblGrid>
      <w:tr w:rsidR="00D660F4" w:rsidRPr="0062058D" w14:paraId="5479553A" w14:textId="77777777">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DA0803" w14:textId="77777777" w:rsidR="00D660F4" w:rsidRPr="0062058D" w:rsidRDefault="00D660F4">
            <w:pPr>
              <w:jc w:val="center"/>
              <w:rPr>
                <w:rFonts w:asciiTheme="minorHAnsi" w:hAnsiTheme="minorHAnsi" w:cstheme="minorHAnsi"/>
                <w:sz w:val="20"/>
              </w:rPr>
            </w:pPr>
            <w:r w:rsidRPr="0062058D">
              <w:rPr>
                <w:rFonts w:asciiTheme="minorHAnsi" w:hAnsiTheme="minorHAnsi" w:cstheme="minorHAnsi"/>
                <w:sz w:val="20"/>
              </w:rPr>
              <w:t>#</w:t>
            </w:r>
          </w:p>
        </w:tc>
        <w:tc>
          <w:tcPr>
            <w:tcW w:w="5220" w:type="dxa"/>
            <w:vAlign w:val="center"/>
          </w:tcPr>
          <w:p w14:paraId="087236A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Question</w:t>
            </w:r>
          </w:p>
        </w:tc>
        <w:tc>
          <w:tcPr>
            <w:tcW w:w="3878" w:type="dxa"/>
            <w:vAlign w:val="center"/>
          </w:tcPr>
          <w:p w14:paraId="20A77D29"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Answer</w:t>
            </w:r>
          </w:p>
        </w:tc>
      </w:tr>
      <w:tr w:rsidR="00D660F4" w:rsidRPr="0062058D" w14:paraId="007ED7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DC768E9"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7610A07D" w14:textId="77777777" w:rsidR="00D660F4" w:rsidRPr="0062058D" w:rsidRDefault="00D660F4">
            <w:pPr>
              <w:pStyle w:val="RegionsNormal"/>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Is data sent or received by the mainframe? (Yes/No)</w:t>
            </w:r>
          </w:p>
        </w:tc>
        <w:tc>
          <w:tcPr>
            <w:tcW w:w="3878" w:type="dxa"/>
          </w:tcPr>
          <w:p w14:paraId="76E9C030" w14:textId="5F2C6798" w:rsidR="00D660F4" w:rsidRPr="009C418F" w:rsidRDefault="009C418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9C418F">
              <w:rPr>
                <w:rFonts w:asciiTheme="minorHAnsi" w:hAnsiTheme="minorHAnsi" w:cstheme="minorHAnsi"/>
                <w:i/>
                <w:sz w:val="20"/>
                <w:highlight w:val="yellow"/>
              </w:rPr>
              <w:t>No</w:t>
            </w:r>
          </w:p>
        </w:tc>
      </w:tr>
      <w:tr w:rsidR="00D660F4" w:rsidRPr="0062058D" w14:paraId="5C4C4D6D" w14:textId="77777777">
        <w:tc>
          <w:tcPr>
            <w:cnfStyle w:val="001000000000" w:firstRow="0" w:lastRow="0" w:firstColumn="1" w:lastColumn="0" w:oddVBand="0" w:evenVBand="0" w:oddHBand="0" w:evenHBand="0" w:firstRowFirstColumn="0" w:firstRowLastColumn="0" w:lastRowFirstColumn="0" w:lastRowLastColumn="0"/>
            <w:tcW w:w="828" w:type="dxa"/>
          </w:tcPr>
          <w:p w14:paraId="1D0F601C"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71E6CD37" w14:textId="77777777" w:rsidR="00D660F4" w:rsidRPr="0062058D" w:rsidRDefault="00D660F4">
            <w:pPr>
              <w:pStyle w:val="RegionsNormal"/>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Protocols used by the application to communicate with the mainframe.</w:t>
            </w:r>
          </w:p>
        </w:tc>
        <w:tc>
          <w:tcPr>
            <w:tcW w:w="3878" w:type="dxa"/>
          </w:tcPr>
          <w:p w14:paraId="3E5BA16B" w14:textId="1D60DB05" w:rsidR="00D660F4" w:rsidRPr="009C418F" w:rsidRDefault="009C418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9C418F">
              <w:rPr>
                <w:rFonts w:asciiTheme="minorHAnsi" w:hAnsiTheme="minorHAnsi" w:cstheme="minorHAnsi"/>
                <w:i/>
                <w:sz w:val="20"/>
                <w:highlight w:val="yellow"/>
              </w:rPr>
              <w:t>No</w:t>
            </w:r>
          </w:p>
        </w:tc>
      </w:tr>
      <w:tr w:rsidR="00D660F4" w:rsidRPr="0062058D" w14:paraId="45A646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433A57"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0C222374"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Estimated 1-year data growth</w:t>
            </w:r>
          </w:p>
        </w:tc>
        <w:tc>
          <w:tcPr>
            <w:tcW w:w="3878" w:type="dxa"/>
          </w:tcPr>
          <w:p w14:paraId="14B6D8C2" w14:textId="657D0C47" w:rsidR="00D660F4" w:rsidRPr="009C418F" w:rsidRDefault="009C418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9C418F">
              <w:rPr>
                <w:rFonts w:asciiTheme="minorHAnsi" w:hAnsiTheme="minorHAnsi" w:cstheme="minorHAnsi"/>
                <w:i/>
                <w:sz w:val="20"/>
                <w:highlight w:val="yellow"/>
              </w:rPr>
              <w:t>No</w:t>
            </w:r>
          </w:p>
        </w:tc>
      </w:tr>
      <w:tr w:rsidR="00D660F4" w:rsidRPr="0062058D" w14:paraId="4AF5C21F" w14:textId="77777777">
        <w:tc>
          <w:tcPr>
            <w:cnfStyle w:val="001000000000" w:firstRow="0" w:lastRow="0" w:firstColumn="1" w:lastColumn="0" w:oddVBand="0" w:evenVBand="0" w:oddHBand="0" w:evenHBand="0" w:firstRowFirstColumn="0" w:firstRowLastColumn="0" w:lastRowFirstColumn="0" w:lastRowLastColumn="0"/>
            <w:tcW w:w="828" w:type="dxa"/>
          </w:tcPr>
          <w:p w14:paraId="16DCDD38"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321F6B8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Estimated 3-year data growth</w:t>
            </w:r>
          </w:p>
        </w:tc>
        <w:tc>
          <w:tcPr>
            <w:tcW w:w="3878" w:type="dxa"/>
          </w:tcPr>
          <w:p w14:paraId="7A6D3777" w14:textId="68C3B9CA" w:rsidR="00D660F4" w:rsidRPr="009C418F" w:rsidRDefault="009C418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9C418F">
              <w:rPr>
                <w:rFonts w:asciiTheme="minorHAnsi" w:hAnsiTheme="minorHAnsi" w:cstheme="minorHAnsi"/>
                <w:i/>
                <w:sz w:val="20"/>
                <w:highlight w:val="yellow"/>
              </w:rPr>
              <w:t>No</w:t>
            </w:r>
          </w:p>
        </w:tc>
      </w:tr>
      <w:tr w:rsidR="00D660F4" w:rsidRPr="0062058D" w14:paraId="753F72D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124FCB2"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12FF25E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Where data is pulled from</w:t>
            </w:r>
          </w:p>
        </w:tc>
        <w:tc>
          <w:tcPr>
            <w:tcW w:w="3878" w:type="dxa"/>
          </w:tcPr>
          <w:p w14:paraId="615E2F0A" w14:textId="2E775CDF" w:rsidR="00D660F4" w:rsidRPr="009C418F" w:rsidRDefault="009C418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9C418F">
              <w:rPr>
                <w:rFonts w:asciiTheme="minorHAnsi" w:hAnsiTheme="minorHAnsi" w:cstheme="minorHAnsi"/>
                <w:i/>
                <w:sz w:val="20"/>
                <w:highlight w:val="yellow"/>
              </w:rPr>
              <w:t>No</w:t>
            </w:r>
          </w:p>
        </w:tc>
      </w:tr>
      <w:tr w:rsidR="00D660F4" w:rsidRPr="0062058D" w14:paraId="230E78BE" w14:textId="77777777">
        <w:tc>
          <w:tcPr>
            <w:cnfStyle w:val="001000000000" w:firstRow="0" w:lastRow="0" w:firstColumn="1" w:lastColumn="0" w:oddVBand="0" w:evenVBand="0" w:oddHBand="0" w:evenHBand="0" w:firstRowFirstColumn="0" w:firstRowLastColumn="0" w:lastRowFirstColumn="0" w:lastRowLastColumn="0"/>
            <w:tcW w:w="828" w:type="dxa"/>
          </w:tcPr>
          <w:p w14:paraId="1E2584A3" w14:textId="77777777" w:rsidR="00D660F4" w:rsidRPr="0062058D" w:rsidRDefault="00D660F4">
            <w:pPr>
              <w:pStyle w:val="ListParagraph"/>
              <w:numPr>
                <w:ilvl w:val="0"/>
                <w:numId w:val="15"/>
              </w:numPr>
              <w:contextualSpacing w:val="0"/>
              <w:jc w:val="both"/>
              <w:rPr>
                <w:rFonts w:asciiTheme="minorHAnsi" w:hAnsiTheme="minorHAnsi" w:cstheme="minorHAnsi"/>
                <w:i/>
                <w:sz w:val="20"/>
              </w:rPr>
            </w:pPr>
          </w:p>
        </w:tc>
        <w:tc>
          <w:tcPr>
            <w:tcW w:w="5220" w:type="dxa"/>
          </w:tcPr>
          <w:p w14:paraId="205E35A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Will the application run on zLinux? (Yes/No)</w:t>
            </w:r>
          </w:p>
        </w:tc>
        <w:tc>
          <w:tcPr>
            <w:tcW w:w="3878" w:type="dxa"/>
          </w:tcPr>
          <w:p w14:paraId="593D6311" w14:textId="1738F28F" w:rsidR="00D660F4" w:rsidRPr="009C418F" w:rsidRDefault="009C418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9C418F">
              <w:rPr>
                <w:rFonts w:asciiTheme="minorHAnsi" w:hAnsiTheme="minorHAnsi" w:cstheme="minorHAnsi"/>
                <w:i/>
                <w:sz w:val="20"/>
                <w:highlight w:val="yellow"/>
              </w:rPr>
              <w:t>No</w:t>
            </w:r>
          </w:p>
        </w:tc>
      </w:tr>
    </w:tbl>
    <w:p w14:paraId="69788EAC" w14:textId="56F34312" w:rsidR="00D660F4" w:rsidRPr="00BF335A" w:rsidRDefault="00707341" w:rsidP="00D660F4">
      <w:pPr>
        <w:pStyle w:val="Heading3"/>
        <w:rPr>
          <w:b w:val="0"/>
          <w:bCs/>
          <w:color w:val="5889D4" w:themeColor="accent6" w:themeTint="80"/>
        </w:rPr>
      </w:pPr>
      <w:r>
        <w:rPr>
          <w:b w:val="0"/>
          <w:bCs/>
          <w:color w:val="5889D4" w:themeColor="accent6" w:themeTint="80"/>
        </w:rPr>
        <w:t>5</w:t>
      </w:r>
      <w:r w:rsidR="00D660F4" w:rsidRPr="00BF335A">
        <w:rPr>
          <w:b w:val="0"/>
          <w:bCs/>
          <w:color w:val="5889D4" w:themeColor="accent6" w:themeTint="80"/>
        </w:rPr>
        <w:t>.1.</w:t>
      </w:r>
      <w:r>
        <w:rPr>
          <w:b w:val="0"/>
          <w:bCs/>
          <w:color w:val="5889D4" w:themeColor="accent6" w:themeTint="80"/>
        </w:rPr>
        <w:t>1</w:t>
      </w:r>
      <w:r w:rsidR="00D660F4" w:rsidRPr="00BF335A">
        <w:rPr>
          <w:b w:val="0"/>
          <w:bCs/>
          <w:color w:val="5889D4" w:themeColor="accent6" w:themeTint="80"/>
        </w:rPr>
        <w:tab/>
        <w:t xml:space="preserve">On-premise Hosting </w:t>
      </w:r>
    </w:p>
    <w:p w14:paraId="51063E1D" w14:textId="77777777" w:rsidR="00D660F4" w:rsidRPr="00951AF6" w:rsidRDefault="00D660F4" w:rsidP="00D660F4"/>
    <w:p w14:paraId="7789D25F"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Section details specific distributed system hosting details. Do not fill out section if solution is mainframe, or cloud native. </w:t>
      </w:r>
    </w:p>
    <w:p w14:paraId="7D587FAB" w14:textId="77777777" w:rsidR="00D660F4" w:rsidRPr="0062058D" w:rsidRDefault="00D660F4" w:rsidP="00D660F4">
      <w:pPr>
        <w:spacing w:after="0" w:line="240" w:lineRule="auto"/>
        <w:rPr>
          <w:rFonts w:cstheme="minorHAnsi"/>
        </w:rPr>
      </w:pPr>
    </w:p>
    <w:tbl>
      <w:tblPr>
        <w:tblStyle w:val="PlainTable1"/>
        <w:tblW w:w="9926" w:type="dxa"/>
        <w:tblLook w:val="04A0" w:firstRow="1" w:lastRow="0" w:firstColumn="1" w:lastColumn="0" w:noHBand="0" w:noVBand="1"/>
      </w:tblPr>
      <w:tblGrid>
        <w:gridCol w:w="805"/>
        <w:gridCol w:w="5153"/>
        <w:gridCol w:w="3968"/>
      </w:tblGrid>
      <w:tr w:rsidR="00D660F4" w:rsidRPr="0062058D" w14:paraId="70B19081" w14:textId="77777777">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5" w:type="dxa"/>
          </w:tcPr>
          <w:p w14:paraId="4726B862" w14:textId="77777777" w:rsidR="00D660F4" w:rsidRPr="0062058D" w:rsidRDefault="00D660F4">
            <w:pPr>
              <w:jc w:val="center"/>
              <w:rPr>
                <w:rFonts w:asciiTheme="minorHAnsi" w:hAnsiTheme="minorHAnsi" w:cstheme="minorHAnsi"/>
                <w:b w:val="0"/>
                <w:sz w:val="20"/>
              </w:rPr>
            </w:pPr>
            <w:r w:rsidRPr="0062058D">
              <w:rPr>
                <w:rFonts w:asciiTheme="minorHAnsi" w:hAnsiTheme="minorHAnsi" w:cstheme="minorHAnsi"/>
                <w:sz w:val="20"/>
              </w:rPr>
              <w:t>#</w:t>
            </w:r>
          </w:p>
        </w:tc>
        <w:tc>
          <w:tcPr>
            <w:tcW w:w="5153" w:type="dxa"/>
          </w:tcPr>
          <w:p w14:paraId="337C6BC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Question</w:t>
            </w:r>
          </w:p>
        </w:tc>
        <w:tc>
          <w:tcPr>
            <w:tcW w:w="3968" w:type="dxa"/>
          </w:tcPr>
          <w:p w14:paraId="473FABE0"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0"/>
              </w:rPr>
            </w:pPr>
            <w:r w:rsidRPr="0062058D">
              <w:rPr>
                <w:rFonts w:asciiTheme="minorHAnsi" w:hAnsiTheme="minorHAnsi" w:cstheme="minorHAnsi"/>
                <w:sz w:val="20"/>
              </w:rPr>
              <w:t>Answer</w:t>
            </w:r>
          </w:p>
        </w:tc>
      </w:tr>
      <w:tr w:rsidR="00D660F4" w:rsidRPr="0062058D" w14:paraId="451500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3C1E278"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0019F355" w14:textId="77777777" w:rsidR="00D660F4" w:rsidRPr="0062058D" w:rsidRDefault="00D660F4">
            <w:pPr>
              <w:pStyle w:val="RegionsNormal"/>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 xml:space="preserve">Web Service – If applicable provide </w:t>
            </w:r>
            <w:r w:rsidRPr="0062058D">
              <w:rPr>
                <w:rFonts w:asciiTheme="minorHAnsi" w:hAnsiTheme="minorHAnsi" w:cstheme="minorHAnsi"/>
                <w:b/>
                <w:sz w:val="20"/>
                <w:szCs w:val="20"/>
                <w:u w:val="single"/>
              </w:rPr>
              <w:t>web service</w:t>
            </w:r>
            <w:r w:rsidRPr="0062058D">
              <w:rPr>
                <w:rFonts w:asciiTheme="minorHAnsi" w:hAnsiTheme="minorHAnsi" w:cstheme="minorHAnsi"/>
                <w:sz w:val="20"/>
                <w:szCs w:val="20"/>
              </w:rPr>
              <w:t xml:space="preserve"> and </w:t>
            </w:r>
            <w:r w:rsidRPr="0062058D">
              <w:rPr>
                <w:rFonts w:asciiTheme="minorHAnsi" w:hAnsiTheme="minorHAnsi" w:cstheme="minorHAnsi"/>
                <w:b/>
                <w:sz w:val="20"/>
                <w:szCs w:val="20"/>
                <w:u w:val="single"/>
              </w:rPr>
              <w:t>version</w:t>
            </w:r>
            <w:r w:rsidRPr="0062058D">
              <w:rPr>
                <w:rFonts w:asciiTheme="minorHAnsi" w:hAnsiTheme="minorHAnsi" w:cstheme="minorHAnsi"/>
                <w:sz w:val="20"/>
                <w:szCs w:val="20"/>
              </w:rPr>
              <w:t xml:space="preserve"> the app is certified. (Apache, IHS, IIS, OHS)</w:t>
            </w:r>
          </w:p>
        </w:tc>
        <w:tc>
          <w:tcPr>
            <w:tcW w:w="3968" w:type="dxa"/>
          </w:tcPr>
          <w:p w14:paraId="7E98C045" w14:textId="64E268BA" w:rsidR="00D660F4" w:rsidRPr="00E95BA9" w:rsidRDefault="009B6D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YES</w:t>
            </w:r>
          </w:p>
        </w:tc>
      </w:tr>
      <w:tr w:rsidR="00D660F4" w:rsidRPr="0062058D" w14:paraId="7554F738" w14:textId="77777777">
        <w:tc>
          <w:tcPr>
            <w:cnfStyle w:val="001000000000" w:firstRow="0" w:lastRow="0" w:firstColumn="1" w:lastColumn="0" w:oddVBand="0" w:evenVBand="0" w:oddHBand="0" w:evenHBand="0" w:firstRowFirstColumn="0" w:firstRowLastColumn="0" w:lastRowFirstColumn="0" w:lastRowLastColumn="0"/>
            <w:tcW w:w="805" w:type="dxa"/>
          </w:tcPr>
          <w:p w14:paraId="51BAF906"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0CF038D8"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 xml:space="preserve">Middleware- If applicable provide </w:t>
            </w:r>
            <w:r w:rsidRPr="0062058D">
              <w:rPr>
                <w:rFonts w:asciiTheme="minorHAnsi" w:hAnsiTheme="minorHAnsi" w:cstheme="minorHAnsi"/>
                <w:b/>
                <w:sz w:val="20"/>
                <w:u w:val="single"/>
              </w:rPr>
              <w:t>Middleware</w:t>
            </w:r>
            <w:r w:rsidRPr="0062058D">
              <w:rPr>
                <w:rFonts w:asciiTheme="minorHAnsi" w:hAnsiTheme="minorHAnsi" w:cstheme="minorHAnsi"/>
                <w:sz w:val="20"/>
              </w:rPr>
              <w:t xml:space="preserve"> and </w:t>
            </w:r>
            <w:r w:rsidRPr="0062058D">
              <w:rPr>
                <w:rFonts w:asciiTheme="minorHAnsi" w:hAnsiTheme="minorHAnsi" w:cstheme="minorHAnsi"/>
                <w:b/>
                <w:sz w:val="20"/>
                <w:u w:val="single"/>
              </w:rPr>
              <w:t>version</w:t>
            </w:r>
            <w:r w:rsidRPr="0062058D">
              <w:rPr>
                <w:rFonts w:asciiTheme="minorHAnsi" w:hAnsiTheme="minorHAnsi" w:cstheme="minorHAnsi"/>
                <w:sz w:val="20"/>
              </w:rPr>
              <w:t xml:space="preserve"> the app is certified. (.Net, WebSphere, Weblogic, JBOSS, Other explain)</w:t>
            </w:r>
          </w:p>
        </w:tc>
        <w:tc>
          <w:tcPr>
            <w:tcW w:w="3968" w:type="dxa"/>
          </w:tcPr>
          <w:p w14:paraId="76C16BE4" w14:textId="4565511F" w:rsidR="00D660F4" w:rsidRPr="00E95BA9" w:rsidRDefault="009B6D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YES</w:t>
            </w:r>
          </w:p>
        </w:tc>
      </w:tr>
      <w:tr w:rsidR="00D660F4" w:rsidRPr="0062058D" w14:paraId="155DF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79D270A"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42EF82A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 xml:space="preserve">Operating System - Provide </w:t>
            </w:r>
            <w:r w:rsidRPr="0062058D">
              <w:rPr>
                <w:rFonts w:asciiTheme="minorHAnsi" w:hAnsiTheme="minorHAnsi" w:cstheme="minorHAnsi"/>
                <w:b/>
                <w:sz w:val="20"/>
                <w:u w:val="single"/>
              </w:rPr>
              <w:t>OS</w:t>
            </w:r>
            <w:r w:rsidRPr="0062058D">
              <w:rPr>
                <w:rFonts w:asciiTheme="minorHAnsi" w:hAnsiTheme="minorHAnsi" w:cstheme="minorHAnsi"/>
                <w:sz w:val="20"/>
              </w:rPr>
              <w:t xml:space="preserve"> and </w:t>
            </w:r>
            <w:r w:rsidRPr="0062058D">
              <w:rPr>
                <w:rFonts w:asciiTheme="minorHAnsi" w:hAnsiTheme="minorHAnsi" w:cstheme="minorHAnsi"/>
                <w:b/>
                <w:sz w:val="20"/>
                <w:u w:val="single"/>
              </w:rPr>
              <w:t>version</w:t>
            </w:r>
            <w:r w:rsidRPr="0062058D">
              <w:rPr>
                <w:rFonts w:asciiTheme="minorHAnsi" w:hAnsiTheme="minorHAnsi" w:cstheme="minorHAnsi"/>
                <w:sz w:val="20"/>
              </w:rPr>
              <w:t xml:space="preserve"> the app is certified. (AIX, Windows, RHEL, zLinux, Other explain)</w:t>
            </w:r>
          </w:p>
        </w:tc>
        <w:tc>
          <w:tcPr>
            <w:tcW w:w="3968" w:type="dxa"/>
          </w:tcPr>
          <w:p w14:paraId="7974EABB" w14:textId="07CFA02A" w:rsidR="00D660F4" w:rsidRPr="00E95BA9" w:rsidRDefault="009B6D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YES – if data comes from ServiceNow</w:t>
            </w:r>
          </w:p>
        </w:tc>
      </w:tr>
      <w:tr w:rsidR="00D660F4" w:rsidRPr="0062058D" w14:paraId="09109490" w14:textId="77777777">
        <w:tc>
          <w:tcPr>
            <w:cnfStyle w:val="001000000000" w:firstRow="0" w:lastRow="0" w:firstColumn="1" w:lastColumn="0" w:oddVBand="0" w:evenVBand="0" w:oddHBand="0" w:evenHBand="0" w:firstRowFirstColumn="0" w:firstRowLastColumn="0" w:lastRowFirstColumn="0" w:lastRowLastColumn="0"/>
            <w:tcW w:w="805" w:type="dxa"/>
          </w:tcPr>
          <w:p w14:paraId="50ECD52C"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28BAD38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 xml:space="preserve">Database Technology – Provide </w:t>
            </w:r>
            <w:r w:rsidRPr="0062058D">
              <w:rPr>
                <w:rFonts w:asciiTheme="minorHAnsi" w:hAnsiTheme="minorHAnsi" w:cstheme="minorHAnsi"/>
                <w:b/>
                <w:sz w:val="20"/>
                <w:u w:val="single"/>
              </w:rPr>
              <w:t>database technology</w:t>
            </w:r>
            <w:r w:rsidRPr="0062058D">
              <w:rPr>
                <w:rFonts w:asciiTheme="minorHAnsi" w:hAnsiTheme="minorHAnsi" w:cstheme="minorHAnsi"/>
                <w:sz w:val="20"/>
              </w:rPr>
              <w:t xml:space="preserve"> and </w:t>
            </w:r>
            <w:r w:rsidRPr="0062058D">
              <w:rPr>
                <w:rFonts w:asciiTheme="minorHAnsi" w:hAnsiTheme="minorHAnsi" w:cstheme="minorHAnsi"/>
                <w:b/>
                <w:sz w:val="20"/>
                <w:u w:val="single"/>
              </w:rPr>
              <w:t>version</w:t>
            </w:r>
            <w:r w:rsidRPr="0062058D">
              <w:rPr>
                <w:rFonts w:asciiTheme="minorHAnsi" w:hAnsiTheme="minorHAnsi" w:cstheme="minorHAnsi"/>
                <w:sz w:val="20"/>
              </w:rPr>
              <w:t xml:space="preserve"> app is certified. (DB2, SQL, Oracle, Other explain)</w:t>
            </w:r>
          </w:p>
        </w:tc>
        <w:tc>
          <w:tcPr>
            <w:tcW w:w="3968" w:type="dxa"/>
          </w:tcPr>
          <w:p w14:paraId="2250992A" w14:textId="400F97A3" w:rsidR="00D660F4" w:rsidRPr="00E95BA9" w:rsidRDefault="009B6D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Yes if data comes from ServiceNow</w:t>
            </w:r>
          </w:p>
        </w:tc>
      </w:tr>
      <w:tr w:rsidR="00D660F4" w:rsidRPr="0062058D" w14:paraId="70B6D0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C20038B"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5334E44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Citrix Farm - Specify if you require your application to run on Regions Citrix farm. (Yes/No)</w:t>
            </w:r>
          </w:p>
        </w:tc>
        <w:tc>
          <w:tcPr>
            <w:tcW w:w="3968" w:type="dxa"/>
          </w:tcPr>
          <w:p w14:paraId="2F267081" w14:textId="3B23B160" w:rsidR="00D660F4" w:rsidRPr="00E95BA9" w:rsidRDefault="009B6D1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Yes</w:t>
            </w:r>
          </w:p>
        </w:tc>
      </w:tr>
      <w:tr w:rsidR="00D660F4" w:rsidRPr="0062058D" w14:paraId="38BE9754" w14:textId="77777777">
        <w:trPr>
          <w:trHeight w:val="440"/>
        </w:trPr>
        <w:tc>
          <w:tcPr>
            <w:cnfStyle w:val="001000000000" w:firstRow="0" w:lastRow="0" w:firstColumn="1" w:lastColumn="0" w:oddVBand="0" w:evenVBand="0" w:oddHBand="0" w:evenHBand="0" w:firstRowFirstColumn="0" w:firstRowLastColumn="0" w:lastRowFirstColumn="0" w:lastRowLastColumn="0"/>
            <w:tcW w:w="805" w:type="dxa"/>
          </w:tcPr>
          <w:p w14:paraId="305FAA06" w14:textId="77777777" w:rsidR="00D660F4" w:rsidRPr="0062058D" w:rsidRDefault="00D660F4">
            <w:pPr>
              <w:pStyle w:val="ListParagraph"/>
              <w:numPr>
                <w:ilvl w:val="0"/>
                <w:numId w:val="13"/>
              </w:numPr>
              <w:contextualSpacing w:val="0"/>
              <w:rPr>
                <w:rFonts w:asciiTheme="minorHAnsi" w:hAnsiTheme="minorHAnsi" w:cstheme="minorHAnsi"/>
                <w:i/>
                <w:sz w:val="20"/>
              </w:rPr>
            </w:pPr>
          </w:p>
        </w:tc>
        <w:tc>
          <w:tcPr>
            <w:tcW w:w="5153" w:type="dxa"/>
          </w:tcPr>
          <w:p w14:paraId="610A776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Any additional Server/Hardware info?</w:t>
            </w:r>
          </w:p>
        </w:tc>
        <w:tc>
          <w:tcPr>
            <w:tcW w:w="3968" w:type="dxa"/>
          </w:tcPr>
          <w:p w14:paraId="69929DDA" w14:textId="267166DD" w:rsidR="00D660F4" w:rsidRPr="00E95BA9" w:rsidRDefault="009B6D1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Yes</w:t>
            </w:r>
          </w:p>
        </w:tc>
      </w:tr>
    </w:tbl>
    <w:p w14:paraId="02C030E9" w14:textId="77777777" w:rsidR="00D660F4" w:rsidRPr="0062058D" w:rsidRDefault="00D660F4" w:rsidP="00D660F4">
      <w:pPr>
        <w:pStyle w:val="NoSpacing"/>
        <w:rPr>
          <w:rFonts w:cstheme="minorHAnsi"/>
        </w:rPr>
      </w:pPr>
      <w:bookmarkStart w:id="43" w:name="_Toc509229603"/>
      <w:bookmarkStart w:id="44" w:name="_Toc509817355"/>
    </w:p>
    <w:p w14:paraId="22210162" w14:textId="42E1E76B" w:rsidR="00D660F4" w:rsidRPr="0062058D" w:rsidRDefault="00D660F4" w:rsidP="00D660F4">
      <w:pPr>
        <w:pStyle w:val="Heading4"/>
        <w:spacing w:before="0" w:line="240" w:lineRule="auto"/>
        <w:rPr>
          <w:rFonts w:asciiTheme="minorHAnsi" w:hAnsiTheme="minorHAnsi" w:cstheme="minorHAnsi"/>
          <w:sz w:val="22"/>
        </w:rPr>
      </w:pPr>
      <w:r w:rsidRPr="0062058D">
        <w:rPr>
          <w:rFonts w:asciiTheme="minorHAnsi" w:hAnsiTheme="minorHAnsi" w:cstheme="minorHAnsi"/>
          <w:sz w:val="22"/>
        </w:rPr>
        <w:t>Development Environment</w:t>
      </w:r>
      <w:bookmarkEnd w:id="43"/>
      <w:bookmarkEnd w:id="44"/>
      <w:r w:rsidR="003756C6">
        <w:rPr>
          <w:rFonts w:asciiTheme="minorHAnsi" w:hAnsiTheme="minorHAnsi" w:cstheme="minorHAnsi"/>
          <w:sz w:val="22"/>
        </w:rPr>
        <w:t xml:space="preserve"> – Can be surmised from deployment diagram but this would be helpful.</w:t>
      </w:r>
    </w:p>
    <w:p w14:paraId="673EE2EB"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development environment</w:t>
      </w:r>
    </w:p>
    <w:p w14:paraId="72944BCD" w14:textId="77777777" w:rsidR="00D660F4" w:rsidRPr="0062058D" w:rsidRDefault="00D660F4" w:rsidP="00D660F4">
      <w:pPr>
        <w:pStyle w:val="TemplateComment"/>
        <w:rPr>
          <w:rFonts w:asciiTheme="minorHAnsi" w:hAnsiTheme="minorHAnsi" w:cstheme="minorHAnsi"/>
          <w:sz w:val="18"/>
        </w:rPr>
      </w:pPr>
    </w:p>
    <w:tbl>
      <w:tblPr>
        <w:tblStyle w:val="PlainTable1"/>
        <w:tblW w:w="0" w:type="auto"/>
        <w:tblLook w:val="04A0" w:firstRow="1" w:lastRow="0" w:firstColumn="1" w:lastColumn="0" w:noHBand="0" w:noVBand="1"/>
      </w:tblPr>
      <w:tblGrid>
        <w:gridCol w:w="1494"/>
        <w:gridCol w:w="1028"/>
        <w:gridCol w:w="1038"/>
        <w:gridCol w:w="1590"/>
        <w:gridCol w:w="1194"/>
        <w:gridCol w:w="3582"/>
      </w:tblGrid>
      <w:tr w:rsidR="00D660F4" w:rsidRPr="0062058D" w14:paraId="0E767B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vAlign w:val="center"/>
          </w:tcPr>
          <w:p w14:paraId="3E2CF008" w14:textId="77777777" w:rsidR="00D660F4" w:rsidRPr="0062058D" w:rsidRDefault="00D660F4">
            <w:pPr>
              <w:jc w:val="center"/>
              <w:rPr>
                <w:rFonts w:asciiTheme="minorHAnsi" w:hAnsiTheme="minorHAnsi" w:cstheme="minorHAnsi"/>
                <w:i/>
                <w:sz w:val="20"/>
              </w:rPr>
            </w:pPr>
            <w:r w:rsidRPr="0062058D">
              <w:rPr>
                <w:rFonts w:asciiTheme="minorHAnsi" w:hAnsiTheme="minorHAnsi" w:cstheme="minorHAnsi"/>
                <w:i/>
                <w:sz w:val="20"/>
              </w:rPr>
              <w:t>Type</w:t>
            </w:r>
          </w:p>
        </w:tc>
        <w:tc>
          <w:tcPr>
            <w:tcW w:w="1028" w:type="dxa"/>
            <w:vAlign w:val="center"/>
          </w:tcPr>
          <w:p w14:paraId="5D0146C9"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38" w:type="dxa"/>
            <w:vAlign w:val="center"/>
          </w:tcPr>
          <w:p w14:paraId="15056BBB"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590" w:type="dxa"/>
            <w:vAlign w:val="center"/>
          </w:tcPr>
          <w:p w14:paraId="0C02AF31"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1194" w:type="dxa"/>
            <w:vAlign w:val="center"/>
          </w:tcPr>
          <w:p w14:paraId="5E079E80"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582" w:type="dxa"/>
            <w:vAlign w:val="center"/>
          </w:tcPr>
          <w:p w14:paraId="65587B13"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tr w:rsidR="00D660F4" w:rsidRPr="0062058D" w14:paraId="447FAD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7264BB98"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1D7D9DC6" w14:textId="3CA38D44"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38" w:type="dxa"/>
          </w:tcPr>
          <w:p w14:paraId="771A699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590" w:type="dxa"/>
          </w:tcPr>
          <w:p w14:paraId="4B522D6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194" w:type="dxa"/>
          </w:tcPr>
          <w:p w14:paraId="2AA3ECE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582" w:type="dxa"/>
          </w:tcPr>
          <w:p w14:paraId="6DC5489D"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1E7A9C08" w14:textId="77777777">
        <w:tc>
          <w:tcPr>
            <w:cnfStyle w:val="001000000000" w:firstRow="0" w:lastRow="0" w:firstColumn="1" w:lastColumn="0" w:oddVBand="0" w:evenVBand="0" w:oddHBand="0" w:evenHBand="0" w:firstRowFirstColumn="0" w:firstRowLastColumn="0" w:lastRowFirstColumn="0" w:lastRowLastColumn="0"/>
            <w:tcW w:w="1494" w:type="dxa"/>
          </w:tcPr>
          <w:p w14:paraId="7127CC44"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1ED44B7C" w14:textId="696F456A" w:rsidR="00D660F4" w:rsidRPr="00E95BA9" w:rsidRDefault="00E95BA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38" w:type="dxa"/>
          </w:tcPr>
          <w:p w14:paraId="5160946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590" w:type="dxa"/>
          </w:tcPr>
          <w:p w14:paraId="012A5B1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194" w:type="dxa"/>
          </w:tcPr>
          <w:p w14:paraId="50F60847"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582" w:type="dxa"/>
          </w:tcPr>
          <w:p w14:paraId="09A87419"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446CF7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0C0942E"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5701882B" w14:textId="6CC6D9EF"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1</w:t>
            </w:r>
          </w:p>
        </w:tc>
        <w:tc>
          <w:tcPr>
            <w:tcW w:w="1038" w:type="dxa"/>
          </w:tcPr>
          <w:p w14:paraId="70D1C33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590" w:type="dxa"/>
          </w:tcPr>
          <w:p w14:paraId="3A3A2C6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194" w:type="dxa"/>
          </w:tcPr>
          <w:p w14:paraId="64C56F8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582" w:type="dxa"/>
          </w:tcPr>
          <w:p w14:paraId="0555B77D"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3CB15A08" w14:textId="77777777">
        <w:tc>
          <w:tcPr>
            <w:cnfStyle w:val="001000000000" w:firstRow="0" w:lastRow="0" w:firstColumn="1" w:lastColumn="0" w:oddVBand="0" w:evenVBand="0" w:oddHBand="0" w:evenHBand="0" w:firstRowFirstColumn="0" w:firstRowLastColumn="0" w:lastRowFirstColumn="0" w:lastRowLastColumn="0"/>
            <w:tcW w:w="1494" w:type="dxa"/>
          </w:tcPr>
          <w:p w14:paraId="2360A39A"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Other</w:t>
            </w:r>
          </w:p>
        </w:tc>
        <w:tc>
          <w:tcPr>
            <w:tcW w:w="1028" w:type="dxa"/>
          </w:tcPr>
          <w:p w14:paraId="4D710F3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38" w:type="dxa"/>
          </w:tcPr>
          <w:p w14:paraId="056129F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590" w:type="dxa"/>
          </w:tcPr>
          <w:p w14:paraId="7B92B32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194" w:type="dxa"/>
          </w:tcPr>
          <w:p w14:paraId="45F0C12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582" w:type="dxa"/>
          </w:tcPr>
          <w:p w14:paraId="402DEB8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7AD7C363" w14:textId="77777777" w:rsidR="00D660F4" w:rsidRPr="0062058D" w:rsidRDefault="00D660F4" w:rsidP="00D660F4">
      <w:pPr>
        <w:spacing w:after="0" w:line="240" w:lineRule="auto"/>
        <w:rPr>
          <w:rFonts w:cstheme="minorHAnsi"/>
          <w:sz w:val="22"/>
        </w:rPr>
      </w:pPr>
    </w:p>
    <w:p w14:paraId="426FAF0A" w14:textId="77777777" w:rsidR="00D660F4" w:rsidRPr="0062058D" w:rsidRDefault="00D660F4" w:rsidP="00D660F4">
      <w:pPr>
        <w:pStyle w:val="Heading4"/>
        <w:spacing w:before="0" w:line="240" w:lineRule="auto"/>
        <w:rPr>
          <w:rFonts w:asciiTheme="minorHAnsi" w:hAnsiTheme="minorHAnsi" w:cstheme="minorHAnsi"/>
          <w:sz w:val="22"/>
        </w:rPr>
      </w:pPr>
      <w:bookmarkStart w:id="45" w:name="_Toc509229604"/>
      <w:bookmarkStart w:id="46" w:name="_Toc509817356"/>
      <w:bookmarkStart w:id="47" w:name="_Hlk508197286"/>
      <w:r w:rsidRPr="0062058D">
        <w:rPr>
          <w:rFonts w:asciiTheme="minorHAnsi" w:hAnsiTheme="minorHAnsi" w:cstheme="minorHAnsi"/>
          <w:sz w:val="22"/>
        </w:rPr>
        <w:t>Test Environment</w:t>
      </w:r>
      <w:bookmarkEnd w:id="45"/>
      <w:bookmarkEnd w:id="46"/>
    </w:p>
    <w:p w14:paraId="519AF90F"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Test environment being set up</w:t>
      </w:r>
    </w:p>
    <w:p w14:paraId="415199E7" w14:textId="77777777" w:rsidR="00D660F4" w:rsidRPr="0062058D" w:rsidRDefault="00D660F4" w:rsidP="00D660F4">
      <w:pPr>
        <w:pStyle w:val="TemplateComment"/>
        <w:rPr>
          <w:rFonts w:asciiTheme="minorHAnsi" w:hAnsiTheme="minorHAnsi" w:cstheme="minorHAnsi"/>
          <w:sz w:val="18"/>
        </w:rPr>
      </w:pPr>
    </w:p>
    <w:tbl>
      <w:tblPr>
        <w:tblStyle w:val="PlainTable1"/>
        <w:tblW w:w="0" w:type="auto"/>
        <w:tblLook w:val="04A0" w:firstRow="1" w:lastRow="0" w:firstColumn="1" w:lastColumn="0" w:noHBand="0" w:noVBand="1"/>
      </w:tblPr>
      <w:tblGrid>
        <w:gridCol w:w="1515"/>
        <w:gridCol w:w="1028"/>
        <w:gridCol w:w="1052"/>
        <w:gridCol w:w="1620"/>
        <w:gridCol w:w="1036"/>
        <w:gridCol w:w="3721"/>
      </w:tblGrid>
      <w:tr w:rsidR="00D660F4" w:rsidRPr="0062058D" w14:paraId="5207628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728A0A82" w14:textId="77777777" w:rsidR="00D660F4" w:rsidRPr="0062058D" w:rsidRDefault="00D660F4">
            <w:pPr>
              <w:jc w:val="center"/>
              <w:rPr>
                <w:rFonts w:asciiTheme="minorHAnsi" w:hAnsiTheme="minorHAnsi" w:cstheme="minorHAnsi"/>
                <w:i/>
                <w:sz w:val="20"/>
              </w:rPr>
            </w:pPr>
            <w:bookmarkStart w:id="48" w:name="_Hlk509556523"/>
            <w:r w:rsidRPr="0062058D">
              <w:rPr>
                <w:rFonts w:asciiTheme="minorHAnsi" w:hAnsiTheme="minorHAnsi" w:cstheme="minorHAnsi"/>
                <w:i/>
                <w:sz w:val="20"/>
              </w:rPr>
              <w:t>Type</w:t>
            </w:r>
          </w:p>
        </w:tc>
        <w:tc>
          <w:tcPr>
            <w:tcW w:w="1028" w:type="dxa"/>
            <w:vAlign w:val="center"/>
          </w:tcPr>
          <w:p w14:paraId="34C20407"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52" w:type="dxa"/>
            <w:vAlign w:val="center"/>
          </w:tcPr>
          <w:p w14:paraId="1221627A"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620" w:type="dxa"/>
            <w:vAlign w:val="center"/>
          </w:tcPr>
          <w:p w14:paraId="25CBA54F"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990" w:type="dxa"/>
            <w:vAlign w:val="center"/>
          </w:tcPr>
          <w:p w14:paraId="10918A04"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721" w:type="dxa"/>
            <w:vAlign w:val="center"/>
          </w:tcPr>
          <w:p w14:paraId="3A68656A"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bookmarkEnd w:id="48"/>
      <w:tr w:rsidR="00D660F4" w:rsidRPr="0062058D" w14:paraId="4DB2C9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005CD3A2"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042F8C80" w14:textId="23A38B47"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1</w:t>
            </w:r>
          </w:p>
        </w:tc>
        <w:tc>
          <w:tcPr>
            <w:tcW w:w="1052" w:type="dxa"/>
          </w:tcPr>
          <w:p w14:paraId="2F2DC925"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0A8A4C9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76A9470F"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5717F8DB"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358E04EE" w14:textId="77777777">
        <w:tc>
          <w:tcPr>
            <w:cnfStyle w:val="001000000000" w:firstRow="0" w:lastRow="0" w:firstColumn="1" w:lastColumn="0" w:oddVBand="0" w:evenVBand="0" w:oddHBand="0" w:evenHBand="0" w:firstRowFirstColumn="0" w:firstRowLastColumn="0" w:lastRowFirstColumn="0" w:lastRowLastColumn="0"/>
            <w:tcW w:w="1515" w:type="dxa"/>
          </w:tcPr>
          <w:p w14:paraId="5ED967E5"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5573B5A6" w14:textId="5422FA88" w:rsidR="00D660F4" w:rsidRPr="00E95BA9" w:rsidRDefault="00E95BA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1</w:t>
            </w:r>
          </w:p>
        </w:tc>
        <w:tc>
          <w:tcPr>
            <w:tcW w:w="1052" w:type="dxa"/>
          </w:tcPr>
          <w:p w14:paraId="530C8C0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2363CF0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47099F53"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573208F2"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2230C7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245FF036"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0F8F019D" w14:textId="5CF22825"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1</w:t>
            </w:r>
          </w:p>
        </w:tc>
        <w:tc>
          <w:tcPr>
            <w:tcW w:w="1052" w:type="dxa"/>
          </w:tcPr>
          <w:p w14:paraId="7C3DAE2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654E6734"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0BDA24B7"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ABF2665"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459FB019" w14:textId="77777777">
        <w:tc>
          <w:tcPr>
            <w:cnfStyle w:val="001000000000" w:firstRow="0" w:lastRow="0" w:firstColumn="1" w:lastColumn="0" w:oddVBand="0" w:evenVBand="0" w:oddHBand="0" w:evenHBand="0" w:firstRowFirstColumn="0" w:firstRowLastColumn="0" w:lastRowFirstColumn="0" w:lastRowLastColumn="0"/>
            <w:tcW w:w="1515" w:type="dxa"/>
          </w:tcPr>
          <w:p w14:paraId="44525B07"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Other</w:t>
            </w:r>
          </w:p>
        </w:tc>
        <w:tc>
          <w:tcPr>
            <w:tcW w:w="1028" w:type="dxa"/>
          </w:tcPr>
          <w:p w14:paraId="267AF2B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52" w:type="dxa"/>
          </w:tcPr>
          <w:p w14:paraId="55BD06EE"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4FBFACC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07534F38"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2212C86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bookmarkEnd w:id="47"/>
    </w:tbl>
    <w:p w14:paraId="1A339942" w14:textId="77777777" w:rsidR="00D660F4" w:rsidRPr="0062058D" w:rsidRDefault="00D660F4" w:rsidP="00D660F4">
      <w:pPr>
        <w:pStyle w:val="RegionsNormal"/>
        <w:rPr>
          <w:rFonts w:cstheme="minorHAnsi"/>
          <w:color w:val="0000FF"/>
          <w:sz w:val="18"/>
          <w:szCs w:val="20"/>
        </w:rPr>
      </w:pPr>
    </w:p>
    <w:p w14:paraId="488B3B37" w14:textId="77777777" w:rsidR="00D660F4" w:rsidRPr="0062058D" w:rsidRDefault="00D660F4" w:rsidP="00D660F4">
      <w:pPr>
        <w:pStyle w:val="Heading4"/>
        <w:spacing w:before="0" w:line="240" w:lineRule="auto"/>
        <w:rPr>
          <w:rFonts w:asciiTheme="minorHAnsi" w:hAnsiTheme="minorHAnsi" w:cstheme="minorHAnsi"/>
          <w:sz w:val="22"/>
        </w:rPr>
      </w:pPr>
      <w:bookmarkStart w:id="49" w:name="_Toc509229605"/>
      <w:bookmarkStart w:id="50" w:name="_Toc509817357"/>
      <w:r w:rsidRPr="0062058D">
        <w:rPr>
          <w:rFonts w:asciiTheme="minorHAnsi" w:hAnsiTheme="minorHAnsi" w:cstheme="minorHAnsi"/>
          <w:sz w:val="22"/>
        </w:rPr>
        <w:t>Production Environment</w:t>
      </w:r>
      <w:bookmarkEnd w:id="49"/>
      <w:bookmarkEnd w:id="50"/>
    </w:p>
    <w:p w14:paraId="206B7656"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production environment being set up</w:t>
      </w:r>
    </w:p>
    <w:p w14:paraId="55A79469" w14:textId="77777777" w:rsidR="00D660F4" w:rsidRPr="0062058D" w:rsidRDefault="00D660F4" w:rsidP="00D660F4">
      <w:pPr>
        <w:pStyle w:val="TemplateComment"/>
        <w:rPr>
          <w:rFonts w:asciiTheme="minorHAnsi" w:hAnsiTheme="minorHAnsi" w:cstheme="minorHAnsi"/>
          <w:sz w:val="18"/>
        </w:rPr>
      </w:pPr>
    </w:p>
    <w:tbl>
      <w:tblPr>
        <w:tblStyle w:val="PlainTable1"/>
        <w:tblW w:w="0" w:type="auto"/>
        <w:tblLook w:val="04A0" w:firstRow="1" w:lastRow="0" w:firstColumn="1" w:lastColumn="0" w:noHBand="0" w:noVBand="1"/>
      </w:tblPr>
      <w:tblGrid>
        <w:gridCol w:w="1515"/>
        <w:gridCol w:w="1028"/>
        <w:gridCol w:w="1052"/>
        <w:gridCol w:w="1620"/>
        <w:gridCol w:w="1036"/>
        <w:gridCol w:w="3721"/>
      </w:tblGrid>
      <w:tr w:rsidR="00D660F4" w:rsidRPr="0062058D" w14:paraId="689842F8" w14:textId="77777777" w:rsidTr="009B6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18F571D0" w14:textId="77777777" w:rsidR="00D660F4" w:rsidRPr="0062058D" w:rsidRDefault="00D660F4">
            <w:pPr>
              <w:jc w:val="center"/>
              <w:rPr>
                <w:rFonts w:asciiTheme="minorHAnsi" w:hAnsiTheme="minorHAnsi" w:cstheme="minorHAnsi"/>
                <w:i/>
                <w:sz w:val="20"/>
              </w:rPr>
            </w:pPr>
            <w:r w:rsidRPr="0062058D">
              <w:rPr>
                <w:rFonts w:asciiTheme="minorHAnsi" w:hAnsiTheme="minorHAnsi" w:cstheme="minorHAnsi"/>
                <w:i/>
                <w:sz w:val="20"/>
              </w:rPr>
              <w:t>Type</w:t>
            </w:r>
          </w:p>
        </w:tc>
        <w:tc>
          <w:tcPr>
            <w:tcW w:w="1028" w:type="dxa"/>
            <w:vAlign w:val="center"/>
          </w:tcPr>
          <w:p w14:paraId="1B1C011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52" w:type="dxa"/>
            <w:vAlign w:val="center"/>
          </w:tcPr>
          <w:p w14:paraId="1C62C8F7"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620" w:type="dxa"/>
            <w:vAlign w:val="center"/>
          </w:tcPr>
          <w:p w14:paraId="14C47E01"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1036" w:type="dxa"/>
            <w:vAlign w:val="center"/>
          </w:tcPr>
          <w:p w14:paraId="5122B0C6"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721" w:type="dxa"/>
            <w:vAlign w:val="center"/>
          </w:tcPr>
          <w:p w14:paraId="3AE46F8D"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tr w:rsidR="00D660F4" w:rsidRPr="0062058D" w14:paraId="21758C1A" w14:textId="77777777" w:rsidTr="009B6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344E20A0"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34466F9F" w14:textId="50FAED21"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52" w:type="dxa"/>
          </w:tcPr>
          <w:p w14:paraId="0D34E3E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4117F726"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36" w:type="dxa"/>
          </w:tcPr>
          <w:p w14:paraId="4F714BA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87090F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5EBD4F18" w14:textId="77777777" w:rsidTr="009B6D10">
        <w:tc>
          <w:tcPr>
            <w:cnfStyle w:val="001000000000" w:firstRow="0" w:lastRow="0" w:firstColumn="1" w:lastColumn="0" w:oddVBand="0" w:evenVBand="0" w:oddHBand="0" w:evenHBand="0" w:firstRowFirstColumn="0" w:firstRowLastColumn="0" w:lastRowFirstColumn="0" w:lastRowLastColumn="0"/>
            <w:tcW w:w="1515" w:type="dxa"/>
          </w:tcPr>
          <w:p w14:paraId="358C8269"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6A73BC20" w14:textId="4567F516" w:rsidR="00D660F4" w:rsidRPr="00E95BA9" w:rsidRDefault="00E95BA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52" w:type="dxa"/>
          </w:tcPr>
          <w:p w14:paraId="75050A7D"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5D7048B5"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036" w:type="dxa"/>
          </w:tcPr>
          <w:p w14:paraId="37A225CA"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62908EA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767056EC" w14:textId="77777777" w:rsidTr="009B6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1F902EED"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79650074" w14:textId="40322EA0"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52" w:type="dxa"/>
          </w:tcPr>
          <w:p w14:paraId="32CF517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5675D8E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36" w:type="dxa"/>
          </w:tcPr>
          <w:p w14:paraId="020E6A5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7E113D7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9B6D10" w:rsidRPr="0062058D" w14:paraId="3221C625" w14:textId="77777777" w:rsidTr="009B6D10">
        <w:tc>
          <w:tcPr>
            <w:cnfStyle w:val="001000000000" w:firstRow="0" w:lastRow="0" w:firstColumn="1" w:lastColumn="0" w:oddVBand="0" w:evenVBand="0" w:oddHBand="0" w:evenHBand="0" w:firstRowFirstColumn="0" w:firstRowLastColumn="0" w:lastRowFirstColumn="0" w:lastRowLastColumn="0"/>
            <w:tcW w:w="1515" w:type="dxa"/>
          </w:tcPr>
          <w:p w14:paraId="1E614B57" w14:textId="77777777" w:rsidR="009B6D10" w:rsidRDefault="009B6D10">
            <w:pPr>
              <w:rPr>
                <w:rFonts w:cstheme="minorHAnsi"/>
                <w:i/>
                <w:sz w:val="20"/>
              </w:rPr>
            </w:pPr>
          </w:p>
        </w:tc>
        <w:tc>
          <w:tcPr>
            <w:tcW w:w="1028" w:type="dxa"/>
          </w:tcPr>
          <w:p w14:paraId="1593FF88" w14:textId="77777777" w:rsidR="009B6D10" w:rsidRPr="0062058D" w:rsidRDefault="009B6D10">
            <w:pPr>
              <w:cnfStyle w:val="000000000000" w:firstRow="0" w:lastRow="0" w:firstColumn="0" w:lastColumn="0" w:oddVBand="0" w:evenVBand="0" w:oddHBand="0" w:evenHBand="0" w:firstRowFirstColumn="0" w:firstRowLastColumn="0" w:lastRowFirstColumn="0" w:lastRowLastColumn="0"/>
              <w:rPr>
                <w:rFonts w:cstheme="minorHAnsi"/>
                <w:i/>
                <w:sz w:val="20"/>
              </w:rPr>
            </w:pPr>
          </w:p>
        </w:tc>
        <w:tc>
          <w:tcPr>
            <w:tcW w:w="1052" w:type="dxa"/>
          </w:tcPr>
          <w:p w14:paraId="69BEBD59" w14:textId="77777777" w:rsidR="009B6D10" w:rsidRPr="0062058D" w:rsidRDefault="009B6D10">
            <w:pPr>
              <w:cnfStyle w:val="000000000000" w:firstRow="0" w:lastRow="0" w:firstColumn="0" w:lastColumn="0" w:oddVBand="0" w:evenVBand="0" w:oddHBand="0" w:evenHBand="0" w:firstRowFirstColumn="0" w:firstRowLastColumn="0" w:lastRowFirstColumn="0" w:lastRowLastColumn="0"/>
              <w:rPr>
                <w:rFonts w:cstheme="minorHAnsi"/>
                <w:i/>
                <w:sz w:val="20"/>
              </w:rPr>
            </w:pPr>
          </w:p>
        </w:tc>
        <w:tc>
          <w:tcPr>
            <w:tcW w:w="1620" w:type="dxa"/>
          </w:tcPr>
          <w:p w14:paraId="55730155" w14:textId="77777777" w:rsidR="009B6D10" w:rsidRPr="0062058D" w:rsidRDefault="009B6D10">
            <w:pPr>
              <w:cnfStyle w:val="000000000000" w:firstRow="0" w:lastRow="0" w:firstColumn="0" w:lastColumn="0" w:oddVBand="0" w:evenVBand="0" w:oddHBand="0" w:evenHBand="0" w:firstRowFirstColumn="0" w:firstRowLastColumn="0" w:lastRowFirstColumn="0" w:lastRowLastColumn="0"/>
              <w:rPr>
                <w:rFonts w:cstheme="minorHAnsi"/>
                <w:i/>
                <w:sz w:val="20"/>
              </w:rPr>
            </w:pPr>
          </w:p>
        </w:tc>
        <w:tc>
          <w:tcPr>
            <w:tcW w:w="1036" w:type="dxa"/>
          </w:tcPr>
          <w:p w14:paraId="3806F957" w14:textId="77777777" w:rsidR="009B6D10" w:rsidRPr="0062058D" w:rsidRDefault="009B6D10">
            <w:pPr>
              <w:cnfStyle w:val="000000000000" w:firstRow="0" w:lastRow="0" w:firstColumn="0" w:lastColumn="0" w:oddVBand="0" w:evenVBand="0" w:oddHBand="0" w:evenHBand="0" w:firstRowFirstColumn="0" w:firstRowLastColumn="0" w:lastRowFirstColumn="0" w:lastRowLastColumn="0"/>
              <w:rPr>
                <w:rFonts w:cstheme="minorHAnsi"/>
                <w:i/>
                <w:sz w:val="20"/>
              </w:rPr>
            </w:pPr>
          </w:p>
        </w:tc>
        <w:tc>
          <w:tcPr>
            <w:tcW w:w="3721" w:type="dxa"/>
          </w:tcPr>
          <w:p w14:paraId="7E9841D0" w14:textId="77777777" w:rsidR="009B6D10" w:rsidRPr="0062058D" w:rsidRDefault="009B6D10">
            <w:pPr>
              <w:cnfStyle w:val="000000000000" w:firstRow="0" w:lastRow="0" w:firstColumn="0" w:lastColumn="0" w:oddVBand="0" w:evenVBand="0" w:oddHBand="0" w:evenHBand="0" w:firstRowFirstColumn="0" w:firstRowLastColumn="0" w:lastRowFirstColumn="0" w:lastRowLastColumn="0"/>
              <w:rPr>
                <w:rFonts w:cstheme="minorHAnsi"/>
                <w:i/>
                <w:sz w:val="20"/>
              </w:rPr>
            </w:pPr>
          </w:p>
        </w:tc>
      </w:tr>
      <w:tr w:rsidR="00D660F4" w:rsidRPr="0062058D" w14:paraId="3218E811" w14:textId="77777777" w:rsidTr="009B6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4EC39857" w14:textId="5B0CD2DA" w:rsidR="00D660F4" w:rsidRPr="0062058D" w:rsidRDefault="009B6D10">
            <w:pPr>
              <w:rPr>
                <w:rFonts w:asciiTheme="minorHAnsi" w:hAnsiTheme="minorHAnsi" w:cstheme="minorHAnsi"/>
                <w:i/>
                <w:sz w:val="20"/>
              </w:rPr>
            </w:pPr>
            <w:r>
              <w:rPr>
                <w:rFonts w:asciiTheme="minorHAnsi" w:hAnsiTheme="minorHAnsi" w:cstheme="minorHAnsi"/>
                <w:i/>
                <w:sz w:val="20"/>
              </w:rPr>
              <w:lastRenderedPageBreak/>
              <w:t>Other Convergence Diagram</w:t>
            </w:r>
          </w:p>
        </w:tc>
        <w:tc>
          <w:tcPr>
            <w:tcW w:w="1028" w:type="dxa"/>
          </w:tcPr>
          <w:p w14:paraId="40B81E24"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52" w:type="dxa"/>
          </w:tcPr>
          <w:p w14:paraId="7269316D"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489A277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036" w:type="dxa"/>
          </w:tcPr>
          <w:p w14:paraId="5CE81C33"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F8EBDE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bl>
    <w:p w14:paraId="5A3BF209" w14:textId="77777777" w:rsidR="009B6D10" w:rsidRDefault="009B6D10" w:rsidP="00D660F4">
      <w:pPr>
        <w:rPr>
          <w:rFonts w:cstheme="minorHAnsi"/>
          <w:noProof/>
          <w:sz w:val="22"/>
        </w:rPr>
      </w:pPr>
      <w:bookmarkStart w:id="51" w:name="_Toc509229606"/>
      <w:bookmarkStart w:id="52" w:name="_Toc509817358"/>
    </w:p>
    <w:p w14:paraId="54BB3D67" w14:textId="50E101A3" w:rsidR="009B6D10" w:rsidRPr="009B6D10" w:rsidRDefault="75B74F03" w:rsidP="64DC18A7">
      <w:pPr>
        <w:rPr>
          <w:b/>
          <w:bCs/>
          <w:noProof/>
          <w:color w:val="00B050"/>
          <w:sz w:val="22"/>
          <w:highlight w:val="yellow"/>
        </w:rPr>
      </w:pPr>
      <w:r w:rsidRPr="64DC18A7">
        <w:rPr>
          <w:b/>
          <w:bCs/>
          <w:noProof/>
          <w:color w:val="00B050"/>
          <w:sz w:val="22"/>
          <w:highlight w:val="yellow"/>
        </w:rPr>
        <w:t xml:space="preserve">Network </w:t>
      </w:r>
      <w:r w:rsidR="009B6D10" w:rsidRPr="64DC18A7">
        <w:rPr>
          <w:b/>
          <w:bCs/>
          <w:noProof/>
          <w:color w:val="00B050"/>
          <w:sz w:val="22"/>
          <w:highlight w:val="yellow"/>
        </w:rPr>
        <w:t xml:space="preserve">Data Flow and Convergence View </w:t>
      </w:r>
      <w:r w:rsidR="00E95BA9" w:rsidRPr="64DC18A7">
        <w:rPr>
          <w:b/>
          <w:bCs/>
          <w:noProof/>
          <w:color w:val="00B050"/>
          <w:sz w:val="22"/>
          <w:highlight w:val="yellow"/>
        </w:rPr>
        <w:t xml:space="preserve">along with Top Talkers - </w:t>
      </w:r>
      <w:r w:rsidR="009B6D10" w:rsidRPr="64DC18A7">
        <w:rPr>
          <w:b/>
          <w:bCs/>
          <w:noProof/>
          <w:color w:val="00B050"/>
          <w:sz w:val="22"/>
          <w:highlight w:val="yellow"/>
        </w:rPr>
        <w:t>Enabling Segmentation</w:t>
      </w:r>
      <w:r w:rsidR="00E95BA9" w:rsidRPr="64DC18A7">
        <w:rPr>
          <w:b/>
          <w:bCs/>
          <w:noProof/>
          <w:color w:val="00B050"/>
          <w:sz w:val="22"/>
          <w:highlight w:val="yellow"/>
        </w:rPr>
        <w:t xml:space="preserve"> – Defines application importance</w:t>
      </w:r>
    </w:p>
    <w:p w14:paraId="4D39BED3" w14:textId="0BB5D869" w:rsidR="009B6D10" w:rsidRDefault="009B6D10" w:rsidP="00D660F4">
      <w:pPr>
        <w:rPr>
          <w:rFonts w:cstheme="minorHAnsi"/>
          <w:noProof/>
          <w:sz w:val="22"/>
        </w:rPr>
      </w:pPr>
      <w:r>
        <w:rPr>
          <w:rFonts w:cstheme="minorHAnsi"/>
          <w:noProof/>
          <w:sz w:val="22"/>
        </w:rPr>
        <w:drawing>
          <wp:inline distT="0" distB="0" distL="0" distR="0" wp14:anchorId="4933B729" wp14:editId="06913549">
            <wp:extent cx="6858000" cy="4081768"/>
            <wp:effectExtent l="0" t="0" r="0" b="0"/>
            <wp:docPr id="1052707690" name="Picture 15" descr="A network of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07690" name="Picture 15" descr="A network of colorful dots and lin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81768"/>
                    </a:xfrm>
                    <a:prstGeom prst="rect">
                      <a:avLst/>
                    </a:prstGeom>
                    <a:noFill/>
                  </pic:spPr>
                </pic:pic>
              </a:graphicData>
            </a:graphic>
          </wp:inline>
        </w:drawing>
      </w:r>
    </w:p>
    <w:p w14:paraId="39AFEC82" w14:textId="799DA676" w:rsidR="007A1D9F" w:rsidRDefault="007A1D9F" w:rsidP="00D660F4">
      <w:pPr>
        <w:rPr>
          <w:rFonts w:cstheme="minorHAnsi"/>
          <w:sz w:val="22"/>
        </w:rPr>
      </w:pPr>
    </w:p>
    <w:p w14:paraId="0CF50313" w14:textId="6F8C71F9" w:rsidR="007A1D9F" w:rsidRPr="007A1D9F" w:rsidRDefault="00D56E1A" w:rsidP="64DC18A7">
      <w:pPr>
        <w:rPr>
          <w:i/>
          <w:iCs/>
          <w:color w:val="840F0E" w:themeColor="accent1"/>
          <w:sz w:val="22"/>
        </w:rPr>
      </w:pPr>
      <w:r w:rsidRPr="64DC18A7">
        <w:rPr>
          <w:b/>
          <w:bCs/>
          <w:i/>
          <w:iCs/>
          <w:color w:val="840F0E" w:themeColor="accent1"/>
          <w:sz w:val="22"/>
        </w:rPr>
        <w:t>A</w:t>
      </w:r>
      <w:r w:rsidR="007A1D9F" w:rsidRPr="64DC18A7">
        <w:rPr>
          <w:b/>
          <w:bCs/>
          <w:i/>
          <w:iCs/>
          <w:color w:val="840F0E" w:themeColor="accent1"/>
          <w:sz w:val="22"/>
        </w:rPr>
        <w:t>rchetypes</w:t>
      </w:r>
      <w:r w:rsidR="007A1D9F" w:rsidRPr="64DC18A7">
        <w:rPr>
          <w:i/>
          <w:iCs/>
          <w:color w:val="840F0E" w:themeColor="accent1"/>
          <w:sz w:val="22"/>
        </w:rPr>
        <w:t>:</w:t>
      </w:r>
    </w:p>
    <w:p w14:paraId="56AA70B5" w14:textId="77777777" w:rsidR="00D56E1A" w:rsidRPr="00D56E1A" w:rsidRDefault="00D56E1A" w:rsidP="64DC18A7">
      <w:pPr>
        <w:rPr>
          <w:i/>
          <w:iCs/>
          <w:color w:val="840F0E" w:themeColor="accent1"/>
          <w:sz w:val="22"/>
        </w:rPr>
      </w:pPr>
      <w:r w:rsidRPr="64DC18A7">
        <w:rPr>
          <w:i/>
          <w:iCs/>
          <w:color w:val="840F0E" w:themeColor="accent1"/>
          <w:sz w:val="22"/>
        </w:rPr>
        <w:t xml:space="preserve">- </w:t>
      </w:r>
      <w:r w:rsidRPr="64DC18A7">
        <w:rPr>
          <w:b/>
          <w:bCs/>
          <w:i/>
          <w:iCs/>
          <w:color w:val="840F0E" w:themeColor="accent1"/>
          <w:sz w:val="22"/>
        </w:rPr>
        <w:t>description</w:t>
      </w:r>
      <w:r w:rsidRPr="64DC18A7">
        <w:rPr>
          <w:i/>
          <w:iCs/>
          <w:color w:val="840F0E" w:themeColor="accent1"/>
          <w:sz w:val="22"/>
        </w:rPr>
        <w:t>:</w:t>
      </w:r>
    </w:p>
    <w:p w14:paraId="27EDDF39" w14:textId="24B20C2B" w:rsidR="00D56E1A" w:rsidRPr="00D56E1A" w:rsidRDefault="00D56E1A" w:rsidP="64DC18A7">
      <w:pPr>
        <w:rPr>
          <w:i/>
          <w:iCs/>
          <w:color w:val="840F0E" w:themeColor="accent1"/>
          <w:sz w:val="22"/>
        </w:rPr>
      </w:pPr>
      <w:r w:rsidRPr="64DC18A7">
        <w:rPr>
          <w:i/>
          <w:iCs/>
          <w:color w:val="840F0E" w:themeColor="accent1"/>
          <w:sz w:val="22"/>
        </w:rPr>
        <w:t xml:space="preserve">  </w:t>
      </w:r>
      <w:r>
        <w:tab/>
      </w:r>
      <w:r w:rsidR="4C54B1B8" w:rsidRPr="64DC18A7">
        <w:rPr>
          <w:i/>
          <w:iCs/>
          <w:color w:val="840F0E" w:themeColor="accent1"/>
          <w:sz w:val="22"/>
          <w:highlight w:val="yellow"/>
        </w:rPr>
        <w:t>s</w:t>
      </w:r>
      <w:r w:rsidRPr="64DC18A7">
        <w:rPr>
          <w:i/>
          <w:iCs/>
          <w:color w:val="840F0E" w:themeColor="accent1"/>
          <w:sz w:val="22"/>
          <w:highlight w:val="yellow"/>
        </w:rPr>
        <w:t>tandard enterprise structure with separate UI, API, and database components.</w:t>
      </w:r>
    </w:p>
    <w:p w14:paraId="6B996585" w14:textId="77777777" w:rsidR="00D56E1A" w:rsidRPr="00D56E1A" w:rsidRDefault="00D56E1A" w:rsidP="64DC18A7">
      <w:pPr>
        <w:rPr>
          <w:b/>
          <w:bCs/>
          <w:i/>
          <w:iCs/>
          <w:color w:val="840F0E" w:themeColor="accent1"/>
          <w:sz w:val="22"/>
        </w:rPr>
      </w:pPr>
      <w:r w:rsidRPr="64DC18A7">
        <w:rPr>
          <w:i/>
          <w:iCs/>
          <w:color w:val="840F0E" w:themeColor="accent1"/>
          <w:sz w:val="22"/>
        </w:rPr>
        <w:t> </w:t>
      </w:r>
      <w:r w:rsidRPr="64DC18A7">
        <w:rPr>
          <w:b/>
          <w:bCs/>
          <w:i/>
          <w:iCs/>
          <w:color w:val="840F0E" w:themeColor="accent1"/>
          <w:sz w:val="22"/>
        </w:rPr>
        <w:t xml:space="preserve"> expected_hosts:</w:t>
      </w:r>
    </w:p>
    <w:p w14:paraId="76D89B05" w14:textId="77777777" w:rsidR="00D56E1A" w:rsidRPr="00D56E1A" w:rsidRDefault="00D56E1A" w:rsidP="64DC18A7">
      <w:pPr>
        <w:ind w:left="720"/>
        <w:rPr>
          <w:i/>
          <w:iCs/>
          <w:color w:val="840F0E" w:themeColor="accent1"/>
          <w:sz w:val="22"/>
          <w:highlight w:val="yellow"/>
        </w:rPr>
      </w:pPr>
      <w:r w:rsidRPr="64DC18A7">
        <w:rPr>
          <w:i/>
          <w:iCs/>
          <w:color w:val="840F0E" w:themeColor="accent1"/>
          <w:sz w:val="22"/>
        </w:rPr>
        <w:t xml:space="preserve">  - </w:t>
      </w:r>
      <w:r w:rsidRPr="64DC18A7">
        <w:rPr>
          <w:i/>
          <w:iCs/>
          <w:color w:val="840F0E" w:themeColor="accent1"/>
          <w:sz w:val="22"/>
          <w:highlight w:val="yellow"/>
        </w:rPr>
        <w:t>App Server</w:t>
      </w:r>
    </w:p>
    <w:p w14:paraId="6EC00AD2" w14:textId="77777777" w:rsidR="00D56E1A" w:rsidRPr="00D56E1A" w:rsidRDefault="00D56E1A" w:rsidP="64DC18A7">
      <w:pPr>
        <w:ind w:left="720"/>
        <w:rPr>
          <w:i/>
          <w:iCs/>
          <w:color w:val="840F0E" w:themeColor="accent1"/>
          <w:sz w:val="22"/>
          <w:highlight w:val="yellow"/>
        </w:rPr>
      </w:pPr>
      <w:r w:rsidRPr="64DC18A7">
        <w:rPr>
          <w:i/>
          <w:iCs/>
          <w:color w:val="840F0E" w:themeColor="accent1"/>
          <w:sz w:val="22"/>
          <w:highlight w:val="yellow"/>
        </w:rPr>
        <w:t>  - DB Server</w:t>
      </w:r>
    </w:p>
    <w:p w14:paraId="586C0BCE" w14:textId="77777777" w:rsidR="00D56E1A" w:rsidRPr="00D56E1A" w:rsidRDefault="00D56E1A" w:rsidP="64DC18A7">
      <w:pPr>
        <w:ind w:left="720"/>
        <w:rPr>
          <w:i/>
          <w:iCs/>
          <w:color w:val="840F0E" w:themeColor="accent1"/>
          <w:sz w:val="22"/>
          <w:highlight w:val="yellow"/>
        </w:rPr>
      </w:pPr>
      <w:r w:rsidRPr="64DC18A7">
        <w:rPr>
          <w:i/>
          <w:iCs/>
          <w:color w:val="840F0E" w:themeColor="accent1"/>
          <w:sz w:val="22"/>
          <w:highlight w:val="yellow"/>
        </w:rPr>
        <w:t>  - Web Server</w:t>
      </w:r>
    </w:p>
    <w:p w14:paraId="04614170" w14:textId="77777777" w:rsidR="007A1D9F" w:rsidRPr="007A1D9F" w:rsidRDefault="007A1D9F" w:rsidP="007A1D9F">
      <w:pPr>
        <w:rPr>
          <w:rFonts w:ascii="Aptos" w:hAnsi="Aptos" w:cstheme="minorHAnsi"/>
          <w:sz w:val="20"/>
          <w:szCs w:val="20"/>
        </w:rPr>
      </w:pPr>
      <w:r w:rsidRPr="00E95BA9">
        <w:rPr>
          <w:rStyle w:val="Heading1Char"/>
        </w:rPr>
        <w:t>Recommendations</w:t>
      </w:r>
      <w:r w:rsidRPr="00E95BA9">
        <w:rPr>
          <w:rStyle w:val="Heading1Char"/>
        </w:rPr>
        <w:br/>
      </w:r>
      <w:r w:rsidRPr="007A1D9F">
        <w:rPr>
          <w:rFonts w:cstheme="minorHAnsi"/>
          <w:sz w:val="20"/>
          <w:szCs w:val="20"/>
        </w:rPr>
        <w:br/>
      </w:r>
      <w:r w:rsidRPr="007A1D9F">
        <w:rPr>
          <w:rFonts w:ascii="Aptos" w:hAnsi="Aptos" w:cstheme="minorHAnsi"/>
          <w:sz w:val="20"/>
          <w:szCs w:val="20"/>
        </w:rPr>
        <w:t>The 7 Rs of cloud migration represent a set of strategies for moving applications and data to the cloud. These strategies, which include Rehost, Replatform, Refactor, Repurchase, Retire, Retain, and Relocate, offer varying degrees of complexity and potential benefits. Choosing the right approach depends on an organization's specific needs, infrastructure, and goals. </w:t>
      </w:r>
    </w:p>
    <w:p w14:paraId="1986D371" w14:textId="6E170D17" w:rsidR="007A1D9F" w:rsidRPr="007A1D9F" w:rsidRDefault="00000000" w:rsidP="64DC18A7">
      <w:pPr>
        <w:numPr>
          <w:ilvl w:val="0"/>
          <w:numId w:val="33"/>
        </w:numPr>
        <w:rPr>
          <w:rFonts w:ascii="Aptos" w:hAnsi="Aptos"/>
          <w:b/>
          <w:bCs/>
          <w:color w:val="00B050"/>
          <w:sz w:val="20"/>
          <w:szCs w:val="20"/>
          <w:highlight w:val="yellow"/>
        </w:rPr>
      </w:pPr>
      <w:sdt>
        <w:sdtPr>
          <w:rPr>
            <w:rFonts w:ascii="Aptos" w:hAnsi="Aptos"/>
            <w:b/>
            <w:bCs/>
            <w:color w:val="840F0E" w:themeColor="accent1"/>
            <w:sz w:val="20"/>
            <w:szCs w:val="20"/>
            <w:highlight w:val="yellow"/>
          </w:rPr>
          <w:id w:val="947665333"/>
          <w14:checkbox>
            <w14:checked w14:val="1"/>
            <w14:checkedState w14:val="2612" w14:font="MS Gothic"/>
            <w14:uncheckedState w14:val="2610" w14:font="MS Gothic"/>
          </w14:checkbox>
        </w:sdtPr>
        <w:sdtContent>
          <w:r w:rsidR="00E95BA9" w:rsidRPr="64DC18A7">
            <w:rPr>
              <w:rFonts w:ascii="MS Gothic" w:eastAsia="MS Gothic" w:hAnsi="MS Gothic"/>
              <w:b/>
              <w:bCs/>
              <w:color w:val="840F0E" w:themeColor="accent1"/>
              <w:sz w:val="20"/>
              <w:szCs w:val="20"/>
              <w:highlight w:val="yellow"/>
            </w:rPr>
            <w:t>☒</w:t>
          </w:r>
        </w:sdtContent>
      </w:sdt>
      <w:hyperlink r:id="rId18">
        <w:r w:rsidR="007A1D9F" w:rsidRPr="64DC18A7">
          <w:rPr>
            <w:rFonts w:ascii="Aptos" w:hAnsi="Aptos"/>
            <w:b/>
            <w:bCs/>
            <w:color w:val="00B050"/>
            <w:sz w:val="20"/>
            <w:szCs w:val="20"/>
            <w:highlight w:val="yellow"/>
          </w:rPr>
          <w:t>Replatform (Lift, Tinker, and Shift)</w:t>
        </w:r>
      </w:hyperlink>
      <w:r w:rsidR="007A1D9F" w:rsidRPr="64DC18A7">
        <w:rPr>
          <w:rFonts w:ascii="Aptos" w:hAnsi="Aptos"/>
          <w:b/>
          <w:bCs/>
          <w:color w:val="00B050"/>
          <w:sz w:val="20"/>
          <w:szCs w:val="20"/>
          <w:highlight w:val="yellow"/>
        </w:rPr>
        <w:t>:</w:t>
      </w:r>
    </w:p>
    <w:p w14:paraId="646A5690" w14:textId="77777777" w:rsidR="007A1D9F" w:rsidRPr="007A1D9F" w:rsidRDefault="007A1D9F" w:rsidP="007A1D9F">
      <w:pPr>
        <w:rPr>
          <w:rFonts w:ascii="Aptos" w:hAnsi="Aptos" w:cstheme="minorHAnsi"/>
          <w:color w:val="00B050"/>
          <w:sz w:val="20"/>
          <w:szCs w:val="20"/>
        </w:rPr>
      </w:pPr>
      <w:r w:rsidRPr="007A1D9F">
        <w:rPr>
          <w:rFonts w:ascii="Aptos" w:hAnsi="Aptos" w:cstheme="minorHAnsi"/>
          <w:color w:val="00B050"/>
          <w:sz w:val="20"/>
          <w:szCs w:val="20"/>
        </w:rPr>
        <w:t>Making minor modifications to an application during migration to optimize it for the cloud environment. This offers a balance between speed and cloud optimization.</w:t>
      </w:r>
    </w:p>
    <w:p w14:paraId="65334D40" w14:textId="77777777" w:rsidR="007A1D9F" w:rsidRPr="007A1D9F" w:rsidRDefault="007A1D9F" w:rsidP="64DC18A7">
      <w:pPr>
        <w:rPr>
          <w:rFonts w:ascii="Aptos" w:hAnsi="Aptos"/>
          <w:b/>
          <w:bCs/>
          <w:color w:val="00B050"/>
          <w:sz w:val="20"/>
          <w:szCs w:val="20"/>
          <w:highlight w:val="yellow"/>
        </w:rPr>
      </w:pPr>
      <w:r w:rsidRPr="64DC18A7">
        <w:rPr>
          <w:rFonts w:ascii="Aptos" w:hAnsi="Aptos"/>
          <w:b/>
          <w:bCs/>
          <w:color w:val="00B050"/>
          <w:sz w:val="20"/>
          <w:szCs w:val="20"/>
          <w:highlight w:val="yellow"/>
        </w:rPr>
        <w:t>Key Benefits of Cloud Migration:</w:t>
      </w:r>
    </w:p>
    <w:p w14:paraId="7C277254" w14:textId="77777777" w:rsidR="007A1D9F" w:rsidRPr="007A1D9F" w:rsidRDefault="007A1D9F" w:rsidP="007A1D9F">
      <w:pPr>
        <w:rPr>
          <w:rFonts w:ascii="Aptos" w:hAnsi="Aptos" w:cstheme="minorHAnsi"/>
          <w:sz w:val="20"/>
          <w:szCs w:val="20"/>
        </w:rPr>
      </w:pPr>
      <w:r w:rsidRPr="007A1D9F">
        <w:rPr>
          <w:rFonts w:ascii="Aptos" w:hAnsi="Aptos" w:cstheme="minorHAnsi"/>
          <w:sz w:val="20"/>
          <w:szCs w:val="20"/>
        </w:rPr>
        <w:t>Cloud migration offers numerous potential benefits, including: </w:t>
      </w:r>
    </w:p>
    <w:p w14:paraId="1059F7CE" w14:textId="77777777" w:rsidR="007A1D9F" w:rsidRPr="007A1D9F" w:rsidRDefault="007A1D9F" w:rsidP="007A1D9F">
      <w:pPr>
        <w:numPr>
          <w:ilvl w:val="0"/>
          <w:numId w:val="34"/>
        </w:numPr>
        <w:rPr>
          <w:rFonts w:ascii="Aptos" w:hAnsi="Aptos" w:cstheme="minorHAnsi"/>
          <w:sz w:val="20"/>
          <w:szCs w:val="20"/>
        </w:rPr>
      </w:pPr>
      <w:r w:rsidRPr="007A1D9F">
        <w:rPr>
          <w:rFonts w:ascii="Aptos" w:hAnsi="Aptos" w:cstheme="minorHAnsi"/>
          <w:b/>
          <w:bCs/>
          <w:sz w:val="20"/>
          <w:szCs w:val="20"/>
        </w:rPr>
        <w:t>Cost Reduction:</w:t>
      </w:r>
    </w:p>
    <w:p w14:paraId="668453E7" w14:textId="77777777" w:rsidR="007A1D9F" w:rsidRPr="007A1D9F" w:rsidRDefault="007A1D9F" w:rsidP="007A1D9F">
      <w:pPr>
        <w:rPr>
          <w:rFonts w:ascii="Aptos" w:hAnsi="Aptos" w:cstheme="minorHAnsi"/>
          <w:sz w:val="20"/>
          <w:szCs w:val="20"/>
        </w:rPr>
      </w:pPr>
      <w:r w:rsidRPr="007A1D9F">
        <w:rPr>
          <w:rFonts w:ascii="Aptos" w:hAnsi="Aptos" w:cstheme="minorHAnsi"/>
          <w:sz w:val="20"/>
          <w:szCs w:val="20"/>
        </w:rPr>
        <w:t>Reduced infrastructure costs, potentially lower operational expenses, and pay-as-you-go pricing.</w:t>
      </w:r>
    </w:p>
    <w:p w14:paraId="7D93BC5A" w14:textId="77777777" w:rsidR="007A1D9F" w:rsidRPr="007A1D9F" w:rsidRDefault="007A1D9F" w:rsidP="007A1D9F">
      <w:pPr>
        <w:numPr>
          <w:ilvl w:val="0"/>
          <w:numId w:val="34"/>
        </w:numPr>
        <w:rPr>
          <w:rFonts w:ascii="Aptos" w:hAnsi="Aptos" w:cstheme="minorHAnsi"/>
          <w:sz w:val="20"/>
          <w:szCs w:val="20"/>
        </w:rPr>
      </w:pPr>
      <w:r w:rsidRPr="007A1D9F">
        <w:rPr>
          <w:rFonts w:ascii="Aptos" w:hAnsi="Aptos" w:cstheme="minorHAnsi"/>
          <w:b/>
          <w:bCs/>
          <w:sz w:val="20"/>
          <w:szCs w:val="20"/>
        </w:rPr>
        <w:t>Increased Scalability and Flexibility:</w:t>
      </w:r>
    </w:p>
    <w:p w14:paraId="27ADB711" w14:textId="77777777" w:rsidR="007A1D9F" w:rsidRPr="007A1D9F" w:rsidRDefault="007A1D9F" w:rsidP="007A1D9F">
      <w:pPr>
        <w:rPr>
          <w:rFonts w:ascii="Aptos" w:hAnsi="Aptos" w:cstheme="minorHAnsi"/>
          <w:sz w:val="20"/>
          <w:szCs w:val="20"/>
        </w:rPr>
      </w:pPr>
      <w:r w:rsidRPr="007A1D9F">
        <w:rPr>
          <w:rFonts w:ascii="Aptos" w:hAnsi="Aptos" w:cstheme="minorHAnsi"/>
          <w:sz w:val="20"/>
          <w:szCs w:val="20"/>
        </w:rPr>
        <w:t>Easily scale resources up or down based on demand, adapting to changing business needs.</w:t>
      </w:r>
    </w:p>
    <w:p w14:paraId="4E54D015" w14:textId="77777777" w:rsidR="007A1D9F" w:rsidRPr="007A1D9F" w:rsidRDefault="007A1D9F" w:rsidP="007A1D9F">
      <w:pPr>
        <w:numPr>
          <w:ilvl w:val="0"/>
          <w:numId w:val="34"/>
        </w:numPr>
        <w:rPr>
          <w:rFonts w:ascii="Aptos" w:hAnsi="Aptos" w:cstheme="minorHAnsi"/>
          <w:sz w:val="20"/>
          <w:szCs w:val="20"/>
        </w:rPr>
      </w:pPr>
      <w:r w:rsidRPr="007A1D9F">
        <w:rPr>
          <w:rFonts w:ascii="Aptos" w:hAnsi="Aptos" w:cstheme="minorHAnsi"/>
          <w:b/>
          <w:bCs/>
          <w:sz w:val="20"/>
          <w:szCs w:val="20"/>
        </w:rPr>
        <w:t>Improved Performance and Reliability:</w:t>
      </w:r>
    </w:p>
    <w:p w14:paraId="26BF855B" w14:textId="77777777" w:rsidR="007A1D9F" w:rsidRPr="007A1D9F" w:rsidRDefault="007A1D9F" w:rsidP="007A1D9F">
      <w:pPr>
        <w:rPr>
          <w:rFonts w:ascii="Aptos" w:hAnsi="Aptos" w:cstheme="minorHAnsi"/>
          <w:sz w:val="20"/>
          <w:szCs w:val="20"/>
        </w:rPr>
      </w:pPr>
      <w:r w:rsidRPr="007A1D9F">
        <w:rPr>
          <w:rFonts w:ascii="Aptos" w:hAnsi="Aptos" w:cstheme="minorHAnsi"/>
          <w:sz w:val="20"/>
          <w:szCs w:val="20"/>
        </w:rPr>
        <w:t>Leveraging cloud providers' infrastructure for better performance and higher availability.</w:t>
      </w:r>
    </w:p>
    <w:p w14:paraId="1C6BB1BA" w14:textId="77777777" w:rsidR="007A1D9F" w:rsidRPr="007A1D9F" w:rsidRDefault="007A1D9F" w:rsidP="007A1D9F">
      <w:pPr>
        <w:numPr>
          <w:ilvl w:val="0"/>
          <w:numId w:val="34"/>
        </w:numPr>
        <w:rPr>
          <w:rFonts w:ascii="Aptos" w:hAnsi="Aptos" w:cstheme="minorHAnsi"/>
          <w:sz w:val="20"/>
          <w:szCs w:val="20"/>
        </w:rPr>
      </w:pPr>
      <w:r w:rsidRPr="007A1D9F">
        <w:rPr>
          <w:rFonts w:ascii="Aptos" w:hAnsi="Aptos" w:cstheme="minorHAnsi"/>
          <w:b/>
          <w:bCs/>
          <w:sz w:val="20"/>
          <w:szCs w:val="20"/>
        </w:rPr>
        <w:t>Enhanced Agility and Innovation:</w:t>
      </w:r>
    </w:p>
    <w:p w14:paraId="6A8DF2DA" w14:textId="77777777" w:rsidR="007A1D9F" w:rsidRPr="007A1D9F" w:rsidRDefault="007A1D9F" w:rsidP="007A1D9F">
      <w:pPr>
        <w:rPr>
          <w:rFonts w:ascii="Aptos" w:hAnsi="Aptos" w:cstheme="minorHAnsi"/>
          <w:sz w:val="20"/>
          <w:szCs w:val="20"/>
        </w:rPr>
      </w:pPr>
      <w:r w:rsidRPr="007A1D9F">
        <w:rPr>
          <w:rFonts w:ascii="Aptos" w:hAnsi="Aptos" w:cstheme="minorHAnsi"/>
          <w:sz w:val="20"/>
          <w:szCs w:val="20"/>
        </w:rPr>
        <w:t>Faster development cycles and the ability to experiment with new technologies.</w:t>
      </w:r>
    </w:p>
    <w:p w14:paraId="62AA7D92" w14:textId="77777777" w:rsidR="007A1D9F" w:rsidRPr="007A1D9F" w:rsidRDefault="007A1D9F" w:rsidP="007A1D9F">
      <w:pPr>
        <w:numPr>
          <w:ilvl w:val="0"/>
          <w:numId w:val="34"/>
        </w:numPr>
        <w:rPr>
          <w:rFonts w:ascii="Aptos" w:hAnsi="Aptos" w:cstheme="minorHAnsi"/>
          <w:sz w:val="20"/>
          <w:szCs w:val="20"/>
        </w:rPr>
      </w:pPr>
      <w:r w:rsidRPr="007A1D9F">
        <w:rPr>
          <w:rFonts w:ascii="Aptos" w:hAnsi="Aptos" w:cstheme="minorHAnsi"/>
          <w:b/>
          <w:bCs/>
          <w:sz w:val="20"/>
          <w:szCs w:val="20"/>
        </w:rPr>
        <w:t>Better Security:</w:t>
      </w:r>
    </w:p>
    <w:p w14:paraId="41A024DA" w14:textId="77777777" w:rsidR="007A1D9F" w:rsidRPr="007A1D9F" w:rsidRDefault="007A1D9F" w:rsidP="007A1D9F">
      <w:pPr>
        <w:rPr>
          <w:rFonts w:ascii="Aptos" w:hAnsi="Aptos" w:cstheme="minorHAnsi"/>
          <w:sz w:val="20"/>
          <w:szCs w:val="20"/>
        </w:rPr>
      </w:pPr>
      <w:r w:rsidRPr="007A1D9F">
        <w:rPr>
          <w:rFonts w:ascii="Aptos" w:hAnsi="Aptos" w:cstheme="minorHAnsi"/>
          <w:sz w:val="20"/>
          <w:szCs w:val="20"/>
        </w:rPr>
        <w:t>Cloud providers often offer robust security features and compliance certifications.</w:t>
      </w:r>
    </w:p>
    <w:p w14:paraId="37B29EBB" w14:textId="77777777" w:rsidR="007A1D9F" w:rsidRPr="007A1D9F" w:rsidRDefault="007A1D9F" w:rsidP="007A1D9F">
      <w:pPr>
        <w:numPr>
          <w:ilvl w:val="0"/>
          <w:numId w:val="34"/>
        </w:numPr>
        <w:rPr>
          <w:rFonts w:ascii="Aptos" w:hAnsi="Aptos" w:cstheme="minorHAnsi"/>
          <w:sz w:val="20"/>
          <w:szCs w:val="20"/>
        </w:rPr>
      </w:pPr>
      <w:r w:rsidRPr="007A1D9F">
        <w:rPr>
          <w:rFonts w:ascii="Aptos" w:hAnsi="Aptos" w:cstheme="minorHAnsi"/>
          <w:b/>
          <w:bCs/>
          <w:sz w:val="20"/>
          <w:szCs w:val="20"/>
        </w:rPr>
        <w:t>Simplified Management:</w:t>
      </w:r>
    </w:p>
    <w:p w14:paraId="008BAC25" w14:textId="5A60A147" w:rsidR="00D660F4" w:rsidRPr="007A1D9F" w:rsidRDefault="007A1D9F" w:rsidP="00D660F4">
      <w:pPr>
        <w:rPr>
          <w:rFonts w:ascii="Aptos" w:hAnsi="Aptos" w:cstheme="minorHAnsi"/>
          <w:sz w:val="20"/>
          <w:szCs w:val="20"/>
        </w:rPr>
      </w:pPr>
      <w:r w:rsidRPr="007A1D9F">
        <w:rPr>
          <w:rFonts w:ascii="Aptos" w:hAnsi="Aptos" w:cstheme="minorHAnsi"/>
          <w:sz w:val="20"/>
          <w:szCs w:val="20"/>
        </w:rPr>
        <w:t>Cloud management tools can streamline IT operations.</w:t>
      </w:r>
    </w:p>
    <w:p w14:paraId="0957C45D" w14:textId="3DDFF548" w:rsidR="00D660F4" w:rsidRPr="0062058D" w:rsidRDefault="00D660F4" w:rsidP="00D660F4">
      <w:pPr>
        <w:pStyle w:val="Heading4"/>
        <w:spacing w:before="0" w:line="240" w:lineRule="auto"/>
        <w:rPr>
          <w:rFonts w:asciiTheme="minorHAnsi" w:hAnsiTheme="minorHAnsi" w:cstheme="minorHAnsi"/>
          <w:sz w:val="22"/>
        </w:rPr>
      </w:pPr>
      <w:r w:rsidRPr="0062058D">
        <w:rPr>
          <w:rFonts w:asciiTheme="minorHAnsi" w:hAnsiTheme="minorHAnsi" w:cstheme="minorHAnsi"/>
          <w:sz w:val="22"/>
        </w:rPr>
        <w:t>Disaster Recovery Environment</w:t>
      </w:r>
      <w:bookmarkEnd w:id="51"/>
      <w:bookmarkEnd w:id="52"/>
      <w:r w:rsidR="003756C6">
        <w:rPr>
          <w:rFonts w:asciiTheme="minorHAnsi" w:hAnsiTheme="minorHAnsi" w:cstheme="minorHAnsi"/>
          <w:sz w:val="22"/>
        </w:rPr>
        <w:t xml:space="preserve"> – We need to understand DR connectivity </w:t>
      </w:r>
    </w:p>
    <w:p w14:paraId="0714CAC1"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Detail out the characteristics of the Disaster Recovery environment being set up</w:t>
      </w:r>
    </w:p>
    <w:p w14:paraId="43B2F81C" w14:textId="77777777" w:rsidR="00D660F4" w:rsidRPr="0062058D" w:rsidRDefault="00D660F4" w:rsidP="00D660F4">
      <w:pPr>
        <w:spacing w:after="0" w:line="240" w:lineRule="auto"/>
        <w:rPr>
          <w:rFonts w:cstheme="minorHAnsi"/>
          <w:i/>
          <w:color w:val="008000"/>
          <w:sz w:val="22"/>
          <w:szCs w:val="20"/>
        </w:rPr>
      </w:pPr>
    </w:p>
    <w:tbl>
      <w:tblPr>
        <w:tblStyle w:val="PlainTable1"/>
        <w:tblW w:w="0" w:type="auto"/>
        <w:tblLook w:val="04A0" w:firstRow="1" w:lastRow="0" w:firstColumn="1" w:lastColumn="0" w:noHBand="0" w:noVBand="1"/>
      </w:tblPr>
      <w:tblGrid>
        <w:gridCol w:w="1515"/>
        <w:gridCol w:w="1028"/>
        <w:gridCol w:w="1052"/>
        <w:gridCol w:w="1620"/>
        <w:gridCol w:w="1036"/>
        <w:gridCol w:w="3721"/>
      </w:tblGrid>
      <w:tr w:rsidR="00D660F4" w:rsidRPr="0062058D" w14:paraId="242AD39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43E52FE3" w14:textId="77777777" w:rsidR="00D660F4" w:rsidRPr="0062058D" w:rsidRDefault="00D660F4">
            <w:pPr>
              <w:jc w:val="center"/>
              <w:rPr>
                <w:rFonts w:asciiTheme="minorHAnsi" w:hAnsiTheme="minorHAnsi" w:cstheme="minorHAnsi"/>
                <w:i/>
                <w:sz w:val="20"/>
              </w:rPr>
            </w:pPr>
            <w:r w:rsidRPr="0062058D">
              <w:rPr>
                <w:rFonts w:asciiTheme="minorHAnsi" w:hAnsiTheme="minorHAnsi" w:cstheme="minorHAnsi"/>
                <w:i/>
                <w:sz w:val="20"/>
              </w:rPr>
              <w:t>Type</w:t>
            </w:r>
          </w:p>
        </w:tc>
        <w:tc>
          <w:tcPr>
            <w:tcW w:w="1028" w:type="dxa"/>
            <w:vAlign w:val="center"/>
          </w:tcPr>
          <w:p w14:paraId="4A6AF43A"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Quantity</w:t>
            </w:r>
          </w:p>
        </w:tc>
        <w:tc>
          <w:tcPr>
            <w:tcW w:w="1052" w:type="dxa"/>
            <w:vAlign w:val="center"/>
          </w:tcPr>
          <w:p w14:paraId="042829F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 CPUs</w:t>
            </w:r>
          </w:p>
        </w:tc>
        <w:tc>
          <w:tcPr>
            <w:tcW w:w="1620" w:type="dxa"/>
            <w:vAlign w:val="center"/>
          </w:tcPr>
          <w:p w14:paraId="13DEBADB"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Memory (GBs)</w:t>
            </w:r>
          </w:p>
        </w:tc>
        <w:tc>
          <w:tcPr>
            <w:tcW w:w="990" w:type="dxa"/>
            <w:vAlign w:val="center"/>
          </w:tcPr>
          <w:p w14:paraId="62B31A08"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Storage (GBs/TBs)</w:t>
            </w:r>
          </w:p>
        </w:tc>
        <w:tc>
          <w:tcPr>
            <w:tcW w:w="3721" w:type="dxa"/>
            <w:vAlign w:val="center"/>
          </w:tcPr>
          <w:p w14:paraId="0BFA80C6"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sz w:val="20"/>
              </w:rPr>
            </w:pPr>
            <w:r w:rsidRPr="0062058D">
              <w:rPr>
                <w:rFonts w:asciiTheme="minorHAnsi" w:hAnsiTheme="minorHAnsi" w:cstheme="minorHAnsi"/>
                <w:i/>
                <w:sz w:val="20"/>
              </w:rPr>
              <w:t>Notes</w:t>
            </w:r>
          </w:p>
        </w:tc>
      </w:tr>
      <w:tr w:rsidR="00D660F4" w:rsidRPr="0062058D" w14:paraId="182B57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1A033EE4"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Web</w:t>
            </w:r>
          </w:p>
        </w:tc>
        <w:tc>
          <w:tcPr>
            <w:tcW w:w="1028" w:type="dxa"/>
          </w:tcPr>
          <w:p w14:paraId="099062CF" w14:textId="055E1156"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52" w:type="dxa"/>
          </w:tcPr>
          <w:p w14:paraId="032B589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30F29E4E"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66AFDD12"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03C0D80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475FF0C3" w14:textId="77777777">
        <w:tc>
          <w:tcPr>
            <w:cnfStyle w:val="001000000000" w:firstRow="0" w:lastRow="0" w:firstColumn="1" w:lastColumn="0" w:oddVBand="0" w:evenVBand="0" w:oddHBand="0" w:evenHBand="0" w:firstRowFirstColumn="0" w:firstRowLastColumn="0" w:lastRowFirstColumn="0" w:lastRowLastColumn="0"/>
            <w:tcW w:w="1515" w:type="dxa"/>
          </w:tcPr>
          <w:p w14:paraId="51C42D35"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App</w:t>
            </w:r>
          </w:p>
        </w:tc>
        <w:tc>
          <w:tcPr>
            <w:tcW w:w="1028" w:type="dxa"/>
          </w:tcPr>
          <w:p w14:paraId="6E072597" w14:textId="04CBCBF7" w:rsidR="00D660F4" w:rsidRPr="00E95BA9" w:rsidRDefault="00E95BA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52" w:type="dxa"/>
          </w:tcPr>
          <w:p w14:paraId="2339FBCE"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027DE1AF"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3247B3DE"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03CC1576"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50F260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5" w:type="dxa"/>
          </w:tcPr>
          <w:p w14:paraId="46A438B7" w14:textId="77777777" w:rsidR="00D660F4" w:rsidRPr="0062058D" w:rsidRDefault="00D660F4">
            <w:pPr>
              <w:rPr>
                <w:rFonts w:asciiTheme="minorHAnsi" w:hAnsiTheme="minorHAnsi" w:cstheme="minorHAnsi"/>
                <w:i/>
                <w:sz w:val="20"/>
              </w:rPr>
            </w:pPr>
            <w:r w:rsidRPr="0062058D">
              <w:rPr>
                <w:rFonts w:asciiTheme="minorHAnsi" w:hAnsiTheme="minorHAnsi" w:cstheme="minorHAnsi"/>
                <w:i/>
                <w:sz w:val="20"/>
              </w:rPr>
              <w:t>Database</w:t>
            </w:r>
          </w:p>
        </w:tc>
        <w:tc>
          <w:tcPr>
            <w:tcW w:w="1028" w:type="dxa"/>
          </w:tcPr>
          <w:p w14:paraId="25209016" w14:textId="195C6D4B" w:rsidR="00D660F4" w:rsidRPr="00E95BA9" w:rsidRDefault="00E95BA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2</w:t>
            </w:r>
          </w:p>
        </w:tc>
        <w:tc>
          <w:tcPr>
            <w:tcW w:w="1052" w:type="dxa"/>
          </w:tcPr>
          <w:p w14:paraId="6D445A0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1620" w:type="dxa"/>
          </w:tcPr>
          <w:p w14:paraId="723ECE07"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990" w:type="dxa"/>
          </w:tcPr>
          <w:p w14:paraId="6E72DCC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c>
          <w:tcPr>
            <w:tcW w:w="3721" w:type="dxa"/>
          </w:tcPr>
          <w:p w14:paraId="478B957B"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601D704A" w14:textId="77777777">
        <w:tc>
          <w:tcPr>
            <w:cnfStyle w:val="001000000000" w:firstRow="0" w:lastRow="0" w:firstColumn="1" w:lastColumn="0" w:oddVBand="0" w:evenVBand="0" w:oddHBand="0" w:evenHBand="0" w:firstRowFirstColumn="0" w:firstRowLastColumn="0" w:lastRowFirstColumn="0" w:lastRowLastColumn="0"/>
            <w:tcW w:w="1515" w:type="dxa"/>
          </w:tcPr>
          <w:p w14:paraId="7D6E1ADE" w14:textId="623D3192" w:rsidR="00D660F4" w:rsidRPr="0062058D" w:rsidRDefault="00D660F4">
            <w:pPr>
              <w:rPr>
                <w:rFonts w:asciiTheme="minorHAnsi" w:hAnsiTheme="minorHAnsi" w:cstheme="minorHAnsi"/>
                <w:i/>
                <w:sz w:val="20"/>
              </w:rPr>
            </w:pPr>
            <w:r w:rsidRPr="00E95BA9">
              <w:rPr>
                <w:rFonts w:asciiTheme="minorHAnsi" w:hAnsiTheme="minorHAnsi" w:cstheme="minorHAnsi"/>
                <w:i/>
                <w:sz w:val="20"/>
                <w:highlight w:val="yellow"/>
              </w:rPr>
              <w:t>Other</w:t>
            </w:r>
            <w:r w:rsidR="00E95BA9" w:rsidRPr="00E95BA9">
              <w:rPr>
                <w:rFonts w:asciiTheme="minorHAnsi" w:hAnsiTheme="minorHAnsi" w:cstheme="minorHAnsi"/>
                <w:i/>
                <w:sz w:val="20"/>
                <w:highlight w:val="yellow"/>
              </w:rPr>
              <w:t xml:space="preserve"> – LB, APIGW, Kafka</w:t>
            </w:r>
          </w:p>
        </w:tc>
        <w:tc>
          <w:tcPr>
            <w:tcW w:w="1028" w:type="dxa"/>
          </w:tcPr>
          <w:p w14:paraId="0409B236" w14:textId="60A39032" w:rsidR="00D660F4" w:rsidRPr="00E95BA9" w:rsidRDefault="00E95BA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highlight w:val="yellow"/>
              </w:rPr>
            </w:pPr>
            <w:r w:rsidRPr="00E95BA9">
              <w:rPr>
                <w:rFonts w:asciiTheme="minorHAnsi" w:hAnsiTheme="minorHAnsi" w:cstheme="minorHAnsi"/>
                <w:i/>
                <w:sz w:val="20"/>
                <w:highlight w:val="yellow"/>
              </w:rPr>
              <w:t>1</w:t>
            </w:r>
          </w:p>
        </w:tc>
        <w:tc>
          <w:tcPr>
            <w:tcW w:w="1052" w:type="dxa"/>
          </w:tcPr>
          <w:p w14:paraId="030662F7"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1620" w:type="dxa"/>
          </w:tcPr>
          <w:p w14:paraId="270F4AB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990" w:type="dxa"/>
          </w:tcPr>
          <w:p w14:paraId="10B11B2F"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c>
          <w:tcPr>
            <w:tcW w:w="3721" w:type="dxa"/>
          </w:tcPr>
          <w:p w14:paraId="756C8B00"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bl>
    <w:p w14:paraId="6469B94C" w14:textId="77777777" w:rsidR="00D660F4" w:rsidRPr="0062058D" w:rsidRDefault="00D660F4" w:rsidP="00D660F4">
      <w:pPr>
        <w:spacing w:after="0" w:line="240" w:lineRule="auto"/>
        <w:rPr>
          <w:rFonts w:cstheme="minorHAnsi"/>
          <w:sz w:val="22"/>
        </w:rPr>
      </w:pPr>
    </w:p>
    <w:p w14:paraId="2770A518" w14:textId="77777777" w:rsidR="00D660F4" w:rsidRDefault="00D660F4" w:rsidP="00D660F4">
      <w:bookmarkStart w:id="53" w:name="_Cloud-Native_On-premise_Hosting"/>
      <w:bookmarkEnd w:id="53"/>
    </w:p>
    <w:p w14:paraId="726AB077" w14:textId="77777777" w:rsidR="00D660F4" w:rsidRDefault="00D660F4" w:rsidP="00D660F4"/>
    <w:p w14:paraId="33D28CF0" w14:textId="17E0B55D" w:rsidR="00D660F4" w:rsidRPr="0062058D" w:rsidRDefault="00C953EE" w:rsidP="00D660F4">
      <w:pPr>
        <w:pStyle w:val="Heading1"/>
      </w:pPr>
      <w:bookmarkStart w:id="54" w:name="_Toc192657702"/>
      <w:r>
        <w:t>6</w:t>
      </w:r>
      <w:r w:rsidR="00D660F4">
        <w:t>.0</w:t>
      </w:r>
      <w:r>
        <w:tab/>
      </w:r>
      <w:r w:rsidR="00D660F4">
        <w:t>Security View</w:t>
      </w:r>
      <w:r w:rsidR="683E3C35">
        <w:t xml:space="preserve"> – </w:t>
      </w:r>
      <w:r w:rsidR="683E3C35" w:rsidRPr="64DC18A7">
        <w:rPr>
          <w:color w:val="FF0000"/>
          <w:highlight w:val="yellow"/>
        </w:rPr>
        <w:t>NA for this phase</w:t>
      </w:r>
      <w:bookmarkEnd w:id="54"/>
    </w:p>
    <w:p w14:paraId="00FEA3B3" w14:textId="77777777" w:rsidR="00D660F4" w:rsidRDefault="00D660F4" w:rsidP="00D660F4">
      <w:pPr>
        <w:pStyle w:val="NoSpacing"/>
      </w:pPr>
    </w:p>
    <w:p w14:paraId="77E4D949" w14:textId="5BAC1666" w:rsidR="00D660F4" w:rsidRPr="0062058D" w:rsidRDefault="00D660F4" w:rsidP="00D660F4">
      <w:pPr>
        <w:pStyle w:val="Heading3"/>
        <w:spacing w:after="0" w:line="240" w:lineRule="auto"/>
        <w:rPr>
          <w:rFonts w:asciiTheme="minorHAnsi" w:hAnsiTheme="minorHAnsi" w:cstheme="minorHAnsi"/>
          <w:b w:val="0"/>
          <w:color w:val="228899" w:themeColor="accent5"/>
        </w:rPr>
      </w:pPr>
      <w:r w:rsidRPr="0062058D">
        <w:rPr>
          <w:rFonts w:asciiTheme="minorHAnsi" w:hAnsiTheme="minorHAnsi" w:cstheme="minorHAnsi"/>
          <w:b w:val="0"/>
          <w:color w:val="228899" w:themeColor="accent5"/>
        </w:rPr>
        <w:t>Network Security Diagram</w:t>
      </w:r>
      <w:r w:rsidR="00783E21">
        <w:rPr>
          <w:rFonts w:asciiTheme="minorHAnsi" w:hAnsiTheme="minorHAnsi" w:cstheme="minorHAnsi"/>
          <w:b w:val="0"/>
          <w:color w:val="228899" w:themeColor="accent5"/>
        </w:rPr>
        <w:t xml:space="preserve"> – Can be deployment diagram</w:t>
      </w:r>
    </w:p>
    <w:p w14:paraId="2170BBE9" w14:textId="77777777" w:rsidR="00D660F4" w:rsidRPr="0062058D" w:rsidRDefault="00D660F4" w:rsidP="00D660F4">
      <w:pPr>
        <w:pStyle w:val="Instructional"/>
        <w:rPr>
          <w:rFonts w:asciiTheme="minorHAnsi" w:hAnsiTheme="minorHAnsi" w:cstheme="minorHAnsi"/>
        </w:rPr>
      </w:pPr>
      <w:r w:rsidRPr="64DC18A7">
        <w:rPr>
          <w:rFonts w:asciiTheme="minorHAnsi" w:hAnsiTheme="minorHAnsi" w:cstheme="minorBidi"/>
        </w:rPr>
        <w:t>Include Any Networking Security Diagrams for Review with Security Architecture</w:t>
      </w:r>
    </w:p>
    <w:p w14:paraId="0D583074" w14:textId="6DFFE2D4" w:rsidR="00D660F4" w:rsidRDefault="00D660F4" w:rsidP="00D660F4">
      <w:pPr>
        <w:spacing w:after="0" w:line="240" w:lineRule="auto"/>
        <w:ind w:left="360"/>
        <w:contextualSpacing/>
        <w:jc w:val="center"/>
        <w:rPr>
          <w:rFonts w:cstheme="minorHAnsi"/>
          <w:highlight w:val="yellow"/>
        </w:rPr>
      </w:pPr>
      <w:r>
        <w:rPr>
          <w:noProof/>
        </w:rPr>
        <w:lastRenderedPageBreak/>
        <w:drawing>
          <wp:inline distT="0" distB="0" distL="0" distR="0" wp14:anchorId="69B6EF3C" wp14:editId="2A04B5CD">
            <wp:extent cx="5393941" cy="4004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823" cy="4011838"/>
                    </a:xfrm>
                    <a:prstGeom prst="rect">
                      <a:avLst/>
                    </a:prstGeom>
                  </pic:spPr>
                </pic:pic>
              </a:graphicData>
            </a:graphic>
          </wp:inline>
        </w:drawing>
      </w:r>
    </w:p>
    <w:p w14:paraId="0B4795CE" w14:textId="40BC7E1D" w:rsidR="00D660F4" w:rsidRPr="0062058D" w:rsidRDefault="00D660F4" w:rsidP="00D660F4">
      <w:pPr>
        <w:pStyle w:val="BodyText"/>
        <w:ind w:left="0"/>
        <w:jc w:val="center"/>
        <w:rPr>
          <w:rFonts w:asciiTheme="minorHAnsi" w:hAnsiTheme="minorHAnsi" w:cstheme="minorHAnsi"/>
          <w:bCs/>
        </w:rPr>
      </w:pPr>
      <w:r>
        <w:rPr>
          <w:rFonts w:asciiTheme="minorHAnsi" w:hAnsiTheme="minorHAnsi" w:cstheme="minorHAnsi"/>
          <w:bCs/>
        </w:rPr>
        <w:t>Application Security</w:t>
      </w:r>
      <w:r w:rsidRPr="00B21AD4">
        <w:rPr>
          <w:rFonts w:asciiTheme="minorHAnsi" w:hAnsiTheme="minorHAnsi" w:cstheme="minorHAnsi"/>
          <w:bCs/>
        </w:rPr>
        <w:t xml:space="preserve"> View </w:t>
      </w:r>
      <w:r>
        <w:rPr>
          <w:rFonts w:asciiTheme="minorHAnsi" w:hAnsiTheme="minorHAnsi" w:cstheme="minorHAnsi"/>
          <w:bCs/>
        </w:rPr>
        <w:t>Example</w:t>
      </w:r>
    </w:p>
    <w:p w14:paraId="544AB423" w14:textId="77777777" w:rsidR="00D660F4" w:rsidRDefault="00D660F4" w:rsidP="00D660F4">
      <w:pPr>
        <w:spacing w:after="0" w:line="240" w:lineRule="auto"/>
        <w:ind w:left="360"/>
        <w:contextualSpacing/>
        <w:jc w:val="center"/>
        <w:rPr>
          <w:rFonts w:cstheme="minorHAnsi"/>
          <w:highlight w:val="yellow"/>
        </w:rPr>
      </w:pPr>
    </w:p>
    <w:p w14:paraId="50ED7450" w14:textId="27C49E07" w:rsidR="00D660F4" w:rsidRPr="0062058D" w:rsidRDefault="0018036B" w:rsidP="00D660F4">
      <w:pPr>
        <w:spacing w:after="0" w:line="240" w:lineRule="auto"/>
        <w:ind w:left="360"/>
        <w:contextualSpacing/>
        <w:jc w:val="center"/>
        <w:rPr>
          <w:rFonts w:cstheme="minorHAnsi"/>
          <w:highlight w:val="yellow"/>
        </w:rPr>
      </w:pPr>
      <w:r>
        <w:rPr>
          <w:rFonts w:cstheme="minorHAnsi"/>
          <w:noProof/>
        </w:rPr>
        <mc:AlternateContent>
          <mc:Choice Requires="wps">
            <w:drawing>
              <wp:anchor distT="0" distB="0" distL="114300" distR="114300" simplePos="0" relativeHeight="251666433" behindDoc="0" locked="0" layoutInCell="1" allowOverlap="1" wp14:anchorId="3CEF2E43" wp14:editId="0D955FBA">
                <wp:simplePos x="0" y="0"/>
                <wp:positionH relativeFrom="column">
                  <wp:posOffset>19050</wp:posOffset>
                </wp:positionH>
                <wp:positionV relativeFrom="paragraph">
                  <wp:posOffset>-179070</wp:posOffset>
                </wp:positionV>
                <wp:extent cx="6253480" cy="2514600"/>
                <wp:effectExtent l="38100" t="38100" r="52070" b="57150"/>
                <wp:wrapNone/>
                <wp:docPr id="1815910126" name="Straight Arrow Connector 12"/>
                <wp:cNvGraphicFramePr/>
                <a:graphic xmlns:a="http://schemas.openxmlformats.org/drawingml/2006/main">
                  <a:graphicData uri="http://schemas.microsoft.com/office/word/2010/wordprocessingShape">
                    <wps:wsp>
                      <wps:cNvCnPr/>
                      <wps:spPr>
                        <a:xfrm flipV="1">
                          <a:off x="0" y="0"/>
                          <a:ext cx="6253480" cy="2514600"/>
                        </a:xfrm>
                        <a:prstGeom prst="straightConnector1">
                          <a:avLst/>
                        </a:prstGeom>
                        <a:ln>
                          <a:solidFill>
                            <a:srgbClr val="EE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A11450">
              <v:shape id="Straight Arrow Connector 12" style="position:absolute;margin-left:1.5pt;margin-top:-14.1pt;width:492.4pt;height:198pt;flip:y;z-index:251666433;visibility:visible;mso-wrap-style:square;mso-wrap-distance-left:9pt;mso-wrap-distance-top:0;mso-wrap-distance-right:9pt;mso-wrap-distance-bottom:0;mso-position-horizontal:absolute;mso-position-horizontal-relative:text;mso-position-vertical:absolute;mso-position-vertical-relative:text" o:spid="_x0000_s1026" strokecolor="#e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" w14:anchorId="7D7BF6C4">
                <v:stroke endcap="round" startarrow="block" endarrow="block"/>
              </v:shape>
            </w:pict>
          </mc:Fallback>
        </mc:AlternateContent>
      </w:r>
      <w:r>
        <w:rPr>
          <w:rFonts w:cstheme="minorHAnsi"/>
          <w:noProof/>
        </w:rPr>
        <mc:AlternateContent>
          <mc:Choice Requires="wps">
            <w:drawing>
              <wp:anchor distT="0" distB="0" distL="114300" distR="114300" simplePos="0" relativeHeight="251665409" behindDoc="0" locked="0" layoutInCell="1" allowOverlap="1" wp14:anchorId="36334859" wp14:editId="1130925B">
                <wp:simplePos x="0" y="0"/>
                <wp:positionH relativeFrom="column">
                  <wp:posOffset>419099</wp:posOffset>
                </wp:positionH>
                <wp:positionV relativeFrom="paragraph">
                  <wp:posOffset>-626746</wp:posOffset>
                </wp:positionV>
                <wp:extent cx="6581775" cy="3057525"/>
                <wp:effectExtent l="38100" t="38100" r="47625" b="66675"/>
                <wp:wrapNone/>
                <wp:docPr id="740188578" name="Straight Arrow Connector 11"/>
                <wp:cNvGraphicFramePr/>
                <a:graphic xmlns:a="http://schemas.openxmlformats.org/drawingml/2006/main">
                  <a:graphicData uri="http://schemas.microsoft.com/office/word/2010/wordprocessingShape">
                    <wps:wsp>
                      <wps:cNvCnPr/>
                      <wps:spPr>
                        <a:xfrm>
                          <a:off x="0" y="0"/>
                          <a:ext cx="6581775" cy="3057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C453C7">
              <v:shape id="Straight Arrow Connector 11" style="position:absolute;margin-left:33pt;margin-top:-49.35pt;width:518.25pt;height:240.75pt;z-index:251665409;visibility:visible;mso-wrap-style:square;mso-wrap-distance-left:9pt;mso-wrap-distance-top:0;mso-wrap-distance-right:9pt;mso-wrap-distance-bottom:0;mso-position-horizontal:absolute;mso-position-horizontal-relative:text;mso-position-vertical:absolute;mso-position-vertical-relative:text" o:spid="_x0000_s1026" strokecolor="#840f0e [320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" w14:anchorId="3CB871B2">
                <v:stroke endcap="round" startarrow="block" endarrow="block"/>
              </v:shape>
            </w:pict>
          </mc:Fallback>
        </mc:AlternateContent>
      </w:r>
      <w:r w:rsidR="00D660F4" w:rsidRPr="0062058D">
        <w:rPr>
          <w:rFonts w:cstheme="minorHAnsi"/>
          <w:noProof/>
        </w:rPr>
        <w:drawing>
          <wp:inline distT="0" distB="0" distL="0" distR="0" wp14:anchorId="11BF4D9F" wp14:editId="42EDC7AE">
            <wp:extent cx="5453919" cy="2279536"/>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0"/>
                    <a:stretch>
                      <a:fillRect/>
                    </a:stretch>
                  </pic:blipFill>
                  <pic:spPr>
                    <a:xfrm>
                      <a:off x="0" y="0"/>
                      <a:ext cx="5464243" cy="2283851"/>
                    </a:xfrm>
                    <a:prstGeom prst="rect">
                      <a:avLst/>
                    </a:prstGeom>
                  </pic:spPr>
                </pic:pic>
              </a:graphicData>
            </a:graphic>
          </wp:inline>
        </w:drawing>
      </w:r>
    </w:p>
    <w:p w14:paraId="4093F37C" w14:textId="50238F38" w:rsidR="00D660F4" w:rsidRPr="004A0A09" w:rsidRDefault="00D660F4" w:rsidP="00D660F4">
      <w:pPr>
        <w:spacing w:after="0" w:line="240" w:lineRule="auto"/>
        <w:ind w:left="360"/>
        <w:contextualSpacing/>
        <w:jc w:val="center"/>
        <w:rPr>
          <w:rFonts w:cstheme="minorHAnsi"/>
          <w:sz w:val="22"/>
        </w:rPr>
      </w:pPr>
      <w:r w:rsidRPr="004A0A09">
        <w:rPr>
          <w:rFonts w:cstheme="minorHAnsi"/>
          <w:sz w:val="22"/>
        </w:rPr>
        <w:t>Network Security Example</w:t>
      </w:r>
    </w:p>
    <w:p w14:paraId="06F0AE66" w14:textId="77777777" w:rsidR="00D660F4" w:rsidRPr="0062058D" w:rsidRDefault="00D660F4" w:rsidP="00D660F4">
      <w:pPr>
        <w:pStyle w:val="Heading3"/>
        <w:numPr>
          <w:ilvl w:val="2"/>
          <w:numId w:val="0"/>
        </w:numPr>
        <w:spacing w:before="0" w:after="0" w:line="240" w:lineRule="auto"/>
        <w:ind w:left="1440" w:hanging="1152"/>
        <w:jc w:val="both"/>
        <w:rPr>
          <w:rFonts w:asciiTheme="minorHAnsi" w:hAnsiTheme="minorHAnsi" w:cstheme="minorHAnsi"/>
          <w:color w:val="228899" w:themeColor="accent5"/>
        </w:rPr>
      </w:pPr>
      <w:r w:rsidRPr="0062058D">
        <w:rPr>
          <w:rFonts w:asciiTheme="minorHAnsi" w:hAnsiTheme="minorHAnsi" w:cstheme="minorHAnsi"/>
          <w:color w:val="228899" w:themeColor="accent5"/>
        </w:rPr>
        <w:t>Network Security</w:t>
      </w:r>
    </w:p>
    <w:p w14:paraId="5A5F2411" w14:textId="77777777" w:rsidR="00D660F4" w:rsidRPr="0062058D" w:rsidRDefault="00D660F4" w:rsidP="00D660F4">
      <w:pPr>
        <w:pStyle w:val="Instructional"/>
        <w:rPr>
          <w:rFonts w:asciiTheme="minorHAnsi" w:hAnsiTheme="minorHAnsi" w:cstheme="minorHAnsi"/>
        </w:rPr>
      </w:pPr>
      <w:r w:rsidRPr="0062058D">
        <w:rPr>
          <w:rFonts w:asciiTheme="minorHAnsi" w:hAnsiTheme="minorHAnsi" w:cstheme="minorHAnsi"/>
        </w:rPr>
        <w:t xml:space="preserve">Detail all network security requirements in this section.  Contact </w:t>
      </w:r>
      <w:hyperlink r:id="rId21" w:history="1">
        <w:r w:rsidRPr="0062058D">
          <w:rPr>
            <w:rStyle w:val="Hyperlink"/>
            <w:rFonts w:asciiTheme="minorHAnsi" w:hAnsiTheme="minorHAnsi" w:cstheme="minorHAnsi"/>
          </w:rPr>
          <w:t>FWIS@regions.com</w:t>
        </w:r>
      </w:hyperlink>
      <w:r w:rsidRPr="0062058D">
        <w:rPr>
          <w:rFonts w:asciiTheme="minorHAnsi" w:hAnsiTheme="minorHAnsi" w:cstheme="minorHAnsi"/>
        </w:rPr>
        <w:t xml:space="preserve"> for additional security requirements.</w:t>
      </w:r>
    </w:p>
    <w:p w14:paraId="0EF7960B" w14:textId="77777777" w:rsidR="00D660F4" w:rsidRPr="0062058D" w:rsidRDefault="00D660F4" w:rsidP="00D660F4">
      <w:pPr>
        <w:spacing w:after="0" w:line="240" w:lineRule="auto"/>
        <w:rPr>
          <w:rFonts w:cstheme="minorHAnsi"/>
        </w:rPr>
      </w:pPr>
    </w:p>
    <w:tbl>
      <w:tblPr>
        <w:tblStyle w:val="PlainTable1"/>
        <w:tblW w:w="0" w:type="auto"/>
        <w:tblLook w:val="04A0" w:firstRow="1" w:lastRow="0" w:firstColumn="1" w:lastColumn="0" w:noHBand="0" w:noVBand="1"/>
      </w:tblPr>
      <w:tblGrid>
        <w:gridCol w:w="316"/>
        <w:gridCol w:w="6230"/>
        <w:gridCol w:w="4225"/>
      </w:tblGrid>
      <w:tr w:rsidR="00D660F4" w:rsidRPr="0062058D" w14:paraId="3BF12BF9" w14:textId="7777777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3CCC2" w14:textId="77777777" w:rsidR="00D660F4" w:rsidRPr="0062058D" w:rsidRDefault="00D660F4">
            <w:pPr>
              <w:jc w:val="center"/>
              <w:rPr>
                <w:rFonts w:asciiTheme="minorHAnsi" w:hAnsiTheme="minorHAnsi" w:cstheme="minorHAnsi"/>
                <w:sz w:val="20"/>
              </w:rPr>
            </w:pPr>
            <w:r w:rsidRPr="0062058D">
              <w:rPr>
                <w:rFonts w:asciiTheme="minorHAnsi" w:hAnsiTheme="minorHAnsi" w:cstheme="minorHAnsi"/>
                <w:sz w:val="20"/>
              </w:rPr>
              <w:t>#</w:t>
            </w:r>
          </w:p>
        </w:tc>
        <w:tc>
          <w:tcPr>
            <w:tcW w:w="6230" w:type="dxa"/>
            <w:vAlign w:val="center"/>
          </w:tcPr>
          <w:p w14:paraId="03130120"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Question</w:t>
            </w:r>
          </w:p>
        </w:tc>
        <w:tc>
          <w:tcPr>
            <w:tcW w:w="4225" w:type="dxa"/>
            <w:vAlign w:val="center"/>
          </w:tcPr>
          <w:p w14:paraId="0B1EE984" w14:textId="77777777" w:rsidR="00D660F4" w:rsidRPr="0062058D" w:rsidRDefault="00D660F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Answer</w:t>
            </w:r>
          </w:p>
        </w:tc>
      </w:tr>
      <w:tr w:rsidR="00D660F4" w:rsidRPr="0062058D" w14:paraId="207DD5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30B0B6"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1CF808B1" w14:textId="77777777" w:rsidR="00D660F4" w:rsidRPr="0062058D" w:rsidRDefault="00D660F4">
            <w:pPr>
              <w:pStyle w:val="RegionsNormal"/>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Primary Accessibility – (Internal or External)</w:t>
            </w:r>
          </w:p>
        </w:tc>
        <w:tc>
          <w:tcPr>
            <w:tcW w:w="4225" w:type="dxa"/>
          </w:tcPr>
          <w:p w14:paraId="72722838"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706FD830" w14:textId="77777777">
        <w:tc>
          <w:tcPr>
            <w:cnfStyle w:val="001000000000" w:firstRow="0" w:lastRow="0" w:firstColumn="1" w:lastColumn="0" w:oddVBand="0" w:evenVBand="0" w:oddHBand="0" w:evenHBand="0" w:firstRowFirstColumn="0" w:firstRowLastColumn="0" w:lastRowFirstColumn="0" w:lastRowLastColumn="0"/>
            <w:tcW w:w="0" w:type="auto"/>
          </w:tcPr>
          <w:p w14:paraId="16818FB8"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03734DEE" w14:textId="77777777" w:rsidR="00D660F4" w:rsidRPr="0062058D" w:rsidRDefault="00D660F4">
            <w:pPr>
              <w:pStyle w:val="RegionsNormal"/>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2058D">
              <w:rPr>
                <w:rFonts w:asciiTheme="minorHAnsi" w:hAnsiTheme="minorHAnsi" w:cstheme="minorHAnsi"/>
                <w:sz w:val="20"/>
                <w:szCs w:val="20"/>
              </w:rPr>
              <w:t>Is the network deployed in the external DMZ, Internal network, or externally hosted(Internal, externally hosted or DMZ)</w:t>
            </w:r>
          </w:p>
        </w:tc>
        <w:tc>
          <w:tcPr>
            <w:tcW w:w="4225" w:type="dxa"/>
          </w:tcPr>
          <w:p w14:paraId="79814CE5"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65D115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591F7"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6F7D733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Application layer(s) requiring load balancing (N/A, Web, App, Both)</w:t>
            </w:r>
          </w:p>
        </w:tc>
        <w:tc>
          <w:tcPr>
            <w:tcW w:w="4225" w:type="dxa"/>
          </w:tcPr>
          <w:p w14:paraId="3AB8FD10"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717DAF0C" w14:textId="77777777">
        <w:tc>
          <w:tcPr>
            <w:cnfStyle w:val="001000000000" w:firstRow="0" w:lastRow="0" w:firstColumn="1" w:lastColumn="0" w:oddVBand="0" w:evenVBand="0" w:oddHBand="0" w:evenHBand="0" w:firstRowFirstColumn="0" w:firstRowLastColumn="0" w:lastRowFirstColumn="0" w:lastRowLastColumn="0"/>
            <w:tcW w:w="0" w:type="auto"/>
          </w:tcPr>
          <w:p w14:paraId="213D00EF"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3C59868C"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Load Balancing type required by application (N/A, DMZ/Internet Facing, Internal Network, None)</w:t>
            </w:r>
          </w:p>
        </w:tc>
        <w:tc>
          <w:tcPr>
            <w:tcW w:w="4225" w:type="dxa"/>
          </w:tcPr>
          <w:p w14:paraId="518B8BC4"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2D0EBC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15F2F"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189D89C9"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Does the application require SSL sessions? If yes, where? (N/A, Load Balancer, Web Server, Both)</w:t>
            </w:r>
          </w:p>
        </w:tc>
        <w:tc>
          <w:tcPr>
            <w:tcW w:w="4225" w:type="dxa"/>
          </w:tcPr>
          <w:p w14:paraId="6EBB934C"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r w:rsidR="00D660F4" w:rsidRPr="0062058D" w14:paraId="0BD4773A" w14:textId="77777777">
        <w:tc>
          <w:tcPr>
            <w:cnfStyle w:val="001000000000" w:firstRow="0" w:lastRow="0" w:firstColumn="1" w:lastColumn="0" w:oddVBand="0" w:evenVBand="0" w:oddHBand="0" w:evenHBand="0" w:firstRowFirstColumn="0" w:firstRowLastColumn="0" w:lastRowFirstColumn="0" w:lastRowLastColumn="0"/>
            <w:tcW w:w="0" w:type="auto"/>
          </w:tcPr>
          <w:p w14:paraId="295118DD"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27339D78"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If externally hosted is network connectivity over VPN, private circuit, or public Internet?</w:t>
            </w:r>
          </w:p>
        </w:tc>
        <w:tc>
          <w:tcPr>
            <w:tcW w:w="4225" w:type="dxa"/>
          </w:tcPr>
          <w:p w14:paraId="022CCD81" w14:textId="77777777" w:rsidR="00D660F4" w:rsidRPr="0062058D" w:rsidRDefault="00D660F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sz w:val="20"/>
              </w:rPr>
            </w:pPr>
          </w:p>
        </w:tc>
      </w:tr>
      <w:tr w:rsidR="00D660F4" w:rsidRPr="0062058D" w14:paraId="79145006" w14:textId="7777777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tcPr>
          <w:p w14:paraId="70EEA9BC" w14:textId="77777777" w:rsidR="00D660F4" w:rsidRPr="0062058D" w:rsidRDefault="00D660F4">
            <w:pPr>
              <w:pStyle w:val="ListParagraph"/>
              <w:numPr>
                <w:ilvl w:val="0"/>
                <w:numId w:val="16"/>
              </w:numPr>
              <w:contextualSpacing w:val="0"/>
              <w:rPr>
                <w:rFonts w:asciiTheme="minorHAnsi" w:hAnsiTheme="minorHAnsi" w:cstheme="minorHAnsi"/>
                <w:i/>
                <w:sz w:val="20"/>
              </w:rPr>
            </w:pPr>
          </w:p>
        </w:tc>
        <w:tc>
          <w:tcPr>
            <w:tcW w:w="6230" w:type="dxa"/>
          </w:tcPr>
          <w:p w14:paraId="0EF294F1"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rPr>
            </w:pPr>
            <w:r w:rsidRPr="0062058D">
              <w:rPr>
                <w:rFonts w:asciiTheme="minorHAnsi" w:hAnsiTheme="minorHAnsi" w:cstheme="minorHAnsi"/>
                <w:sz w:val="20"/>
              </w:rPr>
              <w:t>Any additional Firewall info.</w:t>
            </w:r>
          </w:p>
        </w:tc>
        <w:tc>
          <w:tcPr>
            <w:tcW w:w="4225" w:type="dxa"/>
          </w:tcPr>
          <w:p w14:paraId="0B488B4A" w14:textId="77777777" w:rsidR="00D660F4" w:rsidRPr="0062058D" w:rsidRDefault="00D660F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sz w:val="20"/>
              </w:rPr>
            </w:pPr>
          </w:p>
        </w:tc>
      </w:tr>
    </w:tbl>
    <w:p w14:paraId="1B4EF496" w14:textId="77777777" w:rsidR="00D660F4" w:rsidRPr="0062058D" w:rsidRDefault="00D660F4" w:rsidP="00D660F4">
      <w:pPr>
        <w:spacing w:after="0" w:line="240" w:lineRule="auto"/>
        <w:contextualSpacing/>
        <w:rPr>
          <w:rFonts w:cstheme="minorHAnsi"/>
          <w:highlight w:val="yellow"/>
        </w:rPr>
      </w:pPr>
    </w:p>
    <w:p w14:paraId="2E697FAB" w14:textId="77777777" w:rsidR="00D660F4" w:rsidRPr="0062058D" w:rsidRDefault="00D660F4" w:rsidP="00D660F4">
      <w:pPr>
        <w:rPr>
          <w:rFonts w:eastAsiaTheme="majorEastAsia" w:cstheme="minorHAnsi"/>
          <w:color w:val="228899" w:themeColor="accent5"/>
          <w:sz w:val="32"/>
          <w:szCs w:val="32"/>
        </w:rPr>
      </w:pPr>
    </w:p>
    <w:p w14:paraId="205387D5" w14:textId="77777777" w:rsidR="00D660F4" w:rsidRDefault="00D660F4" w:rsidP="00D660F4">
      <w:pPr>
        <w:pStyle w:val="Heading1"/>
      </w:pPr>
      <w:bookmarkStart w:id="55" w:name="_Toc192657703"/>
      <w:r w:rsidRPr="0062058D">
        <w:t>Authors/Reviewers</w:t>
      </w:r>
      <w:bookmarkEnd w:id="55"/>
    </w:p>
    <w:p w14:paraId="5440E826" w14:textId="77777777" w:rsidR="00D660F4" w:rsidRPr="0062058D" w:rsidRDefault="00D660F4" w:rsidP="00D660F4">
      <w:pPr>
        <w:spacing w:after="0" w:line="240" w:lineRule="auto"/>
      </w:pPr>
    </w:p>
    <w:tbl>
      <w:tblPr>
        <w:tblStyle w:val="LightList-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324"/>
        <w:gridCol w:w="3514"/>
        <w:gridCol w:w="3952"/>
      </w:tblGrid>
      <w:tr w:rsidR="00D660F4" w:rsidRPr="0062058D" w14:paraId="10CA4DE6" w14:textId="77777777">
        <w:trPr>
          <w:cnfStyle w:val="100000000000" w:firstRow="1" w:lastRow="0" w:firstColumn="0" w:lastColumn="0" w:oddVBand="0" w:evenVBand="0" w:oddHBand="0" w:evenHBand="0" w:firstRowFirstColumn="0" w:firstRowLastColumn="0" w:lastRowFirstColumn="0" w:lastRowLastColumn="0"/>
          <w:trHeight w:val="182"/>
        </w:trPr>
        <w:tc>
          <w:tcPr>
            <w:tcW w:w="1540" w:type="pct"/>
            <w:shd w:val="clear" w:color="auto" w:fill="92D050"/>
          </w:tcPr>
          <w:p w14:paraId="5916CACD" w14:textId="77777777" w:rsidR="00D660F4" w:rsidRPr="0062058D" w:rsidRDefault="00D660F4">
            <w:pPr>
              <w:jc w:val="center"/>
              <w:rPr>
                <w:rFonts w:cstheme="minorHAnsi"/>
                <w:sz w:val="20"/>
                <w:szCs w:val="20"/>
              </w:rPr>
            </w:pPr>
            <w:r w:rsidRPr="0062058D">
              <w:rPr>
                <w:rFonts w:cstheme="minorHAnsi"/>
                <w:sz w:val="20"/>
                <w:szCs w:val="20"/>
              </w:rPr>
              <w:t>Role</w:t>
            </w:r>
          </w:p>
        </w:tc>
        <w:tc>
          <w:tcPr>
            <w:tcW w:w="1628" w:type="pct"/>
            <w:shd w:val="clear" w:color="auto" w:fill="92D050"/>
          </w:tcPr>
          <w:p w14:paraId="5A6F01DF" w14:textId="77777777" w:rsidR="00D660F4" w:rsidRPr="0062058D" w:rsidRDefault="00D660F4">
            <w:pPr>
              <w:jc w:val="center"/>
              <w:rPr>
                <w:rFonts w:cstheme="minorHAnsi"/>
                <w:sz w:val="20"/>
                <w:szCs w:val="20"/>
              </w:rPr>
            </w:pPr>
            <w:r w:rsidRPr="0062058D">
              <w:rPr>
                <w:rFonts w:cstheme="minorHAnsi"/>
                <w:sz w:val="20"/>
                <w:szCs w:val="20"/>
              </w:rPr>
              <w:t>Completed By</w:t>
            </w:r>
          </w:p>
        </w:tc>
        <w:tc>
          <w:tcPr>
            <w:tcW w:w="1831" w:type="pct"/>
            <w:shd w:val="clear" w:color="auto" w:fill="92D050"/>
          </w:tcPr>
          <w:p w14:paraId="6FA7BB53" w14:textId="77777777" w:rsidR="00D660F4" w:rsidRPr="0062058D" w:rsidRDefault="00D660F4">
            <w:pPr>
              <w:jc w:val="center"/>
              <w:rPr>
                <w:rFonts w:cstheme="minorHAnsi"/>
                <w:sz w:val="20"/>
                <w:szCs w:val="20"/>
              </w:rPr>
            </w:pPr>
            <w:r w:rsidRPr="0062058D">
              <w:rPr>
                <w:rFonts w:cstheme="minorHAnsi"/>
                <w:sz w:val="20"/>
                <w:szCs w:val="20"/>
              </w:rPr>
              <w:t>Date</w:t>
            </w:r>
          </w:p>
        </w:tc>
      </w:tr>
      <w:tr w:rsidR="00D660F4" w:rsidRPr="0062058D" w14:paraId="60FE607E" w14:textId="77777777">
        <w:trPr>
          <w:trHeight w:val="184"/>
        </w:trPr>
        <w:tc>
          <w:tcPr>
            <w:tcW w:w="1540" w:type="pct"/>
          </w:tcPr>
          <w:p w14:paraId="3C1B3604" w14:textId="0739D129" w:rsidR="00D660F4" w:rsidRPr="0062058D" w:rsidRDefault="00474C2A">
            <w:pPr>
              <w:rPr>
                <w:rFonts w:cstheme="minorHAnsi"/>
                <w:sz w:val="20"/>
                <w:szCs w:val="20"/>
              </w:rPr>
            </w:pPr>
            <w:r>
              <w:rPr>
                <w:rFonts w:cstheme="minorHAnsi"/>
                <w:sz w:val="20"/>
                <w:szCs w:val="20"/>
              </w:rPr>
              <w:t>Network Security Architecture</w:t>
            </w:r>
          </w:p>
        </w:tc>
        <w:tc>
          <w:tcPr>
            <w:tcW w:w="1628" w:type="pct"/>
            <w:shd w:val="clear" w:color="auto" w:fill="FFFF00"/>
          </w:tcPr>
          <w:p w14:paraId="7AF3F989" w14:textId="71CDA5A0" w:rsidR="00D660F4" w:rsidRPr="0062058D" w:rsidRDefault="007A1D9F">
            <w:pPr>
              <w:rPr>
                <w:rFonts w:cstheme="minorHAnsi"/>
                <w:sz w:val="20"/>
                <w:szCs w:val="20"/>
              </w:rPr>
            </w:pPr>
            <w:r>
              <w:rPr>
                <w:rFonts w:cstheme="minorHAnsi"/>
                <w:sz w:val="20"/>
                <w:szCs w:val="20"/>
              </w:rPr>
              <w:t>Zachary Dewey</w:t>
            </w:r>
          </w:p>
        </w:tc>
        <w:tc>
          <w:tcPr>
            <w:tcW w:w="1831" w:type="pct"/>
            <w:shd w:val="clear" w:color="auto" w:fill="FFFF00"/>
          </w:tcPr>
          <w:p w14:paraId="7CB904E9" w14:textId="114332D0" w:rsidR="00D660F4" w:rsidRPr="0062058D" w:rsidRDefault="007A1D9F">
            <w:pPr>
              <w:rPr>
                <w:rFonts w:cstheme="minorHAnsi"/>
                <w:sz w:val="20"/>
                <w:szCs w:val="20"/>
              </w:rPr>
            </w:pPr>
            <w:r>
              <w:rPr>
                <w:rFonts w:cstheme="minorHAnsi"/>
                <w:sz w:val="20"/>
                <w:szCs w:val="20"/>
              </w:rPr>
              <w:t>07/18/2025</w:t>
            </w:r>
          </w:p>
        </w:tc>
      </w:tr>
      <w:tr w:rsidR="00D660F4" w:rsidRPr="0062058D" w14:paraId="5CE7DF2D" w14:textId="77777777">
        <w:trPr>
          <w:trHeight w:val="184"/>
        </w:trPr>
        <w:tc>
          <w:tcPr>
            <w:tcW w:w="1540" w:type="pct"/>
          </w:tcPr>
          <w:p w14:paraId="19C8B9BC" w14:textId="2156ECBC" w:rsidR="00D660F4" w:rsidRPr="0062058D" w:rsidRDefault="00474C2A">
            <w:pPr>
              <w:rPr>
                <w:rFonts w:cstheme="minorHAnsi"/>
                <w:sz w:val="20"/>
                <w:szCs w:val="20"/>
              </w:rPr>
            </w:pPr>
            <w:r>
              <w:rPr>
                <w:rFonts w:cstheme="minorHAnsi"/>
                <w:sz w:val="20"/>
                <w:szCs w:val="20"/>
              </w:rPr>
              <w:t>Network Infrastructure</w:t>
            </w:r>
          </w:p>
        </w:tc>
        <w:tc>
          <w:tcPr>
            <w:tcW w:w="1628" w:type="pct"/>
            <w:shd w:val="clear" w:color="auto" w:fill="FFFF00"/>
          </w:tcPr>
          <w:p w14:paraId="448A33B8" w14:textId="77777777" w:rsidR="00D660F4" w:rsidRPr="0062058D" w:rsidRDefault="00D660F4">
            <w:pPr>
              <w:rPr>
                <w:rFonts w:cstheme="minorHAnsi"/>
                <w:sz w:val="20"/>
                <w:szCs w:val="20"/>
              </w:rPr>
            </w:pPr>
          </w:p>
        </w:tc>
        <w:tc>
          <w:tcPr>
            <w:tcW w:w="1831" w:type="pct"/>
            <w:shd w:val="clear" w:color="auto" w:fill="FFFF00"/>
          </w:tcPr>
          <w:p w14:paraId="04EEEC32" w14:textId="77777777" w:rsidR="00D660F4" w:rsidRPr="0062058D" w:rsidRDefault="00D660F4">
            <w:pPr>
              <w:rPr>
                <w:rFonts w:cstheme="minorHAnsi"/>
                <w:sz w:val="20"/>
                <w:szCs w:val="20"/>
              </w:rPr>
            </w:pPr>
          </w:p>
        </w:tc>
      </w:tr>
    </w:tbl>
    <w:p w14:paraId="3E36F2A6" w14:textId="77777777" w:rsidR="00D660F4" w:rsidRPr="0062058D" w:rsidRDefault="00D660F4" w:rsidP="00D660F4">
      <w:pPr>
        <w:spacing w:after="0" w:line="240" w:lineRule="auto"/>
        <w:rPr>
          <w:rFonts w:cstheme="minorHAnsi"/>
          <w:highlight w:val="yellow"/>
        </w:rPr>
      </w:pPr>
    </w:p>
    <w:p w14:paraId="5D079DB3" w14:textId="77777777" w:rsidR="00D660F4" w:rsidRPr="0062058D" w:rsidRDefault="00D660F4" w:rsidP="00D660F4">
      <w:pPr>
        <w:pStyle w:val="Heading1"/>
      </w:pPr>
      <w:bookmarkStart w:id="56" w:name="_Toc64014151"/>
      <w:bookmarkStart w:id="57" w:name="_Toc192657704"/>
      <w:r w:rsidRPr="0062058D">
        <w:t>Appendix</w:t>
      </w:r>
      <w:bookmarkEnd w:id="56"/>
      <w:bookmarkEnd w:id="57"/>
    </w:p>
    <w:p w14:paraId="29F72C54" w14:textId="6C630A75" w:rsidR="00C65443" w:rsidRPr="00D660F4" w:rsidRDefault="00D660F4" w:rsidP="00D660F4">
      <w:pPr>
        <w:pStyle w:val="Instructional"/>
        <w:rPr>
          <w:rFonts w:asciiTheme="minorHAnsi" w:hAnsiTheme="minorHAnsi" w:cstheme="minorHAnsi"/>
        </w:rPr>
      </w:pPr>
      <w:r w:rsidRPr="0062058D">
        <w:rPr>
          <w:rFonts w:asciiTheme="minorHAnsi" w:hAnsiTheme="minorHAnsi" w:cstheme="minorHAnsi"/>
        </w:rPr>
        <w:t>Add any relevant data to project in appendix that may be needed. Links to larger documents/ vendor material/ references etc.</w:t>
      </w:r>
      <w:bookmarkEnd w:id="5"/>
      <w:bookmarkEnd w:id="8"/>
      <w:bookmarkEnd w:id="9"/>
    </w:p>
    <w:sectPr w:rsidR="00C65443" w:rsidRPr="00D660F4" w:rsidSect="00373479">
      <w:headerReference w:type="default" r:id="rId22"/>
      <w:footerReference w:type="default" r:id="rId23"/>
      <w:footerReference w:type="first" r:id="rId24"/>
      <w:pgSz w:w="12240" w:h="15840"/>
      <w:pgMar w:top="1152" w:right="720" w:bottom="720" w:left="720" w:header="14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73120" w14:textId="77777777" w:rsidR="00BE0992" w:rsidRDefault="00BE0992" w:rsidP="00F458A7">
      <w:pPr>
        <w:spacing w:after="0" w:line="240" w:lineRule="auto"/>
      </w:pPr>
      <w:r>
        <w:separator/>
      </w:r>
    </w:p>
  </w:endnote>
  <w:endnote w:type="continuationSeparator" w:id="0">
    <w:p w14:paraId="3B430DDB" w14:textId="77777777" w:rsidR="00BE0992" w:rsidRDefault="00BE0992" w:rsidP="00F458A7">
      <w:pPr>
        <w:spacing w:after="0" w:line="240" w:lineRule="auto"/>
      </w:pPr>
      <w:r>
        <w:continuationSeparator/>
      </w:r>
    </w:p>
  </w:endnote>
  <w:endnote w:type="continuationNotice" w:id="1">
    <w:p w14:paraId="7CA136BE" w14:textId="77777777" w:rsidR="00BE0992" w:rsidRDefault="00BE09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4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9360"/>
      <w:gridCol w:w="450"/>
    </w:tblGrid>
    <w:tr w:rsidR="00D95DB4" w:rsidRPr="00F465DD" w14:paraId="124EFD50" w14:textId="77777777" w:rsidTr="00F465DD">
      <w:trPr>
        <w:jc w:val="center"/>
      </w:trPr>
      <w:tc>
        <w:tcPr>
          <w:tcW w:w="1615" w:type="dxa"/>
        </w:tcPr>
        <w:p w14:paraId="6B701283" w14:textId="396B043C" w:rsidR="00D95DB4" w:rsidRPr="00F465DD" w:rsidRDefault="00275207" w:rsidP="00773433">
          <w:pPr>
            <w:pStyle w:val="Footer"/>
          </w:pPr>
          <w:r>
            <w:rPr>
              <w:noProof/>
            </w:rPr>
            <mc:AlternateContent>
              <mc:Choice Requires="wps">
                <w:drawing>
                  <wp:anchor distT="0" distB="0" distL="114300" distR="114300" simplePos="0" relativeHeight="251658242" behindDoc="0" locked="0" layoutInCell="0" allowOverlap="1" wp14:anchorId="151DF7C6" wp14:editId="2CC26A0B">
                    <wp:simplePos x="0" y="0"/>
                    <wp:positionH relativeFrom="page">
                      <wp:posOffset>0</wp:posOffset>
                    </wp:positionH>
                    <wp:positionV relativeFrom="page">
                      <wp:posOffset>9594850</wp:posOffset>
                    </wp:positionV>
                    <wp:extent cx="7772400" cy="273050"/>
                    <wp:effectExtent l="0" t="3175" r="0" b="0"/>
                    <wp:wrapNone/>
                    <wp:docPr id="6" name="MSIPCMd2124309ae9878909b3d54fe" descr="{&quot;HashCode&quot;:1576857153,&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3A54E2" w14:textId="7141C0A2" w:rsidR="00D95DB4" w:rsidRPr="00E93C66" w:rsidRDefault="00E93C66" w:rsidP="00E93C66">
                                <w:pPr>
                                  <w:spacing w:after="0"/>
                                  <w:rPr>
                                    <w:rFonts w:ascii="Calibri" w:hAnsi="Calibri" w:cs="Calibri"/>
                                    <w:color w:val="008000"/>
                                    <w:sz w:val="20"/>
                                  </w:rPr>
                                </w:pPr>
                                <w:r w:rsidRPr="00E93C66">
                                  <w:rPr>
                                    <w:rFonts w:ascii="Calibri" w:hAnsi="Calibri" w:cs="Calibri"/>
                                    <w:color w:val="008000"/>
                                    <w:sz w:val="20"/>
                                  </w:rPr>
                                  <w:t>Internal Use</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2A38A045">
                  <v:shapetype id="_x0000_t202" coordsize="21600,21600" o:spt="202" path="m,l,21600r21600,l21600,xe" w14:anchorId="151DF7C6">
                    <v:stroke joinstyle="miter"/>
                    <v:path gradientshapeok="t" o:connecttype="rect"/>
                  </v:shapetype>
                  <v:shape id="MSIPCMd2124309ae9878909b3d54fe" style="position:absolute;margin-left:0;margin-top:755.5pt;width:612pt;height:2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alt="{&quot;HashCode&quot;:1576857153,&quot;Height&quot;:792.0,&quot;Width&quot;:612.0,&quot;Placement&quot;:&quot;Footer&quot;,&quot;Index&quot;:&quot;Primary&quot;,&quot;Section&quot;:1,&quot;Top&quot;:0.0,&quot;Left&quot;:0.0}" o:spid="_x0000_s1027"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">
                    <v:textbox inset="20pt,0,,0">
                      <w:txbxContent>
                        <w:p w:rsidRPr="00E93C66" w:rsidR="00D95DB4" w:rsidP="00E93C66" w:rsidRDefault="00E93C66" w14:paraId="562D6752" w14:textId="7141C0A2">
                          <w:pPr>
                            <w:spacing w:after="0"/>
                            <w:rPr>
                              <w:rFonts w:ascii="Calibri" w:hAnsi="Calibri" w:cs="Calibri"/>
                              <w:color w:val="008000"/>
                              <w:sz w:val="20"/>
                            </w:rPr>
                          </w:pPr>
                          <w:r w:rsidRPr="00E93C66">
                            <w:rPr>
                              <w:rFonts w:ascii="Calibri" w:hAnsi="Calibri" w:cs="Calibri"/>
                              <w:color w:val="008000"/>
                              <w:sz w:val="20"/>
                            </w:rPr>
                            <w:t>Internal Use</w:t>
                          </w:r>
                        </w:p>
                      </w:txbxContent>
                    </v:textbox>
                    <w10:wrap anchorx="page" anchory="page"/>
                  </v:shape>
                </w:pict>
              </mc:Fallback>
            </mc:AlternateContent>
          </w:r>
          <w:r>
            <w:rPr>
              <w:noProof/>
            </w:rPr>
            <mc:AlternateContent>
              <mc:Choice Requires="wps">
                <w:drawing>
                  <wp:anchor distT="0" distB="0" distL="114300" distR="114300" simplePos="0" relativeHeight="251658241" behindDoc="1" locked="0" layoutInCell="1" allowOverlap="1" wp14:anchorId="7E6726BE" wp14:editId="398266D6">
                    <wp:simplePos x="0" y="0"/>
                    <wp:positionH relativeFrom="margin">
                      <wp:posOffset>-8695055</wp:posOffset>
                    </wp:positionH>
                    <wp:positionV relativeFrom="paragraph">
                      <wp:posOffset>3810</wp:posOffset>
                    </wp:positionV>
                    <wp:extent cx="15662910" cy="72390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62910" cy="7239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67D4B991">
                  <v:rect id="Rectangle 5" style="position:absolute;margin-left:-684.65pt;margin-top:.3pt;width:1233.3pt;height:57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8b0 [3207]" stroked="f" strokeweight="1.5pt" w14:anchorId="34580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">
                    <v:stroke endcap="round"/>
                    <w10:wrap anchorx="margin"/>
                  </v:rect>
                </w:pict>
              </mc:Fallback>
            </mc:AlternateContent>
          </w:r>
          <w:r w:rsidR="00D95DB4" w:rsidRPr="00F465DD">
            <w:rPr>
              <w:noProof/>
              <w:color w:val="BFBFBF" w:themeColor="background1" w:themeShade="BF"/>
            </w:rPr>
            <w:drawing>
              <wp:anchor distT="0" distB="0" distL="114300" distR="114300" simplePos="0" relativeHeight="251658244" behindDoc="1" locked="0" layoutInCell="1" allowOverlap="1" wp14:anchorId="48EEA914" wp14:editId="06D93198">
                <wp:simplePos x="0" y="0"/>
                <wp:positionH relativeFrom="column">
                  <wp:posOffset>4748530</wp:posOffset>
                </wp:positionH>
                <wp:positionV relativeFrom="page">
                  <wp:posOffset>8298852</wp:posOffset>
                </wp:positionV>
                <wp:extent cx="3479800" cy="2331085"/>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amid-word.png"/>
                        <pic:cNvPicPr/>
                      </pic:nvPicPr>
                      <pic:blipFill>
                        <a:blip r:embed="rId1">
                          <a:extLst>
                            <a:ext uri="{28A0092B-C50C-407E-A947-70E740481C1C}">
                              <a14:useLocalDpi xmlns:a14="http://schemas.microsoft.com/office/drawing/2010/main" val="0"/>
                            </a:ext>
                          </a:extLst>
                        </a:blip>
                        <a:stretch>
                          <a:fillRect/>
                        </a:stretch>
                      </pic:blipFill>
                      <pic:spPr>
                        <a:xfrm>
                          <a:off x="0" y="0"/>
                          <a:ext cx="3479800" cy="2331085"/>
                        </a:xfrm>
                        <a:prstGeom prst="rect">
                          <a:avLst/>
                        </a:prstGeom>
                      </pic:spPr>
                    </pic:pic>
                  </a:graphicData>
                </a:graphic>
                <wp14:sizeRelH relativeFrom="margin">
                  <wp14:pctWidth>0</wp14:pctWidth>
                </wp14:sizeRelH>
                <wp14:sizeRelV relativeFrom="margin">
                  <wp14:pctHeight>0</wp14:pctHeight>
                </wp14:sizeRelV>
              </wp:anchor>
            </w:drawing>
          </w:r>
        </w:p>
      </w:tc>
      <w:tc>
        <w:tcPr>
          <w:tcW w:w="9360" w:type="dxa"/>
        </w:tcPr>
        <w:p w14:paraId="45831BE8" w14:textId="77777777" w:rsidR="00D95DB4" w:rsidRPr="00F465DD" w:rsidRDefault="00D95DB4" w:rsidP="00854E48">
          <w:pPr>
            <w:pStyle w:val="Header"/>
            <w:jc w:val="center"/>
            <w:rPr>
              <w:noProof/>
              <w:color w:val="BFBFBF" w:themeColor="background1" w:themeShade="BF"/>
            </w:rPr>
          </w:pPr>
        </w:p>
      </w:tc>
      <w:tc>
        <w:tcPr>
          <w:tcW w:w="450" w:type="dxa"/>
        </w:tcPr>
        <w:p w14:paraId="51D277E9" w14:textId="77777777" w:rsidR="00D95DB4" w:rsidRPr="00F465DD" w:rsidRDefault="00D95DB4" w:rsidP="00773433">
          <w:pPr>
            <w:pStyle w:val="Footer"/>
            <w:jc w:val="right"/>
          </w:pPr>
        </w:p>
      </w:tc>
    </w:tr>
    <w:tr w:rsidR="00D95DB4" w:rsidRPr="00F465DD" w14:paraId="68E5613B" w14:textId="77777777" w:rsidTr="00F465DD">
      <w:trPr>
        <w:jc w:val="center"/>
      </w:trPr>
      <w:tc>
        <w:tcPr>
          <w:tcW w:w="1615" w:type="dxa"/>
        </w:tcPr>
        <w:p w14:paraId="7B58AD77" w14:textId="77777777" w:rsidR="00D95DB4" w:rsidRPr="00F465DD" w:rsidRDefault="00D95DB4" w:rsidP="00F465DD">
          <w:pPr>
            <w:pStyle w:val="Header"/>
            <w:rPr>
              <w:noProof/>
            </w:rPr>
          </w:pPr>
          <w:r w:rsidRPr="00F465DD">
            <w:rPr>
              <w:noProof/>
            </w:rPr>
            <w:t>Confidential</w:t>
          </w:r>
        </w:p>
      </w:tc>
      <w:tc>
        <w:tcPr>
          <w:tcW w:w="9360" w:type="dxa"/>
        </w:tcPr>
        <w:p w14:paraId="1403B268" w14:textId="77777777" w:rsidR="00D95DB4" w:rsidRPr="00F465DD" w:rsidRDefault="00D95DB4" w:rsidP="00F465DD">
          <w:pPr>
            <w:pStyle w:val="Header"/>
            <w:jc w:val="center"/>
            <w:rPr>
              <w:noProof/>
            </w:rPr>
          </w:pPr>
          <w:r w:rsidRPr="00EB3A76">
            <w:rPr>
              <w:noProof/>
            </w:rPr>
            <w:t>Enterprise and Security Solution Architecture</w:t>
          </w:r>
        </w:p>
      </w:tc>
      <w:tc>
        <w:tcPr>
          <w:tcW w:w="450" w:type="dxa"/>
        </w:tcPr>
        <w:p w14:paraId="6CE00324" w14:textId="77777777" w:rsidR="00D95DB4" w:rsidRPr="00F465DD" w:rsidRDefault="00D95DB4" w:rsidP="00773433">
          <w:pPr>
            <w:pStyle w:val="Footer"/>
            <w:jc w:val="right"/>
          </w:pPr>
          <w:r w:rsidRPr="00F465DD">
            <w:fldChar w:fldCharType="begin"/>
          </w:r>
          <w:r w:rsidRPr="00F465DD">
            <w:instrText xml:space="preserve"> PAGE   \* MERGEFORMAT </w:instrText>
          </w:r>
          <w:r w:rsidRPr="00F465DD">
            <w:fldChar w:fldCharType="separate"/>
          </w:r>
          <w:r w:rsidRPr="00F465DD">
            <w:t>4</w:t>
          </w:r>
          <w:r w:rsidRPr="00F465DD">
            <w:rPr>
              <w:noProof/>
            </w:rPr>
            <w:fldChar w:fldCharType="end"/>
          </w:r>
        </w:p>
      </w:tc>
    </w:tr>
  </w:tbl>
  <w:p w14:paraId="42CFF6AA" w14:textId="77777777" w:rsidR="00D95DB4" w:rsidRPr="00773433" w:rsidRDefault="00D95DB4" w:rsidP="00773433">
    <w:pPr>
      <w:pStyle w:val="Footer"/>
    </w:pPr>
    <w:r w:rsidRPr="00E86AEE">
      <w:rPr>
        <w:noProof/>
        <w:color w:val="BFBFBF" w:themeColor="background1" w:themeShade="BF"/>
        <w:sz w:val="22"/>
      </w:rPr>
      <w:drawing>
        <wp:anchor distT="0" distB="0" distL="114300" distR="114300" simplePos="0" relativeHeight="251658245" behindDoc="1" locked="0" layoutInCell="1" allowOverlap="1" wp14:anchorId="55505914" wp14:editId="06762B56">
          <wp:simplePos x="0" y="0"/>
          <wp:positionH relativeFrom="column">
            <wp:posOffset>4751630</wp:posOffset>
          </wp:positionH>
          <wp:positionV relativeFrom="page">
            <wp:posOffset>8196057</wp:posOffset>
          </wp:positionV>
          <wp:extent cx="3480099" cy="2331592"/>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amid-word.png"/>
                  <pic:cNvPicPr/>
                </pic:nvPicPr>
                <pic:blipFill>
                  <a:blip r:embed="rId1">
                    <a:extLst>
                      <a:ext uri="{28A0092B-C50C-407E-A947-70E740481C1C}">
                        <a14:useLocalDpi xmlns:a14="http://schemas.microsoft.com/office/drawing/2010/main" val="0"/>
                      </a:ext>
                    </a:extLst>
                  </a:blip>
                  <a:stretch>
                    <a:fillRect/>
                  </a:stretch>
                </pic:blipFill>
                <pic:spPr>
                  <a:xfrm>
                    <a:off x="0" y="0"/>
                    <a:ext cx="3480099" cy="2331592"/>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8A397" w14:textId="064B14A3" w:rsidR="00D95DB4" w:rsidRPr="00E86AEE" w:rsidRDefault="00275207" w:rsidP="000835FA">
    <w:pPr>
      <w:pStyle w:val="Footer"/>
      <w:jc w:val="center"/>
      <w:rPr>
        <w:noProof/>
        <w:color w:val="BFBFBF" w:themeColor="background1" w:themeShade="BF"/>
        <w:sz w:val="22"/>
      </w:rPr>
    </w:pPr>
    <w:r>
      <w:rPr>
        <w:noProof/>
      </w:rPr>
      <mc:AlternateContent>
        <mc:Choice Requires="wps">
          <w:drawing>
            <wp:anchor distT="0" distB="0" distL="114300" distR="114300" simplePos="0" relativeHeight="251658243" behindDoc="0" locked="0" layoutInCell="0" allowOverlap="1" wp14:anchorId="278D97AD" wp14:editId="230808EC">
              <wp:simplePos x="0" y="0"/>
              <wp:positionH relativeFrom="page">
                <wp:posOffset>0</wp:posOffset>
              </wp:positionH>
              <wp:positionV relativeFrom="page">
                <wp:posOffset>9594850</wp:posOffset>
              </wp:positionV>
              <wp:extent cx="7772400" cy="273050"/>
              <wp:effectExtent l="0" t="3175" r="0" b="0"/>
              <wp:wrapNone/>
              <wp:docPr id="4" name="MSIPCM39da40ed95a98b910462f06f" descr="{&quot;HashCode&quot;:1576857153,&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33C40C" w14:textId="0548B331" w:rsidR="00D95DB4" w:rsidRPr="00E93C66" w:rsidRDefault="00E93C66" w:rsidP="00E93C66">
                          <w:pPr>
                            <w:spacing w:after="0"/>
                            <w:rPr>
                              <w:rFonts w:ascii="Calibri" w:hAnsi="Calibri" w:cs="Calibri"/>
                              <w:color w:val="008000"/>
                              <w:sz w:val="20"/>
                            </w:rPr>
                          </w:pPr>
                          <w:r w:rsidRPr="00E93C66">
                            <w:rPr>
                              <w:rFonts w:ascii="Calibri" w:hAnsi="Calibri" w:cs="Calibri"/>
                              <w:color w:val="008000"/>
                              <w:sz w:val="20"/>
                            </w:rPr>
                            <w:t>Internal Use</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6DF0DD2">
            <v:shapetype id="_x0000_t202" coordsize="21600,21600" o:spt="202" path="m,l,21600r21600,l21600,xe" w14:anchorId="278D97AD">
              <v:stroke joinstyle="miter"/>
              <v:path gradientshapeok="t" o:connecttype="rect"/>
            </v:shapetype>
            <v:shape id="MSIPCM39da40ed95a98b910462f06f" style="position:absolute;left:0;text-align:left;margin-left:0;margin-top:755.5pt;width:612pt;height:21.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alt="{&quot;HashCode&quot;:1576857153,&quot;Height&quot;:792.0,&quot;Width&quot;:612.0,&quot;Placement&quot;:&quot;Footer&quot;,&quot;Index&quot;:&quot;FirstPage&quot;,&quot;Section&quot;:1,&quot;Top&quot;:0.0,&quot;Left&quot;:0.0}" o:spid="_x0000_s1028"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">
              <v:textbox inset="20pt,0,,0">
                <w:txbxContent>
                  <w:p w:rsidRPr="00E93C66" w:rsidR="00D95DB4" w:rsidP="00E93C66" w:rsidRDefault="00E93C66" w14:paraId="74F105CB" w14:textId="0548B331">
                    <w:pPr>
                      <w:spacing w:after="0"/>
                      <w:rPr>
                        <w:rFonts w:ascii="Calibri" w:hAnsi="Calibri" w:cs="Calibri"/>
                        <w:color w:val="008000"/>
                        <w:sz w:val="20"/>
                      </w:rPr>
                    </w:pPr>
                    <w:r w:rsidRPr="00E93C66">
                      <w:rPr>
                        <w:rFonts w:ascii="Calibri" w:hAnsi="Calibri" w:cs="Calibri"/>
                        <w:color w:val="008000"/>
                        <w:sz w:val="20"/>
                      </w:rPr>
                      <w:t>Internal Use</w:t>
                    </w:r>
                  </w:p>
                </w:txbxContent>
              </v:textbox>
              <w10:wrap anchorx="page" anchory="page"/>
            </v:shape>
          </w:pict>
        </mc:Fallback>
      </mc:AlternateContent>
    </w:r>
    <w:r w:rsidR="00D95DB4" w:rsidRPr="00E86AEE">
      <w:rPr>
        <w:noProof/>
        <w:color w:val="BFBFBF" w:themeColor="background1" w:themeShade="BF"/>
        <w:sz w:val="22"/>
      </w:rPr>
      <w:drawing>
        <wp:anchor distT="0" distB="0" distL="114300" distR="114300" simplePos="0" relativeHeight="251658240" behindDoc="1" locked="0" layoutInCell="1" allowOverlap="1" wp14:anchorId="14BAA2A1" wp14:editId="56FDAF16">
          <wp:simplePos x="0" y="0"/>
          <wp:positionH relativeFrom="column">
            <wp:posOffset>4753610</wp:posOffset>
          </wp:positionH>
          <wp:positionV relativeFrom="page">
            <wp:posOffset>8428355</wp:posOffset>
          </wp:positionV>
          <wp:extent cx="3480099" cy="2331592"/>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ramid-word.png"/>
                  <pic:cNvPicPr/>
                </pic:nvPicPr>
                <pic:blipFill>
                  <a:blip r:embed="rId1">
                    <a:extLst>
                      <a:ext uri="{28A0092B-C50C-407E-A947-70E740481C1C}">
                        <a14:useLocalDpi xmlns:a14="http://schemas.microsoft.com/office/drawing/2010/main" val="0"/>
                      </a:ext>
                    </a:extLst>
                  </a:blip>
                  <a:stretch>
                    <a:fillRect/>
                  </a:stretch>
                </pic:blipFill>
                <pic:spPr>
                  <a:xfrm>
                    <a:off x="0" y="0"/>
                    <a:ext cx="3480099" cy="2331592"/>
                  </a:xfrm>
                  <a:prstGeom prst="rect">
                    <a:avLst/>
                  </a:prstGeom>
                </pic:spPr>
              </pic:pic>
            </a:graphicData>
          </a:graphic>
          <wp14:sizeRelH relativeFrom="margin">
            <wp14:pctWidth>0</wp14:pctWidth>
          </wp14:sizeRelH>
          <wp14:sizeRelV relativeFrom="margin">
            <wp14:pctHeight>0</wp14:pctHeight>
          </wp14:sizeRelV>
        </wp:anchor>
      </w:drawing>
    </w:r>
    <w:r w:rsidR="00D95DB4" w:rsidRPr="00E86AEE">
      <w:rPr>
        <w:noProof/>
        <w:color w:val="BFBFBF" w:themeColor="background1" w:themeShade="BF"/>
        <w:sz w:val="22"/>
      </w:rPr>
      <w:t>Confidential – Sensitive</w:t>
    </w:r>
  </w:p>
  <w:p w14:paraId="3378A9AE" w14:textId="77777777" w:rsidR="00D95DB4" w:rsidRPr="000835FA" w:rsidRDefault="00D95DB4" w:rsidP="000835FA">
    <w:pPr>
      <w:pStyle w:val="Footer"/>
      <w:jc w:val="center"/>
      <w:rPr>
        <w:noProof/>
        <w:color w:val="BFBFBF" w:themeColor="background1" w:themeShade="BF"/>
      </w:rPr>
    </w:pPr>
    <w:r w:rsidRPr="00EB3A76">
      <w:rPr>
        <w:noProof/>
        <w:color w:val="BFBFBF" w:themeColor="background1" w:themeShade="BF"/>
        <w:sz w:val="22"/>
      </w:rPr>
      <w:t>Enterprise and Security Solution Architecture</w:t>
    </w:r>
    <w:r w:rsidRPr="00EB3A76" w:rsidDel="00EB3A76">
      <w:rPr>
        <w:noProof/>
        <w:color w:val="BFBFBF" w:themeColor="background1" w:themeShade="BF"/>
        <w:sz w:val="22"/>
      </w:rPr>
      <w:t xml:space="preserve"> </w:t>
    </w:r>
    <w:r w:rsidRPr="00E86AEE">
      <w:rPr>
        <w:noProof/>
        <w:color w:val="BFBFBF" w:themeColor="background1" w:themeShade="BF"/>
        <w:sz w:val="22"/>
      </w:rPr>
      <w:t>– Regions Financial Corporation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1C1A8" w14:textId="77777777" w:rsidR="00BE0992" w:rsidRDefault="00BE0992" w:rsidP="00F458A7">
      <w:pPr>
        <w:spacing w:after="0" w:line="240" w:lineRule="auto"/>
      </w:pPr>
      <w:r>
        <w:separator/>
      </w:r>
    </w:p>
  </w:footnote>
  <w:footnote w:type="continuationSeparator" w:id="0">
    <w:p w14:paraId="606FC82C" w14:textId="77777777" w:rsidR="00BE0992" w:rsidRDefault="00BE0992" w:rsidP="00F458A7">
      <w:pPr>
        <w:spacing w:after="0" w:line="240" w:lineRule="auto"/>
      </w:pPr>
      <w:r>
        <w:continuationSeparator/>
      </w:r>
    </w:p>
  </w:footnote>
  <w:footnote w:type="continuationNotice" w:id="1">
    <w:p w14:paraId="4CE40900" w14:textId="77777777" w:rsidR="00BE0992" w:rsidRDefault="00BE09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282C29" w14:textId="3AD31336" w:rsidR="00D95DB4" w:rsidRPr="002F6835" w:rsidRDefault="00D95DB4" w:rsidP="00EA67C0">
    <w:pPr>
      <w:pStyle w:val="Header"/>
      <w:jc w:val="right"/>
      <w:rPr>
        <w:color w:val="FFFFFF" w:themeColor="background1"/>
        <w:sz w:val="22"/>
      </w:rPr>
    </w:pPr>
    <w:r w:rsidRPr="002F6835">
      <w:rPr>
        <w:color w:val="FFFFFF" w:themeColor="background1"/>
        <w:sz w:val="22"/>
      </w:rPr>
      <w:t>Penetration Testing Report</w:t>
    </w:r>
  </w:p>
  <w:p w14:paraId="3632DB31" w14:textId="77777777" w:rsidR="00D95DB4" w:rsidRPr="002F6835" w:rsidRDefault="00D95DB4" w:rsidP="00EA67C0">
    <w:pPr>
      <w:pStyle w:val="Header"/>
      <w:jc w:val="right"/>
      <w:rPr>
        <w:color w:val="FFFFFF" w:themeColor="background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95BEE"/>
    <w:multiLevelType w:val="hybridMultilevel"/>
    <w:tmpl w:val="A73C28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64E11"/>
    <w:multiLevelType w:val="hybridMultilevel"/>
    <w:tmpl w:val="5764F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153D3"/>
    <w:multiLevelType w:val="hybridMultilevel"/>
    <w:tmpl w:val="3E7A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97E2C"/>
    <w:multiLevelType w:val="hybridMultilevel"/>
    <w:tmpl w:val="4CAE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C5B76"/>
    <w:multiLevelType w:val="hybridMultilevel"/>
    <w:tmpl w:val="254C498A"/>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821FBE"/>
    <w:multiLevelType w:val="hybridMultilevel"/>
    <w:tmpl w:val="EC728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148EF"/>
    <w:multiLevelType w:val="hybridMultilevel"/>
    <w:tmpl w:val="621C6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010FF"/>
    <w:multiLevelType w:val="multilevel"/>
    <w:tmpl w:val="5590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4A23"/>
    <w:multiLevelType w:val="hybridMultilevel"/>
    <w:tmpl w:val="2B78F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0" w15:restartNumberingAfterBreak="0">
    <w:nsid w:val="1FB52440"/>
    <w:multiLevelType w:val="hybridMultilevel"/>
    <w:tmpl w:val="176601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E748C3"/>
    <w:multiLevelType w:val="hybridMultilevel"/>
    <w:tmpl w:val="45A8C7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E47702"/>
    <w:multiLevelType w:val="hybridMultilevel"/>
    <w:tmpl w:val="9A727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CF3F58"/>
    <w:multiLevelType w:val="hybridMultilevel"/>
    <w:tmpl w:val="873A3AA2"/>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81534B4"/>
    <w:multiLevelType w:val="hybridMultilevel"/>
    <w:tmpl w:val="3D847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D332A3"/>
    <w:multiLevelType w:val="multilevel"/>
    <w:tmpl w:val="B970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811DE"/>
    <w:multiLevelType w:val="hybridMultilevel"/>
    <w:tmpl w:val="283AA1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D12FD7"/>
    <w:multiLevelType w:val="hybridMultilevel"/>
    <w:tmpl w:val="2954F02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C5C22B7"/>
    <w:multiLevelType w:val="hybridMultilevel"/>
    <w:tmpl w:val="669E4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2B2522"/>
    <w:multiLevelType w:val="hybridMultilevel"/>
    <w:tmpl w:val="6F4632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3A63DF8"/>
    <w:multiLevelType w:val="hybridMultilevel"/>
    <w:tmpl w:val="1EDE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722743"/>
    <w:multiLevelType w:val="hybridMultilevel"/>
    <w:tmpl w:val="D1AA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E23F25"/>
    <w:multiLevelType w:val="hybridMultilevel"/>
    <w:tmpl w:val="51D2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01B37"/>
    <w:multiLevelType w:val="hybridMultilevel"/>
    <w:tmpl w:val="227C6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3D632E"/>
    <w:multiLevelType w:val="hybridMultilevel"/>
    <w:tmpl w:val="55C8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7C6D12"/>
    <w:multiLevelType w:val="hybridMultilevel"/>
    <w:tmpl w:val="C8980C0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65A1C38"/>
    <w:multiLevelType w:val="hybridMultilevel"/>
    <w:tmpl w:val="96C8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20254"/>
    <w:multiLevelType w:val="hybridMultilevel"/>
    <w:tmpl w:val="F85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039C7"/>
    <w:multiLevelType w:val="hybridMultilevel"/>
    <w:tmpl w:val="3E0010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FF47A00"/>
    <w:multiLevelType w:val="hybridMultilevel"/>
    <w:tmpl w:val="6A36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9848192">
    <w:abstractNumId w:val="10"/>
  </w:num>
  <w:num w:numId="2" w16cid:durableId="532301836">
    <w:abstractNumId w:val="0"/>
  </w:num>
  <w:num w:numId="3" w16cid:durableId="1633244655">
    <w:abstractNumId w:val="20"/>
  </w:num>
  <w:num w:numId="4" w16cid:durableId="524908272">
    <w:abstractNumId w:val="32"/>
  </w:num>
  <w:num w:numId="5" w16cid:durableId="1065300801">
    <w:abstractNumId w:val="12"/>
  </w:num>
  <w:num w:numId="6" w16cid:durableId="1961257995">
    <w:abstractNumId w:val="14"/>
  </w:num>
  <w:num w:numId="7" w16cid:durableId="1100182807">
    <w:abstractNumId w:val="22"/>
  </w:num>
  <w:num w:numId="8" w16cid:durableId="775323622">
    <w:abstractNumId w:val="23"/>
  </w:num>
  <w:num w:numId="9" w16cid:durableId="284045607">
    <w:abstractNumId w:val="30"/>
  </w:num>
  <w:num w:numId="10" w16cid:durableId="287855824">
    <w:abstractNumId w:val="16"/>
  </w:num>
  <w:num w:numId="11" w16cid:durableId="1420786034">
    <w:abstractNumId w:val="17"/>
  </w:num>
  <w:num w:numId="12" w16cid:durableId="1575823498">
    <w:abstractNumId w:val="9"/>
  </w:num>
  <w:num w:numId="13" w16cid:durableId="196936413">
    <w:abstractNumId w:val="11"/>
  </w:num>
  <w:num w:numId="14" w16cid:durableId="1288782767">
    <w:abstractNumId w:val="25"/>
  </w:num>
  <w:num w:numId="15" w16cid:durableId="1907060054">
    <w:abstractNumId w:val="13"/>
  </w:num>
  <w:num w:numId="16" w16cid:durableId="764958727">
    <w:abstractNumId w:val="18"/>
  </w:num>
  <w:num w:numId="17" w16cid:durableId="1291592690">
    <w:abstractNumId w:val="1"/>
  </w:num>
  <w:num w:numId="18" w16cid:durableId="771053545">
    <w:abstractNumId w:val="4"/>
  </w:num>
  <w:num w:numId="19" w16cid:durableId="330301697">
    <w:abstractNumId w:val="28"/>
  </w:num>
  <w:num w:numId="20" w16cid:durableId="1603876337">
    <w:abstractNumId w:val="19"/>
  </w:num>
  <w:num w:numId="21" w16cid:durableId="1762026632">
    <w:abstractNumId w:val="27"/>
  </w:num>
  <w:num w:numId="22" w16cid:durableId="115493619">
    <w:abstractNumId w:val="29"/>
  </w:num>
  <w:num w:numId="23" w16cid:durableId="1620837614">
    <w:abstractNumId w:val="8"/>
  </w:num>
  <w:num w:numId="24" w16cid:durableId="877207783">
    <w:abstractNumId w:val="33"/>
  </w:num>
  <w:num w:numId="25" w16cid:durableId="1420297018">
    <w:abstractNumId w:val="5"/>
  </w:num>
  <w:num w:numId="26" w16cid:durableId="222956401">
    <w:abstractNumId w:val="31"/>
  </w:num>
  <w:num w:numId="27" w16cid:durableId="428475430">
    <w:abstractNumId w:val="3"/>
  </w:num>
  <w:num w:numId="28" w16cid:durableId="1692564774">
    <w:abstractNumId w:val="21"/>
  </w:num>
  <w:num w:numId="29" w16cid:durableId="960647958">
    <w:abstractNumId w:val="6"/>
  </w:num>
  <w:num w:numId="30" w16cid:durableId="693698846">
    <w:abstractNumId w:val="2"/>
  </w:num>
  <w:num w:numId="31" w16cid:durableId="1808357575">
    <w:abstractNumId w:val="24"/>
  </w:num>
  <w:num w:numId="32" w16cid:durableId="186792258">
    <w:abstractNumId w:val="26"/>
  </w:num>
  <w:num w:numId="33" w16cid:durableId="981352822">
    <w:abstractNumId w:val="15"/>
  </w:num>
  <w:num w:numId="34" w16cid:durableId="1640572167">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efaultTableStyle w:val="EA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70A"/>
    <w:rsid w:val="000156A4"/>
    <w:rsid w:val="000205A4"/>
    <w:rsid w:val="00021025"/>
    <w:rsid w:val="00021571"/>
    <w:rsid w:val="0002583A"/>
    <w:rsid w:val="0002743A"/>
    <w:rsid w:val="000279A8"/>
    <w:rsid w:val="000347D9"/>
    <w:rsid w:val="0004284A"/>
    <w:rsid w:val="00050B13"/>
    <w:rsid w:val="00056478"/>
    <w:rsid w:val="00060A27"/>
    <w:rsid w:val="000610D4"/>
    <w:rsid w:val="00063B20"/>
    <w:rsid w:val="00064631"/>
    <w:rsid w:val="000720A4"/>
    <w:rsid w:val="00073F74"/>
    <w:rsid w:val="00074F4B"/>
    <w:rsid w:val="000835FA"/>
    <w:rsid w:val="00085C79"/>
    <w:rsid w:val="00086664"/>
    <w:rsid w:val="00086EC2"/>
    <w:rsid w:val="00086ECB"/>
    <w:rsid w:val="00091EAF"/>
    <w:rsid w:val="000A317D"/>
    <w:rsid w:val="000A6264"/>
    <w:rsid w:val="000C1AC8"/>
    <w:rsid w:val="000C2574"/>
    <w:rsid w:val="000C3352"/>
    <w:rsid w:val="000D5603"/>
    <w:rsid w:val="000E19BA"/>
    <w:rsid w:val="000F19F5"/>
    <w:rsid w:val="000F4E4F"/>
    <w:rsid w:val="000F5DA0"/>
    <w:rsid w:val="000F787D"/>
    <w:rsid w:val="00105775"/>
    <w:rsid w:val="00106C50"/>
    <w:rsid w:val="00111B2C"/>
    <w:rsid w:val="001213C1"/>
    <w:rsid w:val="001252BC"/>
    <w:rsid w:val="001258D5"/>
    <w:rsid w:val="0013278B"/>
    <w:rsid w:val="00143C5B"/>
    <w:rsid w:val="001453D5"/>
    <w:rsid w:val="001514DE"/>
    <w:rsid w:val="0015518B"/>
    <w:rsid w:val="001557AE"/>
    <w:rsid w:val="00161BC4"/>
    <w:rsid w:val="001670AA"/>
    <w:rsid w:val="00170663"/>
    <w:rsid w:val="0017129C"/>
    <w:rsid w:val="00176D0A"/>
    <w:rsid w:val="0018036B"/>
    <w:rsid w:val="00181850"/>
    <w:rsid w:val="00182B40"/>
    <w:rsid w:val="00184C25"/>
    <w:rsid w:val="00191D9B"/>
    <w:rsid w:val="00192964"/>
    <w:rsid w:val="001A0B10"/>
    <w:rsid w:val="001A1BF5"/>
    <w:rsid w:val="001A3977"/>
    <w:rsid w:val="001B4672"/>
    <w:rsid w:val="001C59F2"/>
    <w:rsid w:val="001D2C9F"/>
    <w:rsid w:val="001E0E62"/>
    <w:rsid w:val="001F3B06"/>
    <w:rsid w:val="00203450"/>
    <w:rsid w:val="00203B53"/>
    <w:rsid w:val="00210116"/>
    <w:rsid w:val="002207C1"/>
    <w:rsid w:val="00220F34"/>
    <w:rsid w:val="00222EFA"/>
    <w:rsid w:val="00223325"/>
    <w:rsid w:val="002246ED"/>
    <w:rsid w:val="002260FC"/>
    <w:rsid w:val="002268DB"/>
    <w:rsid w:val="00227838"/>
    <w:rsid w:val="00231CAF"/>
    <w:rsid w:val="00236888"/>
    <w:rsid w:val="00241EBA"/>
    <w:rsid w:val="0024220B"/>
    <w:rsid w:val="00244661"/>
    <w:rsid w:val="00246C51"/>
    <w:rsid w:val="00253119"/>
    <w:rsid w:val="00257EEC"/>
    <w:rsid w:val="002617BA"/>
    <w:rsid w:val="002627DD"/>
    <w:rsid w:val="00263058"/>
    <w:rsid w:val="00265B11"/>
    <w:rsid w:val="0026679A"/>
    <w:rsid w:val="00274AF1"/>
    <w:rsid w:val="00275207"/>
    <w:rsid w:val="00280176"/>
    <w:rsid w:val="00281163"/>
    <w:rsid w:val="00286187"/>
    <w:rsid w:val="0029293B"/>
    <w:rsid w:val="002941A6"/>
    <w:rsid w:val="00296A5D"/>
    <w:rsid w:val="002A05FF"/>
    <w:rsid w:val="002B3ADD"/>
    <w:rsid w:val="002B69C1"/>
    <w:rsid w:val="002C1612"/>
    <w:rsid w:val="002C249D"/>
    <w:rsid w:val="002D0710"/>
    <w:rsid w:val="002D28ED"/>
    <w:rsid w:val="002E17F7"/>
    <w:rsid w:val="002E5D21"/>
    <w:rsid w:val="002E6D2E"/>
    <w:rsid w:val="002F0DAE"/>
    <w:rsid w:val="002F1AC8"/>
    <w:rsid w:val="002F3BF7"/>
    <w:rsid w:val="002F50D7"/>
    <w:rsid w:val="002F6835"/>
    <w:rsid w:val="003070FA"/>
    <w:rsid w:val="0031145D"/>
    <w:rsid w:val="00320BC6"/>
    <w:rsid w:val="00324849"/>
    <w:rsid w:val="0032548A"/>
    <w:rsid w:val="00326502"/>
    <w:rsid w:val="00336BF6"/>
    <w:rsid w:val="00343990"/>
    <w:rsid w:val="0034495A"/>
    <w:rsid w:val="003524BD"/>
    <w:rsid w:val="00353086"/>
    <w:rsid w:val="00353D6D"/>
    <w:rsid w:val="00354161"/>
    <w:rsid w:val="003560CF"/>
    <w:rsid w:val="00356909"/>
    <w:rsid w:val="003645CF"/>
    <w:rsid w:val="00366853"/>
    <w:rsid w:val="00373479"/>
    <w:rsid w:val="003756C6"/>
    <w:rsid w:val="00375FD9"/>
    <w:rsid w:val="00376F74"/>
    <w:rsid w:val="00377C9F"/>
    <w:rsid w:val="00384C97"/>
    <w:rsid w:val="003863B9"/>
    <w:rsid w:val="00390D72"/>
    <w:rsid w:val="003920C2"/>
    <w:rsid w:val="003927AC"/>
    <w:rsid w:val="00393842"/>
    <w:rsid w:val="00396E6B"/>
    <w:rsid w:val="003A14CB"/>
    <w:rsid w:val="003B1906"/>
    <w:rsid w:val="003C22DE"/>
    <w:rsid w:val="003C5C4B"/>
    <w:rsid w:val="003D1B28"/>
    <w:rsid w:val="003D1DC1"/>
    <w:rsid w:val="003D4DE4"/>
    <w:rsid w:val="003D52BB"/>
    <w:rsid w:val="003E07B1"/>
    <w:rsid w:val="003E1B32"/>
    <w:rsid w:val="003E3A7B"/>
    <w:rsid w:val="003E53B6"/>
    <w:rsid w:val="003F1959"/>
    <w:rsid w:val="003F1D44"/>
    <w:rsid w:val="003F3F02"/>
    <w:rsid w:val="0040043F"/>
    <w:rsid w:val="00403E77"/>
    <w:rsid w:val="004074B8"/>
    <w:rsid w:val="00412CB6"/>
    <w:rsid w:val="00413F8F"/>
    <w:rsid w:val="004236D3"/>
    <w:rsid w:val="004250D1"/>
    <w:rsid w:val="00425BBD"/>
    <w:rsid w:val="00427B59"/>
    <w:rsid w:val="004327B4"/>
    <w:rsid w:val="00442B51"/>
    <w:rsid w:val="0045791E"/>
    <w:rsid w:val="00470EE9"/>
    <w:rsid w:val="00474C2A"/>
    <w:rsid w:val="004818C6"/>
    <w:rsid w:val="00486AAC"/>
    <w:rsid w:val="0049024F"/>
    <w:rsid w:val="004948B1"/>
    <w:rsid w:val="0049752B"/>
    <w:rsid w:val="00497A3C"/>
    <w:rsid w:val="004A0A09"/>
    <w:rsid w:val="004A1018"/>
    <w:rsid w:val="004A1795"/>
    <w:rsid w:val="004A484C"/>
    <w:rsid w:val="004A6BAE"/>
    <w:rsid w:val="004B2206"/>
    <w:rsid w:val="004B2A87"/>
    <w:rsid w:val="004B439D"/>
    <w:rsid w:val="004B4D7E"/>
    <w:rsid w:val="004C3FDE"/>
    <w:rsid w:val="004C5ECB"/>
    <w:rsid w:val="004C7368"/>
    <w:rsid w:val="0050047D"/>
    <w:rsid w:val="005102BA"/>
    <w:rsid w:val="00512BBF"/>
    <w:rsid w:val="00514C21"/>
    <w:rsid w:val="00517EB0"/>
    <w:rsid w:val="00536872"/>
    <w:rsid w:val="00545BDB"/>
    <w:rsid w:val="00560610"/>
    <w:rsid w:val="00567063"/>
    <w:rsid w:val="005674AF"/>
    <w:rsid w:val="00583156"/>
    <w:rsid w:val="00593924"/>
    <w:rsid w:val="005A39C6"/>
    <w:rsid w:val="005A46FD"/>
    <w:rsid w:val="005A7887"/>
    <w:rsid w:val="005B6312"/>
    <w:rsid w:val="005B74B3"/>
    <w:rsid w:val="005C0035"/>
    <w:rsid w:val="005C0532"/>
    <w:rsid w:val="005D3349"/>
    <w:rsid w:val="005D7876"/>
    <w:rsid w:val="005E02B0"/>
    <w:rsid w:val="005E6CA0"/>
    <w:rsid w:val="005F34D3"/>
    <w:rsid w:val="005F68C5"/>
    <w:rsid w:val="00617E53"/>
    <w:rsid w:val="0062058D"/>
    <w:rsid w:val="006225BA"/>
    <w:rsid w:val="006334B2"/>
    <w:rsid w:val="00636CEF"/>
    <w:rsid w:val="00641A70"/>
    <w:rsid w:val="006460F1"/>
    <w:rsid w:val="00651790"/>
    <w:rsid w:val="00655FF1"/>
    <w:rsid w:val="00657601"/>
    <w:rsid w:val="00661E16"/>
    <w:rsid w:val="00663C1E"/>
    <w:rsid w:val="0066488B"/>
    <w:rsid w:val="00675495"/>
    <w:rsid w:val="00676701"/>
    <w:rsid w:val="00677076"/>
    <w:rsid w:val="00682092"/>
    <w:rsid w:val="006835BF"/>
    <w:rsid w:val="00686818"/>
    <w:rsid w:val="006872B7"/>
    <w:rsid w:val="00691198"/>
    <w:rsid w:val="006A50A4"/>
    <w:rsid w:val="006A6E11"/>
    <w:rsid w:val="006B5497"/>
    <w:rsid w:val="006B5641"/>
    <w:rsid w:val="006C1A25"/>
    <w:rsid w:val="006D0A72"/>
    <w:rsid w:val="006D46BF"/>
    <w:rsid w:val="006E2B8E"/>
    <w:rsid w:val="006E50AD"/>
    <w:rsid w:val="007004DA"/>
    <w:rsid w:val="007035DF"/>
    <w:rsid w:val="007047A0"/>
    <w:rsid w:val="007056F6"/>
    <w:rsid w:val="00707341"/>
    <w:rsid w:val="00707ADB"/>
    <w:rsid w:val="00710E88"/>
    <w:rsid w:val="007118A2"/>
    <w:rsid w:val="007300BE"/>
    <w:rsid w:val="00731B42"/>
    <w:rsid w:val="00733062"/>
    <w:rsid w:val="00735096"/>
    <w:rsid w:val="007402D4"/>
    <w:rsid w:val="00744195"/>
    <w:rsid w:val="00745006"/>
    <w:rsid w:val="00747963"/>
    <w:rsid w:val="00752DB7"/>
    <w:rsid w:val="00754269"/>
    <w:rsid w:val="007672F3"/>
    <w:rsid w:val="007726C4"/>
    <w:rsid w:val="00773433"/>
    <w:rsid w:val="00780A47"/>
    <w:rsid w:val="0078219A"/>
    <w:rsid w:val="007838BC"/>
    <w:rsid w:val="00783D55"/>
    <w:rsid w:val="00783E21"/>
    <w:rsid w:val="0079284A"/>
    <w:rsid w:val="007A067F"/>
    <w:rsid w:val="007A1357"/>
    <w:rsid w:val="007A1D9F"/>
    <w:rsid w:val="007A379D"/>
    <w:rsid w:val="007A744A"/>
    <w:rsid w:val="007B526D"/>
    <w:rsid w:val="007B6F85"/>
    <w:rsid w:val="007C074B"/>
    <w:rsid w:val="007C2171"/>
    <w:rsid w:val="007C5BD2"/>
    <w:rsid w:val="007C6A2C"/>
    <w:rsid w:val="007D0F95"/>
    <w:rsid w:val="007D32B4"/>
    <w:rsid w:val="007D361D"/>
    <w:rsid w:val="007D6CF1"/>
    <w:rsid w:val="007E3AA7"/>
    <w:rsid w:val="007E5D90"/>
    <w:rsid w:val="007E6871"/>
    <w:rsid w:val="007F26E1"/>
    <w:rsid w:val="008046DF"/>
    <w:rsid w:val="00811592"/>
    <w:rsid w:val="0081229E"/>
    <w:rsid w:val="00823E50"/>
    <w:rsid w:val="008262AC"/>
    <w:rsid w:val="00835654"/>
    <w:rsid w:val="008366A3"/>
    <w:rsid w:val="00836BDD"/>
    <w:rsid w:val="00837C06"/>
    <w:rsid w:val="00840D40"/>
    <w:rsid w:val="00841469"/>
    <w:rsid w:val="00843F36"/>
    <w:rsid w:val="00844EDA"/>
    <w:rsid w:val="0084784B"/>
    <w:rsid w:val="00854E48"/>
    <w:rsid w:val="00865D80"/>
    <w:rsid w:val="00887B68"/>
    <w:rsid w:val="00894F55"/>
    <w:rsid w:val="00895050"/>
    <w:rsid w:val="00896BA1"/>
    <w:rsid w:val="008A4703"/>
    <w:rsid w:val="008B18EB"/>
    <w:rsid w:val="008B596A"/>
    <w:rsid w:val="008B6359"/>
    <w:rsid w:val="008D2874"/>
    <w:rsid w:val="008D9FC8"/>
    <w:rsid w:val="008E28B5"/>
    <w:rsid w:val="008E490F"/>
    <w:rsid w:val="008E7E6D"/>
    <w:rsid w:val="008F28EB"/>
    <w:rsid w:val="0090050E"/>
    <w:rsid w:val="009065F7"/>
    <w:rsid w:val="00907AFC"/>
    <w:rsid w:val="00912011"/>
    <w:rsid w:val="009175CE"/>
    <w:rsid w:val="00920776"/>
    <w:rsid w:val="00923DD4"/>
    <w:rsid w:val="00933D37"/>
    <w:rsid w:val="0093552E"/>
    <w:rsid w:val="009374EA"/>
    <w:rsid w:val="00942342"/>
    <w:rsid w:val="00942D30"/>
    <w:rsid w:val="00947B4B"/>
    <w:rsid w:val="00950573"/>
    <w:rsid w:val="00951AF6"/>
    <w:rsid w:val="009529E1"/>
    <w:rsid w:val="009554F6"/>
    <w:rsid w:val="00956880"/>
    <w:rsid w:val="0096039E"/>
    <w:rsid w:val="009642A0"/>
    <w:rsid w:val="00974182"/>
    <w:rsid w:val="00974891"/>
    <w:rsid w:val="00977B99"/>
    <w:rsid w:val="00981B37"/>
    <w:rsid w:val="009821E8"/>
    <w:rsid w:val="00982F3B"/>
    <w:rsid w:val="00984560"/>
    <w:rsid w:val="009866C5"/>
    <w:rsid w:val="00987C4A"/>
    <w:rsid w:val="00993713"/>
    <w:rsid w:val="009939FE"/>
    <w:rsid w:val="009A47B4"/>
    <w:rsid w:val="009A50DA"/>
    <w:rsid w:val="009A7FC8"/>
    <w:rsid w:val="009B6B99"/>
    <w:rsid w:val="009B6D10"/>
    <w:rsid w:val="009B6E59"/>
    <w:rsid w:val="009B6FA0"/>
    <w:rsid w:val="009C00A4"/>
    <w:rsid w:val="009C0EF6"/>
    <w:rsid w:val="009C14C3"/>
    <w:rsid w:val="009C2F2B"/>
    <w:rsid w:val="009C3408"/>
    <w:rsid w:val="009C3F98"/>
    <w:rsid w:val="009C418F"/>
    <w:rsid w:val="009C4241"/>
    <w:rsid w:val="009C4A56"/>
    <w:rsid w:val="009C7790"/>
    <w:rsid w:val="009D089F"/>
    <w:rsid w:val="009D21B0"/>
    <w:rsid w:val="009D2406"/>
    <w:rsid w:val="009D4D6F"/>
    <w:rsid w:val="009D54D6"/>
    <w:rsid w:val="009D72AA"/>
    <w:rsid w:val="009E02D8"/>
    <w:rsid w:val="009E3BBE"/>
    <w:rsid w:val="009E3C03"/>
    <w:rsid w:val="009E3E16"/>
    <w:rsid w:val="009E3EFC"/>
    <w:rsid w:val="009E5238"/>
    <w:rsid w:val="009E5617"/>
    <w:rsid w:val="009F3ABF"/>
    <w:rsid w:val="009F570A"/>
    <w:rsid w:val="009F621E"/>
    <w:rsid w:val="00A01A00"/>
    <w:rsid w:val="00A033C7"/>
    <w:rsid w:val="00A16ECD"/>
    <w:rsid w:val="00A246AA"/>
    <w:rsid w:val="00A258E8"/>
    <w:rsid w:val="00A25CFA"/>
    <w:rsid w:val="00A27CE0"/>
    <w:rsid w:val="00A31432"/>
    <w:rsid w:val="00A33072"/>
    <w:rsid w:val="00A33911"/>
    <w:rsid w:val="00A350BF"/>
    <w:rsid w:val="00A35BDD"/>
    <w:rsid w:val="00A36B2E"/>
    <w:rsid w:val="00A37AC2"/>
    <w:rsid w:val="00A401D0"/>
    <w:rsid w:val="00A40A59"/>
    <w:rsid w:val="00A41DE5"/>
    <w:rsid w:val="00A42CC4"/>
    <w:rsid w:val="00A44225"/>
    <w:rsid w:val="00A44D31"/>
    <w:rsid w:val="00A4530E"/>
    <w:rsid w:val="00A54455"/>
    <w:rsid w:val="00A57001"/>
    <w:rsid w:val="00A6309D"/>
    <w:rsid w:val="00A636FB"/>
    <w:rsid w:val="00A64A4E"/>
    <w:rsid w:val="00A65D05"/>
    <w:rsid w:val="00A724C3"/>
    <w:rsid w:val="00A77413"/>
    <w:rsid w:val="00A87164"/>
    <w:rsid w:val="00A93E85"/>
    <w:rsid w:val="00A96123"/>
    <w:rsid w:val="00AA23C9"/>
    <w:rsid w:val="00AB6B08"/>
    <w:rsid w:val="00AB76DE"/>
    <w:rsid w:val="00AC0367"/>
    <w:rsid w:val="00AC3092"/>
    <w:rsid w:val="00AC44C2"/>
    <w:rsid w:val="00AD43F1"/>
    <w:rsid w:val="00AE3FAF"/>
    <w:rsid w:val="00AE78E1"/>
    <w:rsid w:val="00AF0B41"/>
    <w:rsid w:val="00AF11BD"/>
    <w:rsid w:val="00AF531E"/>
    <w:rsid w:val="00AF7102"/>
    <w:rsid w:val="00B0236D"/>
    <w:rsid w:val="00B0542C"/>
    <w:rsid w:val="00B06E47"/>
    <w:rsid w:val="00B06F0C"/>
    <w:rsid w:val="00B11EFD"/>
    <w:rsid w:val="00B14893"/>
    <w:rsid w:val="00B3609A"/>
    <w:rsid w:val="00B4310D"/>
    <w:rsid w:val="00B44E48"/>
    <w:rsid w:val="00B51903"/>
    <w:rsid w:val="00B52221"/>
    <w:rsid w:val="00B53462"/>
    <w:rsid w:val="00B53E45"/>
    <w:rsid w:val="00B541CE"/>
    <w:rsid w:val="00B54954"/>
    <w:rsid w:val="00B568C6"/>
    <w:rsid w:val="00B57552"/>
    <w:rsid w:val="00B57ADF"/>
    <w:rsid w:val="00B62121"/>
    <w:rsid w:val="00B64FAE"/>
    <w:rsid w:val="00B673A1"/>
    <w:rsid w:val="00B676C9"/>
    <w:rsid w:val="00B726B3"/>
    <w:rsid w:val="00B728C5"/>
    <w:rsid w:val="00B85E19"/>
    <w:rsid w:val="00B86C5B"/>
    <w:rsid w:val="00B97300"/>
    <w:rsid w:val="00BA5352"/>
    <w:rsid w:val="00BA6795"/>
    <w:rsid w:val="00BB0E20"/>
    <w:rsid w:val="00BB1DF8"/>
    <w:rsid w:val="00BB5EB2"/>
    <w:rsid w:val="00BC28A3"/>
    <w:rsid w:val="00BC33EF"/>
    <w:rsid w:val="00BC3D52"/>
    <w:rsid w:val="00BD132B"/>
    <w:rsid w:val="00BD4AC9"/>
    <w:rsid w:val="00BD7B5C"/>
    <w:rsid w:val="00BE0992"/>
    <w:rsid w:val="00BE1FC8"/>
    <w:rsid w:val="00BF2F7A"/>
    <w:rsid w:val="00BF335A"/>
    <w:rsid w:val="00BF34D5"/>
    <w:rsid w:val="00BF7502"/>
    <w:rsid w:val="00C00C20"/>
    <w:rsid w:val="00C00C40"/>
    <w:rsid w:val="00C00D69"/>
    <w:rsid w:val="00C02CC3"/>
    <w:rsid w:val="00C1096B"/>
    <w:rsid w:val="00C173F0"/>
    <w:rsid w:val="00C25E6C"/>
    <w:rsid w:val="00C27AC7"/>
    <w:rsid w:val="00C33106"/>
    <w:rsid w:val="00C3357F"/>
    <w:rsid w:val="00C44C27"/>
    <w:rsid w:val="00C46E1F"/>
    <w:rsid w:val="00C513A3"/>
    <w:rsid w:val="00C51416"/>
    <w:rsid w:val="00C6383F"/>
    <w:rsid w:val="00C64823"/>
    <w:rsid w:val="00C65443"/>
    <w:rsid w:val="00C67BE1"/>
    <w:rsid w:val="00C7075A"/>
    <w:rsid w:val="00C71754"/>
    <w:rsid w:val="00C72949"/>
    <w:rsid w:val="00C73FDB"/>
    <w:rsid w:val="00C77686"/>
    <w:rsid w:val="00C80482"/>
    <w:rsid w:val="00C83078"/>
    <w:rsid w:val="00C84107"/>
    <w:rsid w:val="00C84959"/>
    <w:rsid w:val="00C84B11"/>
    <w:rsid w:val="00C8734A"/>
    <w:rsid w:val="00C902D8"/>
    <w:rsid w:val="00C92489"/>
    <w:rsid w:val="00C938C9"/>
    <w:rsid w:val="00C953EE"/>
    <w:rsid w:val="00C95564"/>
    <w:rsid w:val="00C95880"/>
    <w:rsid w:val="00C972D8"/>
    <w:rsid w:val="00CA1FBA"/>
    <w:rsid w:val="00CA2555"/>
    <w:rsid w:val="00CA3F80"/>
    <w:rsid w:val="00CB22E2"/>
    <w:rsid w:val="00CC0FE1"/>
    <w:rsid w:val="00CC28DA"/>
    <w:rsid w:val="00CD28AA"/>
    <w:rsid w:val="00CD473A"/>
    <w:rsid w:val="00CD4D66"/>
    <w:rsid w:val="00CD5413"/>
    <w:rsid w:val="00CD6325"/>
    <w:rsid w:val="00CD7D01"/>
    <w:rsid w:val="00CE1030"/>
    <w:rsid w:val="00CE1BA5"/>
    <w:rsid w:val="00CF266C"/>
    <w:rsid w:val="00CF48F5"/>
    <w:rsid w:val="00CF6BB4"/>
    <w:rsid w:val="00D01F33"/>
    <w:rsid w:val="00D025ED"/>
    <w:rsid w:val="00D032D3"/>
    <w:rsid w:val="00D06AF2"/>
    <w:rsid w:val="00D10BAD"/>
    <w:rsid w:val="00D11FC5"/>
    <w:rsid w:val="00D22D23"/>
    <w:rsid w:val="00D22E1A"/>
    <w:rsid w:val="00D310E7"/>
    <w:rsid w:val="00D4670F"/>
    <w:rsid w:val="00D47B49"/>
    <w:rsid w:val="00D50AC1"/>
    <w:rsid w:val="00D56E1A"/>
    <w:rsid w:val="00D57F5E"/>
    <w:rsid w:val="00D660F4"/>
    <w:rsid w:val="00D91937"/>
    <w:rsid w:val="00D93CF5"/>
    <w:rsid w:val="00D9598E"/>
    <w:rsid w:val="00D95C5F"/>
    <w:rsid w:val="00D95DB4"/>
    <w:rsid w:val="00DA1CAF"/>
    <w:rsid w:val="00DA2D8C"/>
    <w:rsid w:val="00DA43AC"/>
    <w:rsid w:val="00DA651B"/>
    <w:rsid w:val="00DB073A"/>
    <w:rsid w:val="00DB3D6D"/>
    <w:rsid w:val="00DC42B6"/>
    <w:rsid w:val="00DD037B"/>
    <w:rsid w:val="00DD17F8"/>
    <w:rsid w:val="00DD2881"/>
    <w:rsid w:val="00DD619A"/>
    <w:rsid w:val="00DE305C"/>
    <w:rsid w:val="00DE32DF"/>
    <w:rsid w:val="00DF573C"/>
    <w:rsid w:val="00E038EC"/>
    <w:rsid w:val="00E056E4"/>
    <w:rsid w:val="00E05D58"/>
    <w:rsid w:val="00E06129"/>
    <w:rsid w:val="00E06EBC"/>
    <w:rsid w:val="00E13394"/>
    <w:rsid w:val="00E15057"/>
    <w:rsid w:val="00E173B6"/>
    <w:rsid w:val="00E17B82"/>
    <w:rsid w:val="00E24A0D"/>
    <w:rsid w:val="00E2681A"/>
    <w:rsid w:val="00E26972"/>
    <w:rsid w:val="00E276B1"/>
    <w:rsid w:val="00E317DD"/>
    <w:rsid w:val="00E32CC8"/>
    <w:rsid w:val="00E36F2D"/>
    <w:rsid w:val="00E403F1"/>
    <w:rsid w:val="00E40905"/>
    <w:rsid w:val="00E41D35"/>
    <w:rsid w:val="00E43790"/>
    <w:rsid w:val="00E44FF5"/>
    <w:rsid w:val="00E45AD8"/>
    <w:rsid w:val="00E47021"/>
    <w:rsid w:val="00E524DF"/>
    <w:rsid w:val="00E525D0"/>
    <w:rsid w:val="00E54749"/>
    <w:rsid w:val="00E56B5A"/>
    <w:rsid w:val="00E57260"/>
    <w:rsid w:val="00E603AF"/>
    <w:rsid w:val="00E62B90"/>
    <w:rsid w:val="00E6727E"/>
    <w:rsid w:val="00E6740E"/>
    <w:rsid w:val="00E703A5"/>
    <w:rsid w:val="00E71F8A"/>
    <w:rsid w:val="00E86AEE"/>
    <w:rsid w:val="00E903A8"/>
    <w:rsid w:val="00E92E35"/>
    <w:rsid w:val="00E93C66"/>
    <w:rsid w:val="00E94878"/>
    <w:rsid w:val="00E95BA9"/>
    <w:rsid w:val="00E96A9F"/>
    <w:rsid w:val="00E96E10"/>
    <w:rsid w:val="00EA64B9"/>
    <w:rsid w:val="00EA67C0"/>
    <w:rsid w:val="00EB0DC6"/>
    <w:rsid w:val="00EB1C8F"/>
    <w:rsid w:val="00EB2ADA"/>
    <w:rsid w:val="00EB3A76"/>
    <w:rsid w:val="00EB3A99"/>
    <w:rsid w:val="00EC0E3A"/>
    <w:rsid w:val="00EC352B"/>
    <w:rsid w:val="00EC3AE1"/>
    <w:rsid w:val="00ED2729"/>
    <w:rsid w:val="00ED3227"/>
    <w:rsid w:val="00EE1423"/>
    <w:rsid w:val="00EE63AB"/>
    <w:rsid w:val="00EF682C"/>
    <w:rsid w:val="00EF75D8"/>
    <w:rsid w:val="00F00637"/>
    <w:rsid w:val="00F02CEA"/>
    <w:rsid w:val="00F12FB7"/>
    <w:rsid w:val="00F13E09"/>
    <w:rsid w:val="00F14F44"/>
    <w:rsid w:val="00F14F60"/>
    <w:rsid w:val="00F16BB0"/>
    <w:rsid w:val="00F21EBF"/>
    <w:rsid w:val="00F24964"/>
    <w:rsid w:val="00F26167"/>
    <w:rsid w:val="00F275A5"/>
    <w:rsid w:val="00F306DC"/>
    <w:rsid w:val="00F3476C"/>
    <w:rsid w:val="00F36082"/>
    <w:rsid w:val="00F362AB"/>
    <w:rsid w:val="00F3775B"/>
    <w:rsid w:val="00F41E78"/>
    <w:rsid w:val="00F458A7"/>
    <w:rsid w:val="00F465DD"/>
    <w:rsid w:val="00F47F30"/>
    <w:rsid w:val="00F51AC3"/>
    <w:rsid w:val="00F56995"/>
    <w:rsid w:val="00F57DEF"/>
    <w:rsid w:val="00F62742"/>
    <w:rsid w:val="00F640CE"/>
    <w:rsid w:val="00F6454D"/>
    <w:rsid w:val="00F67C25"/>
    <w:rsid w:val="00F67DD4"/>
    <w:rsid w:val="00F74A8D"/>
    <w:rsid w:val="00F7646D"/>
    <w:rsid w:val="00F76A40"/>
    <w:rsid w:val="00F84880"/>
    <w:rsid w:val="00F858D9"/>
    <w:rsid w:val="00F867BB"/>
    <w:rsid w:val="00F93091"/>
    <w:rsid w:val="00FA002A"/>
    <w:rsid w:val="00FA1FC8"/>
    <w:rsid w:val="00FA277E"/>
    <w:rsid w:val="00FA45EF"/>
    <w:rsid w:val="00FA4780"/>
    <w:rsid w:val="00FB059E"/>
    <w:rsid w:val="00FB4D7A"/>
    <w:rsid w:val="00FB7B11"/>
    <w:rsid w:val="00FC4AC9"/>
    <w:rsid w:val="00FC74E8"/>
    <w:rsid w:val="00FC7A34"/>
    <w:rsid w:val="00FD049C"/>
    <w:rsid w:val="00FD1963"/>
    <w:rsid w:val="00FD347C"/>
    <w:rsid w:val="00FD3D1C"/>
    <w:rsid w:val="00FD40BC"/>
    <w:rsid w:val="00FD4E45"/>
    <w:rsid w:val="00FD5D34"/>
    <w:rsid w:val="00FF130D"/>
    <w:rsid w:val="00FF4625"/>
    <w:rsid w:val="00FF71C6"/>
    <w:rsid w:val="00FF724B"/>
    <w:rsid w:val="01107A12"/>
    <w:rsid w:val="03899461"/>
    <w:rsid w:val="0562C0A2"/>
    <w:rsid w:val="11A097D5"/>
    <w:rsid w:val="11BBEF8E"/>
    <w:rsid w:val="15476C13"/>
    <w:rsid w:val="158A89FE"/>
    <w:rsid w:val="16260D84"/>
    <w:rsid w:val="268C4263"/>
    <w:rsid w:val="2691A4A2"/>
    <w:rsid w:val="28827571"/>
    <w:rsid w:val="2BA551D9"/>
    <w:rsid w:val="2ED5FD09"/>
    <w:rsid w:val="2FF1CB08"/>
    <w:rsid w:val="3064123F"/>
    <w:rsid w:val="35843E7C"/>
    <w:rsid w:val="36D0021A"/>
    <w:rsid w:val="36F3BC20"/>
    <w:rsid w:val="41359CCC"/>
    <w:rsid w:val="43D78A31"/>
    <w:rsid w:val="43EBA0DC"/>
    <w:rsid w:val="43FA36D5"/>
    <w:rsid w:val="4744F4F2"/>
    <w:rsid w:val="4775D7E4"/>
    <w:rsid w:val="4AFC2CBD"/>
    <w:rsid w:val="4B89B25C"/>
    <w:rsid w:val="4C29BA4F"/>
    <w:rsid w:val="4C54B1B8"/>
    <w:rsid w:val="4F42BFEC"/>
    <w:rsid w:val="4FEF815A"/>
    <w:rsid w:val="52CFA0F4"/>
    <w:rsid w:val="52F0EA4D"/>
    <w:rsid w:val="5662126C"/>
    <w:rsid w:val="59426291"/>
    <w:rsid w:val="614FC101"/>
    <w:rsid w:val="64DC18A7"/>
    <w:rsid w:val="65A5AEEE"/>
    <w:rsid w:val="67B03EC5"/>
    <w:rsid w:val="683E3C35"/>
    <w:rsid w:val="688F86F2"/>
    <w:rsid w:val="690E2EFB"/>
    <w:rsid w:val="75B74F03"/>
    <w:rsid w:val="75BC2B8B"/>
    <w:rsid w:val="77517DBB"/>
    <w:rsid w:val="77A76B4C"/>
    <w:rsid w:val="7D6CA1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AFCA9"/>
  <w15:docId w15:val="{1BEDC1C6-086F-4ABD-A378-0140FAD6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A401D0"/>
    <w:rPr>
      <w:sz w:val="24"/>
    </w:rPr>
  </w:style>
  <w:style w:type="paragraph" w:styleId="Heading1">
    <w:name w:val="heading 1"/>
    <w:basedOn w:val="Normal"/>
    <w:next w:val="Normal"/>
    <w:link w:val="Heading1Char"/>
    <w:uiPriority w:val="9"/>
    <w:qFormat/>
    <w:rsid w:val="003D1B28"/>
    <w:pPr>
      <w:keepNext/>
      <w:keepLines/>
      <w:spacing w:before="240" w:after="120" w:line="240" w:lineRule="auto"/>
      <w:outlineLvl w:val="0"/>
    </w:pPr>
    <w:rPr>
      <w:rFonts w:eastAsiaTheme="majorEastAsia" w:cstheme="minorHAnsi"/>
      <w:color w:val="228899" w:themeColor="accent5"/>
      <w:sz w:val="32"/>
      <w:szCs w:val="32"/>
    </w:rPr>
  </w:style>
  <w:style w:type="paragraph" w:styleId="Heading2">
    <w:name w:val="heading 2"/>
    <w:basedOn w:val="Normal"/>
    <w:next w:val="Normal"/>
    <w:link w:val="Heading2Char"/>
    <w:uiPriority w:val="9"/>
    <w:unhideWhenUsed/>
    <w:qFormat/>
    <w:rsid w:val="00981B37"/>
    <w:pPr>
      <w:keepNext/>
      <w:keepLines/>
      <w:spacing w:before="120" w:after="120" w:line="240" w:lineRule="auto"/>
      <w:outlineLvl w:val="1"/>
    </w:pPr>
    <w:rPr>
      <w:rFonts w:eastAsiaTheme="majorEastAsia" w:cstheme="minorHAnsi"/>
      <w:color w:val="228899" w:themeColor="accent5"/>
      <w:sz w:val="28"/>
      <w:szCs w:val="26"/>
    </w:rPr>
  </w:style>
  <w:style w:type="paragraph" w:styleId="Heading3">
    <w:name w:val="heading 3"/>
    <w:basedOn w:val="Normal"/>
    <w:next w:val="Normal"/>
    <w:link w:val="Heading3Char"/>
    <w:uiPriority w:val="9"/>
    <w:unhideWhenUsed/>
    <w:qFormat/>
    <w:rsid w:val="002617BA"/>
    <w:pPr>
      <w:keepNext/>
      <w:keepLines/>
      <w:spacing w:before="240" w:after="120"/>
      <w:outlineLvl w:val="2"/>
    </w:pPr>
    <w:rPr>
      <w:rFonts w:asciiTheme="majorHAnsi" w:eastAsiaTheme="majorEastAsia" w:hAnsiTheme="majorHAnsi" w:cstheme="majorBidi"/>
      <w:b/>
      <w:color w:val="13294B" w:themeColor="accent6"/>
      <w:szCs w:val="24"/>
    </w:rPr>
  </w:style>
  <w:style w:type="paragraph" w:styleId="Heading4">
    <w:name w:val="heading 4"/>
    <w:basedOn w:val="Normal"/>
    <w:next w:val="Normal"/>
    <w:link w:val="Heading4Char"/>
    <w:uiPriority w:val="9"/>
    <w:unhideWhenUsed/>
    <w:qFormat/>
    <w:rsid w:val="00EA64B9"/>
    <w:pPr>
      <w:keepNext/>
      <w:keepLines/>
      <w:spacing w:before="40" w:after="0"/>
      <w:outlineLvl w:val="3"/>
    </w:pPr>
    <w:rPr>
      <w:rFonts w:asciiTheme="majorHAnsi" w:eastAsiaTheme="majorEastAsia" w:hAnsiTheme="majorHAnsi" w:cstheme="majorBidi"/>
      <w:i/>
      <w:iCs/>
      <w:color w:val="620B0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8A7"/>
  </w:style>
  <w:style w:type="paragraph" w:styleId="Footer">
    <w:name w:val="footer"/>
    <w:basedOn w:val="Normal"/>
    <w:link w:val="FooterChar"/>
    <w:uiPriority w:val="99"/>
    <w:unhideWhenUsed/>
    <w:rsid w:val="00F45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8A7"/>
  </w:style>
  <w:style w:type="paragraph" w:styleId="Title">
    <w:name w:val="Title"/>
    <w:basedOn w:val="Normal"/>
    <w:next w:val="Normal"/>
    <w:link w:val="TitleChar"/>
    <w:qFormat/>
    <w:rsid w:val="00896BA1"/>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rsid w:val="00896BA1"/>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FD049C"/>
    <w:pPr>
      <w:numPr>
        <w:ilvl w:val="1"/>
      </w:numPr>
    </w:pPr>
    <w:rPr>
      <w:rFonts w:eastAsiaTheme="minorEastAsia"/>
      <w:color w:val="228899" w:themeColor="accent5"/>
      <w:spacing w:val="15"/>
      <w:sz w:val="28"/>
    </w:rPr>
  </w:style>
  <w:style w:type="character" w:customStyle="1" w:styleId="SubtitleChar">
    <w:name w:val="Subtitle Char"/>
    <w:basedOn w:val="DefaultParagraphFont"/>
    <w:link w:val="Subtitle"/>
    <w:uiPriority w:val="11"/>
    <w:rsid w:val="00FD049C"/>
    <w:rPr>
      <w:rFonts w:eastAsiaTheme="minorEastAsia"/>
      <w:color w:val="228899" w:themeColor="accent5"/>
      <w:spacing w:val="15"/>
      <w:sz w:val="28"/>
    </w:rPr>
  </w:style>
  <w:style w:type="paragraph" w:styleId="ListParagraph">
    <w:name w:val="List Paragraph"/>
    <w:aliases w:val="List Paragraph Main,List first level,List Paragraph 1"/>
    <w:basedOn w:val="Normal"/>
    <w:link w:val="ListParagraphChar"/>
    <w:uiPriority w:val="34"/>
    <w:qFormat/>
    <w:rsid w:val="00E86AEE"/>
    <w:pPr>
      <w:ind w:left="720"/>
      <w:contextualSpacing/>
    </w:pPr>
  </w:style>
  <w:style w:type="table" w:styleId="TableGrid">
    <w:name w:val="Table Grid"/>
    <w:basedOn w:val="TableNormal"/>
    <w:rsid w:val="00773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1B28"/>
    <w:rPr>
      <w:rFonts w:eastAsiaTheme="majorEastAsia" w:cstheme="minorHAnsi"/>
      <w:color w:val="228899" w:themeColor="accent5"/>
      <w:sz w:val="32"/>
      <w:szCs w:val="32"/>
    </w:rPr>
  </w:style>
  <w:style w:type="paragraph" w:styleId="TOCHeading">
    <w:name w:val="TOC Heading"/>
    <w:basedOn w:val="Heading1"/>
    <w:next w:val="Normal"/>
    <w:uiPriority w:val="39"/>
    <w:unhideWhenUsed/>
    <w:qFormat/>
    <w:rsid w:val="002A05FF"/>
    <w:pPr>
      <w:outlineLvl w:val="9"/>
    </w:pPr>
  </w:style>
  <w:style w:type="character" w:customStyle="1" w:styleId="Heading2Char">
    <w:name w:val="Heading 2 Char"/>
    <w:basedOn w:val="DefaultParagraphFont"/>
    <w:link w:val="Heading2"/>
    <w:uiPriority w:val="9"/>
    <w:rsid w:val="00981B37"/>
    <w:rPr>
      <w:rFonts w:eastAsiaTheme="majorEastAsia" w:cstheme="minorHAnsi"/>
      <w:color w:val="228899" w:themeColor="accent5"/>
      <w:sz w:val="28"/>
      <w:szCs w:val="26"/>
    </w:rPr>
  </w:style>
  <w:style w:type="paragraph" w:styleId="TOC1">
    <w:name w:val="toc 1"/>
    <w:basedOn w:val="Normal"/>
    <w:next w:val="Normal"/>
    <w:autoRedefine/>
    <w:uiPriority w:val="39"/>
    <w:unhideWhenUsed/>
    <w:rsid w:val="00981B37"/>
    <w:pPr>
      <w:tabs>
        <w:tab w:val="right" w:leader="dot" w:pos="10790"/>
      </w:tabs>
      <w:spacing w:after="100"/>
    </w:pPr>
  </w:style>
  <w:style w:type="paragraph" w:styleId="TOC2">
    <w:name w:val="toc 2"/>
    <w:basedOn w:val="Normal"/>
    <w:next w:val="Normal"/>
    <w:autoRedefine/>
    <w:uiPriority w:val="39"/>
    <w:unhideWhenUsed/>
    <w:rsid w:val="002A05FF"/>
    <w:pPr>
      <w:spacing w:after="100"/>
      <w:ind w:left="240"/>
    </w:pPr>
  </w:style>
  <w:style w:type="character" w:styleId="Hyperlink">
    <w:name w:val="Hyperlink"/>
    <w:basedOn w:val="DefaultParagraphFont"/>
    <w:uiPriority w:val="99"/>
    <w:unhideWhenUsed/>
    <w:rsid w:val="002A05FF"/>
    <w:rPr>
      <w:color w:val="228899" w:themeColor="hyperlink"/>
      <w:u w:val="single"/>
    </w:rPr>
  </w:style>
  <w:style w:type="character" w:customStyle="1" w:styleId="Heading3Char">
    <w:name w:val="Heading 3 Char"/>
    <w:basedOn w:val="DefaultParagraphFont"/>
    <w:link w:val="Heading3"/>
    <w:uiPriority w:val="9"/>
    <w:rsid w:val="002617BA"/>
    <w:rPr>
      <w:rFonts w:asciiTheme="majorHAnsi" w:eastAsiaTheme="majorEastAsia" w:hAnsiTheme="majorHAnsi" w:cstheme="majorBidi"/>
      <w:b/>
      <w:color w:val="13294B" w:themeColor="accent6"/>
      <w:sz w:val="24"/>
      <w:szCs w:val="24"/>
    </w:rPr>
  </w:style>
  <w:style w:type="paragraph" w:styleId="TOC3">
    <w:name w:val="toc 3"/>
    <w:basedOn w:val="Normal"/>
    <w:next w:val="Normal"/>
    <w:autoRedefine/>
    <w:uiPriority w:val="39"/>
    <w:unhideWhenUsed/>
    <w:rsid w:val="0078219A"/>
    <w:pPr>
      <w:spacing w:after="100"/>
      <w:ind w:left="480"/>
    </w:pPr>
  </w:style>
  <w:style w:type="paragraph" w:styleId="IntenseQuote">
    <w:name w:val="Intense Quote"/>
    <w:basedOn w:val="Normal"/>
    <w:next w:val="Normal"/>
    <w:link w:val="IntenseQuoteChar"/>
    <w:uiPriority w:val="30"/>
    <w:qFormat/>
    <w:rsid w:val="005E02B0"/>
    <w:pPr>
      <w:pBdr>
        <w:top w:val="single" w:sz="4" w:space="10" w:color="840F0E" w:themeColor="accent1"/>
        <w:bottom w:val="single" w:sz="4" w:space="10" w:color="840F0E" w:themeColor="accent1"/>
      </w:pBdr>
      <w:spacing w:before="360" w:after="360"/>
      <w:ind w:left="864" w:right="864"/>
      <w:jc w:val="center"/>
    </w:pPr>
    <w:rPr>
      <w:i/>
      <w:iCs/>
      <w:color w:val="840F0E" w:themeColor="accent1"/>
    </w:rPr>
  </w:style>
  <w:style w:type="character" w:customStyle="1" w:styleId="IntenseQuoteChar">
    <w:name w:val="Intense Quote Char"/>
    <w:basedOn w:val="DefaultParagraphFont"/>
    <w:link w:val="IntenseQuote"/>
    <w:uiPriority w:val="30"/>
    <w:rsid w:val="005E02B0"/>
    <w:rPr>
      <w:i/>
      <w:iCs/>
      <w:color w:val="840F0E" w:themeColor="accent1"/>
      <w:sz w:val="24"/>
    </w:rPr>
  </w:style>
  <w:style w:type="character" w:styleId="SubtleEmphasis">
    <w:name w:val="Subtle Emphasis"/>
    <w:basedOn w:val="DefaultParagraphFont"/>
    <w:uiPriority w:val="19"/>
    <w:qFormat/>
    <w:rsid w:val="005E02B0"/>
    <w:rPr>
      <w:i/>
      <w:iCs/>
      <w:color w:val="666666" w:themeColor="text1" w:themeTint="BF"/>
    </w:rPr>
  </w:style>
  <w:style w:type="character" w:styleId="PlaceholderText">
    <w:name w:val="Placeholder Text"/>
    <w:basedOn w:val="DefaultParagraphFont"/>
    <w:uiPriority w:val="99"/>
    <w:semiHidden/>
    <w:rsid w:val="00253119"/>
    <w:rPr>
      <w:color w:val="808080"/>
    </w:rPr>
  </w:style>
  <w:style w:type="character" w:styleId="Strong">
    <w:name w:val="Strong"/>
    <w:basedOn w:val="DefaultParagraphFont"/>
    <w:uiPriority w:val="22"/>
    <w:qFormat/>
    <w:rsid w:val="0093552E"/>
    <w:rPr>
      <w:b/>
      <w:bCs/>
    </w:rPr>
  </w:style>
  <w:style w:type="paragraph" w:styleId="NormalWeb">
    <w:name w:val="Normal (Web)"/>
    <w:basedOn w:val="Normal"/>
    <w:uiPriority w:val="99"/>
    <w:semiHidden/>
    <w:unhideWhenUsed/>
    <w:rsid w:val="0093552E"/>
    <w:pPr>
      <w:spacing w:before="100" w:beforeAutospacing="1" w:after="100" w:afterAutospacing="1" w:line="240" w:lineRule="auto"/>
    </w:pPr>
    <w:rPr>
      <w:rFonts w:ascii="Times New Roman" w:eastAsia="Times New Roman" w:hAnsi="Times New Roman" w:cs="Times New Roman"/>
      <w:szCs w:val="24"/>
    </w:rPr>
  </w:style>
  <w:style w:type="table" w:styleId="ListTable3-Accent4">
    <w:name w:val="List Table 3 Accent 4"/>
    <w:basedOn w:val="TableNormal"/>
    <w:uiPriority w:val="48"/>
    <w:rsid w:val="00D11FC5"/>
    <w:pPr>
      <w:spacing w:after="0" w:line="240" w:lineRule="auto"/>
    </w:pPr>
    <w:tblPr>
      <w:tblStyleRowBandSize w:val="1"/>
      <w:tblStyleColBandSize w:val="1"/>
      <w:tblBorders>
        <w:top w:val="single" w:sz="4" w:space="0" w:color="88BB00" w:themeColor="accent4"/>
        <w:left w:val="single" w:sz="4" w:space="0" w:color="88BB00" w:themeColor="accent4"/>
        <w:bottom w:val="single" w:sz="4" w:space="0" w:color="88BB00" w:themeColor="accent4"/>
        <w:right w:val="single" w:sz="4" w:space="0" w:color="88BB00" w:themeColor="accent4"/>
      </w:tblBorders>
    </w:tblPr>
    <w:tblStylePr w:type="firstRow">
      <w:rPr>
        <w:b/>
        <w:bCs/>
        <w:color w:val="FFFFFF" w:themeColor="background1"/>
      </w:rPr>
      <w:tblPr/>
      <w:tcPr>
        <w:shd w:val="clear" w:color="auto" w:fill="88BB00" w:themeFill="accent4"/>
      </w:tcPr>
    </w:tblStylePr>
    <w:tblStylePr w:type="lastRow">
      <w:rPr>
        <w:b/>
        <w:bCs/>
      </w:rPr>
      <w:tblPr/>
      <w:tcPr>
        <w:tcBorders>
          <w:top w:val="double" w:sz="4" w:space="0" w:color="88BB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8BB00" w:themeColor="accent4"/>
          <w:right w:val="single" w:sz="4" w:space="0" w:color="88BB00" w:themeColor="accent4"/>
        </w:tcBorders>
      </w:tcPr>
    </w:tblStylePr>
    <w:tblStylePr w:type="band1Horz">
      <w:tblPr/>
      <w:tcPr>
        <w:tcBorders>
          <w:top w:val="single" w:sz="4" w:space="0" w:color="88BB00" w:themeColor="accent4"/>
          <w:bottom w:val="single" w:sz="4" w:space="0" w:color="88BB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8BB00" w:themeColor="accent4"/>
          <w:left w:val="nil"/>
        </w:tcBorders>
      </w:tcPr>
    </w:tblStylePr>
    <w:tblStylePr w:type="swCell">
      <w:tblPr/>
      <w:tcPr>
        <w:tcBorders>
          <w:top w:val="double" w:sz="4" w:space="0" w:color="88BB00" w:themeColor="accent4"/>
          <w:right w:val="nil"/>
        </w:tcBorders>
      </w:tcPr>
    </w:tblStylePr>
  </w:style>
  <w:style w:type="paragraph" w:styleId="NoSpacing">
    <w:name w:val="No Spacing"/>
    <w:uiPriority w:val="1"/>
    <w:qFormat/>
    <w:rsid w:val="004A1795"/>
    <w:pPr>
      <w:spacing w:after="0" w:line="240" w:lineRule="auto"/>
    </w:pPr>
    <w:rPr>
      <w:sz w:val="24"/>
    </w:rPr>
  </w:style>
  <w:style w:type="character" w:styleId="Mention">
    <w:name w:val="Mention"/>
    <w:basedOn w:val="DefaultParagraphFont"/>
    <w:uiPriority w:val="99"/>
    <w:semiHidden/>
    <w:unhideWhenUsed/>
    <w:rsid w:val="000E19BA"/>
    <w:rPr>
      <w:color w:val="2B579A"/>
      <w:shd w:val="clear" w:color="auto" w:fill="E6E6E6"/>
    </w:rPr>
  </w:style>
  <w:style w:type="table" w:styleId="LightList-Accent3">
    <w:name w:val="Light List Accent 3"/>
    <w:basedOn w:val="TableNormal"/>
    <w:uiPriority w:val="61"/>
    <w:rsid w:val="009374EA"/>
    <w:pPr>
      <w:spacing w:after="0" w:line="240" w:lineRule="auto"/>
    </w:pPr>
    <w:rPr>
      <w:rFonts w:eastAsiaTheme="minorEastAsia"/>
    </w:rPr>
    <w:tblPr>
      <w:tblStyleRowBandSize w:val="1"/>
      <w:tblStyleColBandSize w:val="1"/>
      <w:tblBorders>
        <w:top w:val="single" w:sz="8" w:space="0" w:color="FFC425" w:themeColor="accent3"/>
        <w:left w:val="single" w:sz="8" w:space="0" w:color="FFC425" w:themeColor="accent3"/>
        <w:bottom w:val="single" w:sz="8" w:space="0" w:color="FFC425" w:themeColor="accent3"/>
        <w:right w:val="single" w:sz="8" w:space="0" w:color="FFC425" w:themeColor="accent3"/>
      </w:tblBorders>
    </w:tblPr>
    <w:tblStylePr w:type="firstRow">
      <w:pPr>
        <w:spacing w:before="0" w:after="0" w:line="240" w:lineRule="auto"/>
      </w:pPr>
      <w:rPr>
        <w:b/>
        <w:bCs/>
        <w:color w:val="FFFFFF" w:themeColor="background1"/>
      </w:rPr>
      <w:tblPr/>
      <w:tcPr>
        <w:shd w:val="clear" w:color="auto" w:fill="FFC425" w:themeFill="accent3"/>
      </w:tcPr>
    </w:tblStylePr>
    <w:tblStylePr w:type="lastRow">
      <w:pPr>
        <w:spacing w:before="0" w:after="0" w:line="240" w:lineRule="auto"/>
      </w:pPr>
      <w:rPr>
        <w:b/>
        <w:bCs/>
      </w:rPr>
      <w:tblPr/>
      <w:tcPr>
        <w:tcBorders>
          <w:top w:val="double" w:sz="6" w:space="0" w:color="FFC425" w:themeColor="accent3"/>
          <w:left w:val="single" w:sz="8" w:space="0" w:color="FFC425" w:themeColor="accent3"/>
          <w:bottom w:val="single" w:sz="8" w:space="0" w:color="FFC425" w:themeColor="accent3"/>
          <w:right w:val="single" w:sz="8" w:space="0" w:color="FFC425" w:themeColor="accent3"/>
        </w:tcBorders>
      </w:tcPr>
    </w:tblStylePr>
    <w:tblStylePr w:type="firstCol">
      <w:rPr>
        <w:b/>
        <w:bCs/>
      </w:rPr>
    </w:tblStylePr>
    <w:tblStylePr w:type="lastCol">
      <w:rPr>
        <w:b/>
        <w:bCs/>
      </w:rPr>
    </w:tblStylePr>
    <w:tblStylePr w:type="band1Vert">
      <w:tblPr/>
      <w:tcPr>
        <w:tcBorders>
          <w:top w:val="single" w:sz="8" w:space="0" w:color="FFC425" w:themeColor="accent3"/>
          <w:left w:val="single" w:sz="8" w:space="0" w:color="FFC425" w:themeColor="accent3"/>
          <w:bottom w:val="single" w:sz="8" w:space="0" w:color="FFC425" w:themeColor="accent3"/>
          <w:right w:val="single" w:sz="8" w:space="0" w:color="FFC425" w:themeColor="accent3"/>
        </w:tcBorders>
      </w:tcPr>
    </w:tblStylePr>
    <w:tblStylePr w:type="band1Horz">
      <w:tblPr/>
      <w:tcPr>
        <w:tcBorders>
          <w:top w:val="single" w:sz="8" w:space="0" w:color="FFC425" w:themeColor="accent3"/>
          <w:left w:val="single" w:sz="8" w:space="0" w:color="FFC425" w:themeColor="accent3"/>
          <w:bottom w:val="single" w:sz="8" w:space="0" w:color="FFC425" w:themeColor="accent3"/>
          <w:right w:val="single" w:sz="8" w:space="0" w:color="FFC425" w:themeColor="accent3"/>
        </w:tcBorders>
      </w:tcPr>
    </w:tblStylePr>
  </w:style>
  <w:style w:type="character" w:styleId="CommentReference">
    <w:name w:val="annotation reference"/>
    <w:basedOn w:val="DefaultParagraphFont"/>
    <w:semiHidden/>
    <w:unhideWhenUsed/>
    <w:rsid w:val="00B726B3"/>
    <w:rPr>
      <w:sz w:val="18"/>
      <w:szCs w:val="18"/>
    </w:rPr>
  </w:style>
  <w:style w:type="paragraph" w:styleId="CommentText">
    <w:name w:val="annotation text"/>
    <w:basedOn w:val="Normal"/>
    <w:link w:val="CommentTextChar"/>
    <w:uiPriority w:val="99"/>
    <w:semiHidden/>
    <w:unhideWhenUsed/>
    <w:rsid w:val="00B726B3"/>
    <w:pPr>
      <w:spacing w:line="240" w:lineRule="auto"/>
    </w:pPr>
    <w:rPr>
      <w:szCs w:val="24"/>
    </w:rPr>
  </w:style>
  <w:style w:type="character" w:customStyle="1" w:styleId="CommentTextChar">
    <w:name w:val="Comment Text Char"/>
    <w:basedOn w:val="DefaultParagraphFont"/>
    <w:link w:val="CommentText"/>
    <w:uiPriority w:val="99"/>
    <w:semiHidden/>
    <w:rsid w:val="00B726B3"/>
    <w:rPr>
      <w:sz w:val="24"/>
      <w:szCs w:val="24"/>
    </w:rPr>
  </w:style>
  <w:style w:type="paragraph" w:styleId="CommentSubject">
    <w:name w:val="annotation subject"/>
    <w:basedOn w:val="CommentText"/>
    <w:next w:val="CommentText"/>
    <w:link w:val="CommentSubjectChar"/>
    <w:uiPriority w:val="99"/>
    <w:semiHidden/>
    <w:unhideWhenUsed/>
    <w:rsid w:val="00B726B3"/>
    <w:rPr>
      <w:b/>
      <w:bCs/>
      <w:sz w:val="20"/>
      <w:szCs w:val="20"/>
    </w:rPr>
  </w:style>
  <w:style w:type="character" w:customStyle="1" w:styleId="CommentSubjectChar">
    <w:name w:val="Comment Subject Char"/>
    <w:basedOn w:val="CommentTextChar"/>
    <w:link w:val="CommentSubject"/>
    <w:uiPriority w:val="99"/>
    <w:semiHidden/>
    <w:rsid w:val="00B726B3"/>
    <w:rPr>
      <w:b/>
      <w:bCs/>
      <w:sz w:val="20"/>
      <w:szCs w:val="20"/>
    </w:rPr>
  </w:style>
  <w:style w:type="paragraph" w:styleId="BalloonText">
    <w:name w:val="Balloon Text"/>
    <w:basedOn w:val="Normal"/>
    <w:link w:val="BalloonTextChar"/>
    <w:uiPriority w:val="99"/>
    <w:semiHidden/>
    <w:unhideWhenUsed/>
    <w:rsid w:val="00B726B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6B3"/>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427B59"/>
    <w:rPr>
      <w:color w:val="605E5C"/>
      <w:shd w:val="clear" w:color="auto" w:fill="E1DFDD"/>
    </w:rPr>
  </w:style>
  <w:style w:type="table" w:customStyle="1" w:styleId="EATable">
    <w:name w:val="EA Table"/>
    <w:basedOn w:val="ListTable4-Accent4"/>
    <w:uiPriority w:val="99"/>
    <w:rsid w:val="00974891"/>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FFFFFF" w:themeFill="background1"/>
    </w:tcPr>
    <w:tblStylePr w:type="firstRow">
      <w:rPr>
        <w:rFonts w:asciiTheme="majorHAnsi" w:hAnsiTheme="majorHAnsi"/>
        <w:b/>
        <w:bCs/>
        <w:color w:val="FFFFFF" w:themeColor="background1"/>
      </w:rPr>
      <w:tblPr/>
      <w:tcPr>
        <w:tcBorders>
          <w:top w:val="single" w:sz="4" w:space="0" w:color="88BB00" w:themeColor="accent4"/>
          <w:left w:val="single" w:sz="4" w:space="0" w:color="88BB00" w:themeColor="accent4"/>
          <w:bottom w:val="single" w:sz="4" w:space="0" w:color="88BB00" w:themeColor="accent4"/>
          <w:right w:val="single" w:sz="4" w:space="0" w:color="88BB00" w:themeColor="accent4"/>
          <w:insideH w:val="nil"/>
        </w:tcBorders>
        <w:shd w:val="clear" w:color="auto" w:fill="558800"/>
      </w:tcPr>
    </w:tblStylePr>
    <w:tblStylePr w:type="lastRow">
      <w:rPr>
        <w:b w:val="0"/>
        <w:bCs/>
      </w:rPr>
      <w:tblPr/>
      <w:tcPr>
        <w:tcBorders>
          <w:top w:val="nil"/>
          <w:left w:val="nil"/>
          <w:bottom w:val="nil"/>
          <w:right w:val="nil"/>
          <w:insideH w:val="nil"/>
          <w:insideV w:val="nil"/>
        </w:tcBorders>
        <w:shd w:val="clear" w:color="auto" w:fill="FFFFFF" w:themeFill="background1"/>
      </w:tcPr>
    </w:tblStylePr>
    <w:tblStylePr w:type="firstCol">
      <w:rPr>
        <w:rFonts w:asciiTheme="majorHAnsi" w:hAnsiTheme="majorHAnsi"/>
        <w:b w:val="0"/>
        <w:bCs/>
        <w:color w:val="333333" w:themeColor="text1"/>
      </w:rPr>
    </w:tblStylePr>
    <w:tblStylePr w:type="lastCol">
      <w:rPr>
        <w:b w:val="0"/>
        <w:bCs/>
      </w:rPr>
    </w:tblStylePr>
    <w:tblStylePr w:type="band1Vert">
      <w:tblPr/>
      <w:tcPr>
        <w:shd w:val="clear" w:color="auto" w:fill="EDFFBE" w:themeFill="accent4" w:themeFillTint="33"/>
      </w:tcPr>
    </w:tblStylePr>
    <w:tblStylePr w:type="band1Horz">
      <w:tblPr/>
      <w:tcPr>
        <w:shd w:val="clear" w:color="auto" w:fill="C6E0B4"/>
      </w:tcPr>
    </w:tblStylePr>
    <w:tblStylePr w:type="band2Horz">
      <w:tblPr/>
      <w:tcPr>
        <w:shd w:val="clear" w:color="auto" w:fill="E2EFDA"/>
      </w:tcPr>
    </w:tblStylePr>
  </w:style>
  <w:style w:type="table" w:styleId="ListTable4-Accent4">
    <w:name w:val="List Table 4 Accent 4"/>
    <w:basedOn w:val="TableNormal"/>
    <w:uiPriority w:val="49"/>
    <w:rsid w:val="00974891"/>
    <w:pPr>
      <w:spacing w:after="0" w:line="240" w:lineRule="auto"/>
    </w:pPr>
    <w:tblPr>
      <w:tblStyleRowBandSize w:val="1"/>
      <w:tblStyleColBandSize w:val="1"/>
      <w:tblBorders>
        <w:top w:val="single" w:sz="4" w:space="0" w:color="C9FF3D" w:themeColor="accent4" w:themeTint="99"/>
        <w:left w:val="single" w:sz="4" w:space="0" w:color="C9FF3D" w:themeColor="accent4" w:themeTint="99"/>
        <w:bottom w:val="single" w:sz="4" w:space="0" w:color="C9FF3D" w:themeColor="accent4" w:themeTint="99"/>
        <w:right w:val="single" w:sz="4" w:space="0" w:color="C9FF3D" w:themeColor="accent4" w:themeTint="99"/>
        <w:insideH w:val="single" w:sz="4" w:space="0" w:color="C9FF3D" w:themeColor="accent4" w:themeTint="99"/>
      </w:tblBorders>
    </w:tblPr>
    <w:tblStylePr w:type="firstRow">
      <w:rPr>
        <w:b/>
        <w:bCs/>
        <w:color w:val="FFFFFF" w:themeColor="background1"/>
      </w:rPr>
      <w:tblPr/>
      <w:tcPr>
        <w:tcBorders>
          <w:top w:val="single" w:sz="4" w:space="0" w:color="88BB00" w:themeColor="accent4"/>
          <w:left w:val="single" w:sz="4" w:space="0" w:color="88BB00" w:themeColor="accent4"/>
          <w:bottom w:val="single" w:sz="4" w:space="0" w:color="88BB00" w:themeColor="accent4"/>
          <w:right w:val="single" w:sz="4" w:space="0" w:color="88BB00" w:themeColor="accent4"/>
          <w:insideH w:val="nil"/>
        </w:tcBorders>
        <w:shd w:val="clear" w:color="auto" w:fill="88BB00" w:themeFill="accent4"/>
      </w:tcPr>
    </w:tblStylePr>
    <w:tblStylePr w:type="lastRow">
      <w:rPr>
        <w:b/>
        <w:bCs/>
      </w:rPr>
      <w:tblPr/>
      <w:tcPr>
        <w:tcBorders>
          <w:top w:val="double" w:sz="4" w:space="0" w:color="C9FF3D" w:themeColor="accent4" w:themeTint="99"/>
        </w:tcBorders>
      </w:tcPr>
    </w:tblStylePr>
    <w:tblStylePr w:type="firstCol">
      <w:rPr>
        <w:b/>
        <w:bCs/>
      </w:rPr>
    </w:tblStylePr>
    <w:tblStylePr w:type="lastCol">
      <w:rPr>
        <w:b/>
        <w:bCs/>
      </w:rPr>
    </w:tblStylePr>
    <w:tblStylePr w:type="band1Vert">
      <w:tblPr/>
      <w:tcPr>
        <w:shd w:val="clear" w:color="auto" w:fill="EDFFBE" w:themeFill="accent4" w:themeFillTint="33"/>
      </w:tcPr>
    </w:tblStylePr>
    <w:tblStylePr w:type="band1Horz">
      <w:tblPr/>
      <w:tcPr>
        <w:shd w:val="clear" w:color="auto" w:fill="EDFFBE" w:themeFill="accent4" w:themeFillTint="33"/>
      </w:tcPr>
    </w:tblStylePr>
  </w:style>
  <w:style w:type="table" w:styleId="ListTable3-Accent5">
    <w:name w:val="List Table 3 Accent 5"/>
    <w:basedOn w:val="TableNormal"/>
    <w:uiPriority w:val="48"/>
    <w:rsid w:val="00F00637"/>
    <w:pPr>
      <w:spacing w:after="0" w:line="240" w:lineRule="auto"/>
    </w:pPr>
    <w:tblPr>
      <w:tblStyleRowBandSize w:val="1"/>
      <w:tblStyleColBandSize w:val="1"/>
      <w:tblBorders>
        <w:top w:val="single" w:sz="4" w:space="0" w:color="228899" w:themeColor="accent5"/>
        <w:left w:val="single" w:sz="4" w:space="0" w:color="228899" w:themeColor="accent5"/>
        <w:bottom w:val="single" w:sz="4" w:space="0" w:color="228899" w:themeColor="accent5"/>
        <w:right w:val="single" w:sz="4" w:space="0" w:color="228899" w:themeColor="accent5"/>
      </w:tblBorders>
    </w:tblPr>
    <w:tblStylePr w:type="firstRow">
      <w:rPr>
        <w:b/>
        <w:bCs/>
        <w:color w:val="FFFFFF" w:themeColor="background1"/>
      </w:rPr>
      <w:tblPr/>
      <w:tcPr>
        <w:shd w:val="clear" w:color="auto" w:fill="228899" w:themeFill="accent5"/>
      </w:tcPr>
    </w:tblStylePr>
    <w:tblStylePr w:type="lastRow">
      <w:rPr>
        <w:b/>
        <w:bCs/>
      </w:rPr>
      <w:tblPr/>
      <w:tcPr>
        <w:tcBorders>
          <w:top w:val="double" w:sz="4" w:space="0" w:color="22889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28899" w:themeColor="accent5"/>
          <w:right w:val="single" w:sz="4" w:space="0" w:color="228899" w:themeColor="accent5"/>
        </w:tcBorders>
      </w:tcPr>
    </w:tblStylePr>
    <w:tblStylePr w:type="band1Horz">
      <w:tblPr/>
      <w:tcPr>
        <w:tcBorders>
          <w:top w:val="single" w:sz="4" w:space="0" w:color="228899" w:themeColor="accent5"/>
          <w:bottom w:val="single" w:sz="4" w:space="0" w:color="22889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28899" w:themeColor="accent5"/>
          <w:left w:val="nil"/>
        </w:tcBorders>
      </w:tcPr>
    </w:tblStylePr>
    <w:tblStylePr w:type="swCell">
      <w:tblPr/>
      <w:tcPr>
        <w:tcBorders>
          <w:top w:val="double" w:sz="4" w:space="0" w:color="228899" w:themeColor="accent5"/>
          <w:right w:val="nil"/>
        </w:tcBorders>
      </w:tcPr>
    </w:tblStylePr>
  </w:style>
  <w:style w:type="paragraph" w:styleId="BodyText">
    <w:name w:val="Body Text"/>
    <w:basedOn w:val="Normal"/>
    <w:link w:val="BodyTextChar"/>
    <w:rsid w:val="008262AC"/>
    <w:pPr>
      <w:autoSpaceDE w:val="0"/>
      <w:autoSpaceDN w:val="0"/>
      <w:adjustRightInd w:val="0"/>
      <w:spacing w:after="0" w:line="240" w:lineRule="auto"/>
      <w:ind w:left="360"/>
    </w:pPr>
    <w:rPr>
      <w:rFonts w:ascii="Times New Roman" w:eastAsia="Times New Roman" w:hAnsi="Times New Roman" w:cs="Times New Roman"/>
      <w:iCs/>
      <w:sz w:val="22"/>
    </w:rPr>
  </w:style>
  <w:style w:type="character" w:customStyle="1" w:styleId="BodyTextChar">
    <w:name w:val="Body Text Char"/>
    <w:basedOn w:val="DefaultParagraphFont"/>
    <w:link w:val="BodyText"/>
    <w:rsid w:val="008262AC"/>
    <w:rPr>
      <w:rFonts w:ascii="Times New Roman" w:eastAsia="Times New Roman" w:hAnsi="Times New Roman" w:cs="Times New Roman"/>
      <w:iCs/>
    </w:rPr>
  </w:style>
  <w:style w:type="table" w:styleId="PlainTable1">
    <w:name w:val="Plain Table 1"/>
    <w:basedOn w:val="TableNormal"/>
    <w:uiPriority w:val="41"/>
    <w:rsid w:val="0002583A"/>
    <w:pPr>
      <w:spacing w:after="0" w:line="240" w:lineRule="auto"/>
    </w:pPr>
    <w:rPr>
      <w:rFonts w:ascii="Times New Roman" w:eastAsia="Calibri"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mplateComment">
    <w:name w:val="Template Comment"/>
    <w:basedOn w:val="Normal"/>
    <w:link w:val="TemplateCommentChar"/>
    <w:qFormat/>
    <w:rsid w:val="0002583A"/>
    <w:pPr>
      <w:spacing w:after="0" w:line="240" w:lineRule="auto"/>
      <w:jc w:val="both"/>
    </w:pPr>
    <w:rPr>
      <w:rFonts w:ascii="Segoe UI" w:eastAsia="Calibri" w:hAnsi="Segoe UI" w:cs="Segoe UI"/>
      <w:i/>
      <w:color w:val="00B050"/>
      <w:sz w:val="20"/>
      <w:szCs w:val="24"/>
    </w:rPr>
  </w:style>
  <w:style w:type="character" w:customStyle="1" w:styleId="TemplateCommentChar">
    <w:name w:val="Template Comment Char"/>
    <w:basedOn w:val="DefaultParagraphFont"/>
    <w:link w:val="TemplateComment"/>
    <w:rsid w:val="0002583A"/>
    <w:rPr>
      <w:rFonts w:ascii="Segoe UI" w:eastAsia="Calibri" w:hAnsi="Segoe UI" w:cs="Segoe UI"/>
      <w:i/>
      <w:color w:val="00B050"/>
      <w:sz w:val="20"/>
      <w:szCs w:val="24"/>
    </w:rPr>
  </w:style>
  <w:style w:type="paragraph" w:styleId="BodyText2">
    <w:name w:val="Body Text 2"/>
    <w:basedOn w:val="Normal"/>
    <w:link w:val="BodyText2Char"/>
    <w:uiPriority w:val="99"/>
    <w:unhideWhenUsed/>
    <w:rsid w:val="0002583A"/>
    <w:pPr>
      <w:spacing w:after="120" w:line="480" w:lineRule="auto"/>
    </w:pPr>
  </w:style>
  <w:style w:type="character" w:customStyle="1" w:styleId="BodyText2Char">
    <w:name w:val="Body Text 2 Char"/>
    <w:basedOn w:val="DefaultParagraphFont"/>
    <w:link w:val="BodyText2"/>
    <w:uiPriority w:val="99"/>
    <w:rsid w:val="0002583A"/>
    <w:rPr>
      <w:sz w:val="24"/>
    </w:rPr>
  </w:style>
  <w:style w:type="paragraph" w:styleId="BodyText3">
    <w:name w:val="Body Text 3"/>
    <w:basedOn w:val="Normal"/>
    <w:link w:val="BodyText3Char"/>
    <w:uiPriority w:val="99"/>
    <w:semiHidden/>
    <w:unhideWhenUsed/>
    <w:rsid w:val="0002583A"/>
    <w:pPr>
      <w:spacing w:after="120"/>
    </w:pPr>
    <w:rPr>
      <w:sz w:val="16"/>
      <w:szCs w:val="16"/>
    </w:rPr>
  </w:style>
  <w:style w:type="character" w:customStyle="1" w:styleId="BodyText3Char">
    <w:name w:val="Body Text 3 Char"/>
    <w:basedOn w:val="DefaultParagraphFont"/>
    <w:link w:val="BodyText3"/>
    <w:uiPriority w:val="99"/>
    <w:semiHidden/>
    <w:rsid w:val="0002583A"/>
    <w:rPr>
      <w:sz w:val="16"/>
      <w:szCs w:val="16"/>
    </w:rPr>
  </w:style>
  <w:style w:type="character" w:customStyle="1" w:styleId="st1">
    <w:name w:val="st1"/>
    <w:basedOn w:val="DefaultParagraphFont"/>
    <w:rsid w:val="0002583A"/>
  </w:style>
  <w:style w:type="character" w:customStyle="1" w:styleId="Heading4Char">
    <w:name w:val="Heading 4 Char"/>
    <w:basedOn w:val="DefaultParagraphFont"/>
    <w:link w:val="Heading4"/>
    <w:uiPriority w:val="9"/>
    <w:rsid w:val="00EA64B9"/>
    <w:rPr>
      <w:rFonts w:asciiTheme="majorHAnsi" w:eastAsiaTheme="majorEastAsia" w:hAnsiTheme="majorHAnsi" w:cstheme="majorBidi"/>
      <w:i/>
      <w:iCs/>
      <w:color w:val="620B0A" w:themeColor="accent1" w:themeShade="BF"/>
      <w:sz w:val="24"/>
    </w:rPr>
  </w:style>
  <w:style w:type="paragraph" w:customStyle="1" w:styleId="Instructional">
    <w:name w:val="Instructional"/>
    <w:basedOn w:val="Normal"/>
    <w:link w:val="InstructionalChar"/>
    <w:qFormat/>
    <w:rsid w:val="00EA64B9"/>
    <w:pPr>
      <w:pBdr>
        <w:top w:val="single" w:sz="4" w:space="1" w:color="auto" w:shadow="1"/>
        <w:left w:val="single" w:sz="4" w:space="4" w:color="auto" w:shadow="1"/>
        <w:bottom w:val="single" w:sz="4" w:space="1" w:color="auto" w:shadow="1"/>
        <w:right w:val="single" w:sz="4" w:space="4" w:color="auto" w:shadow="1"/>
      </w:pBdr>
      <w:spacing w:after="0" w:line="240" w:lineRule="auto"/>
      <w:jc w:val="both"/>
    </w:pPr>
    <w:rPr>
      <w:rFonts w:ascii="Segoe UI" w:eastAsia="Calibri" w:hAnsi="Segoe UI" w:cs="Times New Roman"/>
      <w:i/>
      <w:color w:val="00B050"/>
      <w:sz w:val="20"/>
      <w:szCs w:val="24"/>
    </w:rPr>
  </w:style>
  <w:style w:type="character" w:customStyle="1" w:styleId="InstructionalChar">
    <w:name w:val="Instructional Char"/>
    <w:basedOn w:val="DefaultParagraphFont"/>
    <w:link w:val="Instructional"/>
    <w:rsid w:val="00EA64B9"/>
    <w:rPr>
      <w:rFonts w:ascii="Segoe UI" w:eastAsia="Calibri" w:hAnsi="Segoe UI" w:cs="Times New Roman"/>
      <w:i/>
      <w:color w:val="00B050"/>
      <w:sz w:val="20"/>
      <w:szCs w:val="24"/>
    </w:rPr>
  </w:style>
  <w:style w:type="paragraph" w:customStyle="1" w:styleId="Title1">
    <w:name w:val="Title1"/>
    <w:basedOn w:val="Normal"/>
    <w:rsid w:val="00EA64B9"/>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EA64B9"/>
    <w:rPr>
      <w:i/>
      <w:iCs/>
    </w:rPr>
  </w:style>
  <w:style w:type="paragraph" w:customStyle="1" w:styleId="auto-cursor-target">
    <w:name w:val="auto-cursor-target"/>
    <w:basedOn w:val="Normal"/>
    <w:rsid w:val="00EA64B9"/>
    <w:pPr>
      <w:spacing w:before="100" w:beforeAutospacing="1" w:after="100" w:afterAutospacing="1" w:line="240" w:lineRule="auto"/>
    </w:pPr>
    <w:rPr>
      <w:rFonts w:ascii="Times New Roman" w:eastAsia="Times New Roman" w:hAnsi="Times New Roman" w:cs="Times New Roman"/>
      <w:szCs w:val="24"/>
    </w:rPr>
  </w:style>
  <w:style w:type="character" w:customStyle="1" w:styleId="RegionsNormalChar">
    <w:name w:val="Regions Normal Char"/>
    <w:basedOn w:val="DefaultParagraphFont"/>
    <w:link w:val="RegionsNormal"/>
    <w:uiPriority w:val="99"/>
    <w:locked/>
    <w:rsid w:val="00B62121"/>
    <w:rPr>
      <w:sz w:val="24"/>
      <w:szCs w:val="24"/>
    </w:rPr>
  </w:style>
  <w:style w:type="paragraph" w:customStyle="1" w:styleId="RegionsNormal">
    <w:name w:val="Regions Normal"/>
    <w:basedOn w:val="Normal"/>
    <w:link w:val="RegionsNormalChar"/>
    <w:uiPriority w:val="99"/>
    <w:qFormat/>
    <w:rsid w:val="00B62121"/>
    <w:pPr>
      <w:spacing w:after="0" w:line="240" w:lineRule="auto"/>
      <w:jc w:val="both"/>
    </w:pPr>
    <w:rPr>
      <w:szCs w:val="24"/>
    </w:rPr>
  </w:style>
  <w:style w:type="character" w:customStyle="1" w:styleId="ListParagraphChar">
    <w:name w:val="List Paragraph Char"/>
    <w:aliases w:val="List Paragraph Main Char,List first level Char,List Paragraph 1 Char"/>
    <w:basedOn w:val="DefaultParagraphFont"/>
    <w:link w:val="ListParagraph"/>
    <w:uiPriority w:val="34"/>
    <w:locked/>
    <w:rsid w:val="00B62121"/>
    <w:rPr>
      <w:sz w:val="24"/>
    </w:rPr>
  </w:style>
  <w:style w:type="paragraph" w:styleId="Revision">
    <w:name w:val="Revision"/>
    <w:hidden/>
    <w:uiPriority w:val="99"/>
    <w:semiHidden/>
    <w:rsid w:val="00086EC2"/>
    <w:pPr>
      <w:spacing w:after="0" w:line="240" w:lineRule="auto"/>
    </w:pPr>
    <w:rPr>
      <w:sz w:val="24"/>
    </w:rPr>
  </w:style>
  <w:style w:type="table" w:styleId="GridTable5Dark-Accent4">
    <w:name w:val="Grid Table 5 Dark Accent 4"/>
    <w:basedOn w:val="TableNormal"/>
    <w:uiPriority w:val="50"/>
    <w:rsid w:val="000274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FB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8BB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8BB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8BB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8BB00" w:themeFill="accent4"/>
      </w:tcPr>
    </w:tblStylePr>
    <w:tblStylePr w:type="band1Vert">
      <w:tblPr/>
      <w:tcPr>
        <w:shd w:val="clear" w:color="auto" w:fill="DBFF7D" w:themeFill="accent4" w:themeFillTint="66"/>
      </w:tcPr>
    </w:tblStylePr>
    <w:tblStylePr w:type="band1Horz">
      <w:tblPr/>
      <w:tcPr>
        <w:shd w:val="clear" w:color="auto" w:fill="DBFF7D"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35332">
      <w:bodyDiv w:val="1"/>
      <w:marLeft w:val="0"/>
      <w:marRight w:val="0"/>
      <w:marTop w:val="0"/>
      <w:marBottom w:val="0"/>
      <w:divBdr>
        <w:top w:val="none" w:sz="0" w:space="0" w:color="auto"/>
        <w:left w:val="none" w:sz="0" w:space="0" w:color="auto"/>
        <w:bottom w:val="none" w:sz="0" w:space="0" w:color="auto"/>
        <w:right w:val="none" w:sz="0" w:space="0" w:color="auto"/>
      </w:divBdr>
    </w:div>
    <w:div w:id="248127369">
      <w:bodyDiv w:val="1"/>
      <w:marLeft w:val="0"/>
      <w:marRight w:val="0"/>
      <w:marTop w:val="0"/>
      <w:marBottom w:val="0"/>
      <w:divBdr>
        <w:top w:val="none" w:sz="0" w:space="0" w:color="auto"/>
        <w:left w:val="none" w:sz="0" w:space="0" w:color="auto"/>
        <w:bottom w:val="none" w:sz="0" w:space="0" w:color="auto"/>
        <w:right w:val="none" w:sz="0" w:space="0" w:color="auto"/>
      </w:divBdr>
    </w:div>
    <w:div w:id="395200795">
      <w:bodyDiv w:val="1"/>
      <w:marLeft w:val="0"/>
      <w:marRight w:val="0"/>
      <w:marTop w:val="0"/>
      <w:marBottom w:val="0"/>
      <w:divBdr>
        <w:top w:val="none" w:sz="0" w:space="0" w:color="auto"/>
        <w:left w:val="none" w:sz="0" w:space="0" w:color="auto"/>
        <w:bottom w:val="none" w:sz="0" w:space="0" w:color="auto"/>
        <w:right w:val="none" w:sz="0" w:space="0" w:color="auto"/>
      </w:divBdr>
    </w:div>
    <w:div w:id="499127718">
      <w:bodyDiv w:val="1"/>
      <w:marLeft w:val="0"/>
      <w:marRight w:val="0"/>
      <w:marTop w:val="0"/>
      <w:marBottom w:val="0"/>
      <w:divBdr>
        <w:top w:val="none" w:sz="0" w:space="0" w:color="auto"/>
        <w:left w:val="none" w:sz="0" w:space="0" w:color="auto"/>
        <w:bottom w:val="none" w:sz="0" w:space="0" w:color="auto"/>
        <w:right w:val="none" w:sz="0" w:space="0" w:color="auto"/>
      </w:divBdr>
    </w:div>
    <w:div w:id="555043407">
      <w:bodyDiv w:val="1"/>
      <w:marLeft w:val="0"/>
      <w:marRight w:val="0"/>
      <w:marTop w:val="0"/>
      <w:marBottom w:val="0"/>
      <w:divBdr>
        <w:top w:val="none" w:sz="0" w:space="0" w:color="auto"/>
        <w:left w:val="none" w:sz="0" w:space="0" w:color="auto"/>
        <w:bottom w:val="none" w:sz="0" w:space="0" w:color="auto"/>
        <w:right w:val="none" w:sz="0" w:space="0" w:color="auto"/>
      </w:divBdr>
      <w:divsChild>
        <w:div w:id="1670477026">
          <w:marLeft w:val="0"/>
          <w:marRight w:val="0"/>
          <w:marTop w:val="150"/>
          <w:marBottom w:val="0"/>
          <w:divBdr>
            <w:top w:val="none" w:sz="0" w:space="0" w:color="auto"/>
            <w:left w:val="none" w:sz="0" w:space="0" w:color="auto"/>
            <w:bottom w:val="none" w:sz="0" w:space="0" w:color="auto"/>
            <w:right w:val="none" w:sz="0" w:space="0" w:color="auto"/>
          </w:divBdr>
          <w:divsChild>
            <w:div w:id="33313486">
              <w:marLeft w:val="0"/>
              <w:marRight w:val="0"/>
              <w:marTop w:val="0"/>
              <w:marBottom w:val="0"/>
              <w:divBdr>
                <w:top w:val="none" w:sz="0" w:space="0" w:color="auto"/>
                <w:left w:val="none" w:sz="0" w:space="0" w:color="auto"/>
                <w:bottom w:val="none" w:sz="0" w:space="0" w:color="auto"/>
                <w:right w:val="none" w:sz="0" w:space="0" w:color="auto"/>
              </w:divBdr>
              <w:divsChild>
                <w:div w:id="897670477">
                  <w:marLeft w:val="0"/>
                  <w:marRight w:val="0"/>
                  <w:marTop w:val="150"/>
                  <w:marBottom w:val="240"/>
                  <w:divBdr>
                    <w:top w:val="single" w:sz="6" w:space="8" w:color="AAB8C6"/>
                    <w:left w:val="single" w:sz="6" w:space="27" w:color="AAB8C6"/>
                    <w:bottom w:val="single" w:sz="6" w:space="8" w:color="AAB8C6"/>
                    <w:right w:val="single" w:sz="6" w:space="8" w:color="AAB8C6"/>
                  </w:divBdr>
                  <w:divsChild>
                    <w:div w:id="20661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1434">
              <w:marLeft w:val="0"/>
              <w:marRight w:val="0"/>
              <w:marTop w:val="0"/>
              <w:marBottom w:val="0"/>
              <w:divBdr>
                <w:top w:val="none" w:sz="0" w:space="0" w:color="auto"/>
                <w:left w:val="none" w:sz="0" w:space="0" w:color="auto"/>
                <w:bottom w:val="none" w:sz="0" w:space="0" w:color="auto"/>
                <w:right w:val="none" w:sz="0" w:space="0" w:color="auto"/>
              </w:divBdr>
              <w:divsChild>
                <w:div w:id="18940137">
                  <w:marLeft w:val="0"/>
                  <w:marRight w:val="0"/>
                  <w:marTop w:val="150"/>
                  <w:marBottom w:val="240"/>
                  <w:divBdr>
                    <w:top w:val="single" w:sz="6" w:space="8" w:color="AAB8C6"/>
                    <w:left w:val="single" w:sz="6" w:space="27" w:color="AAB8C6"/>
                    <w:bottom w:val="single" w:sz="6" w:space="8" w:color="AAB8C6"/>
                    <w:right w:val="single" w:sz="6" w:space="8" w:color="AAB8C6"/>
                  </w:divBdr>
                  <w:divsChild>
                    <w:div w:id="13193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97420">
              <w:marLeft w:val="0"/>
              <w:marRight w:val="0"/>
              <w:marTop w:val="0"/>
              <w:marBottom w:val="0"/>
              <w:divBdr>
                <w:top w:val="none" w:sz="0" w:space="0" w:color="auto"/>
                <w:left w:val="none" w:sz="0" w:space="0" w:color="auto"/>
                <w:bottom w:val="none" w:sz="0" w:space="0" w:color="auto"/>
                <w:right w:val="none" w:sz="0" w:space="0" w:color="auto"/>
              </w:divBdr>
              <w:divsChild>
                <w:div w:id="2050717978">
                  <w:marLeft w:val="0"/>
                  <w:marRight w:val="0"/>
                  <w:marTop w:val="150"/>
                  <w:marBottom w:val="240"/>
                  <w:divBdr>
                    <w:top w:val="single" w:sz="6" w:space="8" w:color="AAB8C6"/>
                    <w:left w:val="single" w:sz="6" w:space="27" w:color="AAB8C6"/>
                    <w:bottom w:val="single" w:sz="6" w:space="8" w:color="AAB8C6"/>
                    <w:right w:val="single" w:sz="6" w:space="8" w:color="AAB8C6"/>
                  </w:divBdr>
                  <w:divsChild>
                    <w:div w:id="5131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1778">
              <w:marLeft w:val="0"/>
              <w:marRight w:val="0"/>
              <w:marTop w:val="0"/>
              <w:marBottom w:val="0"/>
              <w:divBdr>
                <w:top w:val="none" w:sz="0" w:space="0" w:color="auto"/>
                <w:left w:val="none" w:sz="0" w:space="0" w:color="auto"/>
                <w:bottom w:val="none" w:sz="0" w:space="0" w:color="auto"/>
                <w:right w:val="none" w:sz="0" w:space="0" w:color="auto"/>
              </w:divBdr>
              <w:divsChild>
                <w:div w:id="30886581">
                  <w:marLeft w:val="0"/>
                  <w:marRight w:val="0"/>
                  <w:marTop w:val="150"/>
                  <w:marBottom w:val="240"/>
                  <w:divBdr>
                    <w:top w:val="single" w:sz="6" w:space="8" w:color="AAB8C6"/>
                    <w:left w:val="single" w:sz="6" w:space="27" w:color="AAB8C6"/>
                    <w:bottom w:val="single" w:sz="6" w:space="8" w:color="AAB8C6"/>
                    <w:right w:val="single" w:sz="6" w:space="8" w:color="AAB8C6"/>
                  </w:divBdr>
                  <w:divsChild>
                    <w:div w:id="4060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2102">
              <w:marLeft w:val="0"/>
              <w:marRight w:val="0"/>
              <w:marTop w:val="0"/>
              <w:marBottom w:val="0"/>
              <w:divBdr>
                <w:top w:val="none" w:sz="0" w:space="0" w:color="auto"/>
                <w:left w:val="none" w:sz="0" w:space="0" w:color="auto"/>
                <w:bottom w:val="none" w:sz="0" w:space="0" w:color="auto"/>
                <w:right w:val="none" w:sz="0" w:space="0" w:color="auto"/>
              </w:divBdr>
              <w:divsChild>
                <w:div w:id="552352803">
                  <w:marLeft w:val="0"/>
                  <w:marRight w:val="0"/>
                  <w:marTop w:val="150"/>
                  <w:marBottom w:val="240"/>
                  <w:divBdr>
                    <w:top w:val="single" w:sz="6" w:space="8" w:color="AAB8C6"/>
                    <w:left w:val="single" w:sz="6" w:space="27" w:color="AAB8C6"/>
                    <w:bottom w:val="single" w:sz="6" w:space="8" w:color="AAB8C6"/>
                    <w:right w:val="single" w:sz="6" w:space="8" w:color="AAB8C6"/>
                  </w:divBdr>
                  <w:divsChild>
                    <w:div w:id="118436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8045">
              <w:marLeft w:val="0"/>
              <w:marRight w:val="0"/>
              <w:marTop w:val="0"/>
              <w:marBottom w:val="0"/>
              <w:divBdr>
                <w:top w:val="none" w:sz="0" w:space="0" w:color="auto"/>
                <w:left w:val="none" w:sz="0" w:space="0" w:color="auto"/>
                <w:bottom w:val="none" w:sz="0" w:space="0" w:color="auto"/>
                <w:right w:val="none" w:sz="0" w:space="0" w:color="auto"/>
              </w:divBdr>
              <w:divsChild>
                <w:div w:id="649598672">
                  <w:marLeft w:val="0"/>
                  <w:marRight w:val="0"/>
                  <w:marTop w:val="150"/>
                  <w:marBottom w:val="240"/>
                  <w:divBdr>
                    <w:top w:val="single" w:sz="6" w:space="8" w:color="AAB8C6"/>
                    <w:left w:val="single" w:sz="6" w:space="27" w:color="AAB8C6"/>
                    <w:bottom w:val="single" w:sz="6" w:space="8" w:color="AAB8C6"/>
                    <w:right w:val="single" w:sz="6" w:space="8" w:color="AAB8C6"/>
                  </w:divBdr>
                  <w:divsChild>
                    <w:div w:id="14832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0104">
              <w:marLeft w:val="0"/>
              <w:marRight w:val="0"/>
              <w:marTop w:val="0"/>
              <w:marBottom w:val="0"/>
              <w:divBdr>
                <w:top w:val="none" w:sz="0" w:space="0" w:color="auto"/>
                <w:left w:val="none" w:sz="0" w:space="0" w:color="auto"/>
                <w:bottom w:val="none" w:sz="0" w:space="0" w:color="auto"/>
                <w:right w:val="none" w:sz="0" w:space="0" w:color="auto"/>
              </w:divBdr>
              <w:divsChild>
                <w:div w:id="1830901187">
                  <w:marLeft w:val="0"/>
                  <w:marRight w:val="0"/>
                  <w:marTop w:val="150"/>
                  <w:marBottom w:val="240"/>
                  <w:divBdr>
                    <w:top w:val="single" w:sz="6" w:space="8" w:color="AAB8C6"/>
                    <w:left w:val="single" w:sz="6" w:space="27" w:color="AAB8C6"/>
                    <w:bottom w:val="single" w:sz="6" w:space="8" w:color="AAB8C6"/>
                    <w:right w:val="single" w:sz="6" w:space="8" w:color="AAB8C6"/>
                  </w:divBdr>
                  <w:divsChild>
                    <w:div w:id="17828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93">
              <w:marLeft w:val="0"/>
              <w:marRight w:val="0"/>
              <w:marTop w:val="0"/>
              <w:marBottom w:val="0"/>
              <w:divBdr>
                <w:top w:val="none" w:sz="0" w:space="0" w:color="auto"/>
                <w:left w:val="none" w:sz="0" w:space="0" w:color="auto"/>
                <w:bottom w:val="none" w:sz="0" w:space="0" w:color="auto"/>
                <w:right w:val="none" w:sz="0" w:space="0" w:color="auto"/>
              </w:divBdr>
              <w:divsChild>
                <w:div w:id="1609240068">
                  <w:marLeft w:val="0"/>
                  <w:marRight w:val="0"/>
                  <w:marTop w:val="150"/>
                  <w:marBottom w:val="240"/>
                  <w:divBdr>
                    <w:top w:val="single" w:sz="6" w:space="8" w:color="AAB8C6"/>
                    <w:left w:val="single" w:sz="6" w:space="27" w:color="AAB8C6"/>
                    <w:bottom w:val="single" w:sz="6" w:space="8" w:color="AAB8C6"/>
                    <w:right w:val="single" w:sz="6" w:space="8" w:color="AAB8C6"/>
                  </w:divBdr>
                  <w:divsChild>
                    <w:div w:id="20731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269">
              <w:marLeft w:val="0"/>
              <w:marRight w:val="0"/>
              <w:marTop w:val="0"/>
              <w:marBottom w:val="0"/>
              <w:divBdr>
                <w:top w:val="none" w:sz="0" w:space="0" w:color="auto"/>
                <w:left w:val="none" w:sz="0" w:space="0" w:color="auto"/>
                <w:bottom w:val="none" w:sz="0" w:space="0" w:color="auto"/>
                <w:right w:val="none" w:sz="0" w:space="0" w:color="auto"/>
              </w:divBdr>
              <w:divsChild>
                <w:div w:id="362631466">
                  <w:marLeft w:val="0"/>
                  <w:marRight w:val="0"/>
                  <w:marTop w:val="150"/>
                  <w:marBottom w:val="240"/>
                  <w:divBdr>
                    <w:top w:val="single" w:sz="6" w:space="8" w:color="AAB8C6"/>
                    <w:left w:val="single" w:sz="6" w:space="27" w:color="AAB8C6"/>
                    <w:bottom w:val="single" w:sz="6" w:space="8" w:color="AAB8C6"/>
                    <w:right w:val="single" w:sz="6" w:space="8" w:color="AAB8C6"/>
                  </w:divBdr>
                  <w:divsChild>
                    <w:div w:id="3613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4153">
              <w:marLeft w:val="0"/>
              <w:marRight w:val="0"/>
              <w:marTop w:val="0"/>
              <w:marBottom w:val="0"/>
              <w:divBdr>
                <w:top w:val="none" w:sz="0" w:space="0" w:color="auto"/>
                <w:left w:val="none" w:sz="0" w:space="0" w:color="auto"/>
                <w:bottom w:val="none" w:sz="0" w:space="0" w:color="auto"/>
                <w:right w:val="none" w:sz="0" w:space="0" w:color="auto"/>
              </w:divBdr>
              <w:divsChild>
                <w:div w:id="1769351186">
                  <w:marLeft w:val="0"/>
                  <w:marRight w:val="0"/>
                  <w:marTop w:val="150"/>
                  <w:marBottom w:val="240"/>
                  <w:divBdr>
                    <w:top w:val="single" w:sz="6" w:space="8" w:color="AAB8C6"/>
                    <w:left w:val="single" w:sz="6" w:space="27" w:color="AAB8C6"/>
                    <w:bottom w:val="single" w:sz="6" w:space="8" w:color="AAB8C6"/>
                    <w:right w:val="single" w:sz="6" w:space="8" w:color="AAB8C6"/>
                  </w:divBdr>
                  <w:divsChild>
                    <w:div w:id="20914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0725">
              <w:marLeft w:val="0"/>
              <w:marRight w:val="0"/>
              <w:marTop w:val="0"/>
              <w:marBottom w:val="0"/>
              <w:divBdr>
                <w:top w:val="none" w:sz="0" w:space="0" w:color="auto"/>
                <w:left w:val="none" w:sz="0" w:space="0" w:color="auto"/>
                <w:bottom w:val="none" w:sz="0" w:space="0" w:color="auto"/>
                <w:right w:val="none" w:sz="0" w:space="0" w:color="auto"/>
              </w:divBdr>
              <w:divsChild>
                <w:div w:id="959530251">
                  <w:marLeft w:val="0"/>
                  <w:marRight w:val="0"/>
                  <w:marTop w:val="150"/>
                  <w:marBottom w:val="240"/>
                  <w:divBdr>
                    <w:top w:val="single" w:sz="6" w:space="8" w:color="AAB8C6"/>
                    <w:left w:val="single" w:sz="6" w:space="27" w:color="AAB8C6"/>
                    <w:bottom w:val="single" w:sz="6" w:space="8" w:color="AAB8C6"/>
                    <w:right w:val="single" w:sz="6" w:space="8" w:color="AAB8C6"/>
                  </w:divBdr>
                  <w:divsChild>
                    <w:div w:id="2833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60071">
              <w:marLeft w:val="0"/>
              <w:marRight w:val="0"/>
              <w:marTop w:val="0"/>
              <w:marBottom w:val="0"/>
              <w:divBdr>
                <w:top w:val="none" w:sz="0" w:space="0" w:color="auto"/>
                <w:left w:val="none" w:sz="0" w:space="0" w:color="auto"/>
                <w:bottom w:val="none" w:sz="0" w:space="0" w:color="auto"/>
                <w:right w:val="none" w:sz="0" w:space="0" w:color="auto"/>
              </w:divBdr>
              <w:divsChild>
                <w:div w:id="1341541127">
                  <w:marLeft w:val="0"/>
                  <w:marRight w:val="0"/>
                  <w:marTop w:val="150"/>
                  <w:marBottom w:val="240"/>
                  <w:divBdr>
                    <w:top w:val="single" w:sz="6" w:space="8" w:color="AAB8C6"/>
                    <w:left w:val="single" w:sz="6" w:space="27" w:color="AAB8C6"/>
                    <w:bottom w:val="single" w:sz="6" w:space="8" w:color="AAB8C6"/>
                    <w:right w:val="single" w:sz="6" w:space="8" w:color="AAB8C6"/>
                  </w:divBdr>
                  <w:divsChild>
                    <w:div w:id="12886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6316">
              <w:marLeft w:val="0"/>
              <w:marRight w:val="0"/>
              <w:marTop w:val="0"/>
              <w:marBottom w:val="0"/>
              <w:divBdr>
                <w:top w:val="none" w:sz="0" w:space="0" w:color="auto"/>
                <w:left w:val="none" w:sz="0" w:space="0" w:color="auto"/>
                <w:bottom w:val="none" w:sz="0" w:space="0" w:color="auto"/>
                <w:right w:val="none" w:sz="0" w:space="0" w:color="auto"/>
              </w:divBdr>
              <w:divsChild>
                <w:div w:id="1844978523">
                  <w:marLeft w:val="0"/>
                  <w:marRight w:val="0"/>
                  <w:marTop w:val="150"/>
                  <w:marBottom w:val="240"/>
                  <w:divBdr>
                    <w:top w:val="single" w:sz="6" w:space="8" w:color="AAB8C6"/>
                    <w:left w:val="single" w:sz="6" w:space="27" w:color="AAB8C6"/>
                    <w:bottom w:val="single" w:sz="6" w:space="8" w:color="AAB8C6"/>
                    <w:right w:val="single" w:sz="6" w:space="8" w:color="AAB8C6"/>
                  </w:divBdr>
                  <w:divsChild>
                    <w:div w:id="10162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5973">
              <w:marLeft w:val="0"/>
              <w:marRight w:val="0"/>
              <w:marTop w:val="0"/>
              <w:marBottom w:val="0"/>
              <w:divBdr>
                <w:top w:val="none" w:sz="0" w:space="0" w:color="auto"/>
                <w:left w:val="none" w:sz="0" w:space="0" w:color="auto"/>
                <w:bottom w:val="none" w:sz="0" w:space="0" w:color="auto"/>
                <w:right w:val="none" w:sz="0" w:space="0" w:color="auto"/>
              </w:divBdr>
              <w:divsChild>
                <w:div w:id="844785754">
                  <w:marLeft w:val="0"/>
                  <w:marRight w:val="0"/>
                  <w:marTop w:val="150"/>
                  <w:marBottom w:val="240"/>
                  <w:divBdr>
                    <w:top w:val="single" w:sz="6" w:space="8" w:color="AAB8C6"/>
                    <w:left w:val="single" w:sz="6" w:space="27" w:color="AAB8C6"/>
                    <w:bottom w:val="single" w:sz="6" w:space="8" w:color="AAB8C6"/>
                    <w:right w:val="single" w:sz="6" w:space="8" w:color="AAB8C6"/>
                  </w:divBdr>
                  <w:divsChild>
                    <w:div w:id="18230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6418">
              <w:marLeft w:val="0"/>
              <w:marRight w:val="0"/>
              <w:marTop w:val="0"/>
              <w:marBottom w:val="0"/>
              <w:divBdr>
                <w:top w:val="none" w:sz="0" w:space="0" w:color="auto"/>
                <w:left w:val="none" w:sz="0" w:space="0" w:color="auto"/>
                <w:bottom w:val="none" w:sz="0" w:space="0" w:color="auto"/>
                <w:right w:val="none" w:sz="0" w:space="0" w:color="auto"/>
              </w:divBdr>
              <w:divsChild>
                <w:div w:id="700664607">
                  <w:marLeft w:val="0"/>
                  <w:marRight w:val="0"/>
                  <w:marTop w:val="150"/>
                  <w:marBottom w:val="240"/>
                  <w:divBdr>
                    <w:top w:val="single" w:sz="6" w:space="8" w:color="AAB8C6"/>
                    <w:left w:val="single" w:sz="6" w:space="27" w:color="AAB8C6"/>
                    <w:bottom w:val="single" w:sz="6" w:space="8" w:color="AAB8C6"/>
                    <w:right w:val="single" w:sz="6" w:space="8" w:color="AAB8C6"/>
                  </w:divBdr>
                  <w:divsChild>
                    <w:div w:id="5699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19152">
      <w:bodyDiv w:val="1"/>
      <w:marLeft w:val="0"/>
      <w:marRight w:val="0"/>
      <w:marTop w:val="0"/>
      <w:marBottom w:val="0"/>
      <w:divBdr>
        <w:top w:val="none" w:sz="0" w:space="0" w:color="auto"/>
        <w:left w:val="none" w:sz="0" w:space="0" w:color="auto"/>
        <w:bottom w:val="none" w:sz="0" w:space="0" w:color="auto"/>
        <w:right w:val="none" w:sz="0" w:space="0" w:color="auto"/>
      </w:divBdr>
    </w:div>
    <w:div w:id="743185979">
      <w:bodyDiv w:val="1"/>
      <w:marLeft w:val="0"/>
      <w:marRight w:val="0"/>
      <w:marTop w:val="0"/>
      <w:marBottom w:val="0"/>
      <w:divBdr>
        <w:top w:val="none" w:sz="0" w:space="0" w:color="auto"/>
        <w:left w:val="none" w:sz="0" w:space="0" w:color="auto"/>
        <w:bottom w:val="none" w:sz="0" w:space="0" w:color="auto"/>
        <w:right w:val="none" w:sz="0" w:space="0" w:color="auto"/>
      </w:divBdr>
    </w:div>
    <w:div w:id="994720395">
      <w:bodyDiv w:val="1"/>
      <w:marLeft w:val="0"/>
      <w:marRight w:val="0"/>
      <w:marTop w:val="0"/>
      <w:marBottom w:val="0"/>
      <w:divBdr>
        <w:top w:val="none" w:sz="0" w:space="0" w:color="auto"/>
        <w:left w:val="none" w:sz="0" w:space="0" w:color="auto"/>
        <w:bottom w:val="none" w:sz="0" w:space="0" w:color="auto"/>
        <w:right w:val="none" w:sz="0" w:space="0" w:color="auto"/>
      </w:divBdr>
    </w:div>
    <w:div w:id="996570021">
      <w:bodyDiv w:val="1"/>
      <w:marLeft w:val="0"/>
      <w:marRight w:val="0"/>
      <w:marTop w:val="0"/>
      <w:marBottom w:val="0"/>
      <w:divBdr>
        <w:top w:val="none" w:sz="0" w:space="0" w:color="auto"/>
        <w:left w:val="none" w:sz="0" w:space="0" w:color="auto"/>
        <w:bottom w:val="none" w:sz="0" w:space="0" w:color="auto"/>
        <w:right w:val="none" w:sz="0" w:space="0" w:color="auto"/>
      </w:divBdr>
    </w:div>
    <w:div w:id="1491212546">
      <w:bodyDiv w:val="1"/>
      <w:marLeft w:val="0"/>
      <w:marRight w:val="0"/>
      <w:marTop w:val="0"/>
      <w:marBottom w:val="0"/>
      <w:divBdr>
        <w:top w:val="none" w:sz="0" w:space="0" w:color="auto"/>
        <w:left w:val="none" w:sz="0" w:space="0" w:color="auto"/>
        <w:bottom w:val="none" w:sz="0" w:space="0" w:color="auto"/>
        <w:right w:val="none" w:sz="0" w:space="0" w:color="auto"/>
      </w:divBdr>
    </w:div>
    <w:div w:id="1581134304">
      <w:bodyDiv w:val="1"/>
      <w:marLeft w:val="0"/>
      <w:marRight w:val="0"/>
      <w:marTop w:val="0"/>
      <w:marBottom w:val="0"/>
      <w:divBdr>
        <w:top w:val="none" w:sz="0" w:space="0" w:color="auto"/>
        <w:left w:val="none" w:sz="0" w:space="0" w:color="auto"/>
        <w:bottom w:val="none" w:sz="0" w:space="0" w:color="auto"/>
        <w:right w:val="none" w:sz="0" w:space="0" w:color="auto"/>
      </w:divBdr>
    </w:div>
    <w:div w:id="1787625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google.com/search?rlz=1C1ONGR_enUS1160US1160&amp;cs=0&amp;sca_esv=b3f6a4e4ace9f962&amp;sxsrf=AE3TifNpRKQinP1h6pBOBqoDDGYzHFDvSQ%3A1752849083871&amp;q=Replatform+%28Lift%2C+Tinker%2C+and+Shift%29&amp;sa=X&amp;ved=2ahUKEwia2qXXz8aOAxVMl-4BHX_PIzYQxccNegQIJBAB&amp;mstk=AUtExfC0wf8oDnt_Ksu-RzVUif9Qz9bZFqYhnB07mw3E4gB7qupkJdxrV55PZ26m7o2E0749y8mSwDFvHk8hlXQtnjy_nwiXu8-K80aF2AJRlnhTzN00txhPNhqvoOfenrbF5Yw2uzEj2HgnMsO4EPIqw7EnOuM6OZkqYsGjZM8I3SNzcNE&amp;csui=3"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mailto:FWIS@regions.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harepoint/sites/acoe/Repository1/NFR/NFR%20Evaluation%20v1.9.docx"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12A85EFC0C941918665F538EA14362E"/>
        <w:category>
          <w:name w:val="General"/>
          <w:gallery w:val="placeholder"/>
        </w:category>
        <w:types>
          <w:type w:val="bbPlcHdr"/>
        </w:types>
        <w:behaviors>
          <w:behavior w:val="content"/>
        </w:behaviors>
        <w:guid w:val="{4F45F490-52CC-458E-A87A-A0B529146707}"/>
      </w:docPartPr>
      <w:docPartBody>
        <w:p w:rsidR="000B6E9A" w:rsidRDefault="00EF4027">
          <w:pPr>
            <w:pStyle w:val="C12A85EFC0C941918665F538EA14362E"/>
          </w:pPr>
          <w:r w:rsidRPr="0076471D">
            <w:rPr>
              <w:rStyle w:val="PlaceholderText"/>
            </w:rPr>
            <w:t>Click or tap to enter a date.</w:t>
          </w:r>
        </w:p>
      </w:docPartBody>
    </w:docPart>
    <w:docPart>
      <w:docPartPr>
        <w:name w:val="9E23FCC0624F4347A17D28EBC57A5D3D"/>
        <w:category>
          <w:name w:val="General"/>
          <w:gallery w:val="placeholder"/>
        </w:category>
        <w:types>
          <w:type w:val="bbPlcHdr"/>
        </w:types>
        <w:behaviors>
          <w:behavior w:val="content"/>
        </w:behaviors>
        <w:guid w:val="{4986F2DB-50AD-4505-90E8-66E76847C80A}"/>
      </w:docPartPr>
      <w:docPartBody>
        <w:p w:rsidR="000B6E9A" w:rsidRDefault="00EF4027">
          <w:pPr>
            <w:pStyle w:val="9E23FCC0624F4347A17D28EBC57A5D3D"/>
          </w:pPr>
          <w:r w:rsidRPr="00476DAB">
            <w:rPr>
              <w:rStyle w:val="PlaceholderText"/>
            </w:rPr>
            <w:t>Click or tap here to enter text.</w:t>
          </w:r>
        </w:p>
      </w:docPartBody>
    </w:docPart>
    <w:docPart>
      <w:docPartPr>
        <w:name w:val="E412D572DA5A492D9C034AFC2C19E804"/>
        <w:category>
          <w:name w:val="General"/>
          <w:gallery w:val="placeholder"/>
        </w:category>
        <w:types>
          <w:type w:val="bbPlcHdr"/>
        </w:types>
        <w:behaviors>
          <w:behavior w:val="content"/>
        </w:behaviors>
        <w:guid w:val="{431E842C-E875-4AE0-95FB-3B2DC91EFF62}"/>
      </w:docPartPr>
      <w:docPartBody>
        <w:p w:rsidR="000B6E9A" w:rsidRDefault="00EF4027">
          <w:pPr>
            <w:pStyle w:val="E412D572DA5A492D9C034AFC2C19E804"/>
          </w:pPr>
          <w:r w:rsidRPr="00476DAB">
            <w:rPr>
              <w:rStyle w:val="PlaceholderText"/>
            </w:rPr>
            <w:t>Click or tap here to enter text.</w:t>
          </w:r>
        </w:p>
      </w:docPartBody>
    </w:docPart>
    <w:docPart>
      <w:docPartPr>
        <w:name w:val="44A33AF8149540288169B8FBBC1BDBF2"/>
        <w:category>
          <w:name w:val="General"/>
          <w:gallery w:val="placeholder"/>
        </w:category>
        <w:types>
          <w:type w:val="bbPlcHdr"/>
        </w:types>
        <w:behaviors>
          <w:behavior w:val="content"/>
        </w:behaviors>
        <w:guid w:val="{AC547D0A-106B-4B18-BDEB-C796D48C76A9}"/>
      </w:docPartPr>
      <w:docPartBody>
        <w:p w:rsidR="000B6E9A" w:rsidRDefault="00EF4027">
          <w:pPr>
            <w:pStyle w:val="44A33AF8149540288169B8FBBC1BDBF2"/>
          </w:pPr>
          <w:r w:rsidRPr="00476DAB">
            <w:rPr>
              <w:rStyle w:val="PlaceholderText"/>
            </w:rPr>
            <w:t>Click or tap here to enter text.</w:t>
          </w:r>
        </w:p>
      </w:docPartBody>
    </w:docPart>
    <w:docPart>
      <w:docPartPr>
        <w:name w:val="57E62F5B03E243F1905DEFEDC09CB080"/>
        <w:category>
          <w:name w:val="General"/>
          <w:gallery w:val="placeholder"/>
        </w:category>
        <w:types>
          <w:type w:val="bbPlcHdr"/>
        </w:types>
        <w:behaviors>
          <w:behavior w:val="content"/>
        </w:behaviors>
        <w:guid w:val="{32E295B1-9569-4A9B-92BE-79CD62C88AC4}"/>
      </w:docPartPr>
      <w:docPartBody>
        <w:p w:rsidR="000B6E9A" w:rsidRDefault="00EF4027">
          <w:pPr>
            <w:pStyle w:val="57E62F5B03E243F1905DEFEDC09CB080"/>
          </w:pPr>
          <w:r w:rsidRPr="00476DAB">
            <w:rPr>
              <w:rStyle w:val="PlaceholderText"/>
            </w:rPr>
            <w:t>Click or tap here to enter text.</w:t>
          </w:r>
        </w:p>
      </w:docPartBody>
    </w:docPart>
    <w:docPart>
      <w:docPartPr>
        <w:name w:val="4E2AA5A16764418AABE570B41B5B0C5F"/>
        <w:category>
          <w:name w:val="General"/>
          <w:gallery w:val="placeholder"/>
        </w:category>
        <w:types>
          <w:type w:val="bbPlcHdr"/>
        </w:types>
        <w:behaviors>
          <w:behavior w:val="content"/>
        </w:behaviors>
        <w:guid w:val="{3D355124-CA02-47F7-809A-A561C4CDB5BF}"/>
      </w:docPartPr>
      <w:docPartBody>
        <w:p w:rsidR="000B6E9A" w:rsidRDefault="00EF4027">
          <w:pPr>
            <w:pStyle w:val="4E2AA5A16764418AABE570B41B5B0C5F"/>
          </w:pPr>
          <w:r w:rsidRPr="00476DA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736"/>
    <w:rsid w:val="000029BD"/>
    <w:rsid w:val="0004359D"/>
    <w:rsid w:val="000703C2"/>
    <w:rsid w:val="0007245D"/>
    <w:rsid w:val="000925F8"/>
    <w:rsid w:val="000B6E9A"/>
    <w:rsid w:val="000D77F1"/>
    <w:rsid w:val="000E798A"/>
    <w:rsid w:val="001739FD"/>
    <w:rsid w:val="00181FEA"/>
    <w:rsid w:val="001902FB"/>
    <w:rsid w:val="002A05B7"/>
    <w:rsid w:val="002C7ADC"/>
    <w:rsid w:val="002D1A7D"/>
    <w:rsid w:val="002D7340"/>
    <w:rsid w:val="00302724"/>
    <w:rsid w:val="0031084F"/>
    <w:rsid w:val="00314DDC"/>
    <w:rsid w:val="0033451D"/>
    <w:rsid w:val="003A6F14"/>
    <w:rsid w:val="003E3F88"/>
    <w:rsid w:val="00406192"/>
    <w:rsid w:val="00420501"/>
    <w:rsid w:val="00443E1F"/>
    <w:rsid w:val="00484BC9"/>
    <w:rsid w:val="004921EC"/>
    <w:rsid w:val="004D0E4E"/>
    <w:rsid w:val="005361A8"/>
    <w:rsid w:val="00636E7F"/>
    <w:rsid w:val="0066710F"/>
    <w:rsid w:val="006764D7"/>
    <w:rsid w:val="006C5644"/>
    <w:rsid w:val="006E1976"/>
    <w:rsid w:val="00704A97"/>
    <w:rsid w:val="0072659A"/>
    <w:rsid w:val="00740452"/>
    <w:rsid w:val="007408BE"/>
    <w:rsid w:val="00747963"/>
    <w:rsid w:val="00764310"/>
    <w:rsid w:val="00782736"/>
    <w:rsid w:val="007A2DA4"/>
    <w:rsid w:val="007C1450"/>
    <w:rsid w:val="0081267B"/>
    <w:rsid w:val="008214E6"/>
    <w:rsid w:val="0086549F"/>
    <w:rsid w:val="008828BF"/>
    <w:rsid w:val="008B596A"/>
    <w:rsid w:val="008E490F"/>
    <w:rsid w:val="009403A0"/>
    <w:rsid w:val="00982FA4"/>
    <w:rsid w:val="009A3FCA"/>
    <w:rsid w:val="00A42CC4"/>
    <w:rsid w:val="00A87164"/>
    <w:rsid w:val="00AF7546"/>
    <w:rsid w:val="00B4256D"/>
    <w:rsid w:val="00B728C5"/>
    <w:rsid w:val="00BB3CD6"/>
    <w:rsid w:val="00C26599"/>
    <w:rsid w:val="00C96943"/>
    <w:rsid w:val="00CC0314"/>
    <w:rsid w:val="00CF2B20"/>
    <w:rsid w:val="00D524DE"/>
    <w:rsid w:val="00D640AF"/>
    <w:rsid w:val="00D6747D"/>
    <w:rsid w:val="00D7039B"/>
    <w:rsid w:val="00D777A0"/>
    <w:rsid w:val="00D84227"/>
    <w:rsid w:val="00DA20F1"/>
    <w:rsid w:val="00DC68D3"/>
    <w:rsid w:val="00DD0FDB"/>
    <w:rsid w:val="00DD581C"/>
    <w:rsid w:val="00DF7CAE"/>
    <w:rsid w:val="00E2533F"/>
    <w:rsid w:val="00E41D35"/>
    <w:rsid w:val="00E710D6"/>
    <w:rsid w:val="00EB3A99"/>
    <w:rsid w:val="00EE7AA3"/>
    <w:rsid w:val="00EF4027"/>
    <w:rsid w:val="00F951AF"/>
    <w:rsid w:val="00FB3B44"/>
    <w:rsid w:val="00FC4D66"/>
    <w:rsid w:val="00FE70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12A85EFC0C941918665F538EA14362E">
    <w:name w:val="C12A85EFC0C941918665F538EA14362E"/>
    <w:pPr>
      <w:spacing w:line="278" w:lineRule="auto"/>
    </w:pPr>
    <w:rPr>
      <w:kern w:val="2"/>
      <w:sz w:val="24"/>
      <w:szCs w:val="24"/>
      <w14:ligatures w14:val="standardContextual"/>
    </w:rPr>
  </w:style>
  <w:style w:type="paragraph" w:customStyle="1" w:styleId="9E23FCC0624F4347A17D28EBC57A5D3D">
    <w:name w:val="9E23FCC0624F4347A17D28EBC57A5D3D"/>
    <w:pPr>
      <w:spacing w:line="278" w:lineRule="auto"/>
    </w:pPr>
    <w:rPr>
      <w:kern w:val="2"/>
      <w:sz w:val="24"/>
      <w:szCs w:val="24"/>
      <w14:ligatures w14:val="standardContextual"/>
    </w:rPr>
  </w:style>
  <w:style w:type="paragraph" w:customStyle="1" w:styleId="E412D572DA5A492D9C034AFC2C19E804">
    <w:name w:val="E412D572DA5A492D9C034AFC2C19E804"/>
    <w:pPr>
      <w:spacing w:line="278" w:lineRule="auto"/>
    </w:pPr>
    <w:rPr>
      <w:kern w:val="2"/>
      <w:sz w:val="24"/>
      <w:szCs w:val="24"/>
      <w14:ligatures w14:val="standardContextual"/>
    </w:rPr>
  </w:style>
  <w:style w:type="paragraph" w:customStyle="1" w:styleId="44A33AF8149540288169B8FBBC1BDBF2">
    <w:name w:val="44A33AF8149540288169B8FBBC1BDBF2"/>
    <w:pPr>
      <w:spacing w:line="278" w:lineRule="auto"/>
    </w:pPr>
    <w:rPr>
      <w:kern w:val="2"/>
      <w:sz w:val="24"/>
      <w:szCs w:val="24"/>
      <w14:ligatures w14:val="standardContextual"/>
    </w:rPr>
  </w:style>
  <w:style w:type="paragraph" w:customStyle="1" w:styleId="57E62F5B03E243F1905DEFEDC09CB080">
    <w:name w:val="57E62F5B03E243F1905DEFEDC09CB080"/>
    <w:pPr>
      <w:spacing w:line="278" w:lineRule="auto"/>
    </w:pPr>
    <w:rPr>
      <w:kern w:val="2"/>
      <w:sz w:val="24"/>
      <w:szCs w:val="24"/>
      <w14:ligatures w14:val="standardContextual"/>
    </w:rPr>
  </w:style>
  <w:style w:type="paragraph" w:customStyle="1" w:styleId="4E2AA5A16764418AABE570B41B5B0C5F">
    <w:name w:val="4E2AA5A16764418AABE570B41B5B0C5F"/>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Regions Bank">
      <a:dk1>
        <a:srgbClr val="333333"/>
      </a:dk1>
      <a:lt1>
        <a:sysClr val="window" lastClr="FFFFFF"/>
      </a:lt1>
      <a:dk2>
        <a:srgbClr val="333333"/>
      </a:dk2>
      <a:lt2>
        <a:srgbClr val="F9F9F9"/>
      </a:lt2>
      <a:accent1>
        <a:srgbClr val="840F0E"/>
      </a:accent1>
      <a:accent2>
        <a:srgbClr val="CC4E00"/>
      </a:accent2>
      <a:accent3>
        <a:srgbClr val="FFC425"/>
      </a:accent3>
      <a:accent4>
        <a:srgbClr val="88BB00"/>
      </a:accent4>
      <a:accent5>
        <a:srgbClr val="228899"/>
      </a:accent5>
      <a:accent6>
        <a:srgbClr val="13294B"/>
      </a:accent6>
      <a:hlink>
        <a:srgbClr val="228899"/>
      </a:hlink>
      <a:folHlink>
        <a:srgbClr val="228899"/>
      </a:folHlink>
    </a:clrScheme>
    <a:fontScheme name="Regions">
      <a:majorFont>
        <a:latin typeface="Calibri"/>
        <a:ea typeface=""/>
        <a:cs typeface=""/>
      </a:majorFont>
      <a:minorFont>
        <a:latin typeface="Calibri"/>
        <a:ea typeface=""/>
        <a:cs typeface=""/>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3B6A2CF99E77449ADE3C0C2843AD2E" ma:contentTypeVersion="15" ma:contentTypeDescription="Create a new document." ma:contentTypeScope="" ma:versionID="c6e9bfed5087d5165b3937c5e9c9f55d">
  <xsd:schema xmlns:xsd="http://www.w3.org/2001/XMLSchema" xmlns:xs="http://www.w3.org/2001/XMLSchema" xmlns:p="http://schemas.microsoft.com/office/2006/metadata/properties" xmlns:ns2="6c9a2f3d-1bb0-4a62-9f6f-c73fec94a424" xmlns:ns3="4fb50e5f-a2c0-4be8-a959-463eaf825ff4" targetNamespace="http://schemas.microsoft.com/office/2006/metadata/properties" ma:root="true" ma:fieldsID="546dd857fb97cf78013ac2e44a4fe851" ns2:_="" ns3:_="">
    <xsd:import namespace="6c9a2f3d-1bb0-4a62-9f6f-c73fec94a424"/>
    <xsd:import namespace="4fb50e5f-a2c0-4be8-a959-463eaf825ff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MediaServiceSearchPropertie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9a2f3d-1bb0-4a62-9f6f-c73fec94a42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78db5e3-4892-48d8-b105-d6a978cb9ac3}" ma:internalName="TaxCatchAll" ma:showField="CatchAllData" ma:web="6c9a2f3d-1bb0-4a62-9f6f-c73fec94a42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fb50e5f-a2c0-4be8-a959-463eaf825ff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db4b46c-236d-4269-ae2a-2546add6861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b50e5f-a2c0-4be8-a959-463eaf825ff4">
      <Terms xmlns="http://schemas.microsoft.com/office/infopath/2007/PartnerControls"/>
    </lcf76f155ced4ddcb4097134ff3c332f>
    <TaxCatchAll xmlns="6c9a2f3d-1bb0-4a62-9f6f-c73fec94a424" xsi:nil="true"/>
  </documentManagement>
</p:properties>
</file>

<file path=customXml/itemProps1.xml><?xml version="1.0" encoding="utf-8"?>
<ds:datastoreItem xmlns:ds="http://schemas.openxmlformats.org/officeDocument/2006/customXml" ds:itemID="{8C61D6BC-8297-4C51-82FD-A37EFCE79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9a2f3d-1bb0-4a62-9f6f-c73fec94a424"/>
    <ds:schemaRef ds:uri="4fb50e5f-a2c0-4be8-a959-463eaf825f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273D40-3278-43D4-BE3A-28B8C3897900}">
  <ds:schemaRefs>
    <ds:schemaRef ds:uri="http://schemas.microsoft.com/sharepoint/v3/contenttype/forms"/>
  </ds:schemaRefs>
</ds:datastoreItem>
</file>

<file path=customXml/itemProps3.xml><?xml version="1.0" encoding="utf-8"?>
<ds:datastoreItem xmlns:ds="http://schemas.openxmlformats.org/officeDocument/2006/customXml" ds:itemID="{20871911-F2F2-48D9-9B34-B2BE2256F348}">
  <ds:schemaRefs>
    <ds:schemaRef ds:uri="http://schemas.openxmlformats.org/officeDocument/2006/bibliography"/>
  </ds:schemaRefs>
</ds:datastoreItem>
</file>

<file path=customXml/itemProps4.xml><?xml version="1.0" encoding="utf-8"?>
<ds:datastoreItem xmlns:ds="http://schemas.openxmlformats.org/officeDocument/2006/customXml" ds:itemID="{B62B1B75-8D01-409D-AE85-3359390456C0}">
  <ds:schemaRefs>
    <ds:schemaRef ds:uri="http://schemas.microsoft.com/office/2006/metadata/properties"/>
    <ds:schemaRef ds:uri="http://schemas.microsoft.com/office/infopath/2007/PartnerControls"/>
    <ds:schemaRef ds:uri="4fb50e5f-a2c0-4be8-a959-463eaf825ff4"/>
    <ds:schemaRef ds:uri="6c9a2f3d-1bb0-4a62-9f6f-c73fec94a42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3681</Words>
  <Characters>20983</Characters>
  <Application>Microsoft Office Word</Application>
  <DocSecurity>0</DocSecurity>
  <Lines>174</Lines>
  <Paragraphs>49</Paragraphs>
  <ScaleCrop>false</ScaleCrop>
  <Company/>
  <LinksUpToDate>false</LinksUpToDate>
  <CharactersWithSpaces>24615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 West</dc:creator>
  <cp:keywords/>
  <dc:description/>
  <cp:lastModifiedBy>Courtney Keaton</cp:lastModifiedBy>
  <cp:revision>2</cp:revision>
  <dcterms:created xsi:type="dcterms:W3CDTF">2025-07-23T13:27:00Z</dcterms:created>
  <dcterms:modified xsi:type="dcterms:W3CDTF">2025-07-23T13:27:00Z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0x010100863B6A2CF99E77449ADE3C0C2843AD2E</vt:lpwstr>
  </property>
  <property fmtid="{D5CDD505-2E9C-101B-9397-08002B2CF9AE}" pid="3" name="MSIP_Label_c40dd8de-ade1-4a71-9328-0823b39faa13_Enabled">
    <vt:lpwstr>true</vt:lpwstr>
  </property>
  <property fmtid="{D5CDD505-2E9C-101B-9397-08002B2CF9AE}" pid="4" name="MSIP_Label_c40dd8de-ade1-4a71-9328-0823b39faa13_SetDate">
    <vt:lpwstr>2023-05-08T14:21:47Z</vt:lpwstr>
  </property>
  <property fmtid="{D5CDD505-2E9C-101B-9397-08002B2CF9AE}" pid="5" name="MSIP_Label_c40dd8de-ade1-4a71-9328-0823b39faa13_Method">
    <vt:lpwstr>Standard</vt:lpwstr>
  </property>
  <property fmtid="{D5CDD505-2E9C-101B-9397-08002B2CF9AE}" pid="6" name="MSIP_Label_c40dd8de-ade1-4a71-9328-0823b39faa13_Name">
    <vt:lpwstr>c40dd8de-ade1-4a71-9328-0823b39faa13</vt:lpwstr>
  </property>
  <property fmtid="{D5CDD505-2E9C-101B-9397-08002B2CF9AE}" pid="7" name="MSIP_Label_c40dd8de-ade1-4a71-9328-0823b39faa13_SiteId">
    <vt:lpwstr>5106ea48-5455-4f16-9fdc-caa5bfaf19dd</vt:lpwstr>
  </property>
  <property fmtid="{D5CDD505-2E9C-101B-9397-08002B2CF9AE}" pid="8" name="MSIP_Label_c40dd8de-ade1-4a71-9328-0823b39faa13_ActionId">
    <vt:lpwstr>7edffe19-7d72-4f1b-971e-28de87b04987</vt:lpwstr>
  </property>
  <property fmtid="{D5CDD505-2E9C-101B-9397-08002B2CF9AE}" pid="9" name="MSIP_Label_c40dd8de-ade1-4a71-9328-0823b39faa13_ContentBits">
    <vt:lpwstr>2</vt:lpwstr>
  </property>
  <property fmtid="{D5CDD505-2E9C-101B-9397-08002B2CF9AE}" pid="10" name="MediaServiceImageTags">
    <vt:lpwstr/>
  </property>
</Properties>
</file>