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C021A" w14:textId="3822EF8A" w:rsidR="006413F4" w:rsidRDefault="006413F4" w:rsidP="00B85F0F">
      <w:pPr>
        <w:spacing w:line="560" w:lineRule="exact"/>
        <w:jc w:val="center"/>
        <w:rPr>
          <w:rFonts w:ascii="方正小标宋简体" w:eastAsia="方正小标宋简体" w:hAnsi="方正小标宋简体" w:cs="方正小标宋简体"/>
          <w:sz w:val="44"/>
          <w:szCs w:val="44"/>
        </w:rPr>
      </w:pPr>
      <w:r w:rsidRPr="00B85F0F">
        <w:rPr>
          <w:rFonts w:ascii="方正小标宋简体" w:eastAsia="方正小标宋简体" w:hAnsi="方正小标宋简体" w:cs="方正小标宋简体" w:hint="eastAsia"/>
          <w:sz w:val="44"/>
          <w:szCs w:val="44"/>
        </w:rPr>
        <w:t>临时监护</w:t>
      </w:r>
      <w:r w:rsidR="00B85F0F" w:rsidRPr="00B85F0F">
        <w:rPr>
          <w:rFonts w:ascii="方正小标宋简体" w:eastAsia="方正小标宋简体" w:hAnsi="方正小标宋简体" w:cs="方正小标宋简体" w:hint="eastAsia"/>
          <w:sz w:val="44"/>
          <w:szCs w:val="44"/>
        </w:rPr>
        <w:t>与临时庇护</w:t>
      </w:r>
    </w:p>
    <w:p w14:paraId="2149F460" w14:textId="77777777" w:rsidR="00B85F0F" w:rsidRDefault="00B85F0F" w:rsidP="00B85F0F">
      <w:pPr>
        <w:spacing w:line="560" w:lineRule="exact"/>
        <w:jc w:val="center"/>
        <w:rPr>
          <w:rFonts w:ascii="仿宋" w:eastAsia="仿宋" w:hAnsi="仿宋"/>
          <w:sz w:val="32"/>
          <w:szCs w:val="32"/>
        </w:rPr>
      </w:pPr>
    </w:p>
    <w:p w14:paraId="74FBA172" w14:textId="221C63F2"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hint="eastAsia"/>
          <w:sz w:val="32"/>
          <w:szCs w:val="32"/>
        </w:rPr>
        <w:t>临时监护和临时庇护是两个不同的概念，涉及到不同的法律和政策背景。下面我将详细介绍和阐释临时监护和临时庇护的区别。</w:t>
      </w:r>
    </w:p>
    <w:p w14:paraId="746D7EE8" w14:textId="33432427" w:rsidR="006413F4" w:rsidRPr="0076478D" w:rsidRDefault="0076478D" w:rsidP="00B85F0F">
      <w:pPr>
        <w:spacing w:line="560" w:lineRule="exact"/>
        <w:ind w:firstLineChars="200" w:firstLine="640"/>
        <w:rPr>
          <w:rFonts w:ascii="黑体" w:eastAsia="黑体" w:hAnsi="黑体" w:cs="仿宋"/>
          <w:sz w:val="32"/>
          <w:szCs w:val="32"/>
        </w:rPr>
      </w:pPr>
      <w:r w:rsidRPr="0076478D">
        <w:rPr>
          <w:rFonts w:ascii="黑体" w:eastAsia="黑体" w:hAnsi="黑体" w:cs="仿宋" w:hint="eastAsia"/>
          <w:sz w:val="32"/>
          <w:szCs w:val="32"/>
        </w:rPr>
        <w:t>一、</w:t>
      </w:r>
      <w:r w:rsidR="006413F4" w:rsidRPr="0076478D">
        <w:rPr>
          <w:rFonts w:ascii="黑体" w:eastAsia="黑体" w:hAnsi="黑体" w:cs="仿宋"/>
          <w:sz w:val="32"/>
          <w:szCs w:val="32"/>
        </w:rPr>
        <w:t>临时监护</w:t>
      </w:r>
    </w:p>
    <w:p w14:paraId="54A687C2" w14:textId="3632EEC4"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hint="eastAsia"/>
          <w:sz w:val="32"/>
          <w:szCs w:val="32"/>
        </w:rPr>
        <w:t>临时监护是指在某些特殊情况下，为了保护未成年人或其他无法自理的人的利益和安全，由法律上指定的人或组织，通过法院或其他相关机构批准，暂时获得对其生活和权益的监护权。临时监护通常是在出现紧急情况或父母</w:t>
      </w:r>
      <w:r w:rsidRPr="00B85F0F">
        <w:rPr>
          <w:rFonts w:ascii="仿宋" w:eastAsia="仿宋" w:hAnsi="仿宋" w:cs="仿宋"/>
          <w:sz w:val="32"/>
          <w:szCs w:val="32"/>
        </w:rPr>
        <w:t>/法定监护人无法履行监护责任时使用。</w:t>
      </w:r>
    </w:p>
    <w:p w14:paraId="13B3033B" w14:textId="0C7E92C1" w:rsidR="006413F4" w:rsidRPr="0076478D" w:rsidRDefault="0076478D" w:rsidP="00B85F0F">
      <w:pPr>
        <w:spacing w:line="560" w:lineRule="exact"/>
        <w:ind w:firstLineChars="200" w:firstLine="640"/>
        <w:rPr>
          <w:rFonts w:ascii="黑体" w:eastAsia="黑体" w:hAnsi="黑体" w:cs="仿宋"/>
          <w:sz w:val="32"/>
          <w:szCs w:val="32"/>
        </w:rPr>
      </w:pPr>
      <w:r>
        <w:rPr>
          <w:rFonts w:ascii="黑体" w:eastAsia="黑体" w:hAnsi="黑体" w:cs="仿宋" w:hint="eastAsia"/>
          <w:sz w:val="32"/>
          <w:szCs w:val="32"/>
        </w:rPr>
        <w:t>二、</w:t>
      </w:r>
      <w:r w:rsidR="006413F4" w:rsidRPr="0076478D">
        <w:rPr>
          <w:rFonts w:ascii="黑体" w:eastAsia="黑体" w:hAnsi="黑体" w:cs="仿宋" w:hint="eastAsia"/>
          <w:sz w:val="32"/>
          <w:szCs w:val="32"/>
        </w:rPr>
        <w:t>以下是临时监护的特点和程序</w:t>
      </w:r>
    </w:p>
    <w:p w14:paraId="558FBB89" w14:textId="201D4A39" w:rsidR="006413F4" w:rsidRPr="0076478D" w:rsidRDefault="0076478D" w:rsidP="00B85F0F">
      <w:pPr>
        <w:spacing w:line="560" w:lineRule="exact"/>
        <w:ind w:firstLineChars="200" w:firstLine="640"/>
        <w:rPr>
          <w:rFonts w:ascii="黑体" w:eastAsia="黑体" w:hAnsi="黑体" w:cs="仿宋"/>
          <w:sz w:val="32"/>
          <w:szCs w:val="32"/>
        </w:rPr>
      </w:pPr>
      <w:r w:rsidRPr="0076478D">
        <w:rPr>
          <w:rFonts w:ascii="黑体" w:eastAsia="黑体" w:hAnsi="黑体" w:cs="仿宋" w:hint="eastAsia"/>
          <w:sz w:val="32"/>
          <w:szCs w:val="32"/>
        </w:rPr>
        <w:t>1、</w:t>
      </w:r>
      <w:r w:rsidR="006413F4" w:rsidRPr="0076478D">
        <w:rPr>
          <w:rFonts w:ascii="黑体" w:eastAsia="黑体" w:hAnsi="黑体" w:cs="仿宋"/>
          <w:sz w:val="32"/>
          <w:szCs w:val="32"/>
        </w:rPr>
        <w:t>特点</w:t>
      </w:r>
    </w:p>
    <w:p w14:paraId="061A4D17" w14:textId="38BC3626" w:rsidR="006413F4" w:rsidRPr="00B85F0F"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是一种临时性的监护安排，持续时间有限。</w:t>
      </w:r>
    </w:p>
    <w:p w14:paraId="3A0C286C" w14:textId="33DCC5EE" w:rsidR="006413F4" w:rsidRPr="00B85F0F"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目的是保护未成年人或无法自理的人的生活和权益。</w:t>
      </w:r>
    </w:p>
    <w:p w14:paraId="7F77927E" w14:textId="741B2FAA" w:rsidR="006413F4" w:rsidRPr="00B85F0F"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监护人可以是亲属、朋友、社会福利机构等，但必须经过法律程序得到批准。</w:t>
      </w:r>
    </w:p>
    <w:p w14:paraId="7C3757C9" w14:textId="531D5C6F" w:rsidR="006413F4" w:rsidRPr="00B85F0F"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临时监护权可以包括决策和代理权，例如医疗决策、财务管理等。</w:t>
      </w:r>
    </w:p>
    <w:p w14:paraId="722FBCB1" w14:textId="6C11E285" w:rsidR="006413F4" w:rsidRPr="0076478D" w:rsidRDefault="0076478D" w:rsidP="00B85F0F">
      <w:pPr>
        <w:spacing w:line="560" w:lineRule="exact"/>
        <w:ind w:firstLineChars="200" w:firstLine="640"/>
        <w:rPr>
          <w:rFonts w:ascii="黑体" w:eastAsia="黑体" w:hAnsi="黑体" w:cs="仿宋"/>
          <w:sz w:val="32"/>
          <w:szCs w:val="32"/>
        </w:rPr>
      </w:pPr>
      <w:r w:rsidRPr="0076478D">
        <w:rPr>
          <w:rFonts w:ascii="黑体" w:eastAsia="黑体" w:hAnsi="黑体" w:cs="仿宋"/>
          <w:sz w:val="32"/>
          <w:szCs w:val="32"/>
        </w:rPr>
        <w:t>2</w:t>
      </w:r>
      <w:r w:rsidRPr="0076478D">
        <w:rPr>
          <w:rFonts w:ascii="黑体" w:eastAsia="黑体" w:hAnsi="黑体" w:cs="仿宋" w:hint="eastAsia"/>
          <w:sz w:val="32"/>
          <w:szCs w:val="32"/>
        </w:rPr>
        <w:t>、</w:t>
      </w:r>
      <w:r w:rsidR="006413F4" w:rsidRPr="0076478D">
        <w:rPr>
          <w:rFonts w:ascii="黑体" w:eastAsia="黑体" w:hAnsi="黑体" w:cs="仿宋"/>
          <w:sz w:val="32"/>
          <w:szCs w:val="32"/>
        </w:rPr>
        <w:t>程序</w:t>
      </w:r>
    </w:p>
    <w:p w14:paraId="2C66CA1D" w14:textId="412AA253"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申请人需要向法院或相关机构提出临时监护的申请。</w:t>
      </w:r>
    </w:p>
    <w:p w14:paraId="7E647F17" w14:textId="79D4E68F"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法院或相关机构会对申请进行审查，并依据相关法律和程序来决定是否批准临时监护。</w:t>
      </w:r>
    </w:p>
    <w:p w14:paraId="706C9D46" w14:textId="2C26AF3F"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如果批准，监护人将获得一份临时监护令，具备对被监</w:t>
      </w:r>
      <w:r w:rsidRPr="00B85F0F">
        <w:rPr>
          <w:rFonts w:ascii="仿宋" w:eastAsia="仿宋" w:hAnsi="仿宋" w:cs="仿宋"/>
          <w:sz w:val="32"/>
          <w:szCs w:val="32"/>
        </w:rPr>
        <w:lastRenderedPageBreak/>
        <w:t>护人的监护权力和责任。</w:t>
      </w:r>
    </w:p>
    <w:p w14:paraId="048BE7B6" w14:textId="5B620440" w:rsidR="006413F4"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临时监护期满后，监护人必须终止监护关系或依法转为长期监护。</w:t>
      </w:r>
    </w:p>
    <w:p w14:paraId="6108C7F7" w14:textId="77777777" w:rsidR="0076478D" w:rsidRPr="0076478D" w:rsidRDefault="0076478D" w:rsidP="0076478D">
      <w:pPr>
        <w:spacing w:line="560" w:lineRule="exact"/>
        <w:ind w:firstLineChars="200" w:firstLine="640"/>
        <w:rPr>
          <w:rFonts w:ascii="仿宋" w:eastAsia="仿宋" w:hAnsi="仿宋" w:cs="仿宋"/>
          <w:sz w:val="32"/>
          <w:szCs w:val="32"/>
        </w:rPr>
      </w:pPr>
    </w:p>
    <w:p w14:paraId="0644D7EF" w14:textId="1973F6E3" w:rsidR="006413F4" w:rsidRPr="0076478D" w:rsidRDefault="0076478D" w:rsidP="00B85F0F">
      <w:pPr>
        <w:spacing w:line="560" w:lineRule="exact"/>
        <w:ind w:firstLineChars="200" w:firstLine="640"/>
        <w:rPr>
          <w:rFonts w:ascii="黑体" w:eastAsia="黑体" w:hAnsi="黑体" w:cs="仿宋"/>
          <w:sz w:val="32"/>
          <w:szCs w:val="32"/>
        </w:rPr>
      </w:pPr>
      <w:r w:rsidRPr="0076478D">
        <w:rPr>
          <w:rFonts w:ascii="黑体" w:eastAsia="黑体" w:hAnsi="黑体" w:cs="仿宋" w:hint="eastAsia"/>
          <w:sz w:val="32"/>
          <w:szCs w:val="32"/>
        </w:rPr>
        <w:t>三、</w:t>
      </w:r>
      <w:r w:rsidR="006413F4" w:rsidRPr="0076478D">
        <w:rPr>
          <w:rFonts w:ascii="黑体" w:eastAsia="黑体" w:hAnsi="黑体" w:cs="仿宋"/>
          <w:sz w:val="32"/>
          <w:szCs w:val="32"/>
        </w:rPr>
        <w:t>临时庇护</w:t>
      </w:r>
    </w:p>
    <w:p w14:paraId="579C58B2" w14:textId="53F491CC" w:rsidR="006413F4" w:rsidRPr="00B85F0F"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hint="eastAsia"/>
          <w:sz w:val="32"/>
          <w:szCs w:val="32"/>
        </w:rPr>
        <w:t>临时庇护是指在紧急情况下，为了保护迫害、流离失所或其他困境下的人的生命和人身安全，有关国家或国际组织为其提供临时的庇护所</w:t>
      </w:r>
      <w:proofErr w:type="gramStart"/>
      <w:r w:rsidRPr="00B85F0F">
        <w:rPr>
          <w:rFonts w:ascii="仿宋" w:eastAsia="仿宋" w:hAnsi="仿宋" w:cs="仿宋" w:hint="eastAsia"/>
          <w:sz w:val="32"/>
          <w:szCs w:val="32"/>
        </w:rPr>
        <w:t>和援</w:t>
      </w:r>
      <w:proofErr w:type="gramEnd"/>
      <w:r w:rsidRPr="00B85F0F">
        <w:rPr>
          <w:rFonts w:ascii="仿宋" w:eastAsia="仿宋" w:hAnsi="仿宋" w:cs="仿宋" w:hint="eastAsia"/>
          <w:sz w:val="32"/>
          <w:szCs w:val="32"/>
        </w:rPr>
        <w:t>助。临时庇护通常是面向逃离战争、灾难、迫害或非法活动的难民或流离失所者。</w:t>
      </w:r>
    </w:p>
    <w:p w14:paraId="2403804E" w14:textId="6CE623B4" w:rsidR="006413F4" w:rsidRPr="0076478D" w:rsidRDefault="0076478D" w:rsidP="00B85F0F">
      <w:pPr>
        <w:spacing w:line="560" w:lineRule="exact"/>
        <w:ind w:firstLineChars="200" w:firstLine="640"/>
        <w:rPr>
          <w:rFonts w:ascii="黑体" w:eastAsia="黑体" w:hAnsi="黑体" w:cs="仿宋"/>
          <w:sz w:val="32"/>
          <w:szCs w:val="32"/>
        </w:rPr>
      </w:pPr>
      <w:r>
        <w:rPr>
          <w:rFonts w:ascii="黑体" w:eastAsia="黑体" w:hAnsi="黑体" w:cs="仿宋" w:hint="eastAsia"/>
          <w:sz w:val="32"/>
          <w:szCs w:val="32"/>
        </w:rPr>
        <w:t>四、</w:t>
      </w:r>
      <w:r w:rsidR="006413F4" w:rsidRPr="0076478D">
        <w:rPr>
          <w:rFonts w:ascii="黑体" w:eastAsia="黑体" w:hAnsi="黑体" w:cs="仿宋" w:hint="eastAsia"/>
          <w:sz w:val="32"/>
          <w:szCs w:val="32"/>
        </w:rPr>
        <w:t>以下是临时庇护的特点和程序</w:t>
      </w:r>
    </w:p>
    <w:p w14:paraId="355DE96F" w14:textId="2BB5A72E" w:rsidR="006413F4" w:rsidRPr="0076478D" w:rsidRDefault="0076478D" w:rsidP="00B85F0F">
      <w:pPr>
        <w:spacing w:line="560" w:lineRule="exact"/>
        <w:ind w:firstLineChars="200" w:firstLine="640"/>
        <w:rPr>
          <w:rFonts w:ascii="黑体" w:eastAsia="黑体" w:hAnsi="黑体" w:cs="仿宋"/>
          <w:sz w:val="32"/>
          <w:szCs w:val="32"/>
        </w:rPr>
      </w:pPr>
      <w:r w:rsidRPr="0076478D">
        <w:rPr>
          <w:rFonts w:ascii="黑体" w:eastAsia="黑体" w:hAnsi="黑体" w:cs="仿宋"/>
          <w:sz w:val="32"/>
          <w:szCs w:val="32"/>
        </w:rPr>
        <w:t>1</w:t>
      </w:r>
      <w:r w:rsidRPr="0076478D">
        <w:rPr>
          <w:rFonts w:ascii="黑体" w:eastAsia="黑体" w:hAnsi="黑体" w:cs="仿宋" w:hint="eastAsia"/>
          <w:sz w:val="32"/>
          <w:szCs w:val="32"/>
        </w:rPr>
        <w:t>、</w:t>
      </w:r>
      <w:r w:rsidR="006413F4" w:rsidRPr="0076478D">
        <w:rPr>
          <w:rFonts w:ascii="黑体" w:eastAsia="黑体" w:hAnsi="黑体" w:cs="仿宋"/>
          <w:sz w:val="32"/>
          <w:szCs w:val="32"/>
        </w:rPr>
        <w:t>特点</w:t>
      </w:r>
    </w:p>
    <w:p w14:paraId="6ED10A88" w14:textId="10B6858D"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是一种临时的保护</w:t>
      </w:r>
      <w:proofErr w:type="gramStart"/>
      <w:r w:rsidRPr="00B85F0F">
        <w:rPr>
          <w:rFonts w:ascii="仿宋" w:eastAsia="仿宋" w:hAnsi="仿宋" w:cs="仿宋"/>
          <w:sz w:val="32"/>
          <w:szCs w:val="32"/>
        </w:rPr>
        <w:t>和援</w:t>
      </w:r>
      <w:proofErr w:type="gramEnd"/>
      <w:r w:rsidRPr="00B85F0F">
        <w:rPr>
          <w:rFonts w:ascii="仿宋" w:eastAsia="仿宋" w:hAnsi="仿宋" w:cs="仿宋"/>
          <w:sz w:val="32"/>
          <w:szCs w:val="32"/>
        </w:rPr>
        <w:t>助措施，旨在提供难民或流离失所者的庇护所、福利和法律保护。</w:t>
      </w:r>
    </w:p>
    <w:p w14:paraId="648E00FC" w14:textId="78DA7015"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目的是为了保护受迫害或灾难影响的个人或群体，并帮助他们恢复安全和稳定。</w:t>
      </w:r>
    </w:p>
    <w:p w14:paraId="4BC3142F" w14:textId="34BEF413" w:rsidR="006413F4" w:rsidRPr="00B85F0F" w:rsidRDefault="006413F4" w:rsidP="0076478D">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临时庇护一般由国家政府或国际组织提供，并遵循相关法律和国际条约。</w:t>
      </w:r>
    </w:p>
    <w:p w14:paraId="15EA368E" w14:textId="2C275B33" w:rsidR="006413F4" w:rsidRPr="0076478D" w:rsidRDefault="0076478D" w:rsidP="00B85F0F">
      <w:pPr>
        <w:spacing w:line="560" w:lineRule="exact"/>
        <w:ind w:firstLineChars="200" w:firstLine="640"/>
        <w:rPr>
          <w:rFonts w:ascii="黑体" w:eastAsia="黑体" w:hAnsi="黑体" w:cs="仿宋"/>
          <w:sz w:val="32"/>
          <w:szCs w:val="32"/>
        </w:rPr>
      </w:pPr>
      <w:r w:rsidRPr="0076478D">
        <w:rPr>
          <w:rFonts w:ascii="黑体" w:eastAsia="黑体" w:hAnsi="黑体" w:cs="仿宋"/>
          <w:sz w:val="32"/>
          <w:szCs w:val="32"/>
        </w:rPr>
        <w:t>2</w:t>
      </w:r>
      <w:r w:rsidRPr="0076478D">
        <w:rPr>
          <w:rFonts w:ascii="黑体" w:eastAsia="黑体" w:hAnsi="黑体" w:cs="仿宋" w:hint="eastAsia"/>
          <w:sz w:val="32"/>
          <w:szCs w:val="32"/>
        </w:rPr>
        <w:t>、</w:t>
      </w:r>
      <w:r w:rsidR="006413F4" w:rsidRPr="0076478D">
        <w:rPr>
          <w:rFonts w:ascii="黑体" w:eastAsia="黑体" w:hAnsi="黑体" w:cs="仿宋"/>
          <w:sz w:val="32"/>
          <w:szCs w:val="32"/>
        </w:rPr>
        <w:t>程序</w:t>
      </w:r>
    </w:p>
    <w:p w14:paraId="553B9324" w14:textId="3C1FFF7F"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个人或群体申请临时庇护，通常会经过特定的渠道和程序，如难民申请、庇护申请等。</w:t>
      </w:r>
    </w:p>
    <w:p w14:paraId="6988B6B3" w14:textId="42C74F2C"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相关机构会对申请进行审查，并根据国内法律和国际标准来判断是否给予临时庇护。</w:t>
      </w:r>
    </w:p>
    <w:p w14:paraId="3CD5DD13" w14:textId="42BB7447" w:rsidR="006413F4" w:rsidRPr="00B85F0F"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t>如果批准，申请人将获得临时身份、居住权或福利，以及相关的保护</w:t>
      </w:r>
      <w:proofErr w:type="gramStart"/>
      <w:r w:rsidRPr="00B85F0F">
        <w:rPr>
          <w:rFonts w:ascii="仿宋" w:eastAsia="仿宋" w:hAnsi="仿宋" w:cs="仿宋"/>
          <w:sz w:val="32"/>
          <w:szCs w:val="32"/>
        </w:rPr>
        <w:t>和援</w:t>
      </w:r>
      <w:proofErr w:type="gramEnd"/>
      <w:r w:rsidRPr="00B85F0F">
        <w:rPr>
          <w:rFonts w:ascii="仿宋" w:eastAsia="仿宋" w:hAnsi="仿宋" w:cs="仿宋"/>
          <w:sz w:val="32"/>
          <w:szCs w:val="32"/>
        </w:rPr>
        <w:t>助。</w:t>
      </w:r>
    </w:p>
    <w:p w14:paraId="18E3ACAE" w14:textId="730E7D6D" w:rsidR="001343F4" w:rsidRDefault="006413F4" w:rsidP="00B85F0F">
      <w:pPr>
        <w:spacing w:line="560" w:lineRule="exact"/>
        <w:ind w:firstLineChars="200" w:firstLine="640"/>
        <w:rPr>
          <w:rFonts w:ascii="仿宋" w:eastAsia="仿宋" w:hAnsi="仿宋" w:cs="仿宋"/>
          <w:sz w:val="32"/>
          <w:szCs w:val="32"/>
        </w:rPr>
      </w:pPr>
      <w:r w:rsidRPr="00B85F0F">
        <w:rPr>
          <w:rFonts w:ascii="仿宋" w:eastAsia="仿宋" w:hAnsi="仿宋" w:cs="仿宋"/>
          <w:sz w:val="32"/>
          <w:szCs w:val="32"/>
        </w:rPr>
        <w:lastRenderedPageBreak/>
        <w:t>临时庇护期限一般是有限的，根据情况</w:t>
      </w:r>
      <w:proofErr w:type="gramStart"/>
      <w:r w:rsidRPr="00B85F0F">
        <w:rPr>
          <w:rFonts w:ascii="仿宋" w:eastAsia="仿宋" w:hAnsi="仿宋" w:cs="仿宋"/>
          <w:sz w:val="32"/>
          <w:szCs w:val="32"/>
        </w:rPr>
        <w:t>和</w:t>
      </w:r>
      <w:proofErr w:type="gramEnd"/>
    </w:p>
    <w:p w14:paraId="6723495F" w14:textId="77777777" w:rsidR="00C32639" w:rsidRDefault="00C32639" w:rsidP="00B85F0F">
      <w:pPr>
        <w:spacing w:line="560" w:lineRule="exact"/>
        <w:ind w:firstLineChars="200" w:firstLine="640"/>
        <w:rPr>
          <w:rFonts w:ascii="仿宋" w:eastAsia="仿宋" w:hAnsi="仿宋" w:cs="仿宋"/>
          <w:sz w:val="32"/>
          <w:szCs w:val="32"/>
        </w:rPr>
      </w:pPr>
    </w:p>
    <w:p w14:paraId="7ACB3AF7" w14:textId="77777777" w:rsidR="00C32639" w:rsidRDefault="00C32639" w:rsidP="00B85F0F">
      <w:pPr>
        <w:spacing w:line="560" w:lineRule="exact"/>
        <w:ind w:firstLineChars="200" w:firstLine="640"/>
        <w:rPr>
          <w:rFonts w:ascii="仿宋" w:eastAsia="仿宋" w:hAnsi="仿宋" w:cs="仿宋"/>
          <w:sz w:val="32"/>
          <w:szCs w:val="32"/>
        </w:rPr>
      </w:pPr>
    </w:p>
    <w:p w14:paraId="76190132" w14:textId="77777777" w:rsidR="00C32639" w:rsidRPr="008B2DF6" w:rsidRDefault="00C32639" w:rsidP="00C32639">
      <w:pPr>
        <w:spacing w:line="560" w:lineRule="exact"/>
        <w:ind w:firstLineChars="200" w:firstLine="640"/>
        <w:rPr>
          <w:rFonts w:ascii="仿宋" w:eastAsia="仿宋" w:hAnsi="仿宋" w:cs="仿宋" w:hint="eastAsia"/>
          <w:sz w:val="32"/>
          <w:szCs w:val="32"/>
        </w:rPr>
      </w:pPr>
    </w:p>
    <w:p w14:paraId="384FCE54" w14:textId="77777777" w:rsidR="00C32639" w:rsidRPr="008B2DF6" w:rsidRDefault="00C32639" w:rsidP="00C32639">
      <w:pPr>
        <w:spacing w:line="560" w:lineRule="exact"/>
        <w:ind w:firstLineChars="200" w:firstLine="640"/>
        <w:rPr>
          <w:rFonts w:ascii="仿宋" w:eastAsia="仿宋" w:hAnsi="仿宋" w:cs="仿宋"/>
          <w:sz w:val="32"/>
          <w:szCs w:val="32"/>
        </w:rPr>
      </w:pPr>
    </w:p>
    <w:p w14:paraId="68AB4D65"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第三章</w:t>
      </w:r>
      <w:r w:rsidRPr="008B2DF6">
        <w:rPr>
          <w:rFonts w:ascii="仿宋" w:eastAsia="仿宋" w:hAnsi="仿宋" w:cs="仿宋"/>
          <w:sz w:val="32"/>
          <w:szCs w:val="32"/>
        </w:rPr>
        <w:t xml:space="preserve"> 庇护管理程序</w:t>
      </w:r>
    </w:p>
    <w:p w14:paraId="0EC51694" w14:textId="77777777" w:rsidR="00C32639" w:rsidRPr="008B2DF6" w:rsidRDefault="00C32639" w:rsidP="00C32639">
      <w:pPr>
        <w:spacing w:line="560" w:lineRule="exact"/>
        <w:ind w:firstLineChars="200" w:firstLine="640"/>
        <w:rPr>
          <w:rFonts w:ascii="仿宋" w:eastAsia="仿宋" w:hAnsi="仿宋" w:cs="仿宋"/>
          <w:sz w:val="32"/>
          <w:szCs w:val="32"/>
        </w:rPr>
      </w:pPr>
    </w:p>
    <w:p w14:paraId="39FFDB0C"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第七条</w:t>
      </w:r>
      <w:r w:rsidRPr="008B2DF6">
        <w:rPr>
          <w:rFonts w:ascii="仿宋" w:eastAsia="仿宋" w:hAnsi="仿宋" w:cs="仿宋"/>
          <w:sz w:val="32"/>
          <w:szCs w:val="32"/>
        </w:rPr>
        <w:t xml:space="preserve"> 庇护申请：</w:t>
      </w:r>
    </w:p>
    <w:p w14:paraId="27832670"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庇护对象或其法定监护人可通过未成年人保护中心官方网站或线下报到点进行庇护申请。</w:t>
      </w:r>
    </w:p>
    <w:p w14:paraId="6D6670AD"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2. 庇护申请材料应当包括庇护对象的身份证明、家庭状况、庇护需求等相关材料。</w:t>
      </w:r>
    </w:p>
    <w:p w14:paraId="0DFD7C76" w14:textId="77777777" w:rsidR="00C32639" w:rsidRPr="008B2DF6" w:rsidRDefault="00C32639" w:rsidP="00C32639">
      <w:pPr>
        <w:spacing w:line="560" w:lineRule="exact"/>
        <w:ind w:firstLineChars="200" w:firstLine="640"/>
        <w:rPr>
          <w:rFonts w:ascii="仿宋" w:eastAsia="仿宋" w:hAnsi="仿宋" w:cs="仿宋"/>
          <w:sz w:val="32"/>
          <w:szCs w:val="32"/>
        </w:rPr>
      </w:pPr>
    </w:p>
    <w:p w14:paraId="509C65A7"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第八条</w:t>
      </w:r>
      <w:r w:rsidRPr="008B2DF6">
        <w:rPr>
          <w:rFonts w:ascii="仿宋" w:eastAsia="仿宋" w:hAnsi="仿宋" w:cs="仿宋"/>
          <w:sz w:val="32"/>
          <w:szCs w:val="32"/>
        </w:rPr>
        <w:t xml:space="preserve"> 庇护审核：</w:t>
      </w:r>
    </w:p>
    <w:p w14:paraId="1AF486A5"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未成年人保护中心收到庇护申请后，应当立即组织工作人员进行审核。</w:t>
      </w:r>
    </w:p>
    <w:p w14:paraId="31DE2CA7"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2. 审核程序包括核对申请材料、实地核查庇护对象情况等。</w:t>
      </w:r>
    </w:p>
    <w:p w14:paraId="3363CBCD" w14:textId="77777777" w:rsidR="00C32639" w:rsidRPr="008B2DF6" w:rsidRDefault="00C32639" w:rsidP="00C32639">
      <w:pPr>
        <w:spacing w:line="560" w:lineRule="exact"/>
        <w:ind w:firstLineChars="200" w:firstLine="640"/>
        <w:rPr>
          <w:rFonts w:ascii="仿宋" w:eastAsia="仿宋" w:hAnsi="仿宋" w:cs="仿宋"/>
          <w:sz w:val="32"/>
          <w:szCs w:val="32"/>
        </w:rPr>
      </w:pPr>
    </w:p>
    <w:p w14:paraId="168E35BE"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第九条</w:t>
      </w:r>
      <w:r w:rsidRPr="008B2DF6">
        <w:rPr>
          <w:rFonts w:ascii="仿宋" w:eastAsia="仿宋" w:hAnsi="仿宋" w:cs="仿宋"/>
          <w:sz w:val="32"/>
          <w:szCs w:val="32"/>
        </w:rPr>
        <w:t xml:space="preserve"> 庇护决定：</w:t>
      </w:r>
    </w:p>
    <w:p w14:paraId="68B06B53"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庇护审核合格的，未成年人保护中心应当召开庇护决定会议，确定庇护决定。</w:t>
      </w:r>
    </w:p>
    <w:p w14:paraId="53123CEC"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2. 庇护决定会议应当包括专家团队、社会工作者、法律顾问等多方参与，确保庇护决策的科学性和公正性。</w:t>
      </w:r>
    </w:p>
    <w:p w14:paraId="7DB8078B" w14:textId="77777777" w:rsidR="00C32639" w:rsidRPr="008B2DF6" w:rsidRDefault="00C32639" w:rsidP="00C32639">
      <w:pPr>
        <w:spacing w:line="560" w:lineRule="exact"/>
        <w:ind w:firstLineChars="200" w:firstLine="640"/>
        <w:rPr>
          <w:rFonts w:ascii="仿宋" w:eastAsia="仿宋" w:hAnsi="仿宋" w:cs="仿宋"/>
          <w:sz w:val="32"/>
          <w:szCs w:val="32"/>
        </w:rPr>
      </w:pPr>
    </w:p>
    <w:p w14:paraId="18064939"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第十条</w:t>
      </w:r>
      <w:r w:rsidRPr="008B2DF6">
        <w:rPr>
          <w:rFonts w:ascii="仿宋" w:eastAsia="仿宋" w:hAnsi="仿宋" w:cs="仿宋"/>
          <w:sz w:val="32"/>
          <w:szCs w:val="32"/>
        </w:rPr>
        <w:t xml:space="preserve"> 庇护通知：</w:t>
      </w:r>
    </w:p>
    <w:p w14:paraId="4433CE92"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未成年人保护中心应当向庇护对象及其法定监护人发出庇护决定通知书，内容应当包括庇护起始日期、庇护期限、庇护目标等详细信息。</w:t>
      </w:r>
    </w:p>
    <w:p w14:paraId="1288A017"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2. 庇护通知书可以通过电子邮件、信函等方式发送。</w:t>
      </w:r>
    </w:p>
    <w:p w14:paraId="1E725F29" w14:textId="77777777" w:rsidR="00C32639" w:rsidRPr="008B2DF6" w:rsidRDefault="00C32639" w:rsidP="00C32639">
      <w:pPr>
        <w:spacing w:line="560" w:lineRule="exact"/>
        <w:ind w:firstLineChars="200" w:firstLine="640"/>
        <w:rPr>
          <w:rFonts w:ascii="仿宋" w:eastAsia="仿宋" w:hAnsi="仿宋" w:cs="仿宋"/>
          <w:sz w:val="32"/>
          <w:szCs w:val="32"/>
        </w:rPr>
      </w:pPr>
    </w:p>
    <w:p w14:paraId="24B96257"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第四章</w:t>
      </w:r>
      <w:r w:rsidRPr="008B2DF6">
        <w:rPr>
          <w:rFonts w:ascii="仿宋" w:eastAsia="仿宋" w:hAnsi="仿宋" w:cs="仿宋"/>
          <w:sz w:val="32"/>
          <w:szCs w:val="32"/>
        </w:rPr>
        <w:t xml:space="preserve"> 庇护实施与管理</w:t>
      </w:r>
    </w:p>
    <w:p w14:paraId="76FE7127" w14:textId="77777777" w:rsidR="00C32639" w:rsidRPr="008B2DF6" w:rsidRDefault="00C32639" w:rsidP="00C32639">
      <w:pPr>
        <w:spacing w:line="560" w:lineRule="exact"/>
        <w:ind w:firstLineChars="200" w:firstLine="640"/>
        <w:rPr>
          <w:rFonts w:ascii="仿宋" w:eastAsia="仿宋" w:hAnsi="仿宋" w:cs="仿宋"/>
          <w:sz w:val="32"/>
          <w:szCs w:val="32"/>
        </w:rPr>
      </w:pPr>
    </w:p>
    <w:p w14:paraId="1A47E54C"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第十一条</w:t>
      </w:r>
      <w:r w:rsidRPr="008B2DF6">
        <w:rPr>
          <w:rFonts w:ascii="仿宋" w:eastAsia="仿宋" w:hAnsi="仿宋" w:cs="仿宋"/>
          <w:sz w:val="32"/>
          <w:szCs w:val="32"/>
        </w:rPr>
        <w:t xml:space="preserve"> 庇护措施：</w:t>
      </w:r>
    </w:p>
    <w:p w14:paraId="53345F76"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庇护中心应当为庇护对象提供生活、医疗、教育、心理支持等全方位的庇护服务。</w:t>
      </w:r>
    </w:p>
    <w:p w14:paraId="1B3F1D51"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2. 庇护中心应当根据庇护对象的具体需求，制定个性化的庇护计划。</w:t>
      </w:r>
    </w:p>
    <w:p w14:paraId="5F547208" w14:textId="77777777" w:rsidR="00C32639" w:rsidRPr="008B2DF6" w:rsidRDefault="00C32639" w:rsidP="00C32639">
      <w:pPr>
        <w:spacing w:line="560" w:lineRule="exact"/>
        <w:ind w:firstLineChars="200" w:firstLine="640"/>
        <w:rPr>
          <w:rFonts w:ascii="仿宋" w:eastAsia="仿宋" w:hAnsi="仿宋" w:cs="仿宋"/>
          <w:sz w:val="32"/>
          <w:szCs w:val="32"/>
        </w:rPr>
      </w:pPr>
    </w:p>
    <w:p w14:paraId="45A7934B"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第十二条</w:t>
      </w:r>
      <w:r w:rsidRPr="008B2DF6">
        <w:rPr>
          <w:rFonts w:ascii="仿宋" w:eastAsia="仿宋" w:hAnsi="仿宋" w:cs="仿宋"/>
          <w:sz w:val="32"/>
          <w:szCs w:val="32"/>
        </w:rPr>
        <w:t xml:space="preserve"> 定期评估：</w:t>
      </w:r>
    </w:p>
    <w:p w14:paraId="48CA7DC9"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庇护中心应当每半年对庇护对象进行定期评估，了解其身心健康发展情况，调整庇护措施。</w:t>
      </w:r>
    </w:p>
    <w:p w14:paraId="1B48642F"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2. 定期评估应当由专业人员和社工团队共同进行，确保庇护对象得到适当的关注和帮助。</w:t>
      </w:r>
    </w:p>
    <w:p w14:paraId="43382296" w14:textId="77777777" w:rsidR="00C32639" w:rsidRPr="008B2DF6" w:rsidRDefault="00C32639" w:rsidP="00C32639">
      <w:pPr>
        <w:spacing w:line="560" w:lineRule="exact"/>
        <w:ind w:firstLineChars="200" w:firstLine="640"/>
        <w:rPr>
          <w:rFonts w:ascii="仿宋" w:eastAsia="仿宋" w:hAnsi="仿宋" w:cs="仿宋"/>
          <w:sz w:val="32"/>
          <w:szCs w:val="32"/>
        </w:rPr>
      </w:pPr>
    </w:p>
    <w:p w14:paraId="5B93A138"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hint="eastAsia"/>
          <w:sz w:val="32"/>
          <w:szCs w:val="32"/>
        </w:rPr>
        <w:t>第十三条</w:t>
      </w:r>
      <w:r w:rsidRPr="008B2DF6">
        <w:rPr>
          <w:rFonts w:ascii="仿宋" w:eastAsia="仿宋" w:hAnsi="仿宋" w:cs="仿宋"/>
          <w:sz w:val="32"/>
          <w:szCs w:val="32"/>
        </w:rPr>
        <w:t xml:space="preserve"> 庇护解除：</w:t>
      </w:r>
    </w:p>
    <w:p w14:paraId="499CBB2F" w14:textId="77777777" w:rsidR="00C32639" w:rsidRPr="008B2DF6" w:rsidRDefault="00C32639" w:rsidP="00C32639">
      <w:pPr>
        <w:spacing w:line="560" w:lineRule="exact"/>
        <w:ind w:firstLineChars="200" w:firstLine="640"/>
        <w:rPr>
          <w:rFonts w:ascii="仿宋" w:eastAsia="仿宋" w:hAnsi="仿宋" w:cs="仿宋"/>
          <w:sz w:val="32"/>
          <w:szCs w:val="32"/>
        </w:rPr>
      </w:pPr>
      <w:r w:rsidRPr="008B2DF6">
        <w:rPr>
          <w:rFonts w:ascii="仿宋" w:eastAsia="仿宋" w:hAnsi="仿宋" w:cs="仿宋"/>
          <w:sz w:val="32"/>
          <w:szCs w:val="32"/>
        </w:rPr>
        <w:t>1. 庇护期满或庇护对象情况有显著改善的，应当进行庇护解除评估。</w:t>
      </w:r>
    </w:p>
    <w:p w14:paraId="1CC5CBC0" w14:textId="77777777" w:rsidR="00C32639" w:rsidRPr="00270D5D" w:rsidRDefault="00C32639" w:rsidP="00C32639">
      <w:pPr>
        <w:spacing w:line="560" w:lineRule="exact"/>
        <w:ind w:firstLineChars="200" w:firstLine="640"/>
        <w:rPr>
          <w:rFonts w:ascii="仿宋" w:eastAsia="仿宋" w:hAnsi="仿宋" w:cs="仿宋" w:hint="eastAsia"/>
          <w:sz w:val="32"/>
          <w:szCs w:val="32"/>
        </w:rPr>
      </w:pPr>
      <w:r w:rsidRPr="008B2DF6">
        <w:rPr>
          <w:rFonts w:ascii="仿宋" w:eastAsia="仿宋" w:hAnsi="仿宋" w:cs="仿宋"/>
          <w:sz w:val="32"/>
          <w:szCs w:val="32"/>
        </w:rPr>
        <w:lastRenderedPageBreak/>
        <w:t>2. 庇护解除后，庇护中心应当协助庇护对象顺利融入家庭或社会，提供必要的后续支持和引导。</w:t>
      </w:r>
    </w:p>
    <w:p w14:paraId="1ED1EA5F" w14:textId="77777777" w:rsidR="00C32639" w:rsidRPr="00C32639" w:rsidRDefault="00C32639" w:rsidP="00B85F0F">
      <w:pPr>
        <w:spacing w:line="560" w:lineRule="exact"/>
        <w:ind w:firstLineChars="200" w:firstLine="640"/>
        <w:rPr>
          <w:rFonts w:ascii="仿宋" w:eastAsia="仿宋" w:hAnsi="仿宋" w:cs="仿宋" w:hint="eastAsia"/>
          <w:sz w:val="32"/>
          <w:szCs w:val="32"/>
        </w:rPr>
      </w:pPr>
    </w:p>
    <w:sectPr w:rsidR="00C32639" w:rsidRPr="00C326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36517" w14:textId="77777777" w:rsidR="00E2140E" w:rsidRDefault="00E2140E" w:rsidP="00C32639">
      <w:r>
        <w:separator/>
      </w:r>
    </w:p>
  </w:endnote>
  <w:endnote w:type="continuationSeparator" w:id="0">
    <w:p w14:paraId="5155158C" w14:textId="77777777" w:rsidR="00E2140E" w:rsidRDefault="00E2140E" w:rsidP="00C3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default"/>
    <w:sig w:usb0="00000001" w:usb1="08000000" w:usb2="0000000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AE1E" w14:textId="77777777" w:rsidR="00E2140E" w:rsidRDefault="00E2140E" w:rsidP="00C32639">
      <w:r>
        <w:separator/>
      </w:r>
    </w:p>
  </w:footnote>
  <w:footnote w:type="continuationSeparator" w:id="0">
    <w:p w14:paraId="03EB5298" w14:textId="77777777" w:rsidR="00E2140E" w:rsidRDefault="00E2140E" w:rsidP="00C32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F4"/>
    <w:rsid w:val="001343F4"/>
    <w:rsid w:val="005963EA"/>
    <w:rsid w:val="006413F4"/>
    <w:rsid w:val="0076478D"/>
    <w:rsid w:val="00B85F0F"/>
    <w:rsid w:val="00C03008"/>
    <w:rsid w:val="00C32639"/>
    <w:rsid w:val="00E214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E0758"/>
  <w15:chartTrackingRefBased/>
  <w15:docId w15:val="{EDE2CF8B-AEFB-4005-866C-C3A304CA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639"/>
    <w:pPr>
      <w:tabs>
        <w:tab w:val="center" w:pos="4153"/>
        <w:tab w:val="right" w:pos="8306"/>
      </w:tabs>
      <w:snapToGrid w:val="0"/>
      <w:jc w:val="center"/>
    </w:pPr>
    <w:rPr>
      <w:sz w:val="18"/>
      <w:szCs w:val="18"/>
    </w:rPr>
  </w:style>
  <w:style w:type="character" w:customStyle="1" w:styleId="a4">
    <w:name w:val="页眉 字符"/>
    <w:basedOn w:val="a0"/>
    <w:link w:val="a3"/>
    <w:uiPriority w:val="99"/>
    <w:rsid w:val="00C32639"/>
    <w:rPr>
      <w:sz w:val="18"/>
      <w:szCs w:val="18"/>
    </w:rPr>
  </w:style>
  <w:style w:type="paragraph" w:styleId="a5">
    <w:name w:val="footer"/>
    <w:basedOn w:val="a"/>
    <w:link w:val="a6"/>
    <w:uiPriority w:val="99"/>
    <w:unhideWhenUsed/>
    <w:rsid w:val="00C32639"/>
    <w:pPr>
      <w:tabs>
        <w:tab w:val="center" w:pos="4153"/>
        <w:tab w:val="right" w:pos="8306"/>
      </w:tabs>
      <w:snapToGrid w:val="0"/>
      <w:jc w:val="left"/>
    </w:pPr>
    <w:rPr>
      <w:sz w:val="18"/>
      <w:szCs w:val="18"/>
    </w:rPr>
  </w:style>
  <w:style w:type="character" w:customStyle="1" w:styleId="a6">
    <w:name w:val="页脚 字符"/>
    <w:basedOn w:val="a0"/>
    <w:link w:val="a5"/>
    <w:uiPriority w:val="99"/>
    <w:rsid w:val="00C326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Estelle</dc:creator>
  <cp:keywords/>
  <dc:description/>
  <cp:lastModifiedBy>王 Estelle</cp:lastModifiedBy>
  <cp:revision>2</cp:revision>
  <dcterms:created xsi:type="dcterms:W3CDTF">2023-08-03T07:26:00Z</dcterms:created>
  <dcterms:modified xsi:type="dcterms:W3CDTF">2023-08-10T07:08:00Z</dcterms:modified>
</cp:coreProperties>
</file>