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E911" w14:textId="77777777" w:rsidR="00A578F0" w:rsidRPr="00DE134F" w:rsidRDefault="00000000">
      <w:pPr>
        <w:pStyle w:val="1"/>
        <w:rPr>
          <w:lang w:val="ru-RU"/>
        </w:rPr>
      </w:pPr>
      <w:bookmarkStart w:id="0" w:name="российский-университет-дружбы-народов"/>
      <w:r w:rsidRPr="00DE134F">
        <w:rPr>
          <w:lang w:val="ru-RU"/>
        </w:rPr>
        <w:t>РОССИЙСКИЙ УНИВЕРСИТЕТ ДРУЖБЫ НАРОДОВ</w:t>
      </w:r>
    </w:p>
    <w:p w14:paraId="41B716C7" w14:textId="77777777" w:rsidR="00A578F0" w:rsidRPr="00DE134F" w:rsidRDefault="00000000">
      <w:pPr>
        <w:pStyle w:val="3"/>
        <w:rPr>
          <w:lang w:val="ru-RU"/>
        </w:rPr>
      </w:pPr>
      <w:bookmarkStart w:id="1" w:name="Xa6f625cf182426ffae57c55e5697232c342e84a"/>
      <w:r w:rsidRPr="00DE134F">
        <w:rPr>
          <w:lang w:val="ru-RU"/>
        </w:rPr>
        <w:t>Факультет физико-математических и естественных наук</w:t>
      </w:r>
    </w:p>
    <w:p w14:paraId="27F1B5D3" w14:textId="77777777" w:rsidR="00A578F0" w:rsidRPr="00DE134F" w:rsidRDefault="00000000">
      <w:pPr>
        <w:pStyle w:val="3"/>
        <w:rPr>
          <w:lang w:val="ru-RU"/>
        </w:rPr>
      </w:pPr>
      <w:bookmarkStart w:id="2" w:name="Xe0420fbeb8eccfd94f30d3a7c81261cd193025f"/>
      <w:bookmarkEnd w:id="1"/>
      <w:r w:rsidRPr="00DE134F">
        <w:rPr>
          <w:lang w:val="ru-RU"/>
        </w:rPr>
        <w:t>Кафедра прикладной информатики и теории вероятностей</w:t>
      </w:r>
    </w:p>
    <w:p w14:paraId="7ED917D8" w14:textId="77777777" w:rsidR="00A578F0" w:rsidRPr="00DE134F" w:rsidRDefault="00000000">
      <w:pPr>
        <w:pStyle w:val="1"/>
        <w:rPr>
          <w:lang w:val="ru-RU"/>
        </w:rPr>
      </w:pPr>
      <w:bookmarkStart w:id="3" w:name="отчет"/>
      <w:bookmarkEnd w:id="0"/>
      <w:bookmarkEnd w:id="2"/>
      <w:r w:rsidRPr="00DE134F">
        <w:rPr>
          <w:lang w:val="ru-RU"/>
        </w:rPr>
        <w:t>ОТЧЕТ</w:t>
      </w:r>
    </w:p>
    <w:p w14:paraId="6974C283" w14:textId="77777777" w:rsidR="00A578F0" w:rsidRPr="00DE134F" w:rsidRDefault="00000000">
      <w:pPr>
        <w:pStyle w:val="1"/>
        <w:rPr>
          <w:lang w:val="ru-RU"/>
        </w:rPr>
      </w:pPr>
      <w:bookmarkStart w:id="4" w:name="по-лабораторной-работе-1"/>
      <w:bookmarkEnd w:id="3"/>
      <w:r w:rsidRPr="00DE134F">
        <w:rPr>
          <w:lang w:val="ru-RU"/>
        </w:rPr>
        <w:t>ПО ЛАБОРАТОРНОЙ РАБОТЕ № 1</w:t>
      </w:r>
    </w:p>
    <w:p w14:paraId="3F56FDF9" w14:textId="77777777" w:rsidR="00A578F0" w:rsidRPr="00DE134F" w:rsidRDefault="00000000">
      <w:pPr>
        <w:pStyle w:val="3"/>
        <w:rPr>
          <w:lang w:val="ru-RU"/>
        </w:rPr>
      </w:pPr>
      <w:bookmarkStart w:id="5" w:name="X419260e63eeb91283c5f1e04a06d9fe1146dffd"/>
      <w:r w:rsidRPr="00DE134F">
        <w:rPr>
          <w:lang w:val="ru-RU"/>
        </w:rPr>
        <w:t>дисциплина: Математические основы защиты информации и информационной безопасности</w:t>
      </w:r>
    </w:p>
    <w:p w14:paraId="0759FFE5" w14:textId="77777777" w:rsidR="00A578F0" w:rsidRPr="00DE134F" w:rsidRDefault="00000000">
      <w:pPr>
        <w:pStyle w:val="3"/>
        <w:rPr>
          <w:lang w:val="ru-RU"/>
        </w:rPr>
      </w:pPr>
      <w:bookmarkStart w:id="6" w:name="студент-пиняева-анна-андреевна"/>
      <w:bookmarkEnd w:id="5"/>
      <w:r w:rsidRPr="00DE134F">
        <w:rPr>
          <w:lang w:val="ru-RU"/>
        </w:rPr>
        <w:t>Студент: Пиняева Анна Андреевна</w:t>
      </w:r>
    </w:p>
    <w:p w14:paraId="22BA9DC7" w14:textId="77777777" w:rsidR="00A578F0" w:rsidRPr="00DE134F" w:rsidRDefault="00000000">
      <w:pPr>
        <w:pStyle w:val="3"/>
        <w:rPr>
          <w:lang w:val="ru-RU"/>
        </w:rPr>
      </w:pPr>
      <w:bookmarkStart w:id="7" w:name="группа-нпимд-01-24"/>
      <w:bookmarkEnd w:id="6"/>
      <w:r w:rsidRPr="00DE134F">
        <w:rPr>
          <w:lang w:val="ru-RU"/>
        </w:rPr>
        <w:t>Группа: НПИмд-01-24</w:t>
      </w:r>
    </w:p>
    <w:p w14:paraId="6C43ADDD" w14:textId="77777777" w:rsidR="00A578F0" w:rsidRDefault="00000000">
      <w:pPr>
        <w:pStyle w:val="3"/>
      </w:pPr>
      <w:bookmarkStart w:id="8" w:name="москва"/>
      <w:bookmarkEnd w:id="7"/>
      <w:r>
        <w:t>МОСКВА</w:t>
      </w:r>
    </w:p>
    <w:p w14:paraId="7B71D791" w14:textId="77777777" w:rsidR="00A578F0" w:rsidRDefault="00000000">
      <w:pPr>
        <w:pStyle w:val="3"/>
      </w:pPr>
      <w:bookmarkStart w:id="9" w:name="section"/>
      <w:bookmarkEnd w:id="8"/>
      <w:r>
        <w:t>2025</w:t>
      </w:r>
    </w:p>
    <w:p w14:paraId="5967BF40" w14:textId="77777777" w:rsidR="00A578F0" w:rsidRDefault="00974628">
      <w:r>
        <w:rPr>
          <w:noProof/>
        </w:rPr>
        <w:pict w14:anchorId="198A51CB">
          <v:rect id="_x0000_i1027" alt="" style="width:467.75pt;height:.05pt;mso-width-percent:0;mso-height-percent:0;mso-width-percent:0;mso-height-percent:0" o:hralign="center" o:hrstd="t" o:hr="t"/>
        </w:pict>
      </w:r>
    </w:p>
    <w:p w14:paraId="7C20D18A" w14:textId="77777777" w:rsidR="00A578F0" w:rsidRPr="00DE134F" w:rsidRDefault="00000000">
      <w:pPr>
        <w:pStyle w:val="1"/>
        <w:rPr>
          <w:lang w:val="ru-RU"/>
        </w:rPr>
      </w:pPr>
      <w:bookmarkStart w:id="10" w:name="теоретическое-введение"/>
      <w:bookmarkEnd w:id="4"/>
      <w:bookmarkEnd w:id="9"/>
      <w:r w:rsidRPr="00DE134F">
        <w:rPr>
          <w:lang w:val="ru-RU"/>
        </w:rPr>
        <w:t>Теоретическое введение</w:t>
      </w:r>
    </w:p>
    <w:p w14:paraId="12138C6D" w14:textId="77777777" w:rsidR="00A578F0" w:rsidRPr="00DE134F" w:rsidRDefault="00000000">
      <w:pPr>
        <w:pStyle w:val="FirstParagraph"/>
        <w:rPr>
          <w:lang w:val="ru-RU"/>
        </w:rPr>
      </w:pPr>
      <w:r w:rsidRPr="00DE134F">
        <w:rPr>
          <w:b/>
          <w:bCs/>
          <w:lang w:val="ru-RU"/>
        </w:rPr>
        <w:t>Шифр Цезаря</w:t>
      </w:r>
      <w:r w:rsidRPr="00DE134F">
        <w:rPr>
          <w:lang w:val="ru-RU"/>
        </w:rPr>
        <w:t xml:space="preserve"> (также является шифром простой замены 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(алфавитная перестановка). Для запоминания нового порядка букв перемешивание алфавита осуществляется с помощью пароля. В качестве пароля могут выступать слово или несколько слов с неповторяющимися буквами. Шифровальная таблица состоит из двух строк: первой записывается стандартный алфавит открытого текста, во второй - начиная с некоторой позиции размещается пароль (пробелы опускаются), а далее идут в алфавитном порядке оставшиеся буквы, не вошедшие в пароль. В случае несовпадения начала пароля с началом строки процесс после ее завершения циклически продолжается с первой позиции. Ключом шифра служит пароль вместе с числом, указывающим положение начальной буквы пароля.</w:t>
      </w:r>
    </w:p>
    <w:p w14:paraId="12FEFDA7" w14:textId="77777777" w:rsidR="00A578F0" w:rsidRPr="00DE134F" w:rsidRDefault="00000000">
      <w:pPr>
        <w:pStyle w:val="a0"/>
        <w:rPr>
          <w:lang w:val="ru-RU"/>
        </w:rPr>
      </w:pPr>
      <w:r w:rsidRPr="00DE134F">
        <w:rPr>
          <w:b/>
          <w:bCs/>
          <w:lang w:val="ru-RU"/>
        </w:rPr>
        <w:t>Шифр Атбаш.</w:t>
      </w:r>
      <w:r w:rsidRPr="00DE134F">
        <w:rPr>
          <w:lang w:val="ru-RU"/>
        </w:rPr>
        <w:t xml:space="preserve"> Данный шифря является шифром сдвига на всю длину алфавита.</w:t>
      </w:r>
    </w:p>
    <w:p w14:paraId="5B55B127" w14:textId="77777777" w:rsidR="00A578F0" w:rsidRDefault="00974628">
      <w:r>
        <w:rPr>
          <w:noProof/>
        </w:rPr>
        <w:pict w14:anchorId="7F46A442">
          <v:rect id="_x0000_i1026" alt="" style="width:467.75pt;height:.05pt;mso-width-percent:0;mso-height-percent:0;mso-width-percent:0;mso-height-percent:0" o:hralign="center" o:hrstd="t" o:hr="t"/>
        </w:pict>
      </w:r>
    </w:p>
    <w:p w14:paraId="017A1BEF" w14:textId="77777777" w:rsidR="00A578F0" w:rsidRPr="00DE134F" w:rsidRDefault="00000000">
      <w:pPr>
        <w:pStyle w:val="1"/>
        <w:rPr>
          <w:lang w:val="ru-RU"/>
        </w:rPr>
      </w:pPr>
      <w:bookmarkStart w:id="11" w:name="цель-работы"/>
      <w:bookmarkEnd w:id="10"/>
      <w:r w:rsidRPr="00DE134F">
        <w:rPr>
          <w:lang w:val="ru-RU"/>
        </w:rPr>
        <w:lastRenderedPageBreak/>
        <w:t>Цель работы</w:t>
      </w:r>
    </w:p>
    <w:p w14:paraId="448E4F7B" w14:textId="77777777" w:rsidR="00A578F0" w:rsidRPr="00DE134F" w:rsidRDefault="00000000">
      <w:pPr>
        <w:pStyle w:val="FirstParagraph"/>
        <w:rPr>
          <w:lang w:val="ru-RU"/>
        </w:rPr>
      </w:pPr>
      <w:r w:rsidRPr="00DE134F">
        <w:rPr>
          <w:lang w:val="ru-RU"/>
        </w:rPr>
        <w:t>Знакомство и реализация шифра Цезаря и шифра Атбаш.</w:t>
      </w:r>
    </w:p>
    <w:p w14:paraId="228BE93E" w14:textId="77777777" w:rsidR="00A578F0" w:rsidRDefault="00000000">
      <w:pPr>
        <w:pStyle w:val="1"/>
      </w:pPr>
      <w:bookmarkStart w:id="12" w:name="ход-работы"/>
      <w:bookmarkEnd w:id="11"/>
      <w:r>
        <w:t>Ход работы</w:t>
      </w:r>
    </w:p>
    <w:p w14:paraId="6C7FC05E" w14:textId="77777777" w:rsidR="00A578F0" w:rsidRPr="00DE134F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DE134F">
        <w:rPr>
          <w:lang w:val="ru-RU"/>
        </w:rPr>
        <w:t xml:space="preserve">Шифр Цезаря. Создаем функцию, которая будет шифровать текст с помощью шифра Цезаря с произвольным ключом </w:t>
      </w:r>
      <w:r>
        <w:t>k</w:t>
      </w:r>
      <w:r w:rsidRPr="00DE134F">
        <w:rPr>
          <w:lang w:val="ru-RU"/>
        </w:rPr>
        <w:t xml:space="preserve">. Функция имеет атрибуты: </w:t>
      </w:r>
      <w:r>
        <w:t>text</w:t>
      </w:r>
      <w:r w:rsidRPr="00DE134F">
        <w:rPr>
          <w:lang w:val="ru-RU"/>
        </w:rPr>
        <w:t xml:space="preserve"> - исходный текст для шифрования, </w:t>
      </w:r>
      <w:r>
        <w:t>k</w:t>
      </w:r>
      <w:r w:rsidRPr="00DE134F">
        <w:rPr>
          <w:lang w:val="ru-RU"/>
        </w:rPr>
        <w:t xml:space="preserve"> - ключ (величина сдвига), </w:t>
      </w:r>
      <w:r>
        <w:t>alphabet</w:t>
      </w:r>
      <w:r w:rsidRPr="00DE134F">
        <w:rPr>
          <w:lang w:val="ru-RU"/>
        </w:rPr>
        <w:t xml:space="preserve"> - используемый алфавит; возвращает зашифрованный текст (рис. 1). Замена происходит путем сдвига каждой буквы на фиксированное число позиций в алфавите. Дешифрование происходит путем сдвига в обратнуб сторону. Результаты тестирования функции можно увидеть на рис.2.</w:t>
      </w:r>
    </w:p>
    <w:p w14:paraId="7C03D5F9" w14:textId="77777777" w:rsidR="00A578F0" w:rsidRDefault="00000000">
      <w:pPr>
        <w:pStyle w:val="FirstParagraph"/>
      </w:pPr>
      <w:r>
        <w:rPr>
          <w:i/>
          <w:iCs/>
        </w:rPr>
        <w:t>Рис. 1 Реализация шифра Цезаря:</w:t>
      </w:r>
    </w:p>
    <w:p w14:paraId="3A34AD2A" w14:textId="77777777" w:rsidR="00A578F0" w:rsidRDefault="00000000">
      <w:pPr>
        <w:pStyle w:val="CaptionedFigure"/>
      </w:pPr>
      <w:r>
        <w:rPr>
          <w:noProof/>
        </w:rPr>
        <w:drawing>
          <wp:inline distT="0" distB="0" distL="0" distR="0" wp14:anchorId="4809C26E" wp14:editId="1E77B762">
            <wp:extent cx="6063343" cy="2927985"/>
            <wp:effectExtent l="0" t="0" r="0" b="0"/>
            <wp:docPr id="22" name="Picture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sun9-34.userapi.com/s/v1/if2/cAQAal7xU6fj2xpB4qSdL9Zn4Iq5ambWIdfA7-HefslWGixOTKnMgoca9QI0AldfanFFgIEbKN7zeLlGP9yihogn.jpg?quality=95&amp;as=32x17,48x25,72x37,108x56,160x83,240x124,360x186,480x248,540x279,640x330,720x372,1080x557,1280x661,1440x743,1682x868&amp;from=bu&amp;cs=1682x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33" cy="294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3F9E7" w14:textId="77777777" w:rsidR="00A578F0" w:rsidRPr="00DE134F" w:rsidRDefault="00000000">
      <w:pPr>
        <w:pStyle w:val="ImageCaption"/>
        <w:rPr>
          <w:lang w:val="ru-RU"/>
        </w:rPr>
      </w:pPr>
      <w:r>
        <w:t>N</w:t>
      </w:r>
      <w:r w:rsidRPr="00DE134F">
        <w:rPr>
          <w:lang w:val="ru-RU"/>
        </w:rPr>
        <w:t>|</w:t>
      </w:r>
      <w:r>
        <w:t>Solid</w:t>
      </w:r>
    </w:p>
    <w:p w14:paraId="71F6DDFE" w14:textId="77777777" w:rsidR="00A578F0" w:rsidRPr="00DE134F" w:rsidRDefault="00000000">
      <w:pPr>
        <w:pStyle w:val="a0"/>
        <w:rPr>
          <w:lang w:val="ru-RU"/>
        </w:rPr>
      </w:pPr>
      <w:r w:rsidRPr="00DE134F">
        <w:rPr>
          <w:i/>
          <w:iCs/>
          <w:lang w:val="ru-RU"/>
        </w:rPr>
        <w:t>Рис. 2 Тестирование шифра Цезаря:</w:t>
      </w:r>
    </w:p>
    <w:p w14:paraId="26AF59A1" w14:textId="77777777" w:rsidR="00A578F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40F512" wp14:editId="60C1428F">
            <wp:extent cx="6096000" cy="2540000"/>
            <wp:effectExtent l="0" t="0" r="0" b="0"/>
            <wp:docPr id="25" name="Picture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ttps://sun9-68.userapi.com/s/v1/if2/LioqEhej3jeaaceR4Zp-YijwG-mKDCKad38R8-g6j8P5S0BVR2nCaG7L7NIdO9EYwyrCKxRiKEYsMhqeE2UlTI4z.jpg?quality=95&amp;as=32x10,48x15,72x22,108x33,160x49,240x73,360x109,480x146,540x164,640x194,720x218,1080x327,1280x388,1440x437,1682x510&amp;from=bu&amp;cs=1682x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90" cy="255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E2ECF" w14:textId="77777777" w:rsidR="00A578F0" w:rsidRDefault="00000000">
      <w:pPr>
        <w:pStyle w:val="ImageCaption"/>
      </w:pPr>
      <w:r>
        <w:t>N|Solid</w:t>
      </w:r>
    </w:p>
    <w:p w14:paraId="2B269351" w14:textId="77777777" w:rsidR="00A578F0" w:rsidRPr="00DE134F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DE134F">
        <w:rPr>
          <w:lang w:val="ru-RU"/>
        </w:rPr>
        <w:t xml:space="preserve">Шифр Атбаш. Создаем аналогичную функции Цезаря функцию, но без атрибута </w:t>
      </w:r>
      <w:r>
        <w:t>k</w:t>
      </w:r>
      <w:r w:rsidRPr="00DE134F">
        <w:rPr>
          <w:lang w:val="ru-RU"/>
        </w:rPr>
        <w:t>. В функции замена происходит путем “переворачивания” алфавита зеркально. Дешиврование и шифрование одинаковы. Реализация представлена на рис.3. Результаты тестирования функции можно увидеть на рис.4.</w:t>
      </w:r>
    </w:p>
    <w:p w14:paraId="01EE5549" w14:textId="77777777" w:rsidR="00A578F0" w:rsidRDefault="00000000">
      <w:pPr>
        <w:pStyle w:val="FirstParagraph"/>
      </w:pPr>
      <w:r>
        <w:rPr>
          <w:i/>
          <w:iCs/>
        </w:rPr>
        <w:t>Рис. 3 Реализация шифра Атбаш:</w:t>
      </w:r>
    </w:p>
    <w:p w14:paraId="2F4A703E" w14:textId="77777777" w:rsidR="00A578F0" w:rsidRDefault="00000000">
      <w:pPr>
        <w:pStyle w:val="CaptionedFigure"/>
      </w:pPr>
      <w:r>
        <w:rPr>
          <w:noProof/>
        </w:rPr>
        <w:drawing>
          <wp:inline distT="0" distB="0" distL="0" distR="0" wp14:anchorId="379E7D18" wp14:editId="3EDB389D">
            <wp:extent cx="6041571" cy="2540000"/>
            <wp:effectExtent l="0" t="0" r="0" b="0"/>
            <wp:docPr id="28" name="Picture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ttps://sun9-44.userapi.com/s/v1/if2/Mq2ETblRdQKNXFDoGeI8GUcrzJKqp25CV3YKwn6fGp0cqIZNfp0zfI8DRjquQCw1cklFruqVbqGJ4DPasBHZdPu1.jpg?quality=95&amp;as=32x13,48x20,72x30,108x44,160x66,240x99,360x148,480x197,540x222,640x263,720x296,1080x444,1280x527,1440x592,1682x692&amp;from=bu&amp;cs=1682x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34" cy="254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0C022" w14:textId="77777777" w:rsidR="00A578F0" w:rsidRPr="00DE134F" w:rsidRDefault="00000000">
      <w:pPr>
        <w:pStyle w:val="ImageCaption"/>
        <w:rPr>
          <w:lang w:val="ru-RU"/>
        </w:rPr>
      </w:pPr>
      <w:r>
        <w:t>N</w:t>
      </w:r>
      <w:r w:rsidRPr="00DE134F">
        <w:rPr>
          <w:lang w:val="ru-RU"/>
        </w:rPr>
        <w:t>|</w:t>
      </w:r>
      <w:r>
        <w:t>Solid</w:t>
      </w:r>
    </w:p>
    <w:p w14:paraId="5E97BF60" w14:textId="77777777" w:rsidR="00A578F0" w:rsidRPr="00DE134F" w:rsidRDefault="00000000">
      <w:pPr>
        <w:pStyle w:val="a0"/>
        <w:rPr>
          <w:lang w:val="ru-RU"/>
        </w:rPr>
      </w:pPr>
      <w:r w:rsidRPr="00DE134F">
        <w:rPr>
          <w:i/>
          <w:iCs/>
          <w:lang w:val="ru-RU"/>
        </w:rPr>
        <w:t>Рис. 4 Тестирование шифра Атбаш:</w:t>
      </w:r>
    </w:p>
    <w:p w14:paraId="7E95BCB5" w14:textId="77777777" w:rsidR="00A578F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8A8819" wp14:editId="1B6DF8BB">
            <wp:extent cx="6281057" cy="2540000"/>
            <wp:effectExtent l="0" t="0" r="0" b="0"/>
            <wp:docPr id="31" name="Picture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sun9-81.userapi.com/s/v1/if2/393HaIU23A-dyy2bBr3UzxeNsjm9kFzej2ybVw7G5Eilx7D0mYO8SZSDqK-Uorwk5Vz902Guit4-sRLVEIGW6Y9V.jpg?quality=95&amp;as=32x9,48x13,72x19,108x29,160x43,240x65,360x97,480x130,540x146,640x173,720x194,1080x292,1280x345,1440x389,1682x454&amp;from=bu&amp;cs=1682x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428" cy="254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56F1A" w14:textId="77777777" w:rsidR="00A578F0" w:rsidRDefault="00000000">
      <w:pPr>
        <w:pStyle w:val="ImageCaption"/>
      </w:pPr>
      <w:r>
        <w:t>N|Solid</w:t>
      </w:r>
    </w:p>
    <w:p w14:paraId="21342252" w14:textId="77777777" w:rsidR="00A578F0" w:rsidRDefault="00974628">
      <w:r>
        <w:rPr>
          <w:noProof/>
        </w:rPr>
        <w:pict w14:anchorId="19D18573">
          <v:rect id="_x0000_i1025" alt="" style="width:467.75pt;height:.05pt;mso-width-percent:0;mso-height-percent:0;mso-width-percent:0;mso-height-percent:0" o:hralign="center" o:hrstd="t" o:hr="t"/>
        </w:pict>
      </w:r>
    </w:p>
    <w:p w14:paraId="68157083" w14:textId="77777777" w:rsidR="00A578F0" w:rsidRPr="00DE134F" w:rsidRDefault="00000000">
      <w:pPr>
        <w:pStyle w:val="FirstParagraph"/>
        <w:rPr>
          <w:lang w:val="ru-RU"/>
        </w:rPr>
      </w:pPr>
      <w:r w:rsidRPr="00DE134F">
        <w:rPr>
          <w:lang w:val="ru-RU"/>
        </w:rPr>
        <w:t xml:space="preserve">Вывод: В ходе данной работы мной были изучены шифры простой замены: шифр Цезаря и шифр Атбаш. Были получены теоретические и практические навыки реализации этих шифров. Написан программный код на языке </w:t>
      </w:r>
      <w:r>
        <w:t>Julia</w:t>
      </w:r>
      <w:r w:rsidRPr="00DE134F">
        <w:rPr>
          <w:lang w:val="ru-RU"/>
        </w:rPr>
        <w:t xml:space="preserve"> для шифрования, дешифрования и тестирования каждого метода.</w:t>
      </w:r>
      <w:bookmarkEnd w:id="12"/>
    </w:p>
    <w:sectPr w:rsidR="00A578F0" w:rsidRPr="00DE134F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18EC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C1B26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80B8A09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 w16cid:durableId="1766881740">
    <w:abstractNumId w:val="0"/>
  </w:num>
  <w:num w:numId="2" w16cid:durableId="1492670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102192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8F0"/>
    <w:rsid w:val="00974628"/>
    <w:rsid w:val="00A578F0"/>
    <w:rsid w:val="00D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F49"/>
  <w15:docId w15:val="{73F621C2-A398-BE43-9E70-1D733909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Пиняева Анна Андреевна</cp:lastModifiedBy>
  <cp:revision>2</cp:revision>
  <dcterms:created xsi:type="dcterms:W3CDTF">2025-09-25T12:59:00Z</dcterms:created>
  <dcterms:modified xsi:type="dcterms:W3CDTF">2025-09-25T13:26:00Z</dcterms:modified>
</cp:coreProperties>
</file>