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402DB4" w14:textId="77777777" w:rsidR="00EE1180" w:rsidRDefault="00000000">
      <w:pPr>
        <w:spacing w:after="80"/>
      </w:pPr>
      <w:r>
        <w:rPr>
          <w:b/>
          <w:color w:val="118A95"/>
          <w:sz w:val="20"/>
        </w:rPr>
        <w:t>DEPLOYMENT, MONITORING, MAINTENANCE, AND RETROSPECTIVE</w:t>
      </w:r>
    </w:p>
    <w:p w14:paraId="71260A36" w14:textId="77777777" w:rsidR="00EE1180" w:rsidRDefault="00000000">
      <w:pPr>
        <w:keepNext/>
        <w:spacing w:after="120"/>
      </w:pPr>
      <w:r>
        <w:rPr>
          <w:b/>
          <w:color w:val="173A5E"/>
          <w:sz w:val="56"/>
        </w:rPr>
        <w:t>Workflow and Retrospective</w:t>
      </w:r>
    </w:p>
    <w:p w14:paraId="5B629FD1" w14:textId="77777777" w:rsidR="00EE1180" w:rsidRDefault="00000000">
      <w:pPr>
        <w:spacing w:after="320"/>
      </w:pPr>
      <w:r>
        <w:rPr>
          <w:i/>
          <w:color w:val="59697A"/>
          <w:sz w:val="26"/>
        </w:rPr>
        <w:t>A detailed n8n Cloud lab for routing unsupported answers, human review, monitoring, controlled failure, and rollback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3287"/>
        <w:gridCol w:w="3287"/>
        <w:gridCol w:w="3286"/>
      </w:tblGrid>
      <w:tr w:rsidR="00EE1180" w14:paraId="4BED941A" w14:textId="77777777">
        <w:trPr>
          <w:tblHeader/>
          <w:jc w:val="center"/>
        </w:trPr>
        <w:tc>
          <w:tcPr>
            <w:tcW w:w="3287" w:type="dxa"/>
            <w:shd w:val="clear" w:color="auto" w:fill="118A9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A0BD6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EXPECTED TIME</w:t>
            </w:r>
          </w:p>
        </w:tc>
        <w:tc>
          <w:tcPr>
            <w:tcW w:w="3287" w:type="dxa"/>
            <w:shd w:val="clear" w:color="auto" w:fill="118A9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4F4B2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EXPECTED EXECUTIONS</w:t>
            </w:r>
          </w:p>
        </w:tc>
        <w:tc>
          <w:tcPr>
            <w:tcW w:w="3286" w:type="dxa"/>
            <w:shd w:val="clear" w:color="auto" w:fill="118A9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C3657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TEAM MODE</w:t>
            </w:r>
          </w:p>
        </w:tc>
      </w:tr>
      <w:tr w:rsidR="00EE1180" w14:paraId="360155A6" w14:textId="77777777">
        <w:trPr>
          <w:jc w:val="center"/>
        </w:trPr>
        <w:tc>
          <w:tcPr>
            <w:tcW w:w="3287" w:type="dxa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83E2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173A5E"/>
                <w:sz w:val="22"/>
              </w:rPr>
              <w:t>50–60 minutes</w:t>
            </w:r>
          </w:p>
        </w:tc>
        <w:tc>
          <w:tcPr>
            <w:tcW w:w="3287" w:type="dxa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5828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173A5E"/>
                <w:sz w:val="22"/>
              </w:rPr>
              <w:t>6–8 total</w:t>
            </w:r>
          </w:p>
        </w:tc>
        <w:tc>
          <w:tcPr>
            <w:tcW w:w="3286" w:type="dxa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1D551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173A5E"/>
                <w:sz w:val="22"/>
              </w:rPr>
              <w:t>Each student builds</w:t>
            </w:r>
          </w:p>
        </w:tc>
      </w:tr>
    </w:tbl>
    <w:p w14:paraId="6C3F973F" w14:textId="77777777" w:rsidR="00EE1180" w:rsidRDefault="00EE1180"/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5C9D2B9C" w14:textId="77777777">
        <w:trPr>
          <w:jc w:val="center"/>
        </w:trPr>
        <w:tc>
          <w:tcPr>
            <w:tcW w:w="9860" w:type="dxa"/>
            <w:shd w:val="clear" w:color="auto" w:fill="EA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A32D6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LAB OUTCOME  </w:t>
            </w:r>
            <w:r>
              <w:t>Build one small workflow that receives a chatbot decision, routes unsupported questions to a simulated human-review inbox, records both routes in Google Sheets, proves recovery from one controlled failure, and preserves the workflow plus retrospective in GitHub.</w:t>
            </w:r>
          </w:p>
        </w:tc>
      </w:tr>
    </w:tbl>
    <w:p w14:paraId="149EE0C8" w14:textId="77777777" w:rsidR="00EE1180" w:rsidRDefault="00EE1180">
      <w:pPr>
        <w:spacing w:after="0"/>
      </w:pPr>
    </w:p>
    <w:p w14:paraId="2E221BB8" w14:textId="77777777" w:rsidR="00EE1180" w:rsidRDefault="00000000">
      <w:pPr>
        <w:pStyle w:val="Heading1"/>
      </w:pPr>
      <w:r>
        <w:t>Where this lab fits</w:t>
      </w:r>
    </w:p>
    <w:p w14:paraId="6D8E2B1F" w14:textId="77777777" w:rsidR="00EE1180" w:rsidRDefault="00000000">
      <w:pPr>
        <w:pStyle w:val="ListBullet"/>
      </w:pPr>
      <w:r>
        <w:t>Week 9 assembled the CampusConnect multimodal MVP.</w:t>
      </w:r>
    </w:p>
    <w:p w14:paraId="021936D5" w14:textId="77777777" w:rsidR="00EE1180" w:rsidRDefault="00000000">
      <w:pPr>
        <w:pStyle w:val="ListBullet"/>
      </w:pPr>
      <w:r>
        <w:t>Week 10 tested and froze a release candidate.</w:t>
      </w:r>
    </w:p>
    <w:p w14:paraId="1C593284" w14:textId="77777777" w:rsidR="00EE1180" w:rsidRDefault="00000000">
      <w:pPr>
        <w:pStyle w:val="ListBullet"/>
      </w:pPr>
      <w:r>
        <w:t>Week 11 red-teamed abuse and failure modes.</w:t>
      </w:r>
    </w:p>
    <w:p w14:paraId="24F3C115" w14:textId="77777777" w:rsidR="00EE1180" w:rsidRDefault="00000000">
      <w:pPr>
        <w:pStyle w:val="ListBullet"/>
      </w:pPr>
      <w:r>
        <w:t>Week 12 makes the system operable: route, observe, escalate, recover, and learn.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4446C031" w14:textId="77777777">
        <w:trPr>
          <w:jc w:val="center"/>
        </w:trPr>
        <w:tc>
          <w:tcPr>
            <w:tcW w:w="9860" w:type="dxa"/>
            <w:shd w:val="clear" w:color="auto" w:fill="FFF5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305EA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Important architecture boundary  </w:t>
            </w:r>
            <w:r>
              <w:t>n8n does not decide whether an answer is trustworthy. CampusConnect sends a supported=true/false decision. n8n acts on that decision.</w:t>
            </w:r>
          </w:p>
        </w:tc>
      </w:tr>
    </w:tbl>
    <w:p w14:paraId="6947FE00" w14:textId="77777777" w:rsidR="00EE1180" w:rsidRDefault="00EE1180">
      <w:pPr>
        <w:spacing w:after="0"/>
      </w:pPr>
    </w:p>
    <w:p w14:paraId="09E83CEA" w14:textId="77777777" w:rsidR="00EE1180" w:rsidRDefault="00000000">
      <w:pPr>
        <w:pStyle w:val="Heading1"/>
      </w:pPr>
      <w:r>
        <w:t>What you will submit</w:t>
      </w:r>
    </w:p>
    <w:p w14:paraId="2D759A9A" w14:textId="77777777" w:rsidR="00EE1180" w:rsidRDefault="00000000">
      <w:pPr>
        <w:pStyle w:val="ListBullet"/>
      </w:pPr>
      <w:r>
        <w:t>One screenshot of the complete n8n workflow.</w:t>
      </w:r>
    </w:p>
    <w:p w14:paraId="13B8C543" w14:textId="77777777" w:rsidR="00EE1180" w:rsidRDefault="00000000">
      <w:pPr>
        <w:pStyle w:val="ListBullet"/>
      </w:pPr>
      <w:r>
        <w:t>One screenshot of the Google Sheets log with supported, unsupported, and recovered evidence.</w:t>
      </w:r>
    </w:p>
    <w:p w14:paraId="32746179" w14:textId="77777777" w:rsidR="00EE1180" w:rsidRDefault="00000000">
      <w:pPr>
        <w:pStyle w:val="ListBullet"/>
      </w:pPr>
      <w:r>
        <w:t>One exported workflow JSON file in workflow/week12-campusconnect-routing.json.</w:t>
      </w:r>
    </w:p>
    <w:p w14:paraId="35CC3965" w14:textId="77777777" w:rsidR="00EE1180" w:rsidRDefault="00000000">
      <w:pPr>
        <w:pStyle w:val="ListBullet"/>
      </w:pPr>
      <w:r>
        <w:t>One docs/week12-retrospective.md file with monitoring, rollback, and next-iteration decisions.</w:t>
      </w:r>
    </w:p>
    <w:p w14:paraId="76C2BABE" w14:textId="77777777" w:rsidR="00EE1180" w:rsidRDefault="00000000">
      <w:r>
        <w:br w:type="page"/>
      </w:r>
    </w:p>
    <w:p w14:paraId="2783102C" w14:textId="77777777" w:rsidR="00EE1180" w:rsidRDefault="00000000">
      <w:pPr>
        <w:pStyle w:val="Heading1"/>
      </w:pPr>
      <w:r>
        <w:lastRenderedPageBreak/>
        <w:t>Lab map and allowance-safe strategy</w:t>
      </w:r>
    </w:p>
    <w:p w14:paraId="6A103948" w14:textId="77777777" w:rsidR="00EE1180" w:rsidRDefault="00000000">
      <w:r>
        <w:t>This workflow has two routes. The names below are used throughout the guide; use them exactly so the expressions are easy to copy.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700"/>
        <w:gridCol w:w="2500"/>
        <w:gridCol w:w="2560"/>
      </w:tblGrid>
      <w:tr w:rsidR="00EE1180" w14:paraId="11A00E03" w14:textId="77777777">
        <w:trPr>
          <w:tblHeader/>
          <w:jc w:val="center"/>
        </w:trPr>
        <w:tc>
          <w:tcPr>
            <w:tcW w:w="21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25C12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Node</w:t>
            </w:r>
          </w:p>
        </w:tc>
        <w:tc>
          <w:tcPr>
            <w:tcW w:w="27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2DB02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Job</w:t>
            </w:r>
          </w:p>
        </w:tc>
        <w:tc>
          <w:tcPr>
            <w:tcW w:w="25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8A59B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Supported route</w:t>
            </w:r>
          </w:p>
        </w:tc>
        <w:tc>
          <w:tcPr>
            <w:tcW w:w="25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608E5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Unsupported route</w:t>
            </w:r>
          </w:p>
        </w:tc>
      </w:tr>
      <w:tr w:rsidR="00EE1180" w14:paraId="4133F0AE" w14:textId="77777777">
        <w:trPr>
          <w:jc w:val="center"/>
        </w:trPr>
        <w:tc>
          <w:tcPr>
            <w:tcW w:w="2100" w:type="dxa"/>
            <w:shd w:val="clear" w:color="auto" w:fill="F3F6F8"/>
          </w:tcPr>
          <w:p w14:paraId="4446543E" w14:textId="77777777" w:rsidR="00EE1180" w:rsidRDefault="00000000">
            <w:pPr>
              <w:spacing w:after="0"/>
            </w:pPr>
            <w:r>
              <w:t>CampusConnect Webhook</w:t>
            </w:r>
          </w:p>
        </w:tc>
        <w:tc>
          <w:tcPr>
            <w:tcW w:w="2700" w:type="dxa"/>
            <w:shd w:val="clear" w:color="auto" w:fill="F3F6F8"/>
          </w:tcPr>
          <w:p w14:paraId="591AAF7B" w14:textId="77777777" w:rsidR="00EE1180" w:rsidRDefault="00000000">
            <w:pPr>
              <w:spacing w:after="0"/>
            </w:pPr>
            <w:r>
              <w:t>Receive JSON from the MVP</w:t>
            </w:r>
          </w:p>
        </w:tc>
        <w:tc>
          <w:tcPr>
            <w:tcW w:w="2500" w:type="dxa"/>
            <w:shd w:val="clear" w:color="auto" w:fill="F3F6F8"/>
          </w:tcPr>
          <w:p w14:paraId="6FCADD2B" w14:textId="77777777" w:rsidR="00EE1180" w:rsidRDefault="00000000">
            <w:pPr>
              <w:spacing w:after="0"/>
            </w:pPr>
            <w:r>
              <w:t>Starts here</w:t>
            </w:r>
          </w:p>
        </w:tc>
        <w:tc>
          <w:tcPr>
            <w:tcW w:w="2560" w:type="dxa"/>
            <w:shd w:val="clear" w:color="auto" w:fill="F3F6F8"/>
          </w:tcPr>
          <w:p w14:paraId="5493B281" w14:textId="77777777" w:rsidR="00EE1180" w:rsidRDefault="00000000">
            <w:pPr>
              <w:spacing w:after="0"/>
            </w:pPr>
            <w:r>
              <w:t>Starts here</w:t>
            </w:r>
          </w:p>
        </w:tc>
      </w:tr>
      <w:tr w:rsidR="00EE1180" w14:paraId="4D6331EB" w14:textId="77777777">
        <w:trPr>
          <w:jc w:val="center"/>
        </w:trPr>
        <w:tc>
          <w:tcPr>
            <w:tcW w:w="2100" w:type="dxa"/>
            <w:shd w:val="clear" w:color="auto" w:fill="FFFFFF"/>
          </w:tcPr>
          <w:p w14:paraId="00A519AF" w14:textId="77777777" w:rsidR="00EE1180" w:rsidRDefault="00000000">
            <w:pPr>
              <w:spacing w:after="0"/>
            </w:pPr>
            <w:r>
              <w:t>Supported?</w:t>
            </w:r>
          </w:p>
        </w:tc>
        <w:tc>
          <w:tcPr>
            <w:tcW w:w="2700" w:type="dxa"/>
            <w:shd w:val="clear" w:color="auto" w:fill="FFFFFF"/>
          </w:tcPr>
          <w:p w14:paraId="58D6F337" w14:textId="77777777" w:rsidR="00EE1180" w:rsidRDefault="00000000">
            <w:pPr>
              <w:spacing w:after="0"/>
            </w:pPr>
            <w:r>
              <w:t>Read body.supported</w:t>
            </w:r>
          </w:p>
        </w:tc>
        <w:tc>
          <w:tcPr>
            <w:tcW w:w="2500" w:type="dxa"/>
            <w:shd w:val="clear" w:color="auto" w:fill="FFFFFF"/>
          </w:tcPr>
          <w:p w14:paraId="493D5800" w14:textId="77777777" w:rsidR="00EE1180" w:rsidRDefault="00000000">
            <w:pPr>
              <w:spacing w:after="0"/>
            </w:pPr>
            <w:r>
              <w:t>True output</w:t>
            </w:r>
          </w:p>
        </w:tc>
        <w:tc>
          <w:tcPr>
            <w:tcW w:w="2560" w:type="dxa"/>
            <w:shd w:val="clear" w:color="auto" w:fill="FFFFFF"/>
          </w:tcPr>
          <w:p w14:paraId="5165E731" w14:textId="77777777" w:rsidR="00EE1180" w:rsidRDefault="00000000">
            <w:pPr>
              <w:spacing w:after="0"/>
            </w:pPr>
            <w:r>
              <w:t>False output</w:t>
            </w:r>
          </w:p>
        </w:tc>
      </w:tr>
      <w:tr w:rsidR="00EE1180" w14:paraId="26568C28" w14:textId="77777777">
        <w:trPr>
          <w:jc w:val="center"/>
        </w:trPr>
        <w:tc>
          <w:tcPr>
            <w:tcW w:w="2100" w:type="dxa"/>
            <w:shd w:val="clear" w:color="auto" w:fill="F3F6F8"/>
          </w:tcPr>
          <w:p w14:paraId="717EEC85" w14:textId="77777777" w:rsidR="00EE1180" w:rsidRDefault="00000000">
            <w:pPr>
              <w:spacing w:after="0"/>
            </w:pPr>
            <w:r>
              <w:t>Log Auto Answer</w:t>
            </w:r>
          </w:p>
        </w:tc>
        <w:tc>
          <w:tcPr>
            <w:tcW w:w="2700" w:type="dxa"/>
            <w:shd w:val="clear" w:color="auto" w:fill="F3F6F8"/>
          </w:tcPr>
          <w:p w14:paraId="2D449697" w14:textId="77777777" w:rsidR="00EE1180" w:rsidRDefault="00000000">
            <w:pPr>
              <w:spacing w:after="0"/>
            </w:pPr>
            <w:r>
              <w:t>Append ordinary outcome</w:t>
            </w:r>
          </w:p>
        </w:tc>
        <w:tc>
          <w:tcPr>
            <w:tcW w:w="2500" w:type="dxa"/>
            <w:shd w:val="clear" w:color="auto" w:fill="F3F6F8"/>
          </w:tcPr>
          <w:p w14:paraId="3B51E477" w14:textId="77777777" w:rsidR="00EE1180" w:rsidRDefault="00000000">
            <w:pPr>
              <w:spacing w:after="0"/>
            </w:pPr>
            <w:r>
              <w:t>Yes</w:t>
            </w:r>
          </w:p>
        </w:tc>
        <w:tc>
          <w:tcPr>
            <w:tcW w:w="2560" w:type="dxa"/>
            <w:shd w:val="clear" w:color="auto" w:fill="F3F6F8"/>
          </w:tcPr>
          <w:p w14:paraId="4FB67941" w14:textId="77777777" w:rsidR="00EE1180" w:rsidRDefault="00000000">
            <w:pPr>
              <w:spacing w:after="0"/>
            </w:pPr>
            <w:r>
              <w:t>—</w:t>
            </w:r>
          </w:p>
        </w:tc>
      </w:tr>
      <w:tr w:rsidR="00EE1180" w14:paraId="33E020C5" w14:textId="77777777">
        <w:trPr>
          <w:jc w:val="center"/>
        </w:trPr>
        <w:tc>
          <w:tcPr>
            <w:tcW w:w="2100" w:type="dxa"/>
            <w:shd w:val="clear" w:color="auto" w:fill="FFFFFF"/>
          </w:tcPr>
          <w:p w14:paraId="614B9054" w14:textId="77777777" w:rsidR="00EE1180" w:rsidRDefault="00000000">
            <w:pPr>
              <w:spacing w:after="0"/>
            </w:pPr>
            <w:r>
              <w:t>Send to Human Review</w:t>
            </w:r>
          </w:p>
        </w:tc>
        <w:tc>
          <w:tcPr>
            <w:tcW w:w="2700" w:type="dxa"/>
            <w:shd w:val="clear" w:color="auto" w:fill="FFFFFF"/>
          </w:tcPr>
          <w:p w14:paraId="2AECD064" w14:textId="77777777" w:rsidR="00EE1180" w:rsidRDefault="00000000">
            <w:pPr>
              <w:spacing w:after="0"/>
            </w:pPr>
            <w:r>
              <w:t>POST review packet</w:t>
            </w:r>
          </w:p>
        </w:tc>
        <w:tc>
          <w:tcPr>
            <w:tcW w:w="2500" w:type="dxa"/>
            <w:shd w:val="clear" w:color="auto" w:fill="FFFFFF"/>
          </w:tcPr>
          <w:p w14:paraId="5A03590E" w14:textId="77777777" w:rsidR="00EE1180" w:rsidRDefault="00000000">
            <w:pPr>
              <w:spacing w:after="0"/>
            </w:pPr>
            <w:r>
              <w:t>—</w:t>
            </w:r>
          </w:p>
        </w:tc>
        <w:tc>
          <w:tcPr>
            <w:tcW w:w="2560" w:type="dxa"/>
            <w:shd w:val="clear" w:color="auto" w:fill="FFFFFF"/>
          </w:tcPr>
          <w:p w14:paraId="4D7C47ED" w14:textId="77777777" w:rsidR="00EE1180" w:rsidRDefault="00000000">
            <w:pPr>
              <w:spacing w:after="0"/>
            </w:pPr>
            <w:r>
              <w:t>Yes</w:t>
            </w:r>
          </w:p>
        </w:tc>
      </w:tr>
      <w:tr w:rsidR="00EE1180" w14:paraId="71879E63" w14:textId="77777777">
        <w:trPr>
          <w:jc w:val="center"/>
        </w:trPr>
        <w:tc>
          <w:tcPr>
            <w:tcW w:w="2100" w:type="dxa"/>
            <w:shd w:val="clear" w:color="auto" w:fill="F3F6F8"/>
          </w:tcPr>
          <w:p w14:paraId="3855FEF5" w14:textId="77777777" w:rsidR="00EE1180" w:rsidRDefault="00000000">
            <w:pPr>
              <w:spacing w:after="0"/>
            </w:pPr>
            <w:r>
              <w:t>Log Human Review</w:t>
            </w:r>
          </w:p>
        </w:tc>
        <w:tc>
          <w:tcPr>
            <w:tcW w:w="2700" w:type="dxa"/>
            <w:shd w:val="clear" w:color="auto" w:fill="F3F6F8"/>
          </w:tcPr>
          <w:p w14:paraId="5622CB3A" w14:textId="77777777" w:rsidR="00EE1180" w:rsidRDefault="00000000">
            <w:pPr>
              <w:spacing w:after="0"/>
            </w:pPr>
            <w:r>
              <w:t>Append review-queue item</w:t>
            </w:r>
          </w:p>
        </w:tc>
        <w:tc>
          <w:tcPr>
            <w:tcW w:w="2500" w:type="dxa"/>
            <w:shd w:val="clear" w:color="auto" w:fill="F3F6F8"/>
          </w:tcPr>
          <w:p w14:paraId="0FDB6230" w14:textId="77777777" w:rsidR="00EE1180" w:rsidRDefault="00000000">
            <w:pPr>
              <w:spacing w:after="0"/>
            </w:pPr>
            <w:r>
              <w:t>—</w:t>
            </w:r>
          </w:p>
        </w:tc>
        <w:tc>
          <w:tcPr>
            <w:tcW w:w="2560" w:type="dxa"/>
            <w:shd w:val="clear" w:color="auto" w:fill="F3F6F8"/>
          </w:tcPr>
          <w:p w14:paraId="6E52976A" w14:textId="77777777" w:rsidR="00EE1180" w:rsidRDefault="00000000">
            <w:pPr>
              <w:spacing w:after="0"/>
            </w:pPr>
            <w:r>
              <w:t>Yes</w:t>
            </w:r>
          </w:p>
        </w:tc>
      </w:tr>
      <w:tr w:rsidR="00EE1180" w14:paraId="10469112" w14:textId="77777777">
        <w:trPr>
          <w:jc w:val="center"/>
        </w:trPr>
        <w:tc>
          <w:tcPr>
            <w:tcW w:w="2100" w:type="dxa"/>
            <w:shd w:val="clear" w:color="auto" w:fill="FFFFFF"/>
          </w:tcPr>
          <w:p w14:paraId="7AD436EB" w14:textId="77777777" w:rsidR="00EE1180" w:rsidRDefault="00000000">
            <w:pPr>
              <w:spacing w:after="0"/>
            </w:pPr>
            <w:r>
              <w:t>Return Auto Answer / Return Review Ticket</w:t>
            </w:r>
          </w:p>
        </w:tc>
        <w:tc>
          <w:tcPr>
            <w:tcW w:w="2700" w:type="dxa"/>
            <w:shd w:val="clear" w:color="auto" w:fill="FFFFFF"/>
          </w:tcPr>
          <w:p w14:paraId="3A4BD86C" w14:textId="77777777" w:rsidR="00EE1180" w:rsidRDefault="00000000">
            <w:pPr>
              <w:spacing w:after="0"/>
            </w:pPr>
            <w:r>
              <w:t>Return JSON to caller</w:t>
            </w:r>
          </w:p>
        </w:tc>
        <w:tc>
          <w:tcPr>
            <w:tcW w:w="2500" w:type="dxa"/>
            <w:shd w:val="clear" w:color="auto" w:fill="FFFFFF"/>
          </w:tcPr>
          <w:p w14:paraId="0ABA753D" w14:textId="77777777" w:rsidR="00EE1180" w:rsidRDefault="00000000">
            <w:pPr>
              <w:spacing w:after="0"/>
            </w:pPr>
            <w:r>
              <w:t>Yes</w:t>
            </w:r>
          </w:p>
        </w:tc>
        <w:tc>
          <w:tcPr>
            <w:tcW w:w="2560" w:type="dxa"/>
            <w:shd w:val="clear" w:color="auto" w:fill="FFFFFF"/>
          </w:tcPr>
          <w:p w14:paraId="2E305C02" w14:textId="77777777" w:rsidR="00EE1180" w:rsidRDefault="00000000">
            <w:pPr>
              <w:spacing w:after="0"/>
            </w:pPr>
            <w:r>
              <w:t>Yes</w:t>
            </w:r>
          </w:p>
        </w:tc>
      </w:tr>
    </w:tbl>
    <w:p w14:paraId="7E3818EE" w14:textId="77777777" w:rsidR="00EE1180" w:rsidRDefault="00000000">
      <w:pPr>
        <w:pStyle w:val="Heading2"/>
      </w:pPr>
      <w:r>
        <w:t>The workflow at a glance</w:t>
      </w:r>
    </w:p>
    <w:p w14:paraId="492167E8" w14:textId="77777777" w:rsidR="00EE1180" w:rsidRDefault="00000000">
      <w:pPr>
        <w:pStyle w:val="CodeBlock"/>
        <w:shd w:val="clear" w:color="auto" w:fill="F3F6F8"/>
      </w:pPr>
      <w:r>
        <w:t>CampusConnect Webhook</w:t>
      </w:r>
      <w:r>
        <w:br/>
        <w:t xml:space="preserve">        |</w:t>
      </w:r>
      <w:r>
        <w:br/>
        <w:t xml:space="preserve">   Supported?</w:t>
      </w:r>
      <w:r>
        <w:br/>
        <w:t xml:space="preserve">     /      \</w:t>
      </w:r>
      <w:r>
        <w:br/>
        <w:t xml:space="preserve"> TRUE       FALSE</w:t>
      </w:r>
      <w:r>
        <w:br/>
        <w:t xml:space="preserve">  |           |</w:t>
      </w:r>
      <w:r>
        <w:br/>
        <w:t>Log Auto   Send to Human Review (HTTP Request)</w:t>
      </w:r>
      <w:r>
        <w:br/>
        <w:t xml:space="preserve">  |           |</w:t>
      </w:r>
      <w:r>
        <w:br/>
        <w:t>Return      Log Human Review</w:t>
      </w:r>
      <w:r>
        <w:br/>
        <w:t>Auto           |</w:t>
      </w:r>
      <w:r>
        <w:br/>
        <w:t xml:space="preserve">            Return Review Ticket</w:t>
      </w:r>
    </w:p>
    <w:p w14:paraId="219C1C74" w14:textId="77777777" w:rsidR="00EE1180" w:rsidRDefault="00000000">
      <w:pPr>
        <w:pStyle w:val="Heading2"/>
      </w:pPr>
      <w:r>
        <w:t>How to protect your n8n allowance</w:t>
      </w:r>
    </w:p>
    <w:p w14:paraId="7CFC5A90" w14:textId="77777777" w:rsidR="00EE1180" w:rsidRDefault="00000000">
      <w:pPr>
        <w:pStyle w:val="ListBullet"/>
      </w:pPr>
      <w:r>
        <w:t>Do not use the n8n AI Assistant for this lab. It is unnecessary and has a separate credit pool.</w:t>
      </w:r>
    </w:p>
    <w:p w14:paraId="782B5100" w14:textId="77777777" w:rsidR="00EE1180" w:rsidRDefault="00000000">
      <w:pPr>
        <w:pStyle w:val="ListBullet"/>
      </w:pPr>
      <w:r>
        <w:t>Build and inspect nodes before sending webhook tests.</w:t>
      </w:r>
    </w:p>
    <w:p w14:paraId="30CF7598" w14:textId="77777777" w:rsidR="00EE1180" w:rsidRDefault="00000000">
      <w:pPr>
        <w:pStyle w:val="ListBullet"/>
      </w:pPr>
      <w:r>
        <w:t>Use only the four required functional cases and one failure/recovery pair.</w:t>
      </w:r>
    </w:p>
    <w:p w14:paraId="21DF2728" w14:textId="77777777" w:rsidR="00EE1180" w:rsidRDefault="00000000">
      <w:pPr>
        <w:pStyle w:val="ListBullet"/>
      </w:pPr>
      <w:r>
        <w:t>Do not add Schedule Trigger, polling, loops, or repeated retries.</w:t>
      </w:r>
    </w:p>
    <w:p w14:paraId="08EDE255" w14:textId="77777777" w:rsidR="00EE1180" w:rsidRDefault="00000000">
      <w:pPr>
        <w:pStyle w:val="ListBullet"/>
      </w:pPr>
      <w:r>
        <w:t>After evidence is captured, unpublish/deactivate the workflow.</w:t>
      </w:r>
    </w:p>
    <w:p w14:paraId="29107E38" w14:textId="77777777" w:rsidR="00EE1180" w:rsidRDefault="00000000">
      <w:r>
        <w:t xml:space="preserve">Current allowance reference: </w:t>
      </w:r>
      <w:hyperlink r:id="rId8">
        <w:r>
          <w:rPr>
            <w:color w:val="118A95"/>
            <w:u w:val="single"/>
          </w:rPr>
          <w:t>n8n Cloud pricing and free-trial details</w:t>
        </w:r>
      </w:hyperlink>
      <w:r>
        <w:t>. n8n bills a complete workflow run as one execution, not one charge per node.</w:t>
      </w:r>
    </w:p>
    <w:p w14:paraId="78C6EBAE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1D9A7617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C5B0A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0  |  Before the classroom clock starts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D469B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PRE-LAB</w:t>
            </w:r>
          </w:p>
        </w:tc>
      </w:tr>
    </w:tbl>
    <w:p w14:paraId="49B1094D" w14:textId="77777777" w:rsidR="00EE1180" w:rsidRDefault="00EE1180">
      <w:pPr>
        <w:spacing w:after="0"/>
      </w:pPr>
    </w:p>
    <w:p w14:paraId="27BEAA9D" w14:textId="77777777" w:rsidR="00EE1180" w:rsidRDefault="00000000">
      <w:r>
        <w:t>Open the four services below in separate browser tabs. Sign in, but do not create extra workflows.</w:t>
      </w:r>
    </w:p>
    <w:p w14:paraId="58A40221" w14:textId="77777777" w:rsidR="00EE1180" w:rsidRDefault="00000000">
      <w:pPr>
        <w:pStyle w:val="ListBullet"/>
      </w:pPr>
      <w:hyperlink r:id="rId9">
        <w:r>
          <w:rPr>
            <w:color w:val="118A95"/>
            <w:u w:val="single"/>
          </w:rPr>
          <w:t>n8n Cloud sign-up / workspace</w:t>
        </w:r>
      </w:hyperlink>
    </w:p>
    <w:p w14:paraId="26F29590" w14:textId="77777777" w:rsidR="00EE1180" w:rsidRDefault="00000000">
      <w:pPr>
        <w:pStyle w:val="ListBullet"/>
      </w:pPr>
      <w:hyperlink r:id="rId10">
        <w:r>
          <w:rPr>
            <w:color w:val="118A95"/>
            <w:u w:val="single"/>
          </w:rPr>
          <w:t>Google Sheets</w:t>
        </w:r>
      </w:hyperlink>
    </w:p>
    <w:p w14:paraId="43608C87" w14:textId="77777777" w:rsidR="00EE1180" w:rsidRDefault="00000000">
      <w:pPr>
        <w:pStyle w:val="ListBullet"/>
      </w:pPr>
      <w:hyperlink r:id="rId11">
        <w:r>
          <w:rPr>
            <w:color w:val="118A95"/>
            <w:u w:val="single"/>
          </w:rPr>
          <w:t>Webhook.site temporary inbox</w:t>
        </w:r>
      </w:hyperlink>
    </w:p>
    <w:p w14:paraId="69FC015D" w14:textId="77777777" w:rsidR="00EE1180" w:rsidRDefault="00000000">
      <w:pPr>
        <w:pStyle w:val="ListBullet"/>
      </w:pPr>
      <w:hyperlink r:id="rId12">
        <w:r>
          <w:rPr>
            <w:color w:val="118A95"/>
            <w:u w:val="single"/>
          </w:rPr>
          <w:t>CampusConnect GitHub repository</w:t>
        </w:r>
      </w:hyperlink>
    </w:p>
    <w:p w14:paraId="03CD4353" w14:textId="77777777" w:rsidR="00EE1180" w:rsidRDefault="00000000">
      <w:pPr>
        <w:pStyle w:val="Heading2"/>
      </w:pPr>
      <w:r>
        <w:t>A. Create the evidence spreadsheet</w:t>
      </w:r>
    </w:p>
    <w:p w14:paraId="749C8843" w14:textId="77777777" w:rsidR="00EE1180" w:rsidRDefault="00000000">
      <w:pPr>
        <w:pStyle w:val="ListNumber"/>
      </w:pPr>
      <w:r>
        <w:t>In Google Sheets, choose Blank spreadsheet.</w:t>
      </w:r>
    </w:p>
    <w:p w14:paraId="34246CA0" w14:textId="77777777" w:rsidR="00EE1180" w:rsidRDefault="00000000">
      <w:pPr>
        <w:pStyle w:val="ListNumber"/>
      </w:pPr>
      <w:r>
        <w:t>Rename it CampusConnect Workflow Log.</w:t>
      </w:r>
    </w:p>
    <w:p w14:paraId="7467FA62" w14:textId="77777777" w:rsidR="00EE1180" w:rsidRDefault="00000000">
      <w:pPr>
        <w:pStyle w:val="ListNumber"/>
      </w:pPr>
      <w:r>
        <w:t>Rename Sheet1 to Review Log.</w:t>
      </w:r>
    </w:p>
    <w:p w14:paraId="53FD6DA6" w14:textId="77777777" w:rsidR="00EE1180" w:rsidRDefault="00000000">
      <w:pPr>
        <w:pStyle w:val="ListNumber"/>
      </w:pPr>
      <w:r>
        <w:t>In row 1, enter these exact headers from A1 through I1:</w:t>
      </w:r>
    </w:p>
    <w:p w14:paraId="3C64504C" w14:textId="77777777" w:rsidR="00EE1180" w:rsidRDefault="00000000">
      <w:pPr>
        <w:pStyle w:val="CodeBlock"/>
        <w:shd w:val="clear" w:color="auto" w:fill="F3F6F8"/>
      </w:pPr>
      <w:r>
        <w:t>timestamp | request_id | question | supported | route | status | reviewer | resolution | residual_risk</w:t>
      </w:r>
    </w:p>
    <w:p w14:paraId="6F694906" w14:textId="77777777" w:rsidR="00EE1180" w:rsidRDefault="00000000">
      <w:pPr>
        <w:pStyle w:val="ListNumber"/>
      </w:pPr>
      <w:r>
        <w:t>Freeze row 1: View → Freeze → 1 row.</w:t>
      </w:r>
    </w:p>
    <w:p w14:paraId="35236E15" w14:textId="77777777" w:rsidR="00EE1180" w:rsidRDefault="00000000">
      <w:pPr>
        <w:pStyle w:val="ListNumber"/>
      </w:pPr>
      <w:r>
        <w:t>Keep this sheet open. You will select it from n8n later.</w:t>
      </w:r>
    </w:p>
    <w:p w14:paraId="2B42DBB2" w14:textId="77777777" w:rsidR="00EE1180" w:rsidRDefault="00000000">
      <w:pPr>
        <w:pStyle w:val="Heading2"/>
      </w:pPr>
      <w:r>
        <w:t>B. Prepare the simulated human-review destination</w:t>
      </w:r>
    </w:p>
    <w:p w14:paraId="3EF2FAC1" w14:textId="77777777" w:rsidR="00EE1180" w:rsidRDefault="00000000">
      <w:pPr>
        <w:pStyle w:val="ListNumber"/>
      </w:pPr>
      <w:r>
        <w:t>Open Webhook.site. A unique temporary URL appears automatically.</w:t>
      </w:r>
    </w:p>
    <w:p w14:paraId="0A8A95B5" w14:textId="77777777" w:rsidR="00EE1180" w:rsidRDefault="00000000">
      <w:pPr>
        <w:pStyle w:val="ListNumber"/>
      </w:pPr>
      <w:r>
        <w:t>Select Copy to clipboard beside Your unique URL.</w:t>
      </w:r>
    </w:p>
    <w:p w14:paraId="019E0132" w14:textId="77777777" w:rsidR="00EE1180" w:rsidRDefault="00000000">
      <w:pPr>
        <w:pStyle w:val="ListNumber"/>
      </w:pPr>
      <w:r>
        <w:t>Paste the URL temporarily into a private note. Do not post it in GitHub; it is a short-lived lab endpoint.</w:t>
      </w:r>
    </w:p>
    <w:p w14:paraId="25A096BC" w14:textId="77777777" w:rsidR="00EE1180" w:rsidRDefault="00000000">
      <w:r>
        <w:t xml:space="preserve">Reference: </w:t>
      </w:r>
      <w:hyperlink r:id="rId13">
        <w:r>
          <w:rPr>
            <w:color w:val="118A95"/>
            <w:u w:val="single"/>
          </w:rPr>
          <w:t>Webhook.site home and temporary request inspector</w:t>
        </w:r>
      </w:hyperlink>
    </w:p>
    <w:p w14:paraId="1CC36D49" w14:textId="77777777" w:rsidR="00EE1180" w:rsidRDefault="00000000">
      <w:pPr>
        <w:pStyle w:val="Heading2"/>
      </w:pPr>
      <w:r>
        <w:t>C. Start one blank n8n workflow</w:t>
      </w:r>
    </w:p>
    <w:p w14:paraId="10445756" w14:textId="77777777" w:rsidR="00EE1180" w:rsidRDefault="00000000">
      <w:pPr>
        <w:pStyle w:val="ListNumber"/>
      </w:pPr>
      <w:r>
        <w:t>In n8n Cloud, choose Create Workflow.</w:t>
      </w:r>
    </w:p>
    <w:p w14:paraId="28D736DA" w14:textId="77777777" w:rsidR="00EE1180" w:rsidRDefault="00000000">
      <w:pPr>
        <w:pStyle w:val="ListNumber"/>
      </w:pPr>
      <w:r>
        <w:t>Rename the workflow CampusConnect — Unsupported Answer Routing.</w:t>
      </w:r>
    </w:p>
    <w:p w14:paraId="636018A8" w14:textId="77777777" w:rsidR="00EE1180" w:rsidRDefault="00000000">
      <w:pPr>
        <w:pStyle w:val="ListNumber"/>
      </w:pPr>
      <w:r>
        <w:t>Do not publish it yet.</w:t>
      </w:r>
    </w:p>
    <w:p w14:paraId="789EC3DA" w14:textId="77777777" w:rsidR="00EE1180" w:rsidRDefault="00000000">
      <w:r>
        <w:t xml:space="preserve">If your screen differs, use </w:t>
      </w:r>
      <w:hyperlink r:id="rId14">
        <w:r>
          <w:rPr>
            <w:color w:val="118A95"/>
            <w:u w:val="single"/>
          </w:rPr>
          <w:t>n8n’s current first-workflow guide</w:t>
        </w:r>
      </w:hyperlink>
      <w:r>
        <w:t xml:space="preserve"> and return to the node names in this handout.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260FFEB4" w14:textId="77777777">
        <w:trPr>
          <w:jc w:val="center"/>
        </w:trPr>
        <w:tc>
          <w:tcPr>
            <w:tcW w:w="9860" w:type="dxa"/>
            <w:shd w:val="clear" w:color="auto" w:fill="FDEC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C6A1E" w14:textId="77777777" w:rsidR="00EE1180" w:rsidRDefault="00000000">
            <w:pPr>
              <w:spacing w:after="0"/>
            </w:pPr>
            <w:r>
              <w:rPr>
                <w:b/>
                <w:color w:val="A63D40"/>
              </w:rPr>
              <w:t xml:space="preserve">Stop and ask for help if  </w:t>
            </w:r>
            <w:r>
              <w:t>Google sign-in is blocked by the institution, the n8n trial has expired, or Webhook.site is inaccessible. Do not create paid subscriptions or personal API keys during class.</w:t>
            </w:r>
          </w:p>
        </w:tc>
      </w:tr>
    </w:tbl>
    <w:p w14:paraId="4EAB1854" w14:textId="77777777" w:rsidR="00EE1180" w:rsidRDefault="00EE1180">
      <w:pPr>
        <w:spacing w:after="0"/>
      </w:pPr>
    </w:p>
    <w:p w14:paraId="14D13FA9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2E808C70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3F483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1  |  Create the CampusConnect webhook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80F51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8 MIN</w:t>
            </w:r>
          </w:p>
        </w:tc>
      </w:tr>
    </w:tbl>
    <w:p w14:paraId="149881D4" w14:textId="77777777" w:rsidR="00EE1180" w:rsidRDefault="00EE1180">
      <w:pPr>
        <w:spacing w:after="0"/>
      </w:pPr>
    </w:p>
    <w:p w14:paraId="39B94D06" w14:textId="77777777" w:rsidR="00EE1180" w:rsidRDefault="00000000">
      <w:pPr>
        <w:pStyle w:val="ListNumber"/>
      </w:pPr>
      <w:r>
        <w:t>On the blank canvas, select Add first step.</w:t>
      </w:r>
    </w:p>
    <w:p w14:paraId="14CCC310" w14:textId="77777777" w:rsidR="00EE1180" w:rsidRDefault="00000000">
      <w:pPr>
        <w:pStyle w:val="ListNumber"/>
      </w:pPr>
      <w:r>
        <w:t>Search Webhook, then choose the built-in Webhook trigger.</w:t>
      </w:r>
    </w:p>
    <w:p w14:paraId="0E63F529" w14:textId="77777777" w:rsidR="00EE1180" w:rsidRDefault="00000000">
      <w:pPr>
        <w:pStyle w:val="ListNumber"/>
      </w:pPr>
      <w:r>
        <w:t>Rename the node CampusConnect Webhook. Use the node’s menu (⋯) → Rename.</w:t>
      </w:r>
    </w:p>
    <w:p w14:paraId="2BC0F026" w14:textId="77777777" w:rsidR="00EE1180" w:rsidRDefault="00000000">
      <w:pPr>
        <w:pStyle w:val="ListNumber"/>
      </w:pPr>
      <w:r>
        <w:t>Set HTTP Method to POST.</w:t>
      </w:r>
    </w:p>
    <w:p w14:paraId="23C9BBDF" w14:textId="77777777" w:rsidR="00EE1180" w:rsidRDefault="00000000">
      <w:pPr>
        <w:pStyle w:val="ListNumber"/>
      </w:pPr>
      <w:r>
        <w:t>Set Path to campusconnect-review. If n8n adds a unique prefix, leave it.</w:t>
      </w:r>
    </w:p>
    <w:p w14:paraId="0D391A3B" w14:textId="77777777" w:rsidR="00EE1180" w:rsidRDefault="00000000">
      <w:pPr>
        <w:pStyle w:val="ListNumber"/>
      </w:pPr>
      <w:r>
        <w:t>Set Respond to Using Respond to Webhook Node. This is essential because each branch will return its own response.</w:t>
      </w:r>
    </w:p>
    <w:p w14:paraId="62AFF018" w14:textId="77777777" w:rsidR="00EE1180" w:rsidRDefault="00000000">
      <w:pPr>
        <w:pStyle w:val="ListNumber"/>
      </w:pPr>
      <w:r>
        <w:t>Leave authentication off for this classroom prototype. In a production workflow, add authentication before publishing.</w:t>
      </w:r>
    </w:p>
    <w:p w14:paraId="129ABE6F" w14:textId="77777777" w:rsidR="00EE1180" w:rsidRDefault="00000000">
      <w:pPr>
        <w:pStyle w:val="ListNumber"/>
      </w:pPr>
      <w:r>
        <w:t>Select Test URL, then Copy URL. Keep it in a temporary note.</w:t>
      </w:r>
    </w:p>
    <w:p w14:paraId="55886983" w14:textId="77777777" w:rsidR="00EE1180" w:rsidRDefault="00000000">
      <w:r>
        <w:t xml:space="preserve">Official reference: </w:t>
      </w:r>
      <w:hyperlink r:id="rId15">
        <w:r>
          <w:rPr>
            <w:color w:val="118A95"/>
            <w:u w:val="single"/>
          </w:rPr>
          <w:t>n8n Webhook node</w:t>
        </w:r>
      </w:hyperlink>
      <w:r>
        <w:t>. The test URL is registered only while the editor is listening.</w:t>
      </w:r>
    </w:p>
    <w:p w14:paraId="6D44A17A" w14:textId="77777777" w:rsidR="00EE1180" w:rsidRDefault="00000000">
      <w:pPr>
        <w:pStyle w:val="Heading2"/>
      </w:pPr>
      <w:r>
        <w:t>Expected incoming CampusConnect contract</w:t>
      </w:r>
    </w:p>
    <w:p w14:paraId="7CF3ABD2" w14:textId="77777777" w:rsidR="00EE1180" w:rsidRDefault="00000000">
      <w:r>
        <w:t>The chatbot or a test client sends one JSON object. Copy this example into your notes; do not run it yet.</w:t>
      </w:r>
    </w:p>
    <w:p w14:paraId="2B1383B6" w14:textId="77777777" w:rsidR="00EE1180" w:rsidRDefault="00000000">
      <w:pPr>
        <w:pStyle w:val="CodeBlock"/>
        <w:shd w:val="clear" w:color="auto" w:fill="F3F6F8"/>
      </w:pPr>
      <w:r>
        <w:t>{</w:t>
      </w:r>
      <w:r>
        <w:br/>
        <w:t xml:space="preserve">  "request_id": "CC-1201",</w:t>
      </w:r>
      <w:r>
        <w:br/>
        <w:t xml:space="preserve">  "question": "How do I connect to campus Wi-Fi?",</w:t>
      </w:r>
      <w:r>
        <w:br/>
        <w:t xml:space="preserve">  "answer": "Use the university wireless setup instructions.",</w:t>
      </w:r>
      <w:r>
        <w:br/>
        <w:t xml:space="preserve">  "supported": true,</w:t>
      </w:r>
      <w:r>
        <w:br/>
        <w:t xml:space="preserve">  "citation": "IT-WIFI-01",</w:t>
      </w:r>
      <w:r>
        <w:br/>
        <w:t xml:space="preserve">  "reason": "Relevant approved source retrieved"</w:t>
      </w:r>
      <w:r>
        <w:br/>
        <w:t>}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6376318A" w14:textId="77777777">
        <w:trPr>
          <w:jc w:val="center"/>
        </w:trPr>
        <w:tc>
          <w:tcPr>
            <w:tcW w:w="9860" w:type="dxa"/>
            <w:shd w:val="clear" w:color="auto" w:fill="FFF5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0B0AA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Architect’s checkpoint  </w:t>
            </w:r>
            <w:r>
              <w:t>The supported field must be a real Boolean—true or false without quotation marks. The string "false" is text and can produce incorrect routing.</w:t>
            </w:r>
          </w:p>
        </w:tc>
      </w:tr>
    </w:tbl>
    <w:p w14:paraId="4857556C" w14:textId="77777777" w:rsidR="00EE1180" w:rsidRDefault="00EE1180">
      <w:pPr>
        <w:spacing w:after="0"/>
      </w:pPr>
    </w:p>
    <w:p w14:paraId="5974E55A" w14:textId="77777777" w:rsidR="00EE1180" w:rsidRDefault="00000000">
      <w:pPr>
        <w:pStyle w:val="Heading2"/>
      </w:pPr>
      <w:r>
        <w:t>One allowance-safe connectivity test</w:t>
      </w:r>
    </w:p>
    <w:p w14:paraId="748F94B8" w14:textId="77777777" w:rsidR="00EE1180" w:rsidRDefault="00000000">
      <w:pPr>
        <w:pStyle w:val="ListNumber"/>
      </w:pPr>
      <w:r>
        <w:t>Select Listen for test event in the Webhook node. n8n’s test listener remains available briefly.</w:t>
      </w:r>
    </w:p>
    <w:p w14:paraId="43494DAE" w14:textId="77777777" w:rsidR="00EE1180" w:rsidRDefault="00000000">
      <w:pPr>
        <w:pStyle w:val="ListNumber"/>
      </w:pPr>
      <w:r>
        <w:t>Open Terminal on macOS/VS Code. Replace PASTE_TEST_URL with your copied test URL.</w:t>
      </w:r>
    </w:p>
    <w:p w14:paraId="6E35E932" w14:textId="77777777" w:rsidR="00EE1180" w:rsidRDefault="00000000">
      <w:pPr>
        <w:pStyle w:val="CodeBlock"/>
        <w:shd w:val="clear" w:color="auto" w:fill="F3F6F8"/>
      </w:pPr>
      <w:r>
        <w:t>curl -X POST 'PASTE_TEST_URL' \</w:t>
      </w:r>
      <w:r>
        <w:br/>
        <w:t xml:space="preserve">  -H 'Content-Type: application/json' \</w:t>
      </w:r>
      <w:r>
        <w:br/>
        <w:t xml:space="preserve">  -d '{"request_id":"CC-1201","question":"How do I connect to campus Wi-Fi?","answer":"Use the approved wireless instructions.","supported":true,"citation":"IT-WIFI-01","reason":"Approved source retrieved"}'</w:t>
      </w:r>
    </w:p>
    <w:p w14:paraId="25400CF7" w14:textId="77777777" w:rsidR="00EE1180" w:rsidRDefault="00000000">
      <w:pPr>
        <w:pStyle w:val="ListNumber"/>
      </w:pPr>
      <w:r>
        <w:t>A response error is expected because the Respond to Webhook nodes do not exist yet. Confirm only that CampusConnect Webhook displays the received body.</w:t>
      </w:r>
    </w:p>
    <w:p w14:paraId="253E257E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04D0751D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10A5E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2  |  Add the routing decision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7AFCF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6 MIN</w:t>
            </w:r>
          </w:p>
        </w:tc>
      </w:tr>
    </w:tbl>
    <w:p w14:paraId="4C299600" w14:textId="77777777" w:rsidR="00EE1180" w:rsidRDefault="00EE1180">
      <w:pPr>
        <w:spacing w:after="0"/>
      </w:pPr>
    </w:p>
    <w:p w14:paraId="726C6E3D" w14:textId="77777777" w:rsidR="00EE1180" w:rsidRDefault="00000000">
      <w:pPr>
        <w:pStyle w:val="ListNumber"/>
      </w:pPr>
      <w:r>
        <w:t>Select the plus sign after CampusConnect Webhook.</w:t>
      </w:r>
    </w:p>
    <w:p w14:paraId="44CE1E1C" w14:textId="77777777" w:rsidR="00EE1180" w:rsidRDefault="00000000">
      <w:pPr>
        <w:pStyle w:val="ListNumber"/>
      </w:pPr>
      <w:r>
        <w:t>Search IF and choose the built-in If node.</w:t>
      </w:r>
    </w:p>
    <w:p w14:paraId="3265ED11" w14:textId="77777777" w:rsidR="00EE1180" w:rsidRDefault="00000000">
      <w:pPr>
        <w:pStyle w:val="ListNumber"/>
      </w:pPr>
      <w:r>
        <w:t>Rename it Supported?</w:t>
      </w:r>
    </w:p>
    <w:p w14:paraId="0B44774D" w14:textId="77777777" w:rsidR="00EE1180" w:rsidRDefault="00000000">
      <w:pPr>
        <w:pStyle w:val="ListNumber"/>
      </w:pPr>
      <w:r>
        <w:t>Under Conditions, set the left value to an Expression.</w:t>
      </w:r>
    </w:p>
    <w:p w14:paraId="5CA17B72" w14:textId="77777777" w:rsidR="00EE1180" w:rsidRDefault="00000000">
      <w:pPr>
        <w:pStyle w:val="ListNumber"/>
      </w:pPr>
      <w:r>
        <w:t>Paste this expression:</w:t>
      </w:r>
    </w:p>
    <w:p w14:paraId="3A09A047" w14:textId="77777777" w:rsidR="00EE1180" w:rsidRDefault="00000000">
      <w:pPr>
        <w:pStyle w:val="CodeBlock"/>
        <w:shd w:val="clear" w:color="auto" w:fill="F3F6F8"/>
      </w:pPr>
      <w:r>
        <w:t>{{ $json.body.supported }}</w:t>
      </w:r>
    </w:p>
    <w:p w14:paraId="1E5691CC" w14:textId="77777777" w:rsidR="00EE1180" w:rsidRDefault="00000000">
      <w:pPr>
        <w:pStyle w:val="ListNumber"/>
      </w:pPr>
      <w:r>
        <w:t>Choose Boolean as the data type if n8n does not infer it.</w:t>
      </w:r>
    </w:p>
    <w:p w14:paraId="7A23F5F4" w14:textId="77777777" w:rsidR="00EE1180" w:rsidRDefault="00000000">
      <w:pPr>
        <w:pStyle w:val="ListNumber"/>
      </w:pPr>
      <w:r>
        <w:t>Choose is true as the operation.</w:t>
      </w:r>
    </w:p>
    <w:p w14:paraId="509F9058" w14:textId="77777777" w:rsidR="00EE1180" w:rsidRDefault="00000000">
      <w:pPr>
        <w:pStyle w:val="ListNumber"/>
      </w:pPr>
      <w:r>
        <w:t>Save/close the node. The canvas now shows true and false outputs.</w:t>
      </w:r>
    </w:p>
    <w:p w14:paraId="14715FCE" w14:textId="77777777" w:rsidR="00EE1180" w:rsidRDefault="00000000">
      <w:r>
        <w:t xml:space="preserve">Official reference: </w:t>
      </w:r>
      <w:hyperlink r:id="rId16">
        <w:r>
          <w:rPr>
            <w:color w:val="118A95"/>
            <w:u w:val="single"/>
          </w:rPr>
          <w:t>n8n If node</w:t>
        </w:r>
      </w:hyperlink>
    </w:p>
    <w:p w14:paraId="5C752186" w14:textId="77777777" w:rsidR="00EE1180" w:rsidRDefault="00000000">
      <w:pPr>
        <w:pStyle w:val="Heading2"/>
      </w:pPr>
      <w:r>
        <w:t>Read the decision like an architect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880"/>
        <w:gridCol w:w="3880"/>
      </w:tblGrid>
      <w:tr w:rsidR="00EE1180" w14:paraId="41E70628" w14:textId="77777777">
        <w:trPr>
          <w:tblHeader/>
          <w:jc w:val="center"/>
        </w:trPr>
        <w:tc>
          <w:tcPr>
            <w:tcW w:w="21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3FAA8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w="388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3C4DE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Route</w:t>
            </w:r>
          </w:p>
        </w:tc>
        <w:tc>
          <w:tcPr>
            <w:tcW w:w="388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3738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</w:tr>
      <w:tr w:rsidR="00EE1180" w14:paraId="799EFCC8" w14:textId="77777777">
        <w:trPr>
          <w:jc w:val="center"/>
        </w:trPr>
        <w:tc>
          <w:tcPr>
            <w:tcW w:w="2100" w:type="dxa"/>
            <w:shd w:val="clear" w:color="auto" w:fill="F3F6F8"/>
          </w:tcPr>
          <w:p w14:paraId="56E409D1" w14:textId="77777777" w:rsidR="00EE1180" w:rsidRDefault="00000000">
            <w:r>
              <w:t>true</w:t>
            </w:r>
          </w:p>
        </w:tc>
        <w:tc>
          <w:tcPr>
            <w:tcW w:w="3880" w:type="dxa"/>
            <w:shd w:val="clear" w:color="auto" w:fill="F3F6F8"/>
          </w:tcPr>
          <w:p w14:paraId="0559763D" w14:textId="77777777" w:rsidR="00EE1180" w:rsidRDefault="00000000">
            <w:r>
              <w:t>Auto-answer route</w:t>
            </w:r>
          </w:p>
        </w:tc>
        <w:tc>
          <w:tcPr>
            <w:tcW w:w="3880" w:type="dxa"/>
            <w:shd w:val="clear" w:color="auto" w:fill="F3F6F8"/>
          </w:tcPr>
          <w:p w14:paraId="5419B76F" w14:textId="77777777" w:rsidR="00EE1180" w:rsidRDefault="00000000">
            <w:r>
              <w:t>CampusConnect claims approved evidence supports the answer.</w:t>
            </w:r>
          </w:p>
        </w:tc>
      </w:tr>
      <w:tr w:rsidR="00EE1180" w14:paraId="2A33808E" w14:textId="77777777">
        <w:trPr>
          <w:jc w:val="center"/>
        </w:trPr>
        <w:tc>
          <w:tcPr>
            <w:tcW w:w="2100" w:type="dxa"/>
            <w:shd w:val="clear" w:color="auto" w:fill="FFFFFF"/>
          </w:tcPr>
          <w:p w14:paraId="63546E3A" w14:textId="77777777" w:rsidR="00EE1180" w:rsidRDefault="00000000">
            <w:r>
              <w:t>false</w:t>
            </w:r>
          </w:p>
        </w:tc>
        <w:tc>
          <w:tcPr>
            <w:tcW w:w="3880" w:type="dxa"/>
            <w:shd w:val="clear" w:color="auto" w:fill="FFFFFF"/>
          </w:tcPr>
          <w:p w14:paraId="3915A4BA" w14:textId="77777777" w:rsidR="00EE1180" w:rsidRDefault="00000000">
            <w:r>
              <w:t>Human-review route</w:t>
            </w:r>
          </w:p>
        </w:tc>
        <w:tc>
          <w:tcPr>
            <w:tcW w:w="3880" w:type="dxa"/>
            <w:shd w:val="clear" w:color="auto" w:fill="FFFFFF"/>
          </w:tcPr>
          <w:p w14:paraId="0E5D3E81" w14:textId="77777777" w:rsidR="00EE1180" w:rsidRDefault="00000000">
            <w:r>
              <w:t>CampusConnect abstains; n8n must preserve the question and escalate it.</w:t>
            </w:r>
          </w:p>
        </w:tc>
      </w:tr>
      <w:tr w:rsidR="00EE1180" w14:paraId="2D75B8D5" w14:textId="77777777">
        <w:trPr>
          <w:jc w:val="center"/>
        </w:trPr>
        <w:tc>
          <w:tcPr>
            <w:tcW w:w="2100" w:type="dxa"/>
            <w:shd w:val="clear" w:color="auto" w:fill="F3F6F8"/>
          </w:tcPr>
          <w:p w14:paraId="14D78914" w14:textId="77777777" w:rsidR="00EE1180" w:rsidRDefault="00000000">
            <w:r>
              <w:t>missing / malformed</w:t>
            </w:r>
          </w:p>
        </w:tc>
        <w:tc>
          <w:tcPr>
            <w:tcW w:w="3880" w:type="dxa"/>
            <w:shd w:val="clear" w:color="auto" w:fill="F3F6F8"/>
          </w:tcPr>
          <w:p w14:paraId="2BB26E4D" w14:textId="77777777" w:rsidR="00EE1180" w:rsidRDefault="00000000">
            <w:r>
              <w:t>Treat as unsupported</w:t>
            </w:r>
          </w:p>
        </w:tc>
        <w:tc>
          <w:tcPr>
            <w:tcW w:w="3880" w:type="dxa"/>
            <w:shd w:val="clear" w:color="auto" w:fill="F3F6F8"/>
          </w:tcPr>
          <w:p w14:paraId="773E55FD" w14:textId="77777777" w:rsidR="00EE1180" w:rsidRDefault="00000000">
            <w:r>
              <w:t>A missing decision is not evidence that the answer is safe.</w:t>
            </w:r>
          </w:p>
        </w:tc>
      </w:tr>
      <w:tr w:rsidR="00EE1180" w14:paraId="7ECE6230" w14:textId="77777777">
        <w:trPr>
          <w:jc w:val="center"/>
        </w:trPr>
        <w:tc>
          <w:tcPr>
            <w:tcW w:w="9860" w:type="dxa"/>
            <w:gridSpan w:val="3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88D7" w14:textId="77777777" w:rsidR="00EE1180" w:rsidRDefault="00000000">
            <w:pPr>
              <w:spacing w:after="0"/>
            </w:pPr>
            <w:r>
              <w:rPr>
                <w:b/>
                <w:color w:val="2C6E49"/>
              </w:rPr>
              <w:t xml:space="preserve">Optional safety improvement  </w:t>
            </w:r>
            <w:r>
              <w:t>If your If node sends a missing value to false, keep that behavior. Fail closed: uncertainty should become human review, not an automatic answer.</w:t>
            </w:r>
          </w:p>
        </w:tc>
      </w:tr>
    </w:tbl>
    <w:p w14:paraId="4E99D395" w14:textId="77777777" w:rsidR="00EE1180" w:rsidRDefault="00EE1180">
      <w:pPr>
        <w:spacing w:after="0"/>
      </w:pPr>
    </w:p>
    <w:p w14:paraId="7E56D69D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153808E8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43CEB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3  |  Connect Google Sheets once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1F530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7 MIN</w:t>
            </w:r>
          </w:p>
        </w:tc>
      </w:tr>
    </w:tbl>
    <w:p w14:paraId="21BA7749" w14:textId="77777777" w:rsidR="00EE1180" w:rsidRDefault="00EE1180">
      <w:pPr>
        <w:spacing w:after="0"/>
      </w:pPr>
    </w:p>
    <w:p w14:paraId="097EFE8B" w14:textId="77777777" w:rsidR="00EE1180" w:rsidRDefault="00000000">
      <w:r>
        <w:t>You will create two Google Sheets nodes, but both use the same credential, spreadsheet, and tab.</w:t>
      </w:r>
    </w:p>
    <w:p w14:paraId="67F7D7DC" w14:textId="77777777" w:rsidR="00EE1180" w:rsidRDefault="00000000">
      <w:pPr>
        <w:pStyle w:val="ListNumber"/>
      </w:pPr>
      <w:r>
        <w:t>From the true output of Supported?, select Add node.</w:t>
      </w:r>
    </w:p>
    <w:p w14:paraId="2A210A0F" w14:textId="77777777" w:rsidR="00EE1180" w:rsidRDefault="00000000">
      <w:pPr>
        <w:pStyle w:val="ListNumber"/>
      </w:pPr>
      <w:r>
        <w:t>Search Google Sheets and select it.</w:t>
      </w:r>
    </w:p>
    <w:p w14:paraId="508BB3F2" w14:textId="77777777" w:rsidR="00EE1180" w:rsidRDefault="00000000">
      <w:pPr>
        <w:pStyle w:val="ListNumber"/>
      </w:pPr>
      <w:r>
        <w:t>Rename it Log Auto Answer.</w:t>
      </w:r>
    </w:p>
    <w:p w14:paraId="1A83243B" w14:textId="77777777" w:rsidR="00EE1180" w:rsidRDefault="00000000">
      <w:pPr>
        <w:pStyle w:val="ListNumber"/>
      </w:pPr>
      <w:r>
        <w:t>For Credential to connect with, select Create new credential or the equivalent Add new option.</w:t>
      </w:r>
    </w:p>
    <w:p w14:paraId="3411B2B1" w14:textId="77777777" w:rsidR="00EE1180" w:rsidRDefault="00000000">
      <w:pPr>
        <w:pStyle w:val="ListNumber"/>
      </w:pPr>
      <w:r>
        <w:t>Choose Sign in with Google and authorize only the account that owns CampusConnect Workflow Log.</w:t>
      </w:r>
    </w:p>
    <w:p w14:paraId="2601002D" w14:textId="77777777" w:rsidR="00EE1180" w:rsidRDefault="00000000">
      <w:pPr>
        <w:pStyle w:val="ListNumber"/>
      </w:pPr>
      <w:r>
        <w:t>Return to the node. Set Resource to Sheet Within Document.</w:t>
      </w:r>
    </w:p>
    <w:p w14:paraId="0F7089F4" w14:textId="77777777" w:rsidR="00EE1180" w:rsidRDefault="00000000">
      <w:pPr>
        <w:pStyle w:val="ListNumber"/>
      </w:pPr>
      <w:r>
        <w:t>Set Operation to Append Row.</w:t>
      </w:r>
    </w:p>
    <w:p w14:paraId="6B6913AE" w14:textId="77777777" w:rsidR="00EE1180" w:rsidRDefault="00000000">
      <w:pPr>
        <w:pStyle w:val="ListNumber"/>
      </w:pPr>
      <w:r>
        <w:t>Choose the CampusConnect Workflow Log document.</w:t>
      </w:r>
    </w:p>
    <w:p w14:paraId="3924E356" w14:textId="77777777" w:rsidR="00EE1180" w:rsidRDefault="00000000">
      <w:pPr>
        <w:pStyle w:val="ListNumber"/>
      </w:pPr>
      <w:r>
        <w:t>Choose the Review Log sheet.</w:t>
      </w:r>
    </w:p>
    <w:p w14:paraId="57322E16" w14:textId="77777777" w:rsidR="00EE1180" w:rsidRDefault="00000000">
      <w:pPr>
        <w:pStyle w:val="ListNumber"/>
      </w:pPr>
      <w:r>
        <w:t>Choose Map Each Column Manually. Do not use automatic mapping for this lab.</w:t>
      </w:r>
    </w:p>
    <w:p w14:paraId="3B1EE5A6" w14:textId="77777777" w:rsidR="00EE1180" w:rsidRDefault="00000000">
      <w:r>
        <w:t xml:space="preserve">Official references: </w:t>
      </w:r>
      <w:hyperlink r:id="rId17">
        <w:r>
          <w:rPr>
            <w:color w:val="118A95"/>
            <w:u w:val="single"/>
          </w:rPr>
          <w:t>Google Sheets node</w:t>
        </w:r>
      </w:hyperlink>
      <w:r>
        <w:t xml:space="preserve"> and </w:t>
      </w:r>
      <w:hyperlink r:id="rId18">
        <w:r>
          <w:rPr>
            <w:color w:val="118A95"/>
            <w:u w:val="single"/>
          </w:rPr>
          <w:t>Append Row operation</w:t>
        </w:r>
      </w:hyperlink>
      <w:r>
        <w:t>.</w:t>
      </w:r>
    </w:p>
    <w:p w14:paraId="2B5CDB1C" w14:textId="77777777" w:rsidR="00EE1180" w:rsidRDefault="00000000">
      <w:pPr>
        <w:pStyle w:val="Heading2"/>
      </w:pPr>
      <w:r>
        <w:t>Map the supported route</w:t>
      </w:r>
    </w:p>
    <w:p w14:paraId="244E97CA" w14:textId="77777777" w:rsidR="00EE1180" w:rsidRDefault="00000000">
      <w:r>
        <w:t>For each spreadsheet column, choose Expression and enter the value shown.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7360"/>
      </w:tblGrid>
      <w:tr w:rsidR="00EE1180" w14:paraId="4E7821F0" w14:textId="77777777">
        <w:trPr>
          <w:tblHeader/>
          <w:jc w:val="center"/>
        </w:trPr>
        <w:tc>
          <w:tcPr>
            <w:tcW w:w="25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1F952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Sheet column</w:t>
            </w:r>
          </w:p>
        </w:tc>
        <w:tc>
          <w:tcPr>
            <w:tcW w:w="73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6AFEF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n8n value / expression</w:t>
            </w:r>
          </w:p>
        </w:tc>
      </w:tr>
      <w:tr w:rsidR="00EE1180" w14:paraId="558554F9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1BAE447" w14:textId="77777777" w:rsidR="00EE1180" w:rsidRDefault="00000000">
            <w:r>
              <w:t>timestamp</w:t>
            </w:r>
          </w:p>
        </w:tc>
        <w:tc>
          <w:tcPr>
            <w:tcW w:w="7360" w:type="dxa"/>
          </w:tcPr>
          <w:p w14:paraId="29D46DCF" w14:textId="77777777" w:rsidR="00EE1180" w:rsidRDefault="00000000">
            <w:r>
              <w:rPr>
                <w:rFonts w:ascii="Consolas" w:hAnsi="Consolas"/>
                <w:sz w:val="17"/>
              </w:rPr>
              <w:t>{{ $now.toISO() }}</w:t>
            </w:r>
          </w:p>
        </w:tc>
      </w:tr>
      <w:tr w:rsidR="00EE1180" w14:paraId="284BC4FA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719A5D3" w14:textId="77777777" w:rsidR="00EE1180" w:rsidRDefault="00000000">
            <w:r>
              <w:t>request_id</w:t>
            </w:r>
          </w:p>
        </w:tc>
        <w:tc>
          <w:tcPr>
            <w:tcW w:w="7360" w:type="dxa"/>
          </w:tcPr>
          <w:p w14:paraId="2DFB99E5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Webhook').item.json.body.request_id }}</w:t>
            </w:r>
          </w:p>
        </w:tc>
      </w:tr>
      <w:tr w:rsidR="00EE1180" w14:paraId="4DF2E937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DD07C0A" w14:textId="77777777" w:rsidR="00EE1180" w:rsidRDefault="00000000">
            <w:r>
              <w:t>question</w:t>
            </w:r>
          </w:p>
        </w:tc>
        <w:tc>
          <w:tcPr>
            <w:tcW w:w="7360" w:type="dxa"/>
          </w:tcPr>
          <w:p w14:paraId="423387F0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Webhook').item.json.body.question }}</w:t>
            </w:r>
          </w:p>
        </w:tc>
      </w:tr>
      <w:tr w:rsidR="00EE1180" w14:paraId="0A0D2381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AE9B373" w14:textId="77777777" w:rsidR="00EE1180" w:rsidRDefault="00000000">
            <w:r>
              <w:t>supported</w:t>
            </w:r>
          </w:p>
        </w:tc>
        <w:tc>
          <w:tcPr>
            <w:tcW w:w="7360" w:type="dxa"/>
          </w:tcPr>
          <w:p w14:paraId="72964620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Webhook').item.json.body.supported }}</w:t>
            </w:r>
          </w:p>
        </w:tc>
      </w:tr>
      <w:tr w:rsidR="00EE1180" w14:paraId="0ECA0A36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3517B24D" w14:textId="77777777" w:rsidR="00EE1180" w:rsidRDefault="00000000">
            <w:r>
              <w:t>route</w:t>
            </w:r>
          </w:p>
        </w:tc>
        <w:tc>
          <w:tcPr>
            <w:tcW w:w="7360" w:type="dxa"/>
          </w:tcPr>
          <w:p w14:paraId="692014C7" w14:textId="77777777" w:rsidR="00EE1180" w:rsidRDefault="00000000">
            <w:r>
              <w:rPr>
                <w:rFonts w:ascii="Consolas" w:hAnsi="Consolas"/>
                <w:sz w:val="17"/>
              </w:rPr>
              <w:t>AUTO_ANSWER</w:t>
            </w:r>
          </w:p>
        </w:tc>
      </w:tr>
      <w:tr w:rsidR="00EE1180" w14:paraId="637C82E6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7F66D04" w14:textId="77777777" w:rsidR="00EE1180" w:rsidRDefault="00000000">
            <w:r>
              <w:t>status</w:t>
            </w:r>
          </w:p>
        </w:tc>
        <w:tc>
          <w:tcPr>
            <w:tcW w:w="7360" w:type="dxa"/>
          </w:tcPr>
          <w:p w14:paraId="43C12385" w14:textId="77777777" w:rsidR="00EE1180" w:rsidRDefault="00000000">
            <w:r>
              <w:rPr>
                <w:rFonts w:ascii="Consolas" w:hAnsi="Consolas"/>
                <w:sz w:val="17"/>
              </w:rPr>
              <w:t>COMPLETED</w:t>
            </w:r>
          </w:p>
        </w:tc>
      </w:tr>
      <w:tr w:rsidR="00EE1180" w14:paraId="5DD2A185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3AB6ACBD" w14:textId="77777777" w:rsidR="00EE1180" w:rsidRDefault="00000000">
            <w:r>
              <w:t>reviewer</w:t>
            </w:r>
          </w:p>
        </w:tc>
        <w:tc>
          <w:tcPr>
            <w:tcW w:w="7360" w:type="dxa"/>
          </w:tcPr>
          <w:p w14:paraId="0D0D99D1" w14:textId="77777777" w:rsidR="00EE1180" w:rsidRDefault="00000000">
            <w:r>
              <w:rPr>
                <w:rFonts w:ascii="Consolas" w:hAnsi="Consolas"/>
                <w:sz w:val="17"/>
              </w:rPr>
              <w:t>SYSTEM</w:t>
            </w:r>
          </w:p>
        </w:tc>
      </w:tr>
      <w:tr w:rsidR="00EE1180" w14:paraId="04217AE1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748B46CD" w14:textId="77777777" w:rsidR="00EE1180" w:rsidRDefault="00000000">
            <w:r>
              <w:t>resolution</w:t>
            </w:r>
          </w:p>
        </w:tc>
        <w:tc>
          <w:tcPr>
            <w:tcW w:w="7360" w:type="dxa"/>
          </w:tcPr>
          <w:p w14:paraId="1E281E5C" w14:textId="77777777" w:rsidR="00EE1180" w:rsidRDefault="00000000">
            <w:r>
              <w:rPr>
                <w:rFonts w:ascii="Consolas" w:hAnsi="Consolas"/>
                <w:sz w:val="17"/>
              </w:rPr>
              <w:t>Answer returned with citation: {{ $('CampusConnect Webhook').item.json.body.citation }}</w:t>
            </w:r>
          </w:p>
        </w:tc>
      </w:tr>
      <w:tr w:rsidR="00EE1180" w14:paraId="6B0E1AFA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1373B9D8" w14:textId="77777777" w:rsidR="00EE1180" w:rsidRDefault="00000000">
            <w:r>
              <w:t>residual_risk</w:t>
            </w:r>
          </w:p>
        </w:tc>
        <w:tc>
          <w:tcPr>
            <w:tcW w:w="7360" w:type="dxa"/>
          </w:tcPr>
          <w:p w14:paraId="59AD5E79" w14:textId="77777777" w:rsidR="00EE1180" w:rsidRDefault="00000000">
            <w:r>
              <w:rPr>
                <w:rFonts w:ascii="Consolas" w:hAnsi="Consolas"/>
                <w:sz w:val="17"/>
              </w:rPr>
              <w:t>Source could become outdated; monitor citation validity.</w:t>
            </w:r>
          </w:p>
        </w:tc>
      </w:tr>
      <w:tr w:rsidR="00EE1180" w14:paraId="530D0E12" w14:textId="77777777">
        <w:trPr>
          <w:jc w:val="center"/>
        </w:trPr>
        <w:tc>
          <w:tcPr>
            <w:tcW w:w="9860" w:type="dxa"/>
            <w:gridSpan w:val="2"/>
            <w:shd w:val="clear" w:color="auto" w:fill="FDEC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DCC8D" w14:textId="77777777" w:rsidR="00EE1180" w:rsidRDefault="00000000">
            <w:pPr>
              <w:spacing w:after="0"/>
            </w:pPr>
            <w:r>
              <w:rPr>
                <w:b/>
                <w:color w:val="A63D40"/>
              </w:rPr>
              <w:t xml:space="preserve">Privacy rule  </w:t>
            </w:r>
            <w:r>
              <w:t>Log the course question and routing metadata only. Do not put passwords, student records, access tokens, private chat histories, or raw voice recordings into this sheet.</w:t>
            </w:r>
          </w:p>
        </w:tc>
      </w:tr>
    </w:tbl>
    <w:p w14:paraId="36E1A201" w14:textId="77777777" w:rsidR="00EE1180" w:rsidRDefault="00EE1180">
      <w:pPr>
        <w:spacing w:after="0"/>
      </w:pPr>
    </w:p>
    <w:p w14:paraId="0910D58F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2A5AB20C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D9694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4  |  Return the supported answer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69E7C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4 MIN</w:t>
            </w:r>
          </w:p>
        </w:tc>
      </w:tr>
    </w:tbl>
    <w:p w14:paraId="746D3646" w14:textId="77777777" w:rsidR="00EE1180" w:rsidRDefault="00EE1180">
      <w:pPr>
        <w:spacing w:after="0"/>
      </w:pPr>
    </w:p>
    <w:p w14:paraId="1CC7FE73" w14:textId="77777777" w:rsidR="00EE1180" w:rsidRDefault="00000000">
      <w:pPr>
        <w:pStyle w:val="ListNumber"/>
      </w:pPr>
      <w:r>
        <w:t>Select the plus sign after Log Auto Answer.</w:t>
      </w:r>
    </w:p>
    <w:p w14:paraId="3F7949EF" w14:textId="77777777" w:rsidR="00EE1180" w:rsidRDefault="00000000">
      <w:pPr>
        <w:pStyle w:val="ListNumber"/>
      </w:pPr>
      <w:r>
        <w:t>Search Respond to Webhook and choose the built-in node.</w:t>
      </w:r>
    </w:p>
    <w:p w14:paraId="2B162C98" w14:textId="77777777" w:rsidR="00EE1180" w:rsidRDefault="00000000">
      <w:pPr>
        <w:pStyle w:val="ListNumber"/>
      </w:pPr>
      <w:r>
        <w:t>Rename it Return Auto Answer.</w:t>
      </w:r>
    </w:p>
    <w:p w14:paraId="0CB983BC" w14:textId="77777777" w:rsidR="00EE1180" w:rsidRDefault="00000000">
      <w:pPr>
        <w:pStyle w:val="ListNumber"/>
      </w:pPr>
      <w:r>
        <w:t>Set Respond With to JSON.</w:t>
      </w:r>
    </w:p>
    <w:p w14:paraId="43FF85D5" w14:textId="77777777" w:rsidR="00EE1180" w:rsidRDefault="00000000">
      <w:pPr>
        <w:pStyle w:val="ListNumber"/>
      </w:pPr>
      <w:r>
        <w:t>Enter this JSON body. If the editor offers Expression/JSON modes, use JSON and keep expressions inside the values:</w:t>
      </w:r>
    </w:p>
    <w:p w14:paraId="3CBE219C" w14:textId="77777777" w:rsidR="00EE1180" w:rsidRDefault="00000000">
      <w:pPr>
        <w:pStyle w:val="CodeBlock"/>
        <w:shd w:val="clear" w:color="auto" w:fill="F3F6F8"/>
      </w:pPr>
      <w:r>
        <w:t>{</w:t>
      </w:r>
      <w:r>
        <w:br/>
        <w:t xml:space="preserve">  "request_id": "{{ $('CampusConnect Webhook').item.json.body.request_id }}",</w:t>
      </w:r>
      <w:r>
        <w:br/>
        <w:t xml:space="preserve">  "route": "AUTO_ANSWER",</w:t>
      </w:r>
      <w:r>
        <w:br/>
        <w:t xml:space="preserve">  "status": "completed",</w:t>
      </w:r>
      <w:r>
        <w:br/>
        <w:t xml:space="preserve">  "answer": "{{ $('CampusConnect Webhook').item.json.body.answer }}",</w:t>
      </w:r>
      <w:r>
        <w:br/>
        <w:t xml:space="preserve">  "citation": "{{ $('CampusConnect Webhook').item.json.body.citation }}"</w:t>
      </w:r>
      <w:r>
        <w:br/>
        <w:t>}</w:t>
      </w:r>
    </w:p>
    <w:p w14:paraId="651C205B" w14:textId="77777777" w:rsidR="00EE1180" w:rsidRDefault="00000000">
      <w:pPr>
        <w:pStyle w:val="ListNumber"/>
      </w:pPr>
      <w:r>
        <w:t>Set the response status code to 200 if that option is shown.</w:t>
      </w:r>
    </w:p>
    <w:p w14:paraId="0312363A" w14:textId="77777777" w:rsidR="00EE1180" w:rsidRDefault="00000000">
      <w:r>
        <w:t xml:space="preserve">Official reference: </w:t>
      </w:r>
      <w:hyperlink r:id="rId19">
        <w:r>
          <w:rPr>
            <w:color w:val="118A95"/>
            <w:u w:val="single"/>
          </w:rPr>
          <w:t>Respond to Webhook node</w:t>
        </w:r>
      </w:hyperlink>
    </w:p>
    <w:p w14:paraId="6CB70983" w14:textId="77777777" w:rsidR="00EE1180" w:rsidRDefault="00000000">
      <w:pPr>
        <w:pStyle w:val="Heading2"/>
      </w:pPr>
      <w:r>
        <w:t>Checkpoint</w:t>
      </w:r>
    </w:p>
    <w:p w14:paraId="44F4DA82" w14:textId="77777777" w:rsidR="00EE1180" w:rsidRDefault="00000000">
      <w:pPr>
        <w:pStyle w:val="ListBullet"/>
      </w:pPr>
      <w:r>
        <w:t>True output connects to Log Auto Answer.</w:t>
      </w:r>
    </w:p>
    <w:p w14:paraId="006F77A2" w14:textId="77777777" w:rsidR="00EE1180" w:rsidRDefault="00000000">
      <w:pPr>
        <w:pStyle w:val="ListBullet"/>
      </w:pPr>
      <w:r>
        <w:t>Log Auto Answer connects to Return Auto Answer.</w:t>
      </w:r>
    </w:p>
    <w:p w14:paraId="4F4D437D" w14:textId="77777777" w:rsidR="00EE1180" w:rsidRDefault="00000000">
      <w:pPr>
        <w:pStyle w:val="ListBullet"/>
      </w:pPr>
      <w:r>
        <w:t>False output is still empty.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717AA8A0" w14:textId="77777777">
        <w:trPr>
          <w:jc w:val="center"/>
        </w:trPr>
        <w:tc>
          <w:tcPr>
            <w:tcW w:w="9860" w:type="dxa"/>
            <w:shd w:val="clear" w:color="auto" w:fill="FFF5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2F0BF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Do not test yet  </w:t>
            </w:r>
            <w:r>
              <w:t>Finish both branches first. This saves executions and makes every later run produce complete evidence.</w:t>
            </w:r>
          </w:p>
        </w:tc>
      </w:tr>
    </w:tbl>
    <w:p w14:paraId="09A3E8C8" w14:textId="77777777" w:rsidR="00EE1180" w:rsidRDefault="00EE1180">
      <w:pPr>
        <w:spacing w:after="0"/>
      </w:pPr>
    </w:p>
    <w:p w14:paraId="7025EE49" w14:textId="77777777" w:rsidR="00EE1180" w:rsidRDefault="00000000">
      <w:pPr>
        <w:pStyle w:val="Heading2"/>
      </w:pPr>
      <w:r>
        <w:t>If JSON mode rejects the mixed expressions</w:t>
      </w:r>
    </w:p>
    <w:p w14:paraId="7A33581C" w14:textId="77777777" w:rsidR="00EE1180" w:rsidRDefault="00000000">
      <w:r>
        <w:t>Use Expression mode for the entire response body and paste:</w:t>
      </w:r>
    </w:p>
    <w:p w14:paraId="1EC8121A" w14:textId="77777777" w:rsidR="00EE1180" w:rsidRDefault="00000000">
      <w:pPr>
        <w:pStyle w:val="CodeBlock"/>
        <w:shd w:val="clear" w:color="auto" w:fill="F3F6F8"/>
      </w:pPr>
      <w:r>
        <w:t>{{ {</w:t>
      </w:r>
      <w:r>
        <w:br/>
        <w:t xml:space="preserve">  request_id: $('CampusConnect Webhook').item.json.body.request_id,</w:t>
      </w:r>
      <w:r>
        <w:br/>
        <w:t xml:space="preserve">  route: 'AUTO_ANSWER',</w:t>
      </w:r>
      <w:r>
        <w:br/>
        <w:t xml:space="preserve">  status: 'completed',</w:t>
      </w:r>
      <w:r>
        <w:br/>
        <w:t xml:space="preserve">  answer: $('CampusConnect Webhook').item.json.body.answer,</w:t>
      </w:r>
      <w:r>
        <w:br/>
        <w:t xml:space="preserve">  citation: $('CampusConnect Webhook').item.json.body.citation</w:t>
      </w:r>
      <w:r>
        <w:br/>
        <w:t>} }}</w:t>
      </w:r>
    </w:p>
    <w:p w14:paraId="7C6B2085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668743B8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B8D8C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5  |  Route unsupported answers to human review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1F7AC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9 MIN</w:t>
            </w:r>
          </w:p>
        </w:tc>
      </w:tr>
    </w:tbl>
    <w:p w14:paraId="6E3DD990" w14:textId="77777777" w:rsidR="00EE1180" w:rsidRDefault="00EE1180">
      <w:pPr>
        <w:spacing w:after="0"/>
      </w:pPr>
    </w:p>
    <w:p w14:paraId="55D04A58" w14:textId="77777777" w:rsidR="00EE1180" w:rsidRDefault="00000000">
      <w:pPr>
        <w:pStyle w:val="ListNumber"/>
      </w:pPr>
      <w:r>
        <w:t>From the false output of Supported?, select Add node.</w:t>
      </w:r>
    </w:p>
    <w:p w14:paraId="32C0F480" w14:textId="77777777" w:rsidR="00EE1180" w:rsidRDefault="00000000">
      <w:pPr>
        <w:pStyle w:val="ListNumber"/>
      </w:pPr>
      <w:r>
        <w:t>Search HTTP Request and choose the built-in node.</w:t>
      </w:r>
    </w:p>
    <w:p w14:paraId="2F70A6DF" w14:textId="77777777" w:rsidR="00EE1180" w:rsidRDefault="00000000">
      <w:pPr>
        <w:pStyle w:val="ListNumber"/>
      </w:pPr>
      <w:r>
        <w:t>Rename it Send to Human Review.</w:t>
      </w:r>
    </w:p>
    <w:p w14:paraId="0FBE80B9" w14:textId="77777777" w:rsidR="00EE1180" w:rsidRDefault="00000000">
      <w:pPr>
        <w:pStyle w:val="ListNumber"/>
      </w:pPr>
      <w:r>
        <w:t>Set Method to POST.</w:t>
      </w:r>
    </w:p>
    <w:p w14:paraId="1A5CE62B" w14:textId="77777777" w:rsidR="00EE1180" w:rsidRDefault="00000000">
      <w:pPr>
        <w:pStyle w:val="ListNumber"/>
      </w:pPr>
      <w:r>
        <w:t>Paste your private Webhook.site unique URL into URL.</w:t>
      </w:r>
    </w:p>
    <w:p w14:paraId="78F6B27F" w14:textId="77777777" w:rsidR="00EE1180" w:rsidRDefault="00000000">
      <w:pPr>
        <w:pStyle w:val="ListNumber"/>
      </w:pPr>
      <w:r>
        <w:t>Set Authentication to None.</w:t>
      </w:r>
    </w:p>
    <w:p w14:paraId="2B2A98CA" w14:textId="77777777" w:rsidR="00EE1180" w:rsidRDefault="00000000">
      <w:pPr>
        <w:pStyle w:val="ListNumber"/>
      </w:pPr>
      <w:r>
        <w:t>Turn Send Body on.</w:t>
      </w:r>
    </w:p>
    <w:p w14:paraId="1C345161" w14:textId="77777777" w:rsidR="00EE1180" w:rsidRDefault="00000000">
      <w:pPr>
        <w:pStyle w:val="ListNumber"/>
      </w:pPr>
      <w:r>
        <w:t>Set Body Content Type to JSON.</w:t>
      </w:r>
    </w:p>
    <w:p w14:paraId="1E22C178" w14:textId="77777777" w:rsidR="00EE1180" w:rsidRDefault="00000000">
      <w:pPr>
        <w:pStyle w:val="ListNumber"/>
      </w:pPr>
      <w:r>
        <w:t>Choose Specify Body Using JSON.</w:t>
      </w:r>
    </w:p>
    <w:p w14:paraId="3664DA28" w14:textId="77777777" w:rsidR="00EE1180" w:rsidRDefault="00000000">
      <w:pPr>
        <w:pStyle w:val="ListNumber"/>
      </w:pPr>
      <w:r>
        <w:t>Paste this review packet:</w:t>
      </w:r>
    </w:p>
    <w:p w14:paraId="561207E6" w14:textId="77777777" w:rsidR="00EE1180" w:rsidRDefault="00000000">
      <w:pPr>
        <w:pStyle w:val="CodeBlock"/>
        <w:shd w:val="clear" w:color="auto" w:fill="F3F6F8"/>
      </w:pPr>
      <w:r>
        <w:t>{</w:t>
      </w:r>
      <w:r>
        <w:br/>
        <w:t xml:space="preserve">  "request_id": "{{ $('CampusConnect Webhook').item.json.body.request_id }}",</w:t>
      </w:r>
      <w:r>
        <w:br/>
        <w:t xml:space="preserve">  "queue": "CAMPUSCONNECT_HUMAN_REVIEW",</w:t>
      </w:r>
      <w:r>
        <w:br/>
        <w:t xml:space="preserve">  "priority": "NORMAL",</w:t>
      </w:r>
      <w:r>
        <w:br/>
        <w:t xml:space="preserve">  "question": "{{ $('CampusConnect Webhook').item.json.body.question }}",</w:t>
      </w:r>
      <w:r>
        <w:br/>
        <w:t xml:space="preserve">  "draft_answer": "{{ $('CampusConnect Webhook').item.json.body.answer }}",</w:t>
      </w:r>
      <w:r>
        <w:br/>
        <w:t xml:space="preserve">  "reason": "{{ $('CampusConnect Webhook').item.json.body.reason }}",</w:t>
      </w:r>
      <w:r>
        <w:br/>
        <w:t xml:space="preserve">  "requested_action": "Review source coverage and approve, revise, or reject."</w:t>
      </w:r>
      <w:r>
        <w:br/>
        <w:t>}</w:t>
      </w:r>
    </w:p>
    <w:p w14:paraId="0CC5D474" w14:textId="77777777" w:rsidR="00EE1180" w:rsidRDefault="00000000">
      <w:pPr>
        <w:pStyle w:val="ListNumber"/>
      </w:pPr>
      <w:r>
        <w:t>Leave retry options off for the classroom exercise. An automatic retry would consume another request and can hide the failure you need to observe.</w:t>
      </w:r>
    </w:p>
    <w:p w14:paraId="1C742E13" w14:textId="77777777" w:rsidR="00EE1180" w:rsidRDefault="00000000">
      <w:r>
        <w:t xml:space="preserve">Official reference: </w:t>
      </w:r>
      <w:hyperlink r:id="rId20">
        <w:r>
          <w:rPr>
            <w:color w:val="118A95"/>
            <w:u w:val="single"/>
          </w:rPr>
          <w:t>n8n HTTP Request node</w:t>
        </w:r>
      </w:hyperlink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2FDF3C15" w14:textId="77777777">
        <w:trPr>
          <w:jc w:val="center"/>
        </w:trPr>
        <w:tc>
          <w:tcPr>
            <w:tcW w:w="9860" w:type="dxa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850C4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Why Webhook.site?  </w:t>
            </w:r>
            <w:r>
              <w:t>It is a visible stand-in for a help-desk queue, Slack channel, email service, or ticket API. In a real deployment, replace this temporary URL with an approved authenticated destination.</w:t>
            </w:r>
          </w:p>
        </w:tc>
      </w:tr>
    </w:tbl>
    <w:p w14:paraId="2210B30B" w14:textId="77777777" w:rsidR="00EE1180" w:rsidRDefault="00EE1180">
      <w:pPr>
        <w:spacing w:after="0"/>
      </w:pPr>
    </w:p>
    <w:p w14:paraId="75B1766C" w14:textId="77777777" w:rsidR="00EE1180" w:rsidRDefault="00000000">
      <w:pPr>
        <w:pStyle w:val="Heading2"/>
      </w:pPr>
      <w:r>
        <w:t>Verify the payload before running</w:t>
      </w:r>
    </w:p>
    <w:p w14:paraId="34190DBD" w14:textId="77777777" w:rsidR="00EE1180" w:rsidRDefault="00000000">
      <w:pPr>
        <w:pStyle w:val="ListBullet"/>
      </w:pPr>
      <w:r>
        <w:t>The packet contains the question and reason for abstention.</w:t>
      </w:r>
    </w:p>
    <w:p w14:paraId="4030D2EB" w14:textId="77777777" w:rsidR="00EE1180" w:rsidRDefault="00000000">
      <w:pPr>
        <w:pStyle w:val="ListBullet"/>
      </w:pPr>
      <w:r>
        <w:t>It does not contain credentials, private records, or internal prompts.</w:t>
      </w:r>
    </w:p>
    <w:p w14:paraId="2C18513F" w14:textId="77777777" w:rsidR="00EE1180" w:rsidRDefault="00000000">
      <w:pPr>
        <w:pStyle w:val="ListBullet"/>
      </w:pPr>
      <w:r>
        <w:t>The requested action tells the reviewer exactly what decision is needed.</w:t>
      </w:r>
    </w:p>
    <w:p w14:paraId="3BF1A97D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0D199BB6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004D0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6  |  Log the human-review queue item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588B0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7 MIN</w:t>
            </w:r>
          </w:p>
        </w:tc>
      </w:tr>
    </w:tbl>
    <w:p w14:paraId="2A774B71" w14:textId="77777777" w:rsidR="00EE1180" w:rsidRDefault="00EE1180">
      <w:pPr>
        <w:spacing w:after="0"/>
      </w:pPr>
    </w:p>
    <w:p w14:paraId="3D95FBFA" w14:textId="77777777" w:rsidR="00EE1180" w:rsidRDefault="00000000">
      <w:pPr>
        <w:pStyle w:val="ListNumber"/>
      </w:pPr>
      <w:r>
        <w:t>Select the plus sign after Send to Human Review.</w:t>
      </w:r>
    </w:p>
    <w:p w14:paraId="3DF07C10" w14:textId="77777777" w:rsidR="00EE1180" w:rsidRDefault="00000000">
      <w:pPr>
        <w:pStyle w:val="ListNumber"/>
      </w:pPr>
      <w:r>
        <w:t>Add another Google Sheets node.</w:t>
      </w:r>
    </w:p>
    <w:p w14:paraId="4DD44E46" w14:textId="77777777" w:rsidR="00EE1180" w:rsidRDefault="00000000">
      <w:pPr>
        <w:pStyle w:val="ListNumber"/>
      </w:pPr>
      <w:r>
        <w:t>Rename it Log Human Review.</w:t>
      </w:r>
    </w:p>
    <w:p w14:paraId="64CBB2D0" w14:textId="77777777" w:rsidR="00EE1180" w:rsidRDefault="00000000">
      <w:pPr>
        <w:pStyle w:val="ListNumber"/>
      </w:pPr>
      <w:r>
        <w:t>Reuse the same Google credential.</w:t>
      </w:r>
    </w:p>
    <w:p w14:paraId="7597B82A" w14:textId="77777777" w:rsidR="00EE1180" w:rsidRDefault="00000000">
      <w:pPr>
        <w:pStyle w:val="ListNumber"/>
      </w:pPr>
      <w:r>
        <w:t>Choose Sheet Within Document → Append Row.</w:t>
      </w:r>
    </w:p>
    <w:p w14:paraId="588124F5" w14:textId="77777777" w:rsidR="00EE1180" w:rsidRDefault="00000000">
      <w:pPr>
        <w:pStyle w:val="ListNumber"/>
      </w:pPr>
      <w:r>
        <w:t>Choose CampusConnect Workflow Log → Review Log.</w:t>
      </w:r>
    </w:p>
    <w:p w14:paraId="6D73B506" w14:textId="77777777" w:rsidR="00EE1180" w:rsidRDefault="00000000">
      <w:pPr>
        <w:pStyle w:val="ListNumber"/>
      </w:pPr>
      <w:r>
        <w:t>Choose Map Each Column Manually.</w:t>
      </w:r>
    </w:p>
    <w:p w14:paraId="0AF4A836" w14:textId="77777777" w:rsidR="00EE1180" w:rsidRDefault="00000000">
      <w:pPr>
        <w:pStyle w:val="Heading2"/>
      </w:pPr>
      <w:r>
        <w:t>Map the unsupported route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7360"/>
      </w:tblGrid>
      <w:tr w:rsidR="00EE1180" w14:paraId="61C682BE" w14:textId="77777777">
        <w:trPr>
          <w:tblHeader/>
          <w:jc w:val="center"/>
        </w:trPr>
        <w:tc>
          <w:tcPr>
            <w:tcW w:w="25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5CAD9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Sheet column</w:t>
            </w:r>
          </w:p>
        </w:tc>
        <w:tc>
          <w:tcPr>
            <w:tcW w:w="73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3DF9F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n8n value / expression</w:t>
            </w:r>
          </w:p>
        </w:tc>
      </w:tr>
      <w:tr w:rsidR="00EE1180" w14:paraId="5D854283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1792A4C4" w14:textId="77777777" w:rsidR="00EE1180" w:rsidRDefault="00000000">
            <w:r>
              <w:t>timestamp</w:t>
            </w:r>
          </w:p>
        </w:tc>
        <w:tc>
          <w:tcPr>
            <w:tcW w:w="7360" w:type="dxa"/>
          </w:tcPr>
          <w:p w14:paraId="6FC7C2B3" w14:textId="77777777" w:rsidR="00EE1180" w:rsidRDefault="00000000">
            <w:r>
              <w:rPr>
                <w:rFonts w:ascii="Consolas" w:hAnsi="Consolas"/>
                <w:sz w:val="17"/>
              </w:rPr>
              <w:t>{{ $now.toISO() }}</w:t>
            </w:r>
          </w:p>
        </w:tc>
      </w:tr>
      <w:tr w:rsidR="00EE1180" w14:paraId="621E08C1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5C559499" w14:textId="77777777" w:rsidR="00EE1180" w:rsidRDefault="00000000">
            <w:r>
              <w:t>request_id</w:t>
            </w:r>
          </w:p>
        </w:tc>
        <w:tc>
          <w:tcPr>
            <w:tcW w:w="7360" w:type="dxa"/>
          </w:tcPr>
          <w:p w14:paraId="5A3298D5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Webhook').item.json.body.request_id }}</w:t>
            </w:r>
          </w:p>
        </w:tc>
      </w:tr>
      <w:tr w:rsidR="00EE1180" w14:paraId="7FA72CEB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3542CB1A" w14:textId="77777777" w:rsidR="00EE1180" w:rsidRDefault="00000000">
            <w:r>
              <w:t>question</w:t>
            </w:r>
          </w:p>
        </w:tc>
        <w:tc>
          <w:tcPr>
            <w:tcW w:w="7360" w:type="dxa"/>
          </w:tcPr>
          <w:p w14:paraId="5E766901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Webhook').item.json.body.question }}</w:t>
            </w:r>
          </w:p>
        </w:tc>
      </w:tr>
      <w:tr w:rsidR="00EE1180" w14:paraId="5714BA5F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4B73203E" w14:textId="77777777" w:rsidR="00EE1180" w:rsidRDefault="00000000">
            <w:r>
              <w:t>supported</w:t>
            </w:r>
          </w:p>
        </w:tc>
        <w:tc>
          <w:tcPr>
            <w:tcW w:w="7360" w:type="dxa"/>
          </w:tcPr>
          <w:p w14:paraId="1AA8C185" w14:textId="77777777" w:rsidR="00EE1180" w:rsidRDefault="00000000">
            <w:r>
              <w:rPr>
                <w:rFonts w:ascii="Consolas" w:hAnsi="Consolas"/>
                <w:sz w:val="17"/>
              </w:rPr>
              <w:t>{{ $('CampusConnect Webhook').item.json.body.supported }}</w:t>
            </w:r>
          </w:p>
        </w:tc>
      </w:tr>
      <w:tr w:rsidR="00EE1180" w14:paraId="415E119A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513EAB0C" w14:textId="77777777" w:rsidR="00EE1180" w:rsidRDefault="00000000">
            <w:r>
              <w:t>route</w:t>
            </w:r>
          </w:p>
        </w:tc>
        <w:tc>
          <w:tcPr>
            <w:tcW w:w="7360" w:type="dxa"/>
          </w:tcPr>
          <w:p w14:paraId="6C34D1B6" w14:textId="77777777" w:rsidR="00EE1180" w:rsidRDefault="00000000">
            <w:r>
              <w:rPr>
                <w:rFonts w:ascii="Consolas" w:hAnsi="Consolas"/>
                <w:sz w:val="17"/>
              </w:rPr>
              <w:t>HUMAN_REVIEW</w:t>
            </w:r>
          </w:p>
        </w:tc>
      </w:tr>
      <w:tr w:rsidR="00EE1180" w14:paraId="7BD3BAD8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50D61CBB" w14:textId="77777777" w:rsidR="00EE1180" w:rsidRDefault="00000000">
            <w:r>
              <w:t>status</w:t>
            </w:r>
          </w:p>
        </w:tc>
        <w:tc>
          <w:tcPr>
            <w:tcW w:w="7360" w:type="dxa"/>
          </w:tcPr>
          <w:p w14:paraId="41191F54" w14:textId="77777777" w:rsidR="00EE1180" w:rsidRDefault="00000000">
            <w:r>
              <w:rPr>
                <w:rFonts w:ascii="Consolas" w:hAnsi="Consolas"/>
                <w:sz w:val="17"/>
              </w:rPr>
              <w:t>QUEUED</w:t>
            </w:r>
          </w:p>
        </w:tc>
      </w:tr>
      <w:tr w:rsidR="00EE1180" w14:paraId="073F28A8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04B3EECD" w14:textId="77777777" w:rsidR="00EE1180" w:rsidRDefault="00000000">
            <w:r>
              <w:t>reviewer</w:t>
            </w:r>
          </w:p>
        </w:tc>
        <w:tc>
          <w:tcPr>
            <w:tcW w:w="7360" w:type="dxa"/>
          </w:tcPr>
          <w:p w14:paraId="05DCEB65" w14:textId="77777777" w:rsidR="00EE1180" w:rsidRDefault="00000000">
            <w:r>
              <w:rPr>
                <w:rFonts w:ascii="Consolas" w:hAnsi="Consolas"/>
                <w:sz w:val="17"/>
              </w:rPr>
              <w:t>UNASSIGNED</w:t>
            </w:r>
          </w:p>
        </w:tc>
      </w:tr>
      <w:tr w:rsidR="00EE1180" w14:paraId="0B9B8B95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1D0779E5" w14:textId="77777777" w:rsidR="00EE1180" w:rsidRDefault="00000000">
            <w:r>
              <w:t>resolution</w:t>
            </w:r>
          </w:p>
        </w:tc>
        <w:tc>
          <w:tcPr>
            <w:tcW w:w="7360" w:type="dxa"/>
          </w:tcPr>
          <w:p w14:paraId="42DBF6E5" w14:textId="77777777" w:rsidR="00EE1180" w:rsidRDefault="00000000">
            <w:r>
              <w:rPr>
                <w:rFonts w:ascii="Consolas" w:hAnsi="Consolas"/>
                <w:sz w:val="17"/>
              </w:rPr>
              <w:t>Awaiting human review. Reason: {{ $('CampusConnect Webhook').item.json.body.reason }}</w:t>
            </w:r>
          </w:p>
        </w:tc>
      </w:tr>
      <w:tr w:rsidR="00EE1180" w14:paraId="54FFCFA6" w14:textId="77777777">
        <w:trPr>
          <w:jc w:val="center"/>
        </w:trPr>
        <w:tc>
          <w:tcPr>
            <w:tcW w:w="2500" w:type="dxa"/>
            <w:shd w:val="clear" w:color="auto" w:fill="F3F6F8"/>
          </w:tcPr>
          <w:p w14:paraId="6946852E" w14:textId="77777777" w:rsidR="00EE1180" w:rsidRDefault="00000000">
            <w:r>
              <w:t>residual_risk</w:t>
            </w:r>
          </w:p>
        </w:tc>
        <w:tc>
          <w:tcPr>
            <w:tcW w:w="7360" w:type="dxa"/>
          </w:tcPr>
          <w:p w14:paraId="51701C70" w14:textId="77777777" w:rsidR="00EE1180" w:rsidRDefault="00000000">
            <w:r>
              <w:rPr>
                <w:rFonts w:ascii="Consolas" w:hAnsi="Consolas"/>
                <w:sz w:val="17"/>
              </w:rPr>
              <w:t>Human response time and source coverage remain unknown.</w:t>
            </w:r>
          </w:p>
        </w:tc>
      </w:tr>
    </w:tbl>
    <w:p w14:paraId="74CE00C6" w14:textId="77777777" w:rsidR="00EE1180" w:rsidRDefault="00000000">
      <w:pPr>
        <w:pStyle w:val="Heading2"/>
      </w:pPr>
      <w:r>
        <w:t>Add the branch response</w:t>
      </w:r>
    </w:p>
    <w:p w14:paraId="1E00943B" w14:textId="77777777" w:rsidR="00EE1180" w:rsidRDefault="00000000">
      <w:pPr>
        <w:pStyle w:val="ListNumber"/>
      </w:pPr>
      <w:r>
        <w:t>After Log Human Review, add Respond to Webhook.</w:t>
      </w:r>
    </w:p>
    <w:p w14:paraId="17436F48" w14:textId="77777777" w:rsidR="00EE1180" w:rsidRDefault="00000000">
      <w:pPr>
        <w:pStyle w:val="ListNumber"/>
      </w:pPr>
      <w:r>
        <w:t>Rename it Return Review Ticket.</w:t>
      </w:r>
    </w:p>
    <w:p w14:paraId="1110DA73" w14:textId="77777777" w:rsidR="00EE1180" w:rsidRDefault="00000000">
      <w:pPr>
        <w:pStyle w:val="ListNumber"/>
      </w:pPr>
      <w:r>
        <w:t>Set Respond With to JSON and enter:</w:t>
      </w:r>
    </w:p>
    <w:p w14:paraId="4E993795" w14:textId="77777777" w:rsidR="00EE1180" w:rsidRDefault="00000000">
      <w:pPr>
        <w:pStyle w:val="CodeBlock"/>
        <w:shd w:val="clear" w:color="auto" w:fill="F3F6F8"/>
      </w:pPr>
      <w:r>
        <w:t>{</w:t>
      </w:r>
      <w:r>
        <w:br/>
        <w:t xml:space="preserve">  "request_id": "{{ $('CampusConnect Webhook').item.json.body.request_id }}",</w:t>
      </w:r>
      <w:r>
        <w:br/>
        <w:t xml:space="preserve">  "route": "HUMAN_REVIEW",</w:t>
      </w:r>
      <w:r>
        <w:br/>
        <w:t xml:space="preserve">  "status": "queued",</w:t>
      </w:r>
      <w:r>
        <w:br/>
        <w:t xml:space="preserve">  "message": "I cannot support that answer from approved sources. A human review has been requested."</w:t>
      </w:r>
      <w:r>
        <w:br/>
        <w:t>}</w:t>
      </w:r>
    </w:p>
    <w:p w14:paraId="66F625BE" w14:textId="77777777" w:rsidR="00EE1180" w:rsidRDefault="00000000">
      <w:pPr>
        <w:pStyle w:val="ListNumber"/>
      </w:pPr>
      <w:r>
        <w:t>Use response status 202 if available. HTTP 202 means accepted for processing, not completed.</w:t>
      </w:r>
    </w:p>
    <w:p w14:paraId="0C12E955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77C35C4C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E064B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7  |  Run four purposeful cases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44FB9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8–10 MIN</w:t>
            </w:r>
          </w:p>
        </w:tc>
      </w:tr>
    </w:tbl>
    <w:p w14:paraId="1CB8C5A0" w14:textId="77777777" w:rsidR="00EE1180" w:rsidRDefault="00EE1180">
      <w:pPr>
        <w:spacing w:after="0"/>
      </w:pPr>
    </w:p>
    <w:p w14:paraId="778241E5" w14:textId="77777777" w:rsidR="00EE1180" w:rsidRDefault="00000000">
      <w:r>
        <w:t>Each run should provide new evidence. Do not repeat a successful case merely to watch the animation.</w:t>
      </w:r>
    </w:p>
    <w:p w14:paraId="5B26E5ED" w14:textId="77777777" w:rsidR="00EE1180" w:rsidRDefault="00000000">
      <w:pPr>
        <w:pStyle w:val="Heading2"/>
      </w:pPr>
      <w:r>
        <w:t>Test procedure for every case</w:t>
      </w:r>
    </w:p>
    <w:p w14:paraId="7E4F98F9" w14:textId="77777777" w:rsidR="00EE1180" w:rsidRDefault="00000000">
      <w:pPr>
        <w:pStyle w:val="ListNumber"/>
      </w:pPr>
      <w:r>
        <w:t>Open CampusConnect Webhook and select Listen for test event.</w:t>
      </w:r>
    </w:p>
    <w:p w14:paraId="4EAC8D87" w14:textId="77777777" w:rsidR="00EE1180" w:rsidRDefault="00000000">
      <w:pPr>
        <w:pStyle w:val="ListNumber"/>
      </w:pPr>
      <w:r>
        <w:t>Run the matching curl command after replacing PASTE_TEST_URL.</w:t>
      </w:r>
    </w:p>
    <w:p w14:paraId="4CBE64A9" w14:textId="77777777" w:rsidR="00EE1180" w:rsidRDefault="00000000">
      <w:pPr>
        <w:pStyle w:val="ListNumber"/>
      </w:pPr>
      <w:r>
        <w:t>Confirm the response route.</w:t>
      </w:r>
    </w:p>
    <w:p w14:paraId="3F288175" w14:textId="77777777" w:rsidR="00EE1180" w:rsidRDefault="00000000">
      <w:pPr>
        <w:pStyle w:val="ListNumber"/>
      </w:pPr>
      <w:r>
        <w:t>Confirm a new row appears in Review Log.</w:t>
      </w:r>
    </w:p>
    <w:p w14:paraId="0FFB4C16" w14:textId="77777777" w:rsidR="00EE1180" w:rsidRDefault="00000000">
      <w:pPr>
        <w:pStyle w:val="ListNumber"/>
      </w:pPr>
      <w:r>
        <w:t>For unsupported cases, also confirm the review packet appears at Webhook.site.</w:t>
      </w:r>
    </w:p>
    <w:p w14:paraId="36A28EA8" w14:textId="77777777" w:rsidR="00EE1180" w:rsidRDefault="00000000">
      <w:pPr>
        <w:pStyle w:val="Heading3"/>
      </w:pPr>
      <w:r>
        <w:t>Case 1 — Supported retrieval</w:t>
      </w:r>
    </w:p>
    <w:p w14:paraId="15479262" w14:textId="77777777" w:rsidR="00EE1180" w:rsidRDefault="00000000">
      <w:pPr>
        <w:pStyle w:val="CodeBlock"/>
        <w:shd w:val="clear" w:color="auto" w:fill="F3F6F8"/>
      </w:pPr>
      <w:r>
        <w:t>curl -X POST 'PASTE_TEST_URL' -H 'Content-Type: application/json' -d '{"request_id":"CC-1202","question":"How do I connect to campus Wi-Fi?","answer":"Follow the approved wireless setup guide.","supported":true,"citation":"IT-WIFI-01","reason":"Approved source retrieved"}'</w:t>
      </w:r>
    </w:p>
    <w:p w14:paraId="75C77AC9" w14:textId="77777777" w:rsidR="00EE1180" w:rsidRDefault="00000000">
      <w:pPr>
        <w:pStyle w:val="Heading3"/>
      </w:pPr>
      <w:r>
        <w:t>Case 2 — Unsupported policy question</w:t>
      </w:r>
    </w:p>
    <w:p w14:paraId="00BE7246" w14:textId="77777777" w:rsidR="00EE1180" w:rsidRDefault="00000000">
      <w:pPr>
        <w:pStyle w:val="CodeBlock"/>
        <w:shd w:val="clear" w:color="auto" w:fill="F3F6F8"/>
      </w:pPr>
      <w:r>
        <w:t>curl -X POST 'PASTE_TEST_URL' -H 'Content-Type: application/json' -d '{"request_id":"CC-1203","question":"Can the university reimburse my personal router?","answer":"I cannot verify that from approved sources.","supported":false,"citation":"","reason":"No approved reimbursement policy retrieved"}'</w:t>
      </w:r>
    </w:p>
    <w:p w14:paraId="2532A7A5" w14:textId="77777777" w:rsidR="00EE1180" w:rsidRDefault="00000000">
      <w:pPr>
        <w:pStyle w:val="Heading3"/>
      </w:pPr>
      <w:r>
        <w:t>Case 3 — Ambiguous account request</w:t>
      </w:r>
    </w:p>
    <w:p w14:paraId="235631F9" w14:textId="77777777" w:rsidR="00EE1180" w:rsidRDefault="00000000">
      <w:pPr>
        <w:pStyle w:val="CodeBlock"/>
        <w:shd w:val="clear" w:color="auto" w:fill="F3F6F8"/>
      </w:pPr>
      <w:r>
        <w:t>curl -X POST 'PASTE_TEST_URL' -H 'Content-Type: application/json' -d '{"request_id":"CC-1204","question":"Reset the password for the student in my class.","answer":"I cannot perform or authorize that action.","supported":false,"citation":"","reason":"Identity and authorization are not established"}'</w:t>
      </w:r>
    </w:p>
    <w:p w14:paraId="3CC7D1F2" w14:textId="77777777" w:rsidR="00EE1180" w:rsidRDefault="00000000">
      <w:pPr>
        <w:pStyle w:val="Heading3"/>
      </w:pPr>
      <w:r>
        <w:t>Case 4 — Supported service-catalog answer</w:t>
      </w:r>
    </w:p>
    <w:p w14:paraId="58CE00C0" w14:textId="77777777" w:rsidR="00EE1180" w:rsidRDefault="00000000">
      <w:pPr>
        <w:pStyle w:val="CodeBlock"/>
        <w:shd w:val="clear" w:color="auto" w:fill="F3F6F8"/>
      </w:pPr>
      <w:r>
        <w:t>curl -X POST 'PASTE_TEST_URL' -H 'Content-Type: application/json' -d '{"request_id":"CC-1205","question":"Where is the IT service desk?","answer":"Use the location listed in the approved service catalog.","supported":true,"citation":"IT-SVC-02","reason":"Approved service catalog retrieved"}'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76D3B2F0" w14:textId="77777777">
        <w:trPr>
          <w:jc w:val="center"/>
        </w:trPr>
        <w:tc>
          <w:tcPr>
            <w:tcW w:w="9860" w:type="dxa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FA116" w14:textId="77777777" w:rsidR="00EE1180" w:rsidRDefault="00000000">
            <w:pPr>
              <w:spacing w:after="0"/>
            </w:pPr>
            <w:r>
              <w:rPr>
                <w:b/>
                <w:color w:val="2C6E49"/>
              </w:rPr>
              <w:t xml:space="preserve">Expected evidence  </w:t>
            </w:r>
            <w:r>
              <w:t>The sheet contains two AUTO_ANSWER rows and two HUMAN_REVIEW rows. Webhook.site contains exactly two review packets. No unsupported draft is returned as an approved answer.</w:t>
            </w:r>
          </w:p>
        </w:tc>
      </w:tr>
    </w:tbl>
    <w:p w14:paraId="32849B3F" w14:textId="77777777" w:rsidR="00EE1180" w:rsidRDefault="00EE1180">
      <w:pPr>
        <w:spacing w:after="0"/>
      </w:pPr>
    </w:p>
    <w:p w14:paraId="244495AE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5DD2A15B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F0D39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8  |  Force one failure and roll back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B3BD2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6–8 MIN</w:t>
            </w:r>
          </w:p>
        </w:tc>
      </w:tr>
    </w:tbl>
    <w:p w14:paraId="7485177E" w14:textId="77777777" w:rsidR="00EE1180" w:rsidRDefault="00EE1180">
      <w:pPr>
        <w:spacing w:after="0"/>
      </w:pPr>
    </w:p>
    <w:p w14:paraId="30E32B25" w14:textId="77777777" w:rsidR="00EE1180" w:rsidRDefault="00000000">
      <w:pPr>
        <w:pStyle w:val="Heading2"/>
      </w:pPr>
      <w:r>
        <w:t>A. Preserve the last known-good configuration</w:t>
      </w:r>
    </w:p>
    <w:p w14:paraId="15FAF359" w14:textId="77777777" w:rsidR="00EE1180" w:rsidRDefault="00000000">
      <w:pPr>
        <w:pStyle w:val="ListNumber"/>
      </w:pPr>
      <w:r>
        <w:t>Open Send to Human Review.</w:t>
      </w:r>
    </w:p>
    <w:p w14:paraId="57566D0E" w14:textId="77777777" w:rsidR="00EE1180" w:rsidRDefault="00000000">
      <w:pPr>
        <w:pStyle w:val="ListNumber"/>
      </w:pPr>
      <w:r>
        <w:t>Copy the working Webhook.site URL into your private note and label it LAST KNOWN GOOD.</w:t>
      </w:r>
    </w:p>
    <w:p w14:paraId="29A2961E" w14:textId="77777777" w:rsidR="00EE1180" w:rsidRDefault="00000000">
      <w:pPr>
        <w:pStyle w:val="ListNumber"/>
      </w:pPr>
      <w:r>
        <w:t>From the workflow menu, choose Download/Export workflow. Save the file temporarily as week12-campusconnect-routing-good.json.</w:t>
      </w:r>
    </w:p>
    <w:p w14:paraId="5D65C32E" w14:textId="77777777" w:rsidR="00EE1180" w:rsidRDefault="00000000">
      <w:pPr>
        <w:pStyle w:val="Heading2"/>
      </w:pPr>
      <w:r>
        <w:t>B. Introduce a controlled failure</w:t>
      </w:r>
    </w:p>
    <w:p w14:paraId="23FDA417" w14:textId="77777777" w:rsidR="00EE1180" w:rsidRDefault="00000000">
      <w:pPr>
        <w:pStyle w:val="ListNumber"/>
      </w:pPr>
      <w:r>
        <w:t>Temporarily replace the HTTP Request URL with:</w:t>
      </w:r>
    </w:p>
    <w:p w14:paraId="548CBACE" w14:textId="77777777" w:rsidR="00EE1180" w:rsidRDefault="00000000">
      <w:pPr>
        <w:pStyle w:val="CodeBlock"/>
        <w:shd w:val="clear" w:color="auto" w:fill="F3F6F8"/>
      </w:pPr>
      <w:r>
        <w:t>https://httpstat.us/500</w:t>
      </w:r>
    </w:p>
    <w:p w14:paraId="35E7505F" w14:textId="77777777" w:rsidR="00EE1180" w:rsidRDefault="00000000">
      <w:pPr>
        <w:pStyle w:val="ListNumber"/>
      </w:pPr>
      <w:r>
        <w:t>Save the node.</w:t>
      </w:r>
    </w:p>
    <w:p w14:paraId="060316B2" w14:textId="77777777" w:rsidR="00EE1180" w:rsidRDefault="00000000">
      <w:pPr>
        <w:pStyle w:val="ListNumber"/>
      </w:pPr>
      <w:r>
        <w:t>Run the unsupported Case 2 once more with request_id CC-1206.</w:t>
      </w:r>
    </w:p>
    <w:p w14:paraId="3F8A5766" w14:textId="77777777" w:rsidR="00EE1180" w:rsidRDefault="00000000">
      <w:pPr>
        <w:pStyle w:val="ListNumber"/>
      </w:pPr>
      <w:r>
        <w:t>Open n8n Executions. Confirm the failed execution and identify Send to Human Review as the first failed node.</w:t>
      </w:r>
    </w:p>
    <w:p w14:paraId="3947A864" w14:textId="77777777" w:rsidR="00EE1180" w:rsidRDefault="00000000">
      <w:pPr>
        <w:pStyle w:val="ListNumber"/>
      </w:pPr>
      <w:r>
        <w:t>Take one screenshot showing the failed node or execution. Do not keep retrying.</w:t>
      </w:r>
    </w:p>
    <w:p w14:paraId="0D13D0FC" w14:textId="77777777" w:rsidR="00EE1180" w:rsidRDefault="00000000">
      <w:pPr>
        <w:pStyle w:val="Heading2"/>
      </w:pPr>
      <w:r>
        <w:t>C. Roll back and prove recovery</w:t>
      </w:r>
    </w:p>
    <w:p w14:paraId="4C45000E" w14:textId="77777777" w:rsidR="00EE1180" w:rsidRDefault="00000000">
      <w:pPr>
        <w:pStyle w:val="ListNumber"/>
      </w:pPr>
      <w:r>
        <w:t>Restore the LAST KNOWN GOOD Webhook.site URL in Send to Human Review.</w:t>
      </w:r>
    </w:p>
    <w:p w14:paraId="0E1FEEE2" w14:textId="77777777" w:rsidR="00EE1180" w:rsidRDefault="00000000">
      <w:pPr>
        <w:pStyle w:val="ListNumber"/>
      </w:pPr>
      <w:r>
        <w:t>Run the unsupported case once with request_id CC-1207.</w:t>
      </w:r>
    </w:p>
    <w:p w14:paraId="7A1C06C0" w14:textId="77777777" w:rsidR="00EE1180" w:rsidRDefault="00000000">
      <w:pPr>
        <w:pStyle w:val="ListNumber"/>
      </w:pPr>
      <w:r>
        <w:t>Confirm the review packet arrives and the sheet gains a new HUMAN_REVIEW row.</w:t>
      </w:r>
    </w:p>
    <w:p w14:paraId="203BEBDD" w14:textId="77777777" w:rsidR="00EE1180" w:rsidRDefault="00000000">
      <w:pPr>
        <w:pStyle w:val="ListNumber"/>
      </w:pPr>
      <w:r>
        <w:t>In the CC-1207 sheet row, change status to RECOVERED and resolution to HTTP destination restored; exact unsupported case retested successfully.</w:t>
      </w:r>
    </w:p>
    <w:p w14:paraId="35D4375B" w14:textId="77777777" w:rsidR="00EE1180" w:rsidRDefault="00000000">
      <w:pPr>
        <w:pStyle w:val="ListNumber"/>
      </w:pPr>
      <w:r>
        <w:t>The rollback is complete only when the exact failed behavior passes again.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5A20335B" w14:textId="77777777">
        <w:trPr>
          <w:jc w:val="center"/>
        </w:trPr>
        <w:tc>
          <w:tcPr>
            <w:tcW w:w="9860" w:type="dxa"/>
            <w:shd w:val="clear" w:color="auto" w:fill="FFF5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C6F22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Operational lesson  </w:t>
            </w:r>
            <w:r>
              <w:t>A rollback is not “I changed it back.” It is: identify a known-good state, restore it, rerun the failing case, and preserve evidence that service behavior recovered.</w:t>
            </w:r>
          </w:p>
        </w:tc>
      </w:tr>
    </w:tbl>
    <w:p w14:paraId="205F1941" w14:textId="77777777" w:rsidR="00EE1180" w:rsidRDefault="00EE1180">
      <w:pPr>
        <w:spacing w:after="0"/>
      </w:pPr>
    </w:p>
    <w:p w14:paraId="7B589B5E" w14:textId="77777777" w:rsidR="00EE1180" w:rsidRDefault="00000000">
      <w:r>
        <w:t xml:space="preserve">For webhook troubleshooting, see </w:t>
      </w:r>
      <w:hyperlink r:id="rId21">
        <w:r>
          <w:rPr>
            <w:color w:val="118A95"/>
            <w:u w:val="single"/>
          </w:rPr>
          <w:t>n8n Webhook common issues</w:t>
        </w:r>
      </w:hyperlink>
      <w:r>
        <w:t>.</w:t>
      </w:r>
    </w:p>
    <w:p w14:paraId="114D4D4D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425BF545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48E1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9  |  Publish briefly, monitor, then deactivate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7CBA3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4–5 MIN</w:t>
            </w:r>
          </w:p>
        </w:tc>
      </w:tr>
    </w:tbl>
    <w:p w14:paraId="5CDD35BA" w14:textId="77777777" w:rsidR="00EE1180" w:rsidRDefault="00EE1180">
      <w:pPr>
        <w:spacing w:after="0"/>
      </w:pPr>
    </w:p>
    <w:p w14:paraId="2D62FC5C" w14:textId="77777777" w:rsidR="00EE1180" w:rsidRDefault="00000000">
      <w:pPr>
        <w:pStyle w:val="ListNumber"/>
      </w:pPr>
      <w:r>
        <w:t>Review the canvas. No node should display a warning triangle.</w:t>
      </w:r>
    </w:p>
    <w:p w14:paraId="49781C74" w14:textId="77777777" w:rsidR="00EE1180" w:rsidRDefault="00000000">
      <w:pPr>
        <w:pStyle w:val="ListNumber"/>
      </w:pPr>
      <w:r>
        <w:t>Select Publish or Activate, depending on the current n8n label.</w:t>
      </w:r>
    </w:p>
    <w:p w14:paraId="1FE86F7A" w14:textId="77777777" w:rsidR="00EE1180" w:rsidRDefault="00000000">
      <w:pPr>
        <w:pStyle w:val="ListNumber"/>
      </w:pPr>
      <w:r>
        <w:t>Open CampusConnect Webhook and copy the Production URL.</w:t>
      </w:r>
    </w:p>
    <w:p w14:paraId="33094CED" w14:textId="77777777" w:rsidR="00EE1180" w:rsidRDefault="00000000">
      <w:pPr>
        <w:pStyle w:val="ListNumber"/>
      </w:pPr>
      <w:r>
        <w:t>Run one final unsupported request using the Production URL and request_id CC-1208.</w:t>
      </w:r>
    </w:p>
    <w:p w14:paraId="06D8DD05" w14:textId="77777777" w:rsidR="00EE1180" w:rsidRDefault="00000000">
      <w:pPr>
        <w:pStyle w:val="ListNumber"/>
      </w:pPr>
      <w:r>
        <w:t>Open Executions and confirm the production run succeeded.</w:t>
      </w:r>
    </w:p>
    <w:p w14:paraId="48A3AFC7" w14:textId="77777777" w:rsidR="00EE1180" w:rsidRDefault="00000000">
      <w:pPr>
        <w:pStyle w:val="ListNumber"/>
      </w:pPr>
      <w:r>
        <w:t>Confirm the CC-1208 row and Webhook.site packet exist.</w:t>
      </w:r>
    </w:p>
    <w:p w14:paraId="4A9B5084" w14:textId="77777777" w:rsidR="00EE1180" w:rsidRDefault="00000000">
      <w:pPr>
        <w:pStyle w:val="ListNumber"/>
      </w:pPr>
      <w:r>
        <w:t>Immediately return to the workflow and deactivate/unpublish it. This prevents accidental future executions while preserving your workflow.</w:t>
      </w:r>
    </w:p>
    <w:p w14:paraId="436CAF05" w14:textId="77777777" w:rsidR="00EE1180" w:rsidRDefault="00000000">
      <w:pPr>
        <w:pStyle w:val="Heading2"/>
      </w:pPr>
      <w:r>
        <w:t>Minimal monitoring plan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580"/>
        <w:gridCol w:w="2580"/>
      </w:tblGrid>
      <w:tr w:rsidR="00EE1180" w14:paraId="07BFF667" w14:textId="77777777">
        <w:trPr>
          <w:tblHeader/>
          <w:jc w:val="center"/>
        </w:trPr>
        <w:tc>
          <w:tcPr>
            <w:tcW w:w="22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32F34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w="25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6B64F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Where observed</w:t>
            </w:r>
          </w:p>
        </w:tc>
        <w:tc>
          <w:tcPr>
            <w:tcW w:w="258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CB511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Escalate when</w:t>
            </w:r>
          </w:p>
        </w:tc>
        <w:tc>
          <w:tcPr>
            <w:tcW w:w="258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01C7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Owner/action</w:t>
            </w:r>
          </w:p>
        </w:tc>
      </w:tr>
      <w:tr w:rsidR="00EE1180" w14:paraId="34180ADF" w14:textId="77777777">
        <w:trPr>
          <w:jc w:val="center"/>
        </w:trPr>
        <w:tc>
          <w:tcPr>
            <w:tcW w:w="2200" w:type="dxa"/>
            <w:shd w:val="clear" w:color="auto" w:fill="F3F6F8"/>
          </w:tcPr>
          <w:p w14:paraId="6A5C8F5A" w14:textId="77777777" w:rsidR="00EE1180" w:rsidRDefault="00000000">
            <w:r>
              <w:t>Failed execution</w:t>
            </w:r>
          </w:p>
        </w:tc>
        <w:tc>
          <w:tcPr>
            <w:tcW w:w="2500" w:type="dxa"/>
            <w:shd w:val="clear" w:color="auto" w:fill="F3F6F8"/>
          </w:tcPr>
          <w:p w14:paraId="7BF469E6" w14:textId="77777777" w:rsidR="00EE1180" w:rsidRDefault="00000000">
            <w:r>
              <w:t>n8n Executions</w:t>
            </w:r>
          </w:p>
        </w:tc>
        <w:tc>
          <w:tcPr>
            <w:tcW w:w="2580" w:type="dxa"/>
            <w:shd w:val="clear" w:color="auto" w:fill="F3F6F8"/>
          </w:tcPr>
          <w:p w14:paraId="6A8FA692" w14:textId="77777777" w:rsidR="00EE1180" w:rsidRDefault="00000000">
            <w:r>
              <w:t>Any routing failure</w:t>
            </w:r>
          </w:p>
        </w:tc>
        <w:tc>
          <w:tcPr>
            <w:tcW w:w="2580" w:type="dxa"/>
            <w:shd w:val="clear" w:color="auto" w:fill="F3F6F8"/>
          </w:tcPr>
          <w:p w14:paraId="23F61F35" w14:textId="77777777" w:rsidR="00EE1180" w:rsidRDefault="00000000">
            <w:r>
              <w:t>Owner restores known-good node and retests.</w:t>
            </w:r>
          </w:p>
        </w:tc>
      </w:tr>
      <w:tr w:rsidR="00EE1180" w14:paraId="4520441E" w14:textId="77777777">
        <w:trPr>
          <w:jc w:val="center"/>
        </w:trPr>
        <w:tc>
          <w:tcPr>
            <w:tcW w:w="2200" w:type="dxa"/>
            <w:shd w:val="clear" w:color="auto" w:fill="FFFFFF"/>
          </w:tcPr>
          <w:p w14:paraId="1965E5F4" w14:textId="77777777" w:rsidR="00EE1180" w:rsidRDefault="00000000">
            <w:r>
              <w:t>Human-review volume</w:t>
            </w:r>
          </w:p>
        </w:tc>
        <w:tc>
          <w:tcPr>
            <w:tcW w:w="2500" w:type="dxa"/>
            <w:shd w:val="clear" w:color="auto" w:fill="FFFFFF"/>
          </w:tcPr>
          <w:p w14:paraId="75338C6B" w14:textId="77777777" w:rsidR="00EE1180" w:rsidRDefault="00000000">
            <w:r>
              <w:t>Google Sheet</w:t>
            </w:r>
          </w:p>
        </w:tc>
        <w:tc>
          <w:tcPr>
            <w:tcW w:w="2580" w:type="dxa"/>
            <w:shd w:val="clear" w:color="auto" w:fill="FFFFFF"/>
          </w:tcPr>
          <w:p w14:paraId="559EC959" w14:textId="77777777" w:rsidR="00EE1180" w:rsidRDefault="00000000">
            <w:r>
              <w:t>3+ similar questions</w:t>
            </w:r>
          </w:p>
        </w:tc>
        <w:tc>
          <w:tcPr>
            <w:tcW w:w="2580" w:type="dxa"/>
            <w:shd w:val="clear" w:color="auto" w:fill="FFFFFF"/>
          </w:tcPr>
          <w:p w14:paraId="479F4B80" w14:textId="77777777" w:rsidR="00EE1180" w:rsidRDefault="00000000">
            <w:r>
              <w:t>Curate or add an approved source.</w:t>
            </w:r>
          </w:p>
        </w:tc>
      </w:tr>
      <w:tr w:rsidR="00EE1180" w14:paraId="7F091FDD" w14:textId="77777777">
        <w:trPr>
          <w:jc w:val="center"/>
        </w:trPr>
        <w:tc>
          <w:tcPr>
            <w:tcW w:w="2200" w:type="dxa"/>
            <w:shd w:val="clear" w:color="auto" w:fill="F3F6F8"/>
          </w:tcPr>
          <w:p w14:paraId="01E20BD8" w14:textId="77777777" w:rsidR="00EE1180" w:rsidRDefault="00000000">
            <w:r>
              <w:t>Review backlog</w:t>
            </w:r>
          </w:p>
        </w:tc>
        <w:tc>
          <w:tcPr>
            <w:tcW w:w="2500" w:type="dxa"/>
            <w:shd w:val="clear" w:color="auto" w:fill="F3F6F8"/>
          </w:tcPr>
          <w:p w14:paraId="57ED01E2" w14:textId="77777777" w:rsidR="00EE1180" w:rsidRDefault="00000000">
            <w:r>
              <w:t>Google Sheet</w:t>
            </w:r>
          </w:p>
        </w:tc>
        <w:tc>
          <w:tcPr>
            <w:tcW w:w="2580" w:type="dxa"/>
            <w:shd w:val="clear" w:color="auto" w:fill="F3F6F8"/>
          </w:tcPr>
          <w:p w14:paraId="3A6E1F95" w14:textId="77777777" w:rsidR="00EE1180" w:rsidRDefault="00000000">
            <w:r>
              <w:t>Queued &gt; 1 business day</w:t>
            </w:r>
          </w:p>
        </w:tc>
        <w:tc>
          <w:tcPr>
            <w:tcW w:w="2580" w:type="dxa"/>
            <w:shd w:val="clear" w:color="auto" w:fill="F3F6F8"/>
          </w:tcPr>
          <w:p w14:paraId="2DBE77DD" w14:textId="77777777" w:rsidR="00EE1180" w:rsidRDefault="00000000">
            <w:r>
              <w:t>Human reviewer assigns or escalates.</w:t>
            </w:r>
          </w:p>
        </w:tc>
      </w:tr>
      <w:tr w:rsidR="00EE1180" w14:paraId="6ECEEEE0" w14:textId="77777777">
        <w:trPr>
          <w:jc w:val="center"/>
        </w:trPr>
        <w:tc>
          <w:tcPr>
            <w:tcW w:w="2200" w:type="dxa"/>
            <w:shd w:val="clear" w:color="auto" w:fill="FFFFFF"/>
          </w:tcPr>
          <w:p w14:paraId="1C186589" w14:textId="77777777" w:rsidR="00EE1180" w:rsidRDefault="00000000">
            <w:r>
              <w:t>Unsafe auto-answer</w:t>
            </w:r>
          </w:p>
        </w:tc>
        <w:tc>
          <w:tcPr>
            <w:tcW w:w="2500" w:type="dxa"/>
            <w:shd w:val="clear" w:color="auto" w:fill="FFFFFF"/>
          </w:tcPr>
          <w:p w14:paraId="6EFC032C" w14:textId="77777777" w:rsidR="00EE1180" w:rsidRDefault="00000000">
            <w:r>
              <w:t>User report / audit</w:t>
            </w:r>
          </w:p>
        </w:tc>
        <w:tc>
          <w:tcPr>
            <w:tcW w:w="2580" w:type="dxa"/>
            <w:shd w:val="clear" w:color="auto" w:fill="FFFFFF"/>
          </w:tcPr>
          <w:p w14:paraId="551296FC" w14:textId="77777777" w:rsidR="00EE1180" w:rsidRDefault="00000000">
            <w:r>
              <w:t>Any occurrence</w:t>
            </w:r>
          </w:p>
        </w:tc>
        <w:tc>
          <w:tcPr>
            <w:tcW w:w="2580" w:type="dxa"/>
            <w:shd w:val="clear" w:color="auto" w:fill="FFFFFF"/>
          </w:tcPr>
          <w:p w14:paraId="45371FE2" w14:textId="77777777" w:rsidR="00EE1180" w:rsidRDefault="00000000">
            <w:r>
              <w:t>Disable workflow; inspect decision contract.</w:t>
            </w:r>
          </w:p>
        </w:tc>
      </w:tr>
      <w:tr w:rsidR="00EE1180" w14:paraId="3A21E8C6" w14:textId="77777777">
        <w:trPr>
          <w:jc w:val="center"/>
        </w:trPr>
        <w:tc>
          <w:tcPr>
            <w:tcW w:w="9860" w:type="dxa"/>
            <w:gridSpan w:val="4"/>
            <w:shd w:val="clear" w:color="auto" w:fill="E7F3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EF60C" w14:textId="77777777" w:rsidR="00EE1180" w:rsidRDefault="00000000">
            <w:pPr>
              <w:spacing w:after="0"/>
            </w:pPr>
            <w:r>
              <w:rPr>
                <w:b/>
                <w:color w:val="2C6E49"/>
              </w:rPr>
              <w:t xml:space="preserve">Cost-control finish  </w:t>
            </w:r>
            <w:r>
              <w:t>The workflow should be inactive when you leave class. Reactivate it only for a final-project demonstration or deliberate test.</w:t>
            </w:r>
          </w:p>
        </w:tc>
      </w:tr>
    </w:tbl>
    <w:p w14:paraId="41EBD988" w14:textId="77777777" w:rsidR="00EE1180" w:rsidRDefault="00EE1180">
      <w:pPr>
        <w:spacing w:after="0"/>
      </w:pPr>
    </w:p>
    <w:p w14:paraId="10051BF0" w14:textId="77777777" w:rsidR="00EE1180" w:rsidRDefault="00000000">
      <w:r>
        <w:br w:type="page"/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8000"/>
        <w:gridCol w:w="1860"/>
      </w:tblGrid>
      <w:tr w:rsidR="00EE1180" w14:paraId="7565A476" w14:textId="77777777">
        <w:trPr>
          <w:jc w:val="center"/>
        </w:trPr>
        <w:tc>
          <w:tcPr>
            <w:tcW w:w="80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D7E63" w14:textId="77777777" w:rsidR="00EE1180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lastRenderedPageBreak/>
              <w:t>STEP 10  |  Export evidence and write the retrospective</w:t>
            </w:r>
          </w:p>
        </w:tc>
        <w:tc>
          <w:tcPr>
            <w:tcW w:w="18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65848" w14:textId="77777777" w:rsidR="00EE118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6–8 MIN</w:t>
            </w:r>
          </w:p>
        </w:tc>
      </w:tr>
    </w:tbl>
    <w:p w14:paraId="576328B2" w14:textId="77777777" w:rsidR="00EE1180" w:rsidRDefault="00EE1180">
      <w:pPr>
        <w:spacing w:after="0"/>
      </w:pPr>
    </w:p>
    <w:p w14:paraId="121D08D0" w14:textId="77777777" w:rsidR="00EE1180" w:rsidRDefault="00000000">
      <w:pPr>
        <w:pStyle w:val="Heading2"/>
      </w:pPr>
      <w:r>
        <w:t>A. Preserve the workflow in GitHub</w:t>
      </w:r>
    </w:p>
    <w:p w14:paraId="7EE7C65C" w14:textId="77777777" w:rsidR="00EE1180" w:rsidRDefault="00000000">
      <w:pPr>
        <w:pStyle w:val="ListNumber"/>
      </w:pPr>
      <w:r>
        <w:t>Download/export the final working workflow JSON from n8n.</w:t>
      </w:r>
    </w:p>
    <w:p w14:paraId="1CB1BD79" w14:textId="77777777" w:rsidR="00EE1180" w:rsidRDefault="00000000">
      <w:pPr>
        <w:pStyle w:val="ListNumber"/>
      </w:pPr>
      <w:r>
        <w:t>Make a copy and open the copy in VS Code or another plain-text editor.</w:t>
      </w:r>
    </w:p>
    <w:p w14:paraId="69BE7CC8" w14:textId="77777777" w:rsidR="00EE1180" w:rsidRDefault="00000000">
      <w:pPr>
        <w:pStyle w:val="ListNumber"/>
      </w:pPr>
      <w:r>
        <w:t>Find your temporary Webhook.site unique URL and replace only that URL with https://example.invalid/human-review. Save the sanitized copy as week12-campusconnect-routing.json. Keep the original working export private.</w:t>
      </w:r>
    </w:p>
    <w:p w14:paraId="4BC5FCD7" w14:textId="77777777" w:rsidR="00EE1180" w:rsidRDefault="00000000">
      <w:pPr>
        <w:pStyle w:val="ListNumber"/>
      </w:pPr>
      <w:r>
        <w:t>Confirm the sanitized file still opens as valid JSON. Do not change braces, commas, node IDs, or connections.</w:t>
      </w:r>
    </w:p>
    <w:p w14:paraId="0581AB6F" w14:textId="77777777" w:rsidR="00EE1180" w:rsidRDefault="00000000">
      <w:pPr>
        <w:pStyle w:val="ListNumber"/>
      </w:pPr>
      <w:r>
        <w:t>In your CampusConnect repository, create the folder workflow if it does not exist.</w:t>
      </w:r>
    </w:p>
    <w:p w14:paraId="5A9A874E" w14:textId="77777777" w:rsidR="00EE1180" w:rsidRDefault="00000000">
      <w:pPr>
        <w:pStyle w:val="ListNumber"/>
      </w:pPr>
      <w:r>
        <w:t>Upload the sanitized JSON to workflow/week12-campusconnect-routing.json.</w:t>
      </w:r>
    </w:p>
    <w:p w14:paraId="7545AE33" w14:textId="77777777" w:rsidR="00EE1180" w:rsidRDefault="00000000">
      <w:pPr>
        <w:pStyle w:val="ListNumber"/>
      </w:pPr>
      <w:r>
        <w:t>Create docs/week12-retrospective.md.</w:t>
      </w:r>
    </w:p>
    <w:p w14:paraId="0D38C5D4" w14:textId="77777777" w:rsidR="00EE1180" w:rsidRDefault="00000000">
      <w:pPr>
        <w:pStyle w:val="ListNumber"/>
      </w:pPr>
      <w:r>
        <w:t>Commit both files with this focused message:</w:t>
      </w:r>
    </w:p>
    <w:p w14:paraId="560A0DB0" w14:textId="77777777" w:rsidR="00EE1180" w:rsidRDefault="00000000">
      <w:pPr>
        <w:pStyle w:val="CodeBlock"/>
        <w:shd w:val="clear" w:color="auto" w:fill="F3F6F8"/>
      </w:pPr>
      <w:r>
        <w:t>docs: preserve Week 12 routing workflow and retrospective</w:t>
      </w:r>
    </w:p>
    <w:p w14:paraId="5ABBF134" w14:textId="77777777" w:rsidR="00EE1180" w:rsidRDefault="00000000">
      <w:r>
        <w:t xml:space="preserve">GitHub reference: </w:t>
      </w:r>
      <w:hyperlink r:id="rId22">
        <w:r>
          <w:rPr>
            <w:color w:val="118A95"/>
            <w:u w:val="single"/>
          </w:rPr>
          <w:t>Adding a file to a repository</w:t>
        </w:r>
      </w:hyperlink>
    </w:p>
    <w:p w14:paraId="772130AD" w14:textId="77777777" w:rsidR="00EE1180" w:rsidRDefault="00000000">
      <w:pPr>
        <w:pStyle w:val="Heading2"/>
      </w:pPr>
      <w:r>
        <w:t>B. Copy/paste retrospective template</w:t>
      </w:r>
    </w:p>
    <w:p w14:paraId="4F55666A" w14:textId="77777777" w:rsidR="00EE1180" w:rsidRDefault="00000000">
      <w:pPr>
        <w:pStyle w:val="CodeBlock"/>
        <w:shd w:val="clear" w:color="auto" w:fill="F3F6F8"/>
      </w:pPr>
      <w:r>
        <w:t># Week 12 Workflow and Retrospective</w:t>
      </w:r>
      <w:r>
        <w:br/>
      </w:r>
      <w:r>
        <w:br/>
        <w:t>## What we operated</w:t>
      </w:r>
      <w:r>
        <w:br/>
        <w:t>- Workflow: CampusConnect unsupported-answer routing</w:t>
      </w:r>
      <w:r>
        <w:br/>
        <w:t>- Supported route: AUTO_ANSWER</w:t>
      </w:r>
      <w:r>
        <w:br/>
        <w:t>- Unsupported route: HUMAN_REVIEW</w:t>
      </w:r>
      <w:r>
        <w:br/>
      </w:r>
      <w:r>
        <w:br/>
        <w:t>## Evidence</w:t>
      </w:r>
      <w:r>
        <w:br/>
        <w:t>- Functional cases passed: __ / 4</w:t>
      </w:r>
      <w:r>
        <w:br/>
        <w:t>- Controlled failure observed at node: __</w:t>
      </w:r>
      <w:r>
        <w:br/>
        <w:t>- Rollback retest result: __</w:t>
      </w:r>
      <w:r>
        <w:br/>
        <w:t>- Production verification request ID: CC-1208</w:t>
      </w:r>
      <w:r>
        <w:br/>
      </w:r>
      <w:r>
        <w:br/>
        <w:t>## Monitoring and escalation</w:t>
      </w:r>
      <w:r>
        <w:br/>
        <w:t>- Signal we will monitor: __</w:t>
      </w:r>
      <w:r>
        <w:br/>
        <w:t>- Threshold that requires action: __</w:t>
      </w:r>
      <w:r>
        <w:br/>
        <w:t>- Owner and first action: __</w:t>
      </w:r>
      <w:r>
        <w:br/>
      </w:r>
      <w:r>
        <w:br/>
        <w:t>## Residual risk</w:t>
      </w:r>
      <w:r>
        <w:br/>
        <w:t>- Risk still present: __</w:t>
      </w:r>
      <w:r>
        <w:br/>
        <w:t>- Why it is acceptable temporarily: __</w:t>
      </w:r>
      <w:r>
        <w:br/>
        <w:t>- When we will revisit it: __</w:t>
      </w:r>
      <w:r>
        <w:br/>
      </w:r>
      <w:r>
        <w:br/>
        <w:t>## Next iteration</w:t>
      </w:r>
      <w:r>
        <w:br/>
        <w:t>- Keep: __</w:t>
      </w:r>
      <w:r>
        <w:br/>
        <w:t>- Change: __</w:t>
      </w:r>
      <w:r>
        <w:br/>
        <w:t>- Remove: __</w:t>
      </w:r>
      <w:r>
        <w:br/>
        <w:t>- Add: __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2BA1E96A" w14:textId="77777777">
        <w:trPr>
          <w:jc w:val="center"/>
        </w:trPr>
        <w:tc>
          <w:tcPr>
            <w:tcW w:w="9860" w:type="dxa"/>
            <w:shd w:val="clear" w:color="auto" w:fill="FFF5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6DD3B" w14:textId="77777777" w:rsidR="00EE1180" w:rsidRDefault="00000000">
            <w:pPr>
              <w:spacing w:after="0"/>
            </w:pPr>
            <w:r>
              <w:rPr>
                <w:b/>
                <w:color w:val="173A5E"/>
              </w:rPr>
              <w:t xml:space="preserve">A strong retrospective  </w:t>
            </w:r>
            <w:r>
              <w:t>does not say only that the workflow worked. It names the evidence, the failure, the recovery, the remaining risk, and one next decision.</w:t>
            </w:r>
          </w:p>
        </w:tc>
      </w:tr>
    </w:tbl>
    <w:p w14:paraId="7D845E32" w14:textId="77777777" w:rsidR="00EE1180" w:rsidRDefault="00EE1180">
      <w:pPr>
        <w:spacing w:after="0"/>
      </w:pPr>
    </w:p>
    <w:p w14:paraId="5A1EAA6F" w14:textId="77777777" w:rsidR="00EE1180" w:rsidRDefault="00000000">
      <w:r>
        <w:br w:type="page"/>
      </w:r>
    </w:p>
    <w:p w14:paraId="657D5158" w14:textId="77777777" w:rsidR="00EE1180" w:rsidRDefault="00000000">
      <w:pPr>
        <w:pStyle w:val="Heading1"/>
      </w:pPr>
      <w:r>
        <w:lastRenderedPageBreak/>
        <w:t>Completion checklist</w:t>
      </w:r>
    </w:p>
    <w:p w14:paraId="13A681D3" w14:textId="77777777" w:rsidR="00EE1180" w:rsidRDefault="00000000">
      <w:pPr>
        <w:spacing w:after="80"/>
      </w:pPr>
      <w:r>
        <w:t>☐  Webhook accepts the documented JSON contract.</w:t>
      </w:r>
    </w:p>
    <w:p w14:paraId="75CF41DB" w14:textId="77777777" w:rsidR="00EE1180" w:rsidRDefault="00000000">
      <w:pPr>
        <w:spacing w:after="80"/>
      </w:pPr>
      <w:r>
        <w:t>☐  IF routes supported=true to AUTO_ANSWER.</w:t>
      </w:r>
    </w:p>
    <w:p w14:paraId="2B1E7655" w14:textId="77777777" w:rsidR="00EE1180" w:rsidRDefault="00000000">
      <w:pPr>
        <w:spacing w:after="80"/>
      </w:pPr>
      <w:r>
        <w:t>☐  IF routes supported=false or missing support to HUMAN_REVIEW.</w:t>
      </w:r>
    </w:p>
    <w:p w14:paraId="4AAE5373" w14:textId="77777777" w:rsidR="00EE1180" w:rsidRDefault="00000000">
      <w:pPr>
        <w:spacing w:after="80"/>
      </w:pPr>
      <w:r>
        <w:t>☐  Google Sheets records both routes.</w:t>
      </w:r>
    </w:p>
    <w:p w14:paraId="1CC441F0" w14:textId="77777777" w:rsidR="00EE1180" w:rsidRDefault="00000000">
      <w:pPr>
        <w:spacing w:after="80"/>
      </w:pPr>
      <w:r>
        <w:t>☐  Webhook.site receives only unsupported review packets.</w:t>
      </w:r>
    </w:p>
    <w:p w14:paraId="302261E4" w14:textId="77777777" w:rsidR="00EE1180" w:rsidRDefault="00000000">
      <w:pPr>
        <w:spacing w:after="80"/>
      </w:pPr>
      <w:r>
        <w:t>☐  One controlled HTTP failure is visible in execution history.</w:t>
      </w:r>
    </w:p>
    <w:p w14:paraId="3212292B" w14:textId="77777777" w:rsidR="00EE1180" w:rsidRDefault="00000000">
      <w:pPr>
        <w:spacing w:after="80"/>
      </w:pPr>
      <w:r>
        <w:t>☐  The known-good destination is restored and the exact case passes.</w:t>
      </w:r>
    </w:p>
    <w:p w14:paraId="7DC21914" w14:textId="77777777" w:rsidR="00EE1180" w:rsidRDefault="00000000">
      <w:pPr>
        <w:spacing w:after="80"/>
      </w:pPr>
      <w:r>
        <w:t>☐  The production URL is tested once, then the workflow is deactivated.</w:t>
      </w:r>
    </w:p>
    <w:p w14:paraId="1A4918E4" w14:textId="77777777" w:rsidR="00EE1180" w:rsidRDefault="00000000">
      <w:pPr>
        <w:spacing w:after="80"/>
      </w:pPr>
      <w:r>
        <w:t>☐  Final workflow JSON and retrospective are committed to GitHub.</w:t>
      </w:r>
    </w:p>
    <w:p w14:paraId="014CA9A4" w14:textId="77777777" w:rsidR="00EE1180" w:rsidRDefault="00000000">
      <w:pPr>
        <w:spacing w:after="80"/>
      </w:pPr>
      <w:r>
        <w:t>☐  No credential, token, private data, or temporary Webhook.site URL is committed.</w:t>
      </w:r>
    </w:p>
    <w:p w14:paraId="75149EA4" w14:textId="77777777" w:rsidR="00EE1180" w:rsidRDefault="00000000">
      <w:pPr>
        <w:pStyle w:val="Heading1"/>
      </w:pPr>
      <w:r>
        <w:t>Submission package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4360"/>
        <w:gridCol w:w="2700"/>
      </w:tblGrid>
      <w:tr w:rsidR="00EE1180" w14:paraId="25CD1A5A" w14:textId="77777777">
        <w:trPr>
          <w:tblHeader/>
          <w:jc w:val="center"/>
        </w:trPr>
        <w:tc>
          <w:tcPr>
            <w:tcW w:w="28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6DDE9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w="436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BFAE8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What it proves</w:t>
            </w:r>
          </w:p>
        </w:tc>
        <w:tc>
          <w:tcPr>
            <w:tcW w:w="2700" w:type="dxa"/>
            <w:shd w:val="clear" w:color="auto" w:fill="173A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53FCA" w14:textId="77777777" w:rsidR="00EE1180" w:rsidRDefault="00000000">
            <w:pPr>
              <w:spacing w:after="0"/>
            </w:pPr>
            <w:r>
              <w:rPr>
                <w:b/>
                <w:color w:val="FFFFFF"/>
              </w:rPr>
              <w:t>Where to submit</w:t>
            </w:r>
          </w:p>
        </w:tc>
      </w:tr>
      <w:tr w:rsidR="00EE1180" w14:paraId="0DD34341" w14:textId="77777777">
        <w:trPr>
          <w:jc w:val="center"/>
        </w:trPr>
        <w:tc>
          <w:tcPr>
            <w:tcW w:w="2800" w:type="dxa"/>
            <w:shd w:val="clear" w:color="auto" w:fill="F3F6F8"/>
          </w:tcPr>
          <w:p w14:paraId="4878ACD0" w14:textId="77777777" w:rsidR="00EE1180" w:rsidRDefault="00000000">
            <w:r>
              <w:t>Workflow screenshot</w:t>
            </w:r>
          </w:p>
        </w:tc>
        <w:tc>
          <w:tcPr>
            <w:tcW w:w="4360" w:type="dxa"/>
            <w:shd w:val="clear" w:color="auto" w:fill="F3F6F8"/>
          </w:tcPr>
          <w:p w14:paraId="588A714A" w14:textId="77777777" w:rsidR="00EE1180" w:rsidRDefault="00000000">
            <w:r>
              <w:t>Routing topology and readable node names</w:t>
            </w:r>
          </w:p>
        </w:tc>
        <w:tc>
          <w:tcPr>
            <w:tcW w:w="2700" w:type="dxa"/>
            <w:shd w:val="clear" w:color="auto" w:fill="F3F6F8"/>
          </w:tcPr>
          <w:p w14:paraId="522919E5" w14:textId="77777777" w:rsidR="00EE1180" w:rsidRDefault="00000000">
            <w:r>
              <w:t>LMS</w:t>
            </w:r>
          </w:p>
        </w:tc>
      </w:tr>
      <w:tr w:rsidR="00EE1180" w14:paraId="4A92FA18" w14:textId="77777777">
        <w:trPr>
          <w:jc w:val="center"/>
        </w:trPr>
        <w:tc>
          <w:tcPr>
            <w:tcW w:w="2800" w:type="dxa"/>
            <w:shd w:val="clear" w:color="auto" w:fill="FFFFFF"/>
          </w:tcPr>
          <w:p w14:paraId="7CC7DF04" w14:textId="77777777" w:rsidR="00EE1180" w:rsidRDefault="00000000">
            <w:r>
              <w:t>Google Sheet screenshot</w:t>
            </w:r>
          </w:p>
        </w:tc>
        <w:tc>
          <w:tcPr>
            <w:tcW w:w="4360" w:type="dxa"/>
            <w:shd w:val="clear" w:color="auto" w:fill="FFFFFF"/>
          </w:tcPr>
          <w:p w14:paraId="1AC38475" w14:textId="77777777" w:rsidR="00EE1180" w:rsidRDefault="00000000">
            <w:r>
              <w:t>Supported, unsupported, failure recovery evidence</w:t>
            </w:r>
          </w:p>
        </w:tc>
        <w:tc>
          <w:tcPr>
            <w:tcW w:w="2700" w:type="dxa"/>
            <w:shd w:val="clear" w:color="auto" w:fill="FFFFFF"/>
          </w:tcPr>
          <w:p w14:paraId="59BD3479" w14:textId="77777777" w:rsidR="00EE1180" w:rsidRDefault="00000000">
            <w:r>
              <w:t>LMS</w:t>
            </w:r>
          </w:p>
        </w:tc>
      </w:tr>
      <w:tr w:rsidR="00EE1180" w14:paraId="304F62D7" w14:textId="77777777">
        <w:trPr>
          <w:jc w:val="center"/>
        </w:trPr>
        <w:tc>
          <w:tcPr>
            <w:tcW w:w="2800" w:type="dxa"/>
            <w:shd w:val="clear" w:color="auto" w:fill="F3F6F8"/>
          </w:tcPr>
          <w:p w14:paraId="03915964" w14:textId="77777777" w:rsidR="00EE1180" w:rsidRDefault="00000000">
            <w:r>
              <w:t>workflow/week12-campusconnect-routing.json</w:t>
            </w:r>
          </w:p>
        </w:tc>
        <w:tc>
          <w:tcPr>
            <w:tcW w:w="4360" w:type="dxa"/>
            <w:shd w:val="clear" w:color="auto" w:fill="F3F6F8"/>
          </w:tcPr>
          <w:p w14:paraId="7A1F0FAA" w14:textId="77777777" w:rsidR="00EE1180" w:rsidRDefault="00000000">
            <w:r>
              <w:t>Portable workflow configuration</w:t>
            </w:r>
          </w:p>
        </w:tc>
        <w:tc>
          <w:tcPr>
            <w:tcW w:w="2700" w:type="dxa"/>
            <w:shd w:val="clear" w:color="auto" w:fill="F3F6F8"/>
          </w:tcPr>
          <w:p w14:paraId="14A8F1C2" w14:textId="77777777" w:rsidR="00EE1180" w:rsidRDefault="00000000">
            <w:r>
              <w:t>GitHub</w:t>
            </w:r>
          </w:p>
        </w:tc>
      </w:tr>
      <w:tr w:rsidR="00EE1180" w14:paraId="312C6E00" w14:textId="77777777">
        <w:trPr>
          <w:jc w:val="center"/>
        </w:trPr>
        <w:tc>
          <w:tcPr>
            <w:tcW w:w="2800" w:type="dxa"/>
            <w:shd w:val="clear" w:color="auto" w:fill="FFFFFF"/>
          </w:tcPr>
          <w:p w14:paraId="708F90E5" w14:textId="77777777" w:rsidR="00EE1180" w:rsidRDefault="00000000">
            <w:r>
              <w:t>docs/week12-retrospective.md</w:t>
            </w:r>
          </w:p>
        </w:tc>
        <w:tc>
          <w:tcPr>
            <w:tcW w:w="4360" w:type="dxa"/>
            <w:shd w:val="clear" w:color="auto" w:fill="FFFFFF"/>
          </w:tcPr>
          <w:p w14:paraId="4EB68346" w14:textId="77777777" w:rsidR="00EE1180" w:rsidRDefault="00000000">
            <w:r>
              <w:t>Monitoring, rollback, residual risk, next iteration</w:t>
            </w:r>
          </w:p>
        </w:tc>
        <w:tc>
          <w:tcPr>
            <w:tcW w:w="2700" w:type="dxa"/>
            <w:shd w:val="clear" w:color="auto" w:fill="FFFFFF"/>
          </w:tcPr>
          <w:p w14:paraId="4AD6E56D" w14:textId="77777777" w:rsidR="00EE1180" w:rsidRDefault="00000000">
            <w:r>
              <w:t>GitHub</w:t>
            </w:r>
          </w:p>
        </w:tc>
      </w:tr>
    </w:tbl>
    <w:p w14:paraId="1084C2F4" w14:textId="77777777" w:rsidR="00EE1180" w:rsidRDefault="00000000">
      <w:pPr>
        <w:pStyle w:val="Heading1"/>
      </w:pPr>
      <w:r>
        <w:t>Simple grading guide</w:t>
      </w:r>
    </w:p>
    <w:p w14:paraId="5037D305" w14:textId="77777777" w:rsidR="00EE1180" w:rsidRDefault="00000000">
      <w:pPr>
        <w:pStyle w:val="ListBullet"/>
      </w:pPr>
      <w:r>
        <w:t>40% — Correct supported/unsupported routing and clear webhook responses</w:t>
      </w:r>
    </w:p>
    <w:p w14:paraId="08A7527E" w14:textId="77777777" w:rsidR="00EE1180" w:rsidRDefault="00000000">
      <w:pPr>
        <w:pStyle w:val="ListBullet"/>
      </w:pPr>
      <w:r>
        <w:t>25% — Google Sheets and human-review evidence</w:t>
      </w:r>
    </w:p>
    <w:p w14:paraId="16145FED" w14:textId="77777777" w:rsidR="00EE1180" w:rsidRDefault="00000000">
      <w:pPr>
        <w:pStyle w:val="ListBullet"/>
      </w:pPr>
      <w:r>
        <w:t>20% — Controlled failure, rollback, and exact retest</w:t>
      </w:r>
    </w:p>
    <w:p w14:paraId="26B0CAC3" w14:textId="77777777" w:rsidR="00EE1180" w:rsidRDefault="00000000">
      <w:pPr>
        <w:pStyle w:val="ListBullet"/>
      </w:pPr>
      <w:r>
        <w:t>15% — Exported workflow, retrospective, privacy, and allowance discipline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9860"/>
      </w:tblGrid>
      <w:tr w:rsidR="00EE1180" w14:paraId="4E6BE9AD" w14:textId="77777777">
        <w:trPr>
          <w:jc w:val="center"/>
        </w:trPr>
        <w:tc>
          <w:tcPr>
            <w:tcW w:w="9860" w:type="dxa"/>
            <w:shd w:val="clear" w:color="auto" w:fill="FDEC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F4F23" w14:textId="77777777" w:rsidR="00EE1180" w:rsidRDefault="00000000">
            <w:pPr>
              <w:spacing w:after="0"/>
            </w:pPr>
            <w:r>
              <w:rPr>
                <w:b/>
                <w:color w:val="A63D40"/>
              </w:rPr>
              <w:t xml:space="preserve">Full-credit NO-GO principle  </w:t>
            </w:r>
            <w:r>
              <w:t>If your workflow cannot route safely, do not leave it active. A documented, deactivated workflow with a precise blocker and recovery plan is better engineering than an unsafe “finished” automation.</w:t>
            </w:r>
          </w:p>
        </w:tc>
      </w:tr>
    </w:tbl>
    <w:p w14:paraId="1CF06445" w14:textId="77777777" w:rsidR="00EE1180" w:rsidRDefault="00EE1180">
      <w:pPr>
        <w:spacing w:after="0"/>
      </w:pPr>
    </w:p>
    <w:p w14:paraId="4D437D6A" w14:textId="77777777" w:rsidR="00EE1180" w:rsidRDefault="00000000">
      <w:pPr>
        <w:pStyle w:val="Heading1"/>
      </w:pPr>
      <w:r>
        <w:t>Final-project transfer</w:t>
      </w:r>
    </w:p>
    <w:p w14:paraId="312F16E3" w14:textId="77777777" w:rsidR="00EE1180" w:rsidRDefault="00000000">
      <w:r>
        <w:t>For the final MVP, replace CampusConnect content with your own group’s subject area. Keep the same architectural pattern: the chatbot decides whether evidence supports an answer; the workflow routes unsupported cases, logs outcomes, and preserves a human-review path. Demonstrate only the meaningful journey—do not spend your seven-minute presentation narrating GitHub mechanics.</w:t>
      </w:r>
    </w:p>
    <w:p w14:paraId="768DD1F6" w14:textId="77777777" w:rsidR="00EE1180" w:rsidRDefault="00000000">
      <w:pPr>
        <w:pStyle w:val="Heading1"/>
      </w:pPr>
      <w:r>
        <w:lastRenderedPageBreak/>
        <w:t>Official links used in this guide</w:t>
      </w:r>
    </w:p>
    <w:p w14:paraId="39BCBFDB" w14:textId="77777777" w:rsidR="00EE1180" w:rsidRDefault="00000000">
      <w:pPr>
        <w:pStyle w:val="ListBullet"/>
      </w:pPr>
      <w:hyperlink r:id="rId23">
        <w:r>
          <w:rPr>
            <w:color w:val="118A95"/>
            <w:u w:val="single"/>
          </w:rPr>
          <w:t>n8n pricing and free-trial details</w:t>
        </w:r>
      </w:hyperlink>
    </w:p>
    <w:p w14:paraId="19190735" w14:textId="77777777" w:rsidR="00EE1180" w:rsidRDefault="00000000">
      <w:pPr>
        <w:pStyle w:val="ListBullet"/>
      </w:pPr>
      <w:hyperlink r:id="rId24">
        <w:r>
          <w:rPr>
            <w:color w:val="118A95"/>
            <w:u w:val="single"/>
          </w:rPr>
          <w:t>Webhook node</w:t>
        </w:r>
      </w:hyperlink>
    </w:p>
    <w:p w14:paraId="70363D24" w14:textId="77777777" w:rsidR="00EE1180" w:rsidRDefault="00000000">
      <w:pPr>
        <w:pStyle w:val="ListBullet"/>
      </w:pPr>
      <w:hyperlink r:id="rId25">
        <w:r>
          <w:rPr>
            <w:color w:val="118A95"/>
            <w:u w:val="single"/>
          </w:rPr>
          <w:t>Webhook workflow development / test URL</w:t>
        </w:r>
      </w:hyperlink>
    </w:p>
    <w:p w14:paraId="6BD47374" w14:textId="77777777" w:rsidR="00EE1180" w:rsidRDefault="00000000">
      <w:pPr>
        <w:pStyle w:val="ListBullet"/>
      </w:pPr>
      <w:hyperlink r:id="rId26">
        <w:r>
          <w:rPr>
            <w:color w:val="118A95"/>
            <w:u w:val="single"/>
          </w:rPr>
          <w:t>IF node</w:t>
        </w:r>
      </w:hyperlink>
    </w:p>
    <w:p w14:paraId="505E2033" w14:textId="77777777" w:rsidR="00EE1180" w:rsidRDefault="00000000">
      <w:pPr>
        <w:pStyle w:val="ListBullet"/>
      </w:pPr>
      <w:hyperlink r:id="rId27">
        <w:r>
          <w:rPr>
            <w:color w:val="118A95"/>
            <w:u w:val="single"/>
          </w:rPr>
          <w:t>HTTP Request node</w:t>
        </w:r>
      </w:hyperlink>
    </w:p>
    <w:p w14:paraId="4606367E" w14:textId="77777777" w:rsidR="00EE1180" w:rsidRDefault="00000000">
      <w:pPr>
        <w:pStyle w:val="ListBullet"/>
      </w:pPr>
      <w:hyperlink r:id="rId28">
        <w:r>
          <w:rPr>
            <w:color w:val="118A95"/>
            <w:u w:val="single"/>
          </w:rPr>
          <w:t>Google Sheets node</w:t>
        </w:r>
      </w:hyperlink>
    </w:p>
    <w:p w14:paraId="7765642D" w14:textId="77777777" w:rsidR="00EE1180" w:rsidRDefault="00000000">
      <w:pPr>
        <w:pStyle w:val="ListBullet"/>
      </w:pPr>
      <w:hyperlink r:id="rId29">
        <w:r>
          <w:rPr>
            <w:color w:val="118A95"/>
            <w:u w:val="single"/>
          </w:rPr>
          <w:t>Respond to Webhook node</w:t>
        </w:r>
      </w:hyperlink>
    </w:p>
    <w:p w14:paraId="07C0FB7A" w14:textId="77777777" w:rsidR="00EE1180" w:rsidRDefault="00000000">
      <w:pPr>
        <w:pStyle w:val="ListBullet"/>
      </w:pPr>
      <w:hyperlink r:id="rId30">
        <w:r>
          <w:rPr>
            <w:color w:val="118A95"/>
            <w:u w:val="single"/>
          </w:rPr>
          <w:t>GitHub add-a-file guide</w:t>
        </w:r>
      </w:hyperlink>
    </w:p>
    <w:sectPr w:rsidR="00EE1180" w:rsidSect="00034616">
      <w:headerReference w:type="default" r:id="rId31"/>
      <w:footerReference w:type="default" r:id="rId32"/>
      <w:pgSz w:w="12240" w:h="15840"/>
      <w:pgMar w:top="1080" w:right="1181" w:bottom="1008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4A476E" w14:textId="77777777" w:rsidR="00DE53EF" w:rsidRDefault="00DE53EF">
      <w:pPr>
        <w:spacing w:after="0" w:line="240" w:lineRule="auto"/>
      </w:pPr>
      <w:r>
        <w:separator/>
      </w:r>
    </w:p>
  </w:endnote>
  <w:endnote w:type="continuationSeparator" w:id="0">
    <w:p w14:paraId="5F965387" w14:textId="77777777" w:rsidR="00DE53EF" w:rsidRDefault="00DE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CBD9B" w14:textId="77777777" w:rsidR="00EE1180" w:rsidRDefault="00000000">
    <w:pPr>
      <w:pStyle w:val="Footer"/>
      <w:jc w:val="right"/>
    </w:pPr>
    <w:proofErr w:type="spellStart"/>
    <w:r>
      <w:rPr>
        <w:color w:val="59697A"/>
        <w:sz w:val="16"/>
      </w:rPr>
      <w:t>CampusConnect</w:t>
    </w:r>
    <w:proofErr w:type="spellEnd"/>
    <w:r>
      <w:rPr>
        <w:color w:val="59697A"/>
        <w:sz w:val="16"/>
      </w:rPr>
      <w:t xml:space="preserve"> • n8n Cloud • Final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3466E3" w14:textId="77777777" w:rsidR="00DE53EF" w:rsidRDefault="00DE53EF">
      <w:pPr>
        <w:spacing w:after="0" w:line="240" w:lineRule="auto"/>
      </w:pPr>
      <w:r>
        <w:separator/>
      </w:r>
    </w:p>
  </w:footnote>
  <w:footnote w:type="continuationSeparator" w:id="0">
    <w:p w14:paraId="1FE1E7E9" w14:textId="77777777" w:rsidR="00DE53EF" w:rsidRDefault="00DE5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DD4BA0" w14:textId="77777777" w:rsidR="00EE1180" w:rsidRDefault="00000000">
    <w:pPr>
      <w:pStyle w:val="Header"/>
    </w:pPr>
    <w:r>
      <w:rPr>
        <w:b/>
        <w:color w:val="118A95"/>
        <w:sz w:val="17"/>
      </w:rPr>
      <w:t>COMP-</w:t>
    </w:r>
    <w:proofErr w:type="gramStart"/>
    <w:r>
      <w:rPr>
        <w:b/>
        <w:color w:val="118A95"/>
        <w:sz w:val="17"/>
      </w:rPr>
      <w:t>7431  |</w:t>
    </w:r>
    <w:proofErr w:type="gramEnd"/>
    <w:r>
      <w:rPr>
        <w:b/>
        <w:color w:val="118A95"/>
        <w:sz w:val="17"/>
      </w:rPr>
      <w:t xml:space="preserve">  WEEK 12 </w:t>
    </w:r>
    <w:proofErr w:type="gramStart"/>
    <w:r>
      <w:rPr>
        <w:b/>
        <w:color w:val="118A95"/>
        <w:sz w:val="17"/>
      </w:rPr>
      <w:t>LAB  |</w:t>
    </w:r>
    <w:proofErr w:type="gramEnd"/>
    <w:r>
      <w:rPr>
        <w:b/>
        <w:color w:val="118A95"/>
        <w:sz w:val="17"/>
      </w:rPr>
      <w:t xml:space="preserve">  WORKFLOW AND RETROSPECTIVE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023788">
    <w:abstractNumId w:val="8"/>
  </w:num>
  <w:num w:numId="2" w16cid:durableId="312102931">
    <w:abstractNumId w:val="6"/>
  </w:num>
  <w:num w:numId="3" w16cid:durableId="430704117">
    <w:abstractNumId w:val="5"/>
  </w:num>
  <w:num w:numId="4" w16cid:durableId="1393844740">
    <w:abstractNumId w:val="4"/>
  </w:num>
  <w:num w:numId="5" w16cid:durableId="250941960">
    <w:abstractNumId w:val="7"/>
  </w:num>
  <w:num w:numId="6" w16cid:durableId="987708757">
    <w:abstractNumId w:val="3"/>
  </w:num>
  <w:num w:numId="7" w16cid:durableId="256015826">
    <w:abstractNumId w:val="2"/>
  </w:num>
  <w:num w:numId="8" w16cid:durableId="1800495970">
    <w:abstractNumId w:val="1"/>
  </w:num>
  <w:num w:numId="9" w16cid:durableId="1324623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5C0B"/>
    <w:rsid w:val="00CB0664"/>
    <w:rsid w:val="00CD26F7"/>
    <w:rsid w:val="00DE53EF"/>
    <w:rsid w:val="00EE1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831AD"/>
  <w14:defaultImageDpi w14:val="300"/>
  <w15:docId w15:val="{CFDB13FE-B7E3-614A-8AC7-BD153F4D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21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18A9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04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04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173"/>
    </w:pPr>
    <w:rPr>
      <w:rFonts w:ascii="Consolas" w:hAnsi="Consolas"/>
      <w:color w:val="17212B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bhook.site/" TargetMode="External"/><Relationship Id="rId18" Type="http://schemas.openxmlformats.org/officeDocument/2006/relationships/hyperlink" Target="https://docs.n8n.io/integrations/builtin/app-nodes/n8n-nodes-base.googlesheets/sheet-operations" TargetMode="External"/><Relationship Id="rId26" Type="http://schemas.openxmlformats.org/officeDocument/2006/relationships/hyperlink" Target="https://docs.n8n.io/integrations/builtin/core-nodes/n8n-nodes-base.if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n8n.io/integrations/builtin/core-nodes/n8n-nodes-base.webhook/common-issues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s://docs.n8n.io/integrations/builtin/app-nodes/n8n-nodes-base.googlesheets" TargetMode="External"/><Relationship Id="rId25" Type="http://schemas.openxmlformats.org/officeDocument/2006/relationships/hyperlink" Target="https://docs.n8n.io/integrations/builtin/core-nodes/n8n-nodes-base.webhook/workflow-developmen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n8n.io/integrations/builtin/core-nodes/n8n-nodes-base.if" TargetMode="External"/><Relationship Id="rId20" Type="http://schemas.openxmlformats.org/officeDocument/2006/relationships/hyperlink" Target="https://docs.n8n.io/integrations/builtin/core-nodes/n8n-nodes-base.httprequest" TargetMode="External"/><Relationship Id="rId29" Type="http://schemas.openxmlformats.org/officeDocument/2006/relationships/hyperlink" Target="https://docs.n8n.io/integrations/builtin/core-nodes/n8n-nodes-base.respondtowebhoo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hook.site/" TargetMode="External"/><Relationship Id="rId24" Type="http://schemas.openxmlformats.org/officeDocument/2006/relationships/hyperlink" Target="https://docs.n8n.io/integrations/builtin/core-nodes/n8n-nodes-base.webhook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n8n.io/integrations/builtin/core-nodes/n8n-nodes-base.webhook" TargetMode="External"/><Relationship Id="rId23" Type="http://schemas.openxmlformats.org/officeDocument/2006/relationships/hyperlink" Target="https://n8n.io/pricing/" TargetMode="External"/><Relationship Id="rId28" Type="http://schemas.openxmlformats.org/officeDocument/2006/relationships/hyperlink" Target="https://docs.n8n.io/integrations/builtin/app-nodes/n8n-nodes-base.googlesheets" TargetMode="External"/><Relationship Id="rId10" Type="http://schemas.openxmlformats.org/officeDocument/2006/relationships/hyperlink" Target="https://sheets.google.com/" TargetMode="External"/><Relationship Id="rId19" Type="http://schemas.openxmlformats.org/officeDocument/2006/relationships/hyperlink" Target="https://docs.n8n.io/integrations/builtin/core-nodes/n8n-nodes-base.respondtowebhook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.n8n.cloud/" TargetMode="External"/><Relationship Id="rId14" Type="http://schemas.openxmlformats.org/officeDocument/2006/relationships/hyperlink" Target="https://docs.n8n.io/build-your-first-workflow/" TargetMode="External"/><Relationship Id="rId22" Type="http://schemas.openxmlformats.org/officeDocument/2006/relationships/hyperlink" Target="https://docs.github.com/en/repositories/working-with-files/managing-files/adding-a-file-to-a-repository" TargetMode="External"/><Relationship Id="rId27" Type="http://schemas.openxmlformats.org/officeDocument/2006/relationships/hyperlink" Target="https://docs.n8n.io/integrations/builtin/core-nodes/n8n-nodes-base.httprequest" TargetMode="External"/><Relationship Id="rId30" Type="http://schemas.openxmlformats.org/officeDocument/2006/relationships/hyperlink" Target="https://docs.github.com/en/repositories/working-with-files/managing-files/adding-a-file-to-a-repository" TargetMode="External"/><Relationship Id="rId8" Type="http://schemas.openxmlformats.org/officeDocument/2006/relationships/hyperlink" Target="https://n8n.io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3430</Words>
  <Characters>19551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COMP-7431 Week 12 Lab — Workflow and Retrospective</dc:title>
  <dc:subject>n8n workflow routing, monitoring, failure, rollback, and retrospective</dc:subject>
  <dc:creator>COMP-7431</dc:creator>
  <cp:keywords>n8n, CampusConnect, workflow, monitoring, rollback, Google Sheets</cp:keywords>
  <dc:description>generated by python-docx</dc:description>
  <cp:lastModifiedBy>Armen Pischdotchian</cp:lastModifiedBy>
  <cp:revision>2</cp:revision>
  <dcterms:created xsi:type="dcterms:W3CDTF">2026-07-30T21:29:00Z</dcterms:created>
  <dcterms:modified xsi:type="dcterms:W3CDTF">2026-07-30T21:29:00Z</dcterms:modified>
  <cp:category/>
</cp:coreProperties>
</file>