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A312E8" w14:textId="77777777" w:rsidR="007D6EA6" w:rsidRDefault="00BE7605">
      <w:r>
        <w:t xml:space="preserve">Chiang &amp; </w:t>
      </w:r>
      <w:proofErr w:type="spellStart"/>
      <w:r>
        <w:t>Goldreich</w:t>
      </w:r>
      <w:proofErr w:type="spellEnd"/>
      <w:r>
        <w:t xml:space="preserve"> (1997)</w:t>
      </w:r>
    </w:p>
    <w:p w14:paraId="0F192474" w14:textId="77777777" w:rsidR="00BE7605" w:rsidRDefault="00BE7605"/>
    <w:p w14:paraId="52982545" w14:textId="699E3A40" w:rsidR="00BE7605" w:rsidRDefault="000302E1" w:rsidP="000302E1">
      <w:pPr>
        <w:pStyle w:val="ListParagraph"/>
        <w:numPr>
          <w:ilvl w:val="0"/>
          <w:numId w:val="1"/>
        </w:numPr>
      </w:pPr>
      <w:proofErr w:type="gramStart"/>
      <w:r>
        <w:t>derive</w:t>
      </w:r>
      <w:proofErr w:type="gramEnd"/>
      <w:r>
        <w:t xml:space="preserve"> hydrostatic, </w:t>
      </w:r>
      <w:proofErr w:type="spellStart"/>
      <w:r>
        <w:t>radiative</w:t>
      </w:r>
      <w:proofErr w:type="spellEnd"/>
      <w:r>
        <w:t xml:space="preserve"> equilibrium models for passive disks around T </w:t>
      </w:r>
      <w:proofErr w:type="spellStart"/>
      <w:r>
        <w:t>Tauri</w:t>
      </w:r>
      <w:proofErr w:type="spellEnd"/>
      <w:r>
        <w:t xml:space="preserve"> stars</w:t>
      </w:r>
    </w:p>
    <w:p w14:paraId="30B62BD4" w14:textId="0A6DF87E" w:rsidR="000302E1" w:rsidRDefault="000302E1" w:rsidP="000302E1">
      <w:pPr>
        <w:pStyle w:val="ListParagraph"/>
        <w:numPr>
          <w:ilvl w:val="0"/>
          <w:numId w:val="1"/>
        </w:numPr>
      </w:pPr>
      <w:proofErr w:type="gramStart"/>
      <w:r>
        <w:t>assume</w:t>
      </w:r>
      <w:proofErr w:type="gramEnd"/>
      <w:r>
        <w:t xml:space="preserve"> flared disk rather than flat</w:t>
      </w:r>
    </w:p>
    <w:p w14:paraId="6607B5DE" w14:textId="4B7B08E4" w:rsidR="00AC7EB4" w:rsidRDefault="00AC7EB4" w:rsidP="00AC7EB4">
      <w:pPr>
        <w:pStyle w:val="ListParagraph"/>
        <w:numPr>
          <w:ilvl w:val="0"/>
          <w:numId w:val="1"/>
        </w:numPr>
      </w:pPr>
      <w:proofErr w:type="gramStart"/>
      <w:r>
        <w:t>calculate</w:t>
      </w:r>
      <w:proofErr w:type="gramEnd"/>
      <w:r>
        <w:t xml:space="preserve"> the SED for the passive disk self consistently</w:t>
      </w:r>
    </w:p>
    <w:p w14:paraId="00D0207D" w14:textId="4A10F67C" w:rsidR="00AC7EB4" w:rsidRDefault="00AC7EB4" w:rsidP="00AC7EB4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assume blackbody disk</w:t>
      </w:r>
    </w:p>
    <w:p w14:paraId="5748B0FE" w14:textId="0C7F6586" w:rsidR="00AC7EB4" w:rsidRDefault="00AC7EB4" w:rsidP="00AC7EB4">
      <w:pPr>
        <w:pStyle w:val="ListParagraph"/>
        <w:numPr>
          <w:ilvl w:val="0"/>
          <w:numId w:val="1"/>
        </w:numPr>
      </w:pPr>
      <w:proofErr w:type="gramStart"/>
      <w:r>
        <w:t>for</w:t>
      </w:r>
      <w:proofErr w:type="gramEnd"/>
      <w:r>
        <w:t xml:space="preserve"> flat disk </w:t>
      </w:r>
      <w:proofErr w:type="spellStart"/>
      <w:r>
        <w:t>T_e</w:t>
      </w:r>
      <w:proofErr w:type="spellEnd"/>
      <w:r>
        <w:t xml:space="preserve"> ~ a^(-3/4)</w:t>
      </w:r>
    </w:p>
    <w:p w14:paraId="07CCC852" w14:textId="215865DE" w:rsidR="00AC7EB4" w:rsidRDefault="00AC7EB4" w:rsidP="00AC7EB4">
      <w:pPr>
        <w:pStyle w:val="ListParagraph"/>
        <w:numPr>
          <w:ilvl w:val="0"/>
          <w:numId w:val="1"/>
        </w:numPr>
      </w:pPr>
      <w:proofErr w:type="gramStart"/>
      <w:r>
        <w:t>hydrostatic</w:t>
      </w:r>
      <w:proofErr w:type="gramEnd"/>
      <w:r>
        <w:t xml:space="preserve"> equilibrium =&gt; flared disk</w:t>
      </w:r>
    </w:p>
    <w:p w14:paraId="26839784" w14:textId="6884D9F4" w:rsidR="00AC7EB4" w:rsidRDefault="00AC7EB4" w:rsidP="00AC7EB4">
      <w:pPr>
        <w:pStyle w:val="ListParagraph"/>
        <w:numPr>
          <w:ilvl w:val="0"/>
          <w:numId w:val="1"/>
        </w:numPr>
      </w:pPr>
      <w:proofErr w:type="gramStart"/>
      <w:r>
        <w:t>then</w:t>
      </w:r>
      <w:proofErr w:type="gramEnd"/>
      <w:r>
        <w:t xml:space="preserve">, drop blackbody assumption and determine the SED through </w:t>
      </w:r>
      <w:proofErr w:type="spellStart"/>
      <w:r>
        <w:t>radiative</w:t>
      </w:r>
      <w:proofErr w:type="spellEnd"/>
      <w:r>
        <w:t xml:space="preserve"> transfer</w:t>
      </w:r>
    </w:p>
    <w:p w14:paraId="14785C97" w14:textId="01098A9C" w:rsidR="00AC7EB4" w:rsidRDefault="00AC7EB4" w:rsidP="00AC7EB4">
      <w:pPr>
        <w:pStyle w:val="ListParagraph"/>
        <w:numPr>
          <w:ilvl w:val="0"/>
          <w:numId w:val="1"/>
        </w:numPr>
      </w:pPr>
      <w:proofErr w:type="gramStart"/>
      <w:r>
        <w:t>assume</w:t>
      </w:r>
      <w:proofErr w:type="gramEnd"/>
      <w:r>
        <w:t xml:space="preserve"> that gas and dust temperatures are equal in the interior</w:t>
      </w:r>
    </w:p>
    <w:p w14:paraId="4BAA6252" w14:textId="59C8CFF1" w:rsidR="00AC7EB4" w:rsidRDefault="001624E3" w:rsidP="00AC7EB4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consider flat disk, then flared</w:t>
      </w:r>
    </w:p>
    <w:p w14:paraId="07DE3C00" w14:textId="57CEDDB2" w:rsidR="001624E3" w:rsidRDefault="001624E3" w:rsidP="00AC7EB4">
      <w:pPr>
        <w:pStyle w:val="ListParagraph"/>
        <w:numPr>
          <w:ilvl w:val="0"/>
          <w:numId w:val="1"/>
        </w:numPr>
      </w:pPr>
      <w:proofErr w:type="gramStart"/>
      <w:r>
        <w:t>compare</w:t>
      </w:r>
      <w:proofErr w:type="gramEnd"/>
      <w:r>
        <w:t xml:space="preserve"> with observations =&gt; the SED of GM </w:t>
      </w:r>
      <w:proofErr w:type="spellStart"/>
      <w:r>
        <w:t>Aur</w:t>
      </w:r>
      <w:proofErr w:type="spellEnd"/>
      <w:r>
        <w:t xml:space="preserve"> is consistent with a passive reprocessing disk</w:t>
      </w:r>
    </w:p>
    <w:p w14:paraId="2BA2408A" w14:textId="77777777" w:rsidR="000124F6" w:rsidRDefault="000124F6" w:rsidP="000124F6"/>
    <w:p w14:paraId="42CD75B9" w14:textId="77777777" w:rsidR="000124F6" w:rsidRDefault="000124F6" w:rsidP="000124F6"/>
    <w:p w14:paraId="5F2A0EB9" w14:textId="37490917" w:rsidR="000124F6" w:rsidRDefault="000124F6" w:rsidP="000124F6">
      <w:proofErr w:type="spellStart"/>
      <w:r>
        <w:t>D’Alessio</w:t>
      </w:r>
      <w:proofErr w:type="spellEnd"/>
      <w:r>
        <w:t xml:space="preserve"> et al. (1998)</w:t>
      </w:r>
    </w:p>
    <w:p w14:paraId="10A9850A" w14:textId="77777777" w:rsidR="000124F6" w:rsidRDefault="000124F6" w:rsidP="000124F6"/>
    <w:p w14:paraId="054C12DC" w14:textId="0A1C4CA9" w:rsidR="000124F6" w:rsidRDefault="000124F6" w:rsidP="000124F6">
      <w:pPr>
        <w:pStyle w:val="ListParagraph"/>
        <w:numPr>
          <w:ilvl w:val="0"/>
          <w:numId w:val="1"/>
        </w:numPr>
      </w:pPr>
      <w:proofErr w:type="gramStart"/>
      <w:r>
        <w:t>accretion</w:t>
      </w:r>
      <w:proofErr w:type="gramEnd"/>
      <w:r>
        <w:t xml:space="preserve"> disk around T </w:t>
      </w:r>
      <w:proofErr w:type="spellStart"/>
      <w:r>
        <w:t>Tauri</w:t>
      </w:r>
      <w:proofErr w:type="spellEnd"/>
      <w:r>
        <w:t xml:space="preserve"> star taking into account </w:t>
      </w:r>
      <w:proofErr w:type="spellStart"/>
      <w:r>
        <w:t>accretional</w:t>
      </w:r>
      <w:proofErr w:type="spellEnd"/>
      <w:r>
        <w:t xml:space="preserve"> heating</w:t>
      </w:r>
    </w:p>
    <w:p w14:paraId="77067E13" w14:textId="21A207E4" w:rsidR="000124F6" w:rsidRDefault="000124F6" w:rsidP="000124F6">
      <w:pPr>
        <w:pStyle w:val="ListParagraph"/>
        <w:numPr>
          <w:ilvl w:val="0"/>
          <w:numId w:val="1"/>
        </w:numPr>
      </w:pPr>
      <w:proofErr w:type="gramStart"/>
      <w:r>
        <w:t>assume</w:t>
      </w:r>
      <w:proofErr w:type="gramEnd"/>
      <w:r>
        <w:t xml:space="preserve"> gas and dust in disk are well mixed and thermally coupled</w:t>
      </w:r>
      <w:r w:rsidR="000359EE">
        <w:t>; disk receives radiation from the central star and through viscous dissipation, cosmic rays and radioactive decay</w:t>
      </w:r>
    </w:p>
    <w:p w14:paraId="5720D541" w14:textId="4322C137" w:rsidR="000359EE" w:rsidRDefault="000359EE" w:rsidP="000124F6">
      <w:pPr>
        <w:pStyle w:val="ListParagraph"/>
        <w:numPr>
          <w:ilvl w:val="0"/>
          <w:numId w:val="1"/>
        </w:numPr>
      </w:pPr>
      <w:proofErr w:type="gramStart"/>
      <w:r>
        <w:t>energy</w:t>
      </w:r>
      <w:proofErr w:type="gramEnd"/>
      <w:r>
        <w:t xml:space="preserve"> transport through turbulent flux, radiation, convection</w:t>
      </w:r>
    </w:p>
    <w:p w14:paraId="7D5A85A6" w14:textId="08559544" w:rsidR="000359EE" w:rsidRDefault="00B370FE" w:rsidP="000124F6">
      <w:pPr>
        <w:pStyle w:val="ListParagraph"/>
        <w:numPr>
          <w:ilvl w:val="0"/>
          <w:numId w:val="1"/>
        </w:numPr>
      </w:pPr>
      <w:proofErr w:type="gramStart"/>
      <w:r>
        <w:t>steady</w:t>
      </w:r>
      <w:proofErr w:type="gramEnd"/>
      <w:r>
        <w:t xml:space="preserve"> state, disk geometrically thin, hydrostatic balance</w:t>
      </w:r>
    </w:p>
    <w:p w14:paraId="06766D8E" w14:textId="3BAC3BB0" w:rsidR="00B370FE" w:rsidRDefault="00B370FE" w:rsidP="000124F6">
      <w:pPr>
        <w:pStyle w:val="ListParagraph"/>
        <w:numPr>
          <w:ilvl w:val="0"/>
          <w:numId w:val="1"/>
        </w:numPr>
      </w:pPr>
      <w:proofErr w:type="gramStart"/>
      <w:r>
        <w:t>results</w:t>
      </w:r>
      <w:proofErr w:type="gramEnd"/>
      <w:r>
        <w:t xml:space="preserve"> for their </w:t>
      </w:r>
      <w:proofErr w:type="spellStart"/>
      <w:r>
        <w:t>fiducial</w:t>
      </w:r>
      <w:proofErr w:type="spellEnd"/>
      <w:r>
        <w:t xml:space="preserve"> model:</w:t>
      </w:r>
    </w:p>
    <w:p w14:paraId="564BF96A" w14:textId="50D215AA" w:rsidR="00B370FE" w:rsidRDefault="00B370FE" w:rsidP="00B370FE">
      <w:pPr>
        <w:pStyle w:val="ListParagraph"/>
        <w:numPr>
          <w:ilvl w:val="1"/>
          <w:numId w:val="1"/>
        </w:numPr>
      </w:pPr>
      <w:proofErr w:type="gramStart"/>
      <w:r>
        <w:t>disk</w:t>
      </w:r>
      <w:proofErr w:type="gramEnd"/>
      <w:r>
        <w:t xml:space="preserve"> is optically thick to stellar radiation, but may be optically thin to its own radiation</w:t>
      </w:r>
    </w:p>
    <w:p w14:paraId="4FFDC57F" w14:textId="55302B37" w:rsidR="00B370FE" w:rsidRDefault="00B370FE" w:rsidP="00B370FE">
      <w:pPr>
        <w:pStyle w:val="ListParagraph"/>
        <w:numPr>
          <w:ilvl w:val="1"/>
          <w:numId w:val="1"/>
        </w:numPr>
      </w:pPr>
      <w:proofErr w:type="gramStart"/>
      <w:r>
        <w:t>temperature</w:t>
      </w:r>
      <w:proofErr w:type="gramEnd"/>
      <w:r>
        <w:t>: for a &lt; 5 AU, flaring not important =&gt; T ~ a^(-3/4) as in an irradiated flat disk</w:t>
      </w:r>
    </w:p>
    <w:p w14:paraId="33F6D325" w14:textId="1F0EF714" w:rsidR="00B370FE" w:rsidRDefault="00B370FE" w:rsidP="00B370FE">
      <w:pPr>
        <w:pStyle w:val="ListParagraph"/>
        <w:numPr>
          <w:ilvl w:val="1"/>
          <w:numId w:val="1"/>
        </w:numPr>
      </w:pPr>
      <w:proofErr w:type="gramStart"/>
      <w:r>
        <w:t>viscous</w:t>
      </w:r>
      <w:proofErr w:type="gramEnd"/>
      <w:r>
        <w:t xml:space="preserve"> dissipation is the main energy source for a &lt; 2 AU</w:t>
      </w:r>
    </w:p>
    <w:p w14:paraId="1C297C6E" w14:textId="3DD50C4A" w:rsidR="00B370FE" w:rsidRDefault="00B370FE" w:rsidP="00B370FE">
      <w:pPr>
        <w:pStyle w:val="ListParagraph"/>
        <w:numPr>
          <w:ilvl w:val="1"/>
          <w:numId w:val="1"/>
        </w:numPr>
      </w:pPr>
      <w:proofErr w:type="gramStart"/>
      <w:r>
        <w:t>there</w:t>
      </w:r>
      <w:proofErr w:type="gramEnd"/>
      <w:r>
        <w:t xml:space="preserve"> is a disk atmosphere; there is also a temperature inversion due to stellar radiation</w:t>
      </w:r>
    </w:p>
    <w:p w14:paraId="3FEE8E47" w14:textId="31454C33" w:rsidR="00B370FE" w:rsidRDefault="00B370FE" w:rsidP="00B370FE">
      <w:pPr>
        <w:pStyle w:val="ListParagraph"/>
        <w:numPr>
          <w:ilvl w:val="1"/>
          <w:numId w:val="1"/>
        </w:numPr>
      </w:pPr>
      <w:proofErr w:type="gramStart"/>
      <w:r>
        <w:t>main</w:t>
      </w:r>
      <w:proofErr w:type="gramEnd"/>
      <w:r>
        <w:t xml:space="preserve"> improvement of this model is that they calculate the optical depth self-consistently rather than assume that the disk interior is optically thick</w:t>
      </w:r>
    </w:p>
    <w:p w14:paraId="02CE03EF" w14:textId="52C4EB1B" w:rsidR="00DC58FF" w:rsidRDefault="00DC58FF" w:rsidP="00B370FE">
      <w:pPr>
        <w:pStyle w:val="ListParagraph"/>
        <w:numPr>
          <w:ilvl w:val="1"/>
          <w:numId w:val="1"/>
        </w:numPr>
      </w:pPr>
      <w:proofErr w:type="gramStart"/>
      <w:r>
        <w:t>surface</w:t>
      </w:r>
      <w:proofErr w:type="gramEnd"/>
      <w:r>
        <w:t xml:space="preserve"> density consistent with analytic predictions</w:t>
      </w:r>
    </w:p>
    <w:p w14:paraId="72A583F9" w14:textId="26371C69" w:rsidR="00DC58FF" w:rsidRDefault="00DC58FF" w:rsidP="00B370FE">
      <w:pPr>
        <w:pStyle w:val="ListParagraph"/>
        <w:numPr>
          <w:ilvl w:val="1"/>
          <w:numId w:val="1"/>
        </w:numPr>
      </w:pPr>
      <w:proofErr w:type="gramStart"/>
      <w:r>
        <w:t>disk</w:t>
      </w:r>
      <w:proofErr w:type="gramEnd"/>
      <w:r>
        <w:t xml:space="preserve"> mass, timescales calculation</w:t>
      </w:r>
    </w:p>
    <w:p w14:paraId="677C4A31" w14:textId="20B6B2D3" w:rsidR="00DC58FF" w:rsidRDefault="00DC58FF" w:rsidP="00B370FE">
      <w:pPr>
        <w:pStyle w:val="ListParagraph"/>
        <w:numPr>
          <w:ilvl w:val="1"/>
          <w:numId w:val="1"/>
        </w:numPr>
      </w:pPr>
      <w:proofErr w:type="gramStart"/>
      <w:r>
        <w:t>energy</w:t>
      </w:r>
      <w:proofErr w:type="gramEnd"/>
      <w:r>
        <w:t xml:space="preserve"> transport: convection only important in the </w:t>
      </w:r>
      <w:proofErr w:type="spellStart"/>
      <w:r>
        <w:t>midplane</w:t>
      </w:r>
      <w:proofErr w:type="spellEnd"/>
      <w:r>
        <w:t xml:space="preserve"> at a &lt; 0.01 AU</w:t>
      </w:r>
    </w:p>
    <w:p w14:paraId="052CBF62" w14:textId="1BF7002D" w:rsidR="00DC58FF" w:rsidRDefault="00DC58FF" w:rsidP="00B370FE">
      <w:pPr>
        <w:pStyle w:val="ListParagraph"/>
        <w:numPr>
          <w:ilvl w:val="1"/>
          <w:numId w:val="1"/>
        </w:numPr>
      </w:pPr>
      <w:proofErr w:type="gramStart"/>
      <w:r>
        <w:t>gravitational</w:t>
      </w:r>
      <w:proofErr w:type="gramEnd"/>
      <w:r>
        <w:t xml:space="preserve"> stability: </w:t>
      </w:r>
      <w:proofErr w:type="spellStart"/>
      <w:r>
        <w:t>nonirradiated</w:t>
      </w:r>
      <w:proofErr w:type="spellEnd"/>
      <w:r>
        <w:t xml:space="preserve"> disk more likely to become gravitationally unstable at large a than irradiated disk</w:t>
      </w:r>
    </w:p>
    <w:p w14:paraId="6DCE88AD" w14:textId="77777777" w:rsidR="00DC58FF" w:rsidRDefault="00DC58FF" w:rsidP="00DC58FF"/>
    <w:p w14:paraId="12705C55" w14:textId="77777777" w:rsidR="00DC58FF" w:rsidRDefault="00DC58FF" w:rsidP="00DC58FF"/>
    <w:p w14:paraId="7B92E92A" w14:textId="5E99CA74" w:rsidR="00DC58FF" w:rsidRDefault="00DC58FF" w:rsidP="00DC58FF">
      <w:proofErr w:type="spellStart"/>
      <w:r>
        <w:t>D’Alessio</w:t>
      </w:r>
      <w:proofErr w:type="spellEnd"/>
      <w:r>
        <w:t xml:space="preserve"> et al. (1999)</w:t>
      </w:r>
    </w:p>
    <w:p w14:paraId="367917FB" w14:textId="77777777" w:rsidR="00DC58FF" w:rsidRDefault="00DC58FF" w:rsidP="00DC58FF"/>
    <w:p w14:paraId="4CF8AEEA" w14:textId="414B3011" w:rsidR="00DC58FF" w:rsidRDefault="00DC58FF" w:rsidP="00DC58FF">
      <w:pPr>
        <w:pStyle w:val="ListParagraph"/>
        <w:numPr>
          <w:ilvl w:val="0"/>
          <w:numId w:val="1"/>
        </w:numPr>
      </w:pPr>
      <w:proofErr w:type="gramStart"/>
      <w:r>
        <w:lastRenderedPageBreak/>
        <w:t>use</w:t>
      </w:r>
      <w:proofErr w:type="gramEnd"/>
      <w:r>
        <w:t xml:space="preserve"> the disk model of </w:t>
      </w:r>
      <w:proofErr w:type="spellStart"/>
      <w:r>
        <w:t>D’Alessio</w:t>
      </w:r>
      <w:proofErr w:type="spellEnd"/>
      <w:r>
        <w:t xml:space="preserve"> et al. (1998) to explore how disk structure varies with alpha and </w:t>
      </w:r>
      <w:proofErr w:type="spellStart"/>
      <w:r>
        <w:t>Mdot</w:t>
      </w:r>
      <w:proofErr w:type="spellEnd"/>
    </w:p>
    <w:p w14:paraId="61C4A2A0" w14:textId="549AFD70" w:rsidR="00DC58FF" w:rsidRDefault="0084683C" w:rsidP="00DC58FF">
      <w:pPr>
        <w:pStyle w:val="ListParagraph"/>
        <w:numPr>
          <w:ilvl w:val="0"/>
          <w:numId w:val="1"/>
        </w:numPr>
      </w:pPr>
      <w:proofErr w:type="gramStart"/>
      <w:r>
        <w:t>compare</w:t>
      </w:r>
      <w:proofErr w:type="gramEnd"/>
      <w:r>
        <w:t xml:space="preserve"> with observations =&gt; models can explain near IR fluxed of T </w:t>
      </w:r>
      <w:proofErr w:type="spellStart"/>
      <w:r>
        <w:t>Tauri</w:t>
      </w:r>
      <w:proofErr w:type="spellEnd"/>
      <w:r>
        <w:t xml:space="preserve"> stars for disk accretion rates consistent with mean value estimates</w:t>
      </w:r>
    </w:p>
    <w:p w14:paraId="03A7BA19" w14:textId="523FDB15" w:rsidR="0084683C" w:rsidRDefault="0084683C" w:rsidP="00DC58FF">
      <w:pPr>
        <w:pStyle w:val="ListParagraph"/>
        <w:numPr>
          <w:ilvl w:val="0"/>
          <w:numId w:val="1"/>
        </w:numPr>
      </w:pPr>
      <w:proofErr w:type="gramStart"/>
      <w:r>
        <w:t>however</w:t>
      </w:r>
      <w:proofErr w:type="gramEnd"/>
      <w:r>
        <w:t>, models seem to be too geometrically thick at large radii =&gt; dust settling could substantially reduce the geometric thickness of the disk =&gt; explore this in subsequent paper</w:t>
      </w:r>
    </w:p>
    <w:p w14:paraId="780AD2A4" w14:textId="77777777" w:rsidR="0084683C" w:rsidRDefault="0084683C" w:rsidP="0084683C"/>
    <w:p w14:paraId="1F87584B" w14:textId="77777777" w:rsidR="0084683C" w:rsidRDefault="0084683C" w:rsidP="0084683C"/>
    <w:p w14:paraId="2652EE91" w14:textId="4688EBBD" w:rsidR="0084683C" w:rsidRDefault="00571648" w:rsidP="0084683C">
      <w:proofErr w:type="spellStart"/>
      <w:r>
        <w:t>D’Alessio</w:t>
      </w:r>
      <w:proofErr w:type="spellEnd"/>
      <w:r>
        <w:t xml:space="preserve"> et al. (2001)</w:t>
      </w:r>
    </w:p>
    <w:p w14:paraId="456ECBB0" w14:textId="77777777" w:rsidR="00571648" w:rsidRDefault="00571648" w:rsidP="0084683C"/>
    <w:p w14:paraId="0DC89279" w14:textId="754D17F4" w:rsidR="00571648" w:rsidRDefault="00571648" w:rsidP="00571648">
      <w:pPr>
        <w:pStyle w:val="ListParagraph"/>
        <w:numPr>
          <w:ilvl w:val="0"/>
          <w:numId w:val="1"/>
        </w:numPr>
      </w:pPr>
      <w:proofErr w:type="gramStart"/>
      <w:r>
        <w:t>disk</w:t>
      </w:r>
      <w:proofErr w:type="gramEnd"/>
      <w:r>
        <w:t xml:space="preserve"> structure including dust grain growth</w:t>
      </w:r>
    </w:p>
    <w:p w14:paraId="62A7D325" w14:textId="2FD19252" w:rsidR="00571648" w:rsidRDefault="00571648" w:rsidP="00571648">
      <w:pPr>
        <w:pStyle w:val="ListParagraph"/>
        <w:numPr>
          <w:ilvl w:val="0"/>
          <w:numId w:val="1"/>
        </w:numPr>
      </w:pPr>
      <w:proofErr w:type="gramStart"/>
      <w:r>
        <w:t>still</w:t>
      </w:r>
      <w:proofErr w:type="gramEnd"/>
      <w:r>
        <w:t xml:space="preserve"> assume complete mixing between dust and gas</w:t>
      </w:r>
    </w:p>
    <w:p w14:paraId="4138819F" w14:textId="57420131" w:rsidR="00571648" w:rsidRDefault="002F3420" w:rsidP="00571648">
      <w:pPr>
        <w:pStyle w:val="ListParagraph"/>
        <w:numPr>
          <w:ilvl w:val="0"/>
          <w:numId w:val="1"/>
        </w:numPr>
      </w:pPr>
      <w:proofErr w:type="gramStart"/>
      <w:r>
        <w:t>find</w:t>
      </w:r>
      <w:proofErr w:type="gramEnd"/>
      <w:r>
        <w:t xml:space="preserve"> that the resulting disk models are less geometrically thick than in the case where ISM opacities are used, and they agree better with observed SED distributions</w:t>
      </w:r>
    </w:p>
    <w:p w14:paraId="73F348EF" w14:textId="77777777" w:rsidR="002F3420" w:rsidRDefault="002F3420" w:rsidP="0047073E"/>
    <w:p w14:paraId="527FC97A" w14:textId="77777777" w:rsidR="0047073E" w:rsidRDefault="0047073E" w:rsidP="0047073E"/>
    <w:p w14:paraId="0B611E2C" w14:textId="77777777" w:rsidR="0047073E" w:rsidRDefault="0047073E" w:rsidP="0047073E"/>
    <w:p w14:paraId="27CF3116" w14:textId="72661C22" w:rsidR="0047073E" w:rsidRDefault="00242317" w:rsidP="0047073E">
      <w:r w:rsidRPr="00242317">
        <w:rPr>
          <w:b/>
        </w:rPr>
        <w:t>CHEMISTRY</w:t>
      </w:r>
      <w:r>
        <w:t xml:space="preserve"> </w:t>
      </w:r>
      <w:proofErr w:type="spellStart"/>
      <w:r w:rsidR="0047073E">
        <w:t>Visser</w:t>
      </w:r>
      <w:proofErr w:type="spellEnd"/>
      <w:r w:rsidR="0047073E">
        <w:t xml:space="preserve"> et al. (2009)</w:t>
      </w:r>
    </w:p>
    <w:p w14:paraId="529AEE2F" w14:textId="77777777" w:rsidR="0047073E" w:rsidRDefault="0047073E" w:rsidP="0047073E"/>
    <w:p w14:paraId="37A1D1E4" w14:textId="3A24FBFF" w:rsidR="0047073E" w:rsidRDefault="0047073E" w:rsidP="0047073E">
      <w:pPr>
        <w:pStyle w:val="ListParagraph"/>
        <w:numPr>
          <w:ilvl w:val="0"/>
          <w:numId w:val="1"/>
        </w:numPr>
      </w:pPr>
      <w:proofErr w:type="gramStart"/>
      <w:r>
        <w:t>aim</w:t>
      </w:r>
      <w:proofErr w:type="gramEnd"/>
      <w:r>
        <w:t>: understand how material changes chemically as it is transported from the molecular cloud to the star and the disk</w:t>
      </w:r>
    </w:p>
    <w:p w14:paraId="55FDF530" w14:textId="79C612B5" w:rsidR="0047073E" w:rsidRDefault="004A0AE8" w:rsidP="0047073E">
      <w:pPr>
        <w:pStyle w:val="ListParagraph"/>
        <w:numPr>
          <w:ilvl w:val="0"/>
          <w:numId w:val="1"/>
        </w:numPr>
      </w:pPr>
      <w:proofErr w:type="gramStart"/>
      <w:r>
        <w:t>model</w:t>
      </w:r>
      <w:proofErr w:type="gramEnd"/>
      <w:r>
        <w:t xml:space="preserve"> the chemical evolution from the pre-stellar core to the disk phase in 2 </w:t>
      </w:r>
      <w:r w:rsidR="00CC27C5">
        <w:t>D using a simplified semi-analy</w:t>
      </w:r>
      <w:r>
        <w:t>tic model</w:t>
      </w:r>
    </w:p>
    <w:p w14:paraId="1B843804" w14:textId="556E33C4" w:rsidR="004A0AE8" w:rsidRDefault="005814F6" w:rsidP="0047073E">
      <w:pPr>
        <w:pStyle w:val="ListParagraph"/>
        <w:numPr>
          <w:ilvl w:val="0"/>
          <w:numId w:val="1"/>
        </w:numPr>
      </w:pPr>
      <w:proofErr w:type="gramStart"/>
      <w:r>
        <w:t>gas</w:t>
      </w:r>
      <w:proofErr w:type="gramEnd"/>
      <w:r>
        <w:t xml:space="preserve"> and dust are expected to be well-coupled =&gt; gas and dust temperatures are set to be equal</w:t>
      </w:r>
    </w:p>
    <w:p w14:paraId="4CA0F1EF" w14:textId="54C3B04E" w:rsidR="005814F6" w:rsidRDefault="006E194C" w:rsidP="0047073E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only chemical reactions they include are H20 and CO adsorption and desorption =&gt;  total abundance of CO and H2O remains constant in each parcel</w:t>
      </w:r>
    </w:p>
    <w:p w14:paraId="51EB8E6C" w14:textId="6B5B93D6" w:rsidR="006E194C" w:rsidRDefault="007E316D" w:rsidP="0047073E">
      <w:pPr>
        <w:pStyle w:val="ListParagraph"/>
        <w:numPr>
          <w:ilvl w:val="0"/>
          <w:numId w:val="1"/>
        </w:numPr>
      </w:pPr>
      <w:r>
        <w:t>CO and H2O begin entirely in gas phase</w:t>
      </w:r>
    </w:p>
    <w:p w14:paraId="5AB94752" w14:textId="1ADD9154" w:rsidR="00650062" w:rsidRDefault="00650062" w:rsidP="0047073E">
      <w:pPr>
        <w:pStyle w:val="ListParagraph"/>
        <w:numPr>
          <w:ilvl w:val="0"/>
          <w:numId w:val="1"/>
        </w:numPr>
      </w:pPr>
      <w:r>
        <w:t>Model does not include radial and vertical mixing</w:t>
      </w:r>
    </w:p>
    <w:p w14:paraId="2484EF50" w14:textId="77777777" w:rsidR="00650062" w:rsidRDefault="00650062" w:rsidP="006A6F2D"/>
    <w:p w14:paraId="2B317082" w14:textId="77777777" w:rsidR="006A6F2D" w:rsidRDefault="006A6F2D" w:rsidP="006A6F2D"/>
    <w:p w14:paraId="22B5F149" w14:textId="77777777" w:rsidR="006A6F2D" w:rsidRDefault="006A6F2D" w:rsidP="006A6F2D"/>
    <w:p w14:paraId="38F650FE" w14:textId="77777777" w:rsidR="006A6F2D" w:rsidRDefault="006A6F2D" w:rsidP="006A6F2D"/>
    <w:p w14:paraId="5C8DE116" w14:textId="77777777" w:rsidR="006A6F2D" w:rsidRDefault="006A6F2D" w:rsidP="006A6F2D"/>
    <w:p w14:paraId="4A00E767" w14:textId="77777777" w:rsidR="006A6F2D" w:rsidRDefault="006A6F2D" w:rsidP="006A6F2D"/>
    <w:p w14:paraId="1FBA2F2A" w14:textId="77777777" w:rsidR="006A6F2D" w:rsidRDefault="006A6F2D" w:rsidP="006A6F2D"/>
    <w:p w14:paraId="44B02271" w14:textId="77777777" w:rsidR="006A6F2D" w:rsidRDefault="006A6F2D" w:rsidP="006A6F2D"/>
    <w:p w14:paraId="34262E21" w14:textId="77777777" w:rsidR="006A6F2D" w:rsidRDefault="006A6F2D" w:rsidP="006A6F2D"/>
    <w:p w14:paraId="37C4831A" w14:textId="77777777" w:rsidR="006A6F2D" w:rsidRDefault="006A6F2D" w:rsidP="006A6F2D"/>
    <w:p w14:paraId="08E6517E" w14:textId="77777777" w:rsidR="006A6F2D" w:rsidRDefault="006A6F2D" w:rsidP="006A6F2D"/>
    <w:p w14:paraId="06D10879" w14:textId="77777777" w:rsidR="006A6F2D" w:rsidRDefault="006A6F2D" w:rsidP="006A6F2D"/>
    <w:p w14:paraId="1C3EB831" w14:textId="77777777" w:rsidR="006A6F2D" w:rsidRDefault="006A6F2D" w:rsidP="006A6F2D"/>
    <w:p w14:paraId="2D2CE60D" w14:textId="77777777" w:rsidR="006A6F2D" w:rsidRDefault="006A6F2D" w:rsidP="006A6F2D"/>
    <w:p w14:paraId="2E8247AE" w14:textId="6B29BB7D" w:rsidR="006A6F2D" w:rsidRDefault="006A6F2D" w:rsidP="006A6F2D">
      <w:r>
        <w:t>Disk chemistry background for thesis proposal</w:t>
      </w:r>
    </w:p>
    <w:p w14:paraId="5704B893" w14:textId="77777777" w:rsidR="006A6F2D" w:rsidRDefault="006A6F2D" w:rsidP="006A6F2D"/>
    <w:p w14:paraId="3B0A8D51" w14:textId="5925D2AC" w:rsidR="006A6F2D" w:rsidRDefault="006A6F2D" w:rsidP="006A6F2D">
      <w:pPr>
        <w:pStyle w:val="ListParagraph"/>
        <w:numPr>
          <w:ilvl w:val="0"/>
          <w:numId w:val="1"/>
        </w:numPr>
      </w:pPr>
      <w:proofErr w:type="gramStart"/>
      <w:r>
        <w:t>from</w:t>
      </w:r>
      <w:proofErr w:type="gramEnd"/>
      <w:r>
        <w:t xml:space="preserve"> Henning &amp; Semenov (2013):</w:t>
      </w:r>
    </w:p>
    <w:p w14:paraId="7FC1AFE4" w14:textId="08F047E6" w:rsidR="006A6F2D" w:rsidRDefault="006A6F2D" w:rsidP="006A6F2D">
      <w:pPr>
        <w:pStyle w:val="ListParagraph"/>
        <w:numPr>
          <w:ilvl w:val="1"/>
          <w:numId w:val="1"/>
        </w:numPr>
      </w:pPr>
      <w:proofErr w:type="gramStart"/>
      <w:r>
        <w:t>mention</w:t>
      </w:r>
      <w:proofErr w:type="gramEnd"/>
      <w:r>
        <w:t xml:space="preserve"> that complex disk chemistry models have been developed by several groups and cite some literature from Table 3</w:t>
      </w:r>
    </w:p>
    <w:p w14:paraId="356BF059" w14:textId="7B39C7B2" w:rsidR="006A6F2D" w:rsidRDefault="00AF7B32" w:rsidP="006A6F2D">
      <w:pPr>
        <w:pStyle w:val="ListParagraph"/>
        <w:numPr>
          <w:ilvl w:val="1"/>
          <w:numId w:val="1"/>
        </w:numPr>
      </w:pPr>
      <w:proofErr w:type="gramStart"/>
      <w:r>
        <w:t>perhaps</w:t>
      </w:r>
      <w:proofErr w:type="gramEnd"/>
      <w:r>
        <w:t xml:space="preserve"> mention that these models have shown that chemistry in disks is mostly regulated by T, rho structure, stellar / interstellar radiation fields, cosmic rays</w:t>
      </w:r>
    </w:p>
    <w:p w14:paraId="3DA843B2" w14:textId="649B6DBF" w:rsidR="00AF7B32" w:rsidRDefault="00F170C4" w:rsidP="006A6F2D">
      <w:pPr>
        <w:pStyle w:val="ListParagraph"/>
        <w:numPr>
          <w:ilvl w:val="1"/>
          <w:numId w:val="1"/>
        </w:numPr>
      </w:pPr>
      <w:proofErr w:type="gramStart"/>
      <w:r>
        <w:t>some</w:t>
      </w:r>
      <w:proofErr w:type="gramEnd"/>
      <w:r>
        <w:t xml:space="preserve"> background parts from the intro can be useful for my own intro</w:t>
      </w:r>
    </w:p>
    <w:p w14:paraId="6AE7D50C" w14:textId="4BA51F84" w:rsidR="005419C6" w:rsidRDefault="00DA20DF" w:rsidP="006A6F2D">
      <w:pPr>
        <w:pStyle w:val="ListParagraph"/>
        <w:numPr>
          <w:ilvl w:val="1"/>
          <w:numId w:val="1"/>
        </w:numPr>
      </w:pPr>
      <w:proofErr w:type="gramStart"/>
      <w:r>
        <w:t>disk</w:t>
      </w:r>
      <w:proofErr w:type="gramEnd"/>
      <w:r>
        <w:t xml:space="preserve"> emission from CO in its rotational transitions can be often measured due to its relatively high abundance and </w:t>
      </w:r>
      <w:proofErr w:type="spellStart"/>
      <w:r>
        <w:t>permament</w:t>
      </w:r>
      <w:proofErr w:type="spellEnd"/>
      <w:r>
        <w:t xml:space="preserve"> dipole moment</w:t>
      </w:r>
    </w:p>
    <w:p w14:paraId="42838C2B" w14:textId="530668CA" w:rsidR="00DA20DF" w:rsidRDefault="00E35030" w:rsidP="006A6F2D">
      <w:pPr>
        <w:pStyle w:val="ListParagraph"/>
        <w:numPr>
          <w:ilvl w:val="1"/>
          <w:numId w:val="1"/>
        </w:numPr>
      </w:pPr>
      <w:proofErr w:type="gramStart"/>
      <w:r>
        <w:t>time</w:t>
      </w:r>
      <w:proofErr w:type="gramEnd"/>
      <w:r>
        <w:t xml:space="preserve"> scales of key chemical processes have to be shorter than ~1Myr =&gt; reference to Semenov &amp; </w:t>
      </w:r>
      <w:proofErr w:type="spellStart"/>
      <w:r>
        <w:t>Wiebe</w:t>
      </w:r>
      <w:proofErr w:type="spellEnd"/>
      <w:r>
        <w:t xml:space="preserve"> (2011)</w:t>
      </w:r>
    </w:p>
    <w:p w14:paraId="45C5DEF0" w14:textId="67D8EEAA" w:rsidR="00E35030" w:rsidRDefault="006B237F" w:rsidP="00D9260F">
      <w:pPr>
        <w:pStyle w:val="ListParagraph"/>
        <w:numPr>
          <w:ilvl w:val="1"/>
          <w:numId w:val="1"/>
        </w:numPr>
      </w:pPr>
      <w:proofErr w:type="gramStart"/>
      <w:r>
        <w:t>see</w:t>
      </w:r>
      <w:proofErr w:type="gramEnd"/>
      <w:r>
        <w:t xml:space="preserve"> if there’s anything relevant to mention from Table 1 (i.e. about the observed emissions from any particular molecule, perhaps from CO would be relevant)</w:t>
      </w:r>
    </w:p>
    <w:p w14:paraId="0848D6A3" w14:textId="60E83D06" w:rsidR="00D9260F" w:rsidRDefault="00D9260F" w:rsidP="00D9260F">
      <w:pPr>
        <w:pStyle w:val="ListParagraph"/>
        <w:numPr>
          <w:ilvl w:val="1"/>
          <w:numId w:val="1"/>
        </w:numPr>
      </w:pPr>
      <w:proofErr w:type="gramStart"/>
      <w:r>
        <w:t>abundances</w:t>
      </w:r>
      <w:proofErr w:type="gramEnd"/>
      <w:r>
        <w:t xml:space="preserve"> of discovered molecules range between ~10^-10 – 10^-4 relative to H2</w:t>
      </w:r>
    </w:p>
    <w:p w14:paraId="7F93B734" w14:textId="5A6019FD" w:rsidR="00D9260F" w:rsidRDefault="00BB25BB" w:rsidP="00D9260F">
      <w:pPr>
        <w:pStyle w:val="ListParagraph"/>
        <w:numPr>
          <w:ilvl w:val="1"/>
          <w:numId w:val="1"/>
        </w:numPr>
      </w:pPr>
      <w:proofErr w:type="gramStart"/>
      <w:r>
        <w:t>observations</w:t>
      </w:r>
      <w:proofErr w:type="gramEnd"/>
      <w:r>
        <w:t xml:space="preserve"> find depletion of molecules relative to molecular abundances in the ISM -&gt; caused by freeze-out  or </w:t>
      </w:r>
      <w:proofErr w:type="spellStart"/>
      <w:r>
        <w:t>photodissociation</w:t>
      </w:r>
      <w:proofErr w:type="spellEnd"/>
      <w:r>
        <w:t xml:space="preserve"> in the disk atmosphere</w:t>
      </w:r>
    </w:p>
    <w:p w14:paraId="49EB13B6" w14:textId="7CBA6D66" w:rsidR="00BB25BB" w:rsidRDefault="0023703B" w:rsidP="00D9260F">
      <w:pPr>
        <w:pStyle w:val="ListParagraph"/>
        <w:numPr>
          <w:ilvl w:val="1"/>
          <w:numId w:val="1"/>
        </w:numPr>
      </w:pPr>
      <w:proofErr w:type="gramStart"/>
      <w:r>
        <w:t>detection</w:t>
      </w:r>
      <w:proofErr w:type="gramEnd"/>
      <w:r>
        <w:t xml:space="preserve"> of molecular ices =&gt; look at </w:t>
      </w:r>
      <w:proofErr w:type="spellStart"/>
      <w:r>
        <w:t>Aikawa</w:t>
      </w:r>
      <w:proofErr w:type="spellEnd"/>
      <w:r>
        <w:t xml:space="preserve"> et al. (2012, A&amp;A 538, A57)</w:t>
      </w:r>
    </w:p>
    <w:p w14:paraId="1703ECF9" w14:textId="4EE776CC" w:rsidR="0023703B" w:rsidRDefault="00974E38" w:rsidP="00D9260F">
      <w:pPr>
        <w:pStyle w:val="ListParagraph"/>
        <w:numPr>
          <w:ilvl w:val="1"/>
          <w:numId w:val="1"/>
        </w:numPr>
      </w:pPr>
      <w:r>
        <w:t>PPD’s have strong vertical and radial T and rho gradients + different radiation fields at various disk locations =&gt; diverse disk chemistry  -&gt; see summary of reactions in Table 2</w:t>
      </w:r>
    </w:p>
    <w:p w14:paraId="7C687899" w14:textId="23147EC5" w:rsidR="00974E38" w:rsidRDefault="008A7D6F" w:rsidP="008A7D6F">
      <w:pPr>
        <w:pStyle w:val="ListParagraph"/>
        <w:numPr>
          <w:ilvl w:val="2"/>
          <w:numId w:val="1"/>
        </w:numPr>
      </w:pPr>
      <w:proofErr w:type="gramStart"/>
      <w:r>
        <w:t>inner</w:t>
      </w:r>
      <w:proofErr w:type="gramEnd"/>
      <w:r>
        <w:t xml:space="preserve"> disk &lt;~ 20 AU: observed through IR spectroscopy</w:t>
      </w:r>
    </w:p>
    <w:p w14:paraId="645019DD" w14:textId="0B412827" w:rsidR="008A7D6F" w:rsidRDefault="008A7D6F" w:rsidP="008A7D6F">
      <w:pPr>
        <w:pStyle w:val="ListParagraph"/>
        <w:numPr>
          <w:ilvl w:val="2"/>
          <w:numId w:val="1"/>
        </w:numPr>
      </w:pPr>
      <w:proofErr w:type="gramStart"/>
      <w:r>
        <w:t>outer</w:t>
      </w:r>
      <w:proofErr w:type="gramEnd"/>
      <w:r>
        <w:t xml:space="preserve"> disk &gt;~ 20 AU: observed through (sub)</w:t>
      </w:r>
      <w:proofErr w:type="spellStart"/>
      <w:r>
        <w:t>millimiter</w:t>
      </w:r>
      <w:proofErr w:type="spellEnd"/>
      <w:r>
        <w:t xml:space="preserve"> observations</w:t>
      </w:r>
    </w:p>
    <w:p w14:paraId="5DAE10DF" w14:textId="28823DB8" w:rsidR="008A7D6F" w:rsidRDefault="00E36F39" w:rsidP="008A7D6F">
      <w:pPr>
        <w:pStyle w:val="ListParagraph"/>
        <w:numPr>
          <w:ilvl w:val="1"/>
          <w:numId w:val="1"/>
        </w:numPr>
      </w:pPr>
      <w:proofErr w:type="gramStart"/>
      <w:r>
        <w:t>chemistry</w:t>
      </w:r>
      <w:proofErr w:type="gramEnd"/>
      <w:r>
        <w:t xml:space="preserve"> approaches </w:t>
      </w:r>
      <w:proofErr w:type="spellStart"/>
      <w:r>
        <w:t>quasiequilibrium</w:t>
      </w:r>
      <w:proofErr w:type="spellEnd"/>
      <w:r>
        <w:t xml:space="preserve"> in inner disk due to high T and rho</w:t>
      </w:r>
    </w:p>
    <w:p w14:paraId="56FE9B2E" w14:textId="00942588" w:rsidR="00257EDA" w:rsidRDefault="00257EDA" w:rsidP="008A7D6F">
      <w:pPr>
        <w:pStyle w:val="ListParagraph"/>
        <w:numPr>
          <w:ilvl w:val="1"/>
          <w:numId w:val="1"/>
        </w:numPr>
      </w:pPr>
      <w:proofErr w:type="gramStart"/>
      <w:r>
        <w:t>for</w:t>
      </w:r>
      <w:proofErr w:type="gramEnd"/>
      <w:r>
        <w:t xml:space="preserve"> outer disk regions, high-energy radiation and cosmic rays are key drivers of chemistry; production of various ions</w:t>
      </w:r>
    </w:p>
    <w:p w14:paraId="0B1EF7E0" w14:textId="3E180B77" w:rsidR="0042258B" w:rsidRDefault="0042258B" w:rsidP="008A7D6F">
      <w:pPr>
        <w:pStyle w:val="ListParagraph"/>
        <w:numPr>
          <w:ilvl w:val="1"/>
          <w:numId w:val="1"/>
        </w:numPr>
      </w:pPr>
      <w:proofErr w:type="gramStart"/>
      <w:r>
        <w:t>freeze</w:t>
      </w:r>
      <w:proofErr w:type="gramEnd"/>
      <w:r>
        <w:t>-out of molecules at low T in the outer disk</w:t>
      </w:r>
    </w:p>
    <w:p w14:paraId="0F8E6C54" w14:textId="235A235F" w:rsidR="0069557E" w:rsidRDefault="0069557E" w:rsidP="008A7D6F">
      <w:pPr>
        <w:pStyle w:val="ListParagraph"/>
        <w:numPr>
          <w:ilvl w:val="1"/>
          <w:numId w:val="1"/>
        </w:numPr>
      </w:pPr>
      <w:proofErr w:type="gramStart"/>
      <w:r>
        <w:t>chemical</w:t>
      </w:r>
      <w:proofErr w:type="gramEnd"/>
      <w:r>
        <w:t xml:space="preserve"> models:</w:t>
      </w:r>
    </w:p>
    <w:p w14:paraId="65DE7C79" w14:textId="3CAD5809" w:rsidR="0069557E" w:rsidRDefault="0069557E" w:rsidP="0069557E">
      <w:pPr>
        <w:pStyle w:val="ListParagraph"/>
        <w:numPr>
          <w:ilvl w:val="2"/>
          <w:numId w:val="1"/>
        </w:numPr>
      </w:pPr>
      <w:proofErr w:type="gramStart"/>
      <w:r>
        <w:t>early</w:t>
      </w:r>
      <w:proofErr w:type="gramEnd"/>
      <w:r>
        <w:t xml:space="preserve"> models: usually restricted to inner disk regions, 10-30 AU, thermodynamic equilibrium was usually assumed</w:t>
      </w:r>
    </w:p>
    <w:p w14:paraId="0C6F323E" w14:textId="49B68404" w:rsidR="00430FB4" w:rsidRDefault="00430FB4" w:rsidP="00430FB4">
      <w:pPr>
        <w:pStyle w:val="ListParagraph"/>
        <w:numPr>
          <w:ilvl w:val="1"/>
          <w:numId w:val="1"/>
        </w:numPr>
      </w:pPr>
      <w:proofErr w:type="gramStart"/>
      <w:r>
        <w:t>chemical</w:t>
      </w:r>
      <w:proofErr w:type="gramEnd"/>
      <w:r>
        <w:t xml:space="preserve"> models of PPDs are based on detailed chemical kinetics models with hundreds or thousands chemical reactions =&gt; computationally intensive =&gt; decoupled from disk dynamics</w:t>
      </w:r>
    </w:p>
    <w:p w14:paraId="08E5FCF4" w14:textId="0390DF8E" w:rsidR="0027038B" w:rsidRDefault="0027038B" w:rsidP="00430FB4">
      <w:pPr>
        <w:pStyle w:val="ListParagraph"/>
        <w:numPr>
          <w:ilvl w:val="1"/>
          <w:numId w:val="1"/>
        </w:numPr>
      </w:pPr>
      <w:proofErr w:type="gramStart"/>
      <w:r>
        <w:t>more</w:t>
      </w:r>
      <w:proofErr w:type="gramEnd"/>
      <w:r>
        <w:t xml:space="preserve"> modern studies include various heating and cooling processes, plus grain evolution</w:t>
      </w:r>
      <w:r w:rsidR="00BA21AF">
        <w:t xml:space="preserve"> (refs 71, 98, 216, 260)</w:t>
      </w:r>
      <w:r w:rsidR="000144D2">
        <w:t>: 1D (ref 266), 2D approximation (ref42)</w:t>
      </w:r>
      <w:r w:rsidR="00BF1DF8">
        <w:t xml:space="preserve">, X-ray </w:t>
      </w:r>
      <w:proofErr w:type="spellStart"/>
      <w:r w:rsidR="00BF1DF8">
        <w:t>radiative</w:t>
      </w:r>
      <w:proofErr w:type="spellEnd"/>
      <w:r w:rsidR="00BF1DF8">
        <w:t xml:space="preserve"> transport (refs 47, 52, 267, 268)</w:t>
      </w:r>
    </w:p>
    <w:p w14:paraId="0A9947E0" w14:textId="67DCFA03" w:rsidR="00BF1DF8" w:rsidRDefault="00BA21AF" w:rsidP="00430FB4">
      <w:pPr>
        <w:pStyle w:val="ListParagraph"/>
        <w:numPr>
          <w:ilvl w:val="1"/>
          <w:numId w:val="1"/>
        </w:numPr>
      </w:pPr>
      <w:proofErr w:type="gramStart"/>
      <w:r>
        <w:t>chemo</w:t>
      </w:r>
      <w:proofErr w:type="gramEnd"/>
      <w:r>
        <w:t>-dynamical models: refs 207, 210, 273, 274, 275</w:t>
      </w:r>
    </w:p>
    <w:p w14:paraId="48D4CCF2" w14:textId="4D3526A0" w:rsidR="00103A0A" w:rsidRDefault="00103A0A" w:rsidP="00430FB4">
      <w:pPr>
        <w:pStyle w:val="ListParagraph"/>
        <w:numPr>
          <w:ilvl w:val="1"/>
          <w:numId w:val="1"/>
        </w:numPr>
      </w:pPr>
      <w:proofErr w:type="gramStart"/>
      <w:r>
        <w:t>more</w:t>
      </w:r>
      <w:proofErr w:type="gramEnd"/>
      <w:r>
        <w:t xml:space="preserve"> about chemistry coupled with dynamics models: </w:t>
      </w:r>
      <w:proofErr w:type="spellStart"/>
      <w:r>
        <w:t>Aikawa</w:t>
      </w:r>
      <w:proofErr w:type="spellEnd"/>
      <w:r>
        <w:t xml:space="preserve"> et al. (1999)… see if some references on page 9030 are worth mentioning</w:t>
      </w:r>
    </w:p>
    <w:p w14:paraId="45F2EE7E" w14:textId="77777777" w:rsidR="006258E2" w:rsidRDefault="006258E2" w:rsidP="00430FB4">
      <w:pPr>
        <w:pStyle w:val="ListParagraph"/>
        <w:numPr>
          <w:ilvl w:val="1"/>
          <w:numId w:val="1"/>
        </w:numPr>
      </w:pPr>
      <w:proofErr w:type="gramStart"/>
      <w:r>
        <w:t>giant</w:t>
      </w:r>
      <w:proofErr w:type="gramEnd"/>
      <w:r>
        <w:t xml:space="preserve"> planets are believed to be formed outside the snowline, Kennedy &amp; Kenyon (2008)</w:t>
      </w:r>
    </w:p>
    <w:p w14:paraId="26B991BB" w14:textId="77777777" w:rsidR="00D249EF" w:rsidRDefault="00D249EF" w:rsidP="00430FB4">
      <w:pPr>
        <w:pStyle w:val="ListParagraph"/>
        <w:numPr>
          <w:ilvl w:val="1"/>
          <w:numId w:val="1"/>
        </w:numPr>
      </w:pPr>
      <w:proofErr w:type="gramStart"/>
      <w:r>
        <w:t>origin</w:t>
      </w:r>
      <w:proofErr w:type="gramEnd"/>
      <w:r>
        <w:t xml:space="preserve"> of water from Earth: delivered from comets, </w:t>
      </w:r>
      <w:proofErr w:type="spellStart"/>
      <w:r>
        <w:t>Morbidelli</w:t>
      </w:r>
      <w:proofErr w:type="spellEnd"/>
      <w:r>
        <w:t xml:space="preserve"> et al. (2010)</w:t>
      </w:r>
    </w:p>
    <w:p w14:paraId="544BD2AC" w14:textId="77777777" w:rsidR="00A006B7" w:rsidRDefault="00A006B7" w:rsidP="00A006B7"/>
    <w:p w14:paraId="7BDDEF1C" w14:textId="77777777" w:rsidR="00A006B7" w:rsidRDefault="00A006B7" w:rsidP="00A006B7"/>
    <w:p w14:paraId="0C2B04EE" w14:textId="77777777" w:rsidR="00A006B7" w:rsidRDefault="00A006B7" w:rsidP="00A006B7"/>
    <w:p w14:paraId="6968C665" w14:textId="77777777" w:rsidR="00A006B7" w:rsidRDefault="00A006B7" w:rsidP="00A006B7">
      <w:r>
        <w:t xml:space="preserve">Semenov &amp; </w:t>
      </w:r>
      <w:proofErr w:type="spellStart"/>
      <w:r>
        <w:t>Wiebe</w:t>
      </w:r>
      <w:proofErr w:type="spellEnd"/>
      <w:r>
        <w:t xml:space="preserve"> (2011)</w:t>
      </w:r>
    </w:p>
    <w:p w14:paraId="77D3DF25" w14:textId="77777777" w:rsidR="00A006B7" w:rsidRDefault="00A006B7" w:rsidP="00A006B7"/>
    <w:p w14:paraId="5DB109A4" w14:textId="1871081F" w:rsidR="006822D1" w:rsidRDefault="006822D1" w:rsidP="006822D1">
      <w:pPr>
        <w:pStyle w:val="ListParagraph"/>
        <w:numPr>
          <w:ilvl w:val="0"/>
          <w:numId w:val="1"/>
        </w:numPr>
      </w:pPr>
      <w:r>
        <w:t>2D model using the mixing-length approximation + time-dependent chemistry</w:t>
      </w:r>
      <w:r w:rsidR="005141EE">
        <w:t>; for turbulent disk</w:t>
      </w:r>
    </w:p>
    <w:p w14:paraId="31F980B6" w14:textId="77777777" w:rsidR="00C3132C" w:rsidRDefault="0077474E" w:rsidP="006822D1">
      <w:pPr>
        <w:pStyle w:val="ListParagraph"/>
        <w:numPr>
          <w:ilvl w:val="0"/>
          <w:numId w:val="1"/>
        </w:numPr>
      </w:pPr>
      <w:proofErr w:type="gramStart"/>
      <w:r>
        <w:t>volatiles</w:t>
      </w:r>
      <w:proofErr w:type="gramEnd"/>
      <w:r>
        <w:t xml:space="preserve"> are preserved in comets</w:t>
      </w:r>
    </w:p>
    <w:p w14:paraId="5CA7B87A" w14:textId="77777777" w:rsidR="00C3132C" w:rsidRDefault="00C3132C" w:rsidP="006822D1">
      <w:pPr>
        <w:pStyle w:val="ListParagraph"/>
        <w:numPr>
          <w:ilvl w:val="0"/>
          <w:numId w:val="1"/>
        </w:numPr>
      </w:pPr>
      <w:proofErr w:type="gramStart"/>
      <w:r>
        <w:t>paper</w:t>
      </w:r>
      <w:proofErr w:type="gramEnd"/>
      <w:r>
        <w:t xml:space="preserve"> about comets: Bradley (2005)</w:t>
      </w:r>
    </w:p>
    <w:p w14:paraId="11D78826" w14:textId="5C25B885" w:rsidR="006258E2" w:rsidRDefault="006258E2" w:rsidP="006822D1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 w:rsidR="00683CAF">
        <w:t>when</w:t>
      </w:r>
      <w:proofErr w:type="gramEnd"/>
      <w:r w:rsidR="00683CAF">
        <w:t xml:space="preserve"> does turbulence affect chemistry?</w:t>
      </w:r>
    </w:p>
    <w:p w14:paraId="3E304076" w14:textId="2063C6A1" w:rsidR="00683CAF" w:rsidRDefault="00683CAF" w:rsidP="00683CAF">
      <w:pPr>
        <w:pStyle w:val="ListParagraph"/>
        <w:numPr>
          <w:ilvl w:val="1"/>
          <w:numId w:val="1"/>
        </w:numPr>
      </w:pPr>
      <w:r>
        <w:t xml:space="preserve">Consider two timescales, </w:t>
      </w:r>
      <w:proofErr w:type="spellStart"/>
      <w:r>
        <w:t>t_phys</w:t>
      </w:r>
      <w:proofErr w:type="spellEnd"/>
      <w:r>
        <w:t xml:space="preserve"> and </w:t>
      </w:r>
      <w:proofErr w:type="spellStart"/>
      <w:r>
        <w:t>t_chem</w:t>
      </w:r>
      <w:proofErr w:type="spellEnd"/>
      <w:r>
        <w:t xml:space="preserve">. If </w:t>
      </w:r>
      <w:proofErr w:type="spellStart"/>
      <w:r>
        <w:t>t_phys</w:t>
      </w:r>
      <w:proofErr w:type="spellEnd"/>
      <w:r>
        <w:t xml:space="preserve"> &lt; </w:t>
      </w:r>
      <w:proofErr w:type="spellStart"/>
      <w:r>
        <w:t>t_chem</w:t>
      </w:r>
      <w:proofErr w:type="spellEnd"/>
      <w:r>
        <w:t xml:space="preserve">, chemical evolution of a molecule is slow and thus sensitive to changes in the physical conditions; if </w:t>
      </w:r>
      <w:proofErr w:type="spellStart"/>
      <w:r>
        <w:t>t_phys</w:t>
      </w:r>
      <w:proofErr w:type="spellEnd"/>
      <w:r>
        <w:t xml:space="preserve"> &gt; </w:t>
      </w:r>
      <w:proofErr w:type="spellStart"/>
      <w:r>
        <w:t>t_chem</w:t>
      </w:r>
      <w:proofErr w:type="spellEnd"/>
      <w:r>
        <w:t>, chemical evolution and thus not affected by transport processes</w:t>
      </w:r>
    </w:p>
    <w:p w14:paraId="781740EF" w14:textId="5F847458" w:rsidR="00972E61" w:rsidRDefault="00972E61" w:rsidP="00683CAF">
      <w:pPr>
        <w:pStyle w:val="ListParagraph"/>
        <w:numPr>
          <w:ilvl w:val="1"/>
          <w:numId w:val="1"/>
        </w:numPr>
      </w:pPr>
      <w:r>
        <w:t xml:space="preserve">Ion-molecule chemistry is very rapid, </w:t>
      </w:r>
      <w:r w:rsidR="00112FB5">
        <w:t xml:space="preserve">t &lt;~ 10-1000 </w:t>
      </w:r>
      <w:proofErr w:type="spellStart"/>
      <w:r w:rsidR="00112FB5">
        <w:t>yr</w:t>
      </w:r>
      <w:proofErr w:type="spellEnd"/>
    </w:p>
    <w:p w14:paraId="15105080" w14:textId="146E843D" w:rsidR="002B59BB" w:rsidRDefault="00112FB5" w:rsidP="002B59BB">
      <w:pPr>
        <w:pStyle w:val="ListParagraph"/>
        <w:numPr>
          <w:ilvl w:val="1"/>
          <w:numId w:val="1"/>
        </w:numPr>
      </w:pPr>
      <w:r>
        <w:t xml:space="preserve">Surface chemistry has a long timescale around </w:t>
      </w:r>
      <w:proofErr w:type="spellStart"/>
      <w:r>
        <w:t>midplane</w:t>
      </w:r>
      <w:proofErr w:type="spellEnd"/>
      <w:r>
        <w:t xml:space="preserve"> and in the outer cold regions, ~10^6 </w:t>
      </w:r>
      <w:proofErr w:type="spellStart"/>
      <w:r>
        <w:t>yr</w:t>
      </w:r>
      <w:proofErr w:type="spellEnd"/>
      <w:r>
        <w:t xml:space="preserve">, larger than the turbulent mixing timescale </w:t>
      </w:r>
      <w:r w:rsidR="002B59BB">
        <w:br/>
      </w:r>
    </w:p>
    <w:p w14:paraId="7390C8A6" w14:textId="77777777" w:rsidR="002B59BB" w:rsidRDefault="002B59BB" w:rsidP="002B59BB"/>
    <w:p w14:paraId="2CD85A5B" w14:textId="77777777" w:rsidR="002B59BB" w:rsidRDefault="002B59BB" w:rsidP="002B59BB"/>
    <w:p w14:paraId="030F2C81" w14:textId="252CF0F6" w:rsidR="002B59BB" w:rsidRDefault="002B59BB" w:rsidP="002B59BB">
      <w:proofErr w:type="spellStart"/>
      <w:r>
        <w:t>Cleeves</w:t>
      </w:r>
      <w:proofErr w:type="spellEnd"/>
      <w:r>
        <w:t xml:space="preserve"> et al. (2011)</w:t>
      </w:r>
    </w:p>
    <w:p w14:paraId="782B035D" w14:textId="77777777" w:rsidR="002B59BB" w:rsidRDefault="002B59BB" w:rsidP="002B59BB"/>
    <w:p w14:paraId="4824E69B" w14:textId="79DAB65F" w:rsidR="002B59BB" w:rsidRDefault="00941924" w:rsidP="00941924">
      <w:pPr>
        <w:pStyle w:val="ListParagraph"/>
        <w:numPr>
          <w:ilvl w:val="0"/>
          <w:numId w:val="1"/>
        </w:numPr>
      </w:pPr>
      <w:proofErr w:type="gramStart"/>
      <w:r>
        <w:t>chemical</w:t>
      </w:r>
      <w:proofErr w:type="gramEnd"/>
      <w:r>
        <w:t xml:space="preserve"> model of a PPD with a large inner gap similar to those seen in classical transition disks</w:t>
      </w:r>
    </w:p>
    <w:p w14:paraId="352BAB30" w14:textId="7904F62C" w:rsidR="00941924" w:rsidRDefault="009D687E" w:rsidP="00941924">
      <w:pPr>
        <w:pStyle w:val="ListParagraph"/>
        <w:numPr>
          <w:ilvl w:val="0"/>
          <w:numId w:val="1"/>
        </w:numPr>
      </w:pPr>
      <w:proofErr w:type="gramStart"/>
      <w:r>
        <w:t>radiation</w:t>
      </w:r>
      <w:proofErr w:type="gramEnd"/>
      <w:r>
        <w:t xml:space="preserve"> field: UV and X-rays; treatment of the </w:t>
      </w:r>
      <w:proofErr w:type="spellStart"/>
      <w:r>
        <w:t>radiative</w:t>
      </w:r>
      <w:proofErr w:type="spellEnd"/>
      <w:r>
        <w:t xml:space="preserve"> transfer in the disk</w:t>
      </w:r>
    </w:p>
    <w:p w14:paraId="7F018980" w14:textId="3ABCB2C3" w:rsidR="009D687E" w:rsidRDefault="009D687E" w:rsidP="00941924">
      <w:pPr>
        <w:pStyle w:val="ListParagraph"/>
        <w:numPr>
          <w:ilvl w:val="0"/>
          <w:numId w:val="1"/>
        </w:numPr>
      </w:pPr>
      <w:proofErr w:type="gramStart"/>
      <w:r>
        <w:t>reaction</w:t>
      </w:r>
      <w:proofErr w:type="gramEnd"/>
      <w:r>
        <w:t xml:space="preserve"> network: following </w:t>
      </w:r>
      <w:proofErr w:type="spellStart"/>
      <w:r>
        <w:t>Fogel</w:t>
      </w:r>
      <w:proofErr w:type="spellEnd"/>
      <w:r>
        <w:t xml:space="preserve"> et al. (2011); reaction types include </w:t>
      </w:r>
      <w:proofErr w:type="spellStart"/>
      <w:r>
        <w:t>photodesorption</w:t>
      </w:r>
      <w:proofErr w:type="spellEnd"/>
      <w:r>
        <w:t xml:space="preserve">, </w:t>
      </w:r>
      <w:proofErr w:type="spellStart"/>
      <w:r>
        <w:t>photodissociation</w:t>
      </w:r>
      <w:proofErr w:type="spellEnd"/>
      <w:r>
        <w:t xml:space="preserve">, freeze-out, grain surface reactions, ion and electron reactions, cosmic-ray and stellar X-ray ionization, </w:t>
      </w:r>
      <w:proofErr w:type="spellStart"/>
      <w:r>
        <w:t>radiative</w:t>
      </w:r>
      <w:proofErr w:type="spellEnd"/>
      <w:r>
        <w:t xml:space="preserve"> reactions</w:t>
      </w:r>
    </w:p>
    <w:p w14:paraId="146A2E52" w14:textId="77777777" w:rsidR="00697462" w:rsidRDefault="00697462" w:rsidP="00697462"/>
    <w:p w14:paraId="2764FD9B" w14:textId="77777777" w:rsidR="00697462" w:rsidRDefault="00697462" w:rsidP="00697462"/>
    <w:p w14:paraId="6861D954" w14:textId="77777777" w:rsidR="00697462" w:rsidRDefault="00697462" w:rsidP="00697462"/>
    <w:p w14:paraId="39702982" w14:textId="77777777" w:rsidR="00242317" w:rsidRDefault="00242317" w:rsidP="00697462"/>
    <w:p w14:paraId="6A2A852F" w14:textId="77777777" w:rsidR="00010264" w:rsidRDefault="00010264" w:rsidP="00697462">
      <w:proofErr w:type="spellStart"/>
      <w:r>
        <w:t>Bruderer</w:t>
      </w:r>
      <w:proofErr w:type="spellEnd"/>
      <w:r>
        <w:t xml:space="preserve"> et al. (2009), </w:t>
      </w:r>
      <w:proofErr w:type="spellStart"/>
      <w:r>
        <w:t>ApJS</w:t>
      </w:r>
      <w:proofErr w:type="spellEnd"/>
    </w:p>
    <w:p w14:paraId="624ABE5C" w14:textId="77777777" w:rsidR="00010264" w:rsidRDefault="00010264" w:rsidP="00697462"/>
    <w:p w14:paraId="2C9C2258" w14:textId="120FF194" w:rsidR="00697462" w:rsidRDefault="00010264" w:rsidP="00010264">
      <w:pPr>
        <w:pStyle w:val="ListParagraph"/>
        <w:numPr>
          <w:ilvl w:val="0"/>
          <w:numId w:val="1"/>
        </w:numPr>
      </w:pPr>
      <w:proofErr w:type="gramStart"/>
      <w:r>
        <w:t>presents</w:t>
      </w:r>
      <w:proofErr w:type="gramEnd"/>
      <w:r>
        <w:t xml:space="preserve"> a method for the chemical modeling of young stellar objects, i.e. the chemistry changes / networks in between the cloud collapse phase and the formation of the </w:t>
      </w:r>
      <w:proofErr w:type="spellStart"/>
      <w:r>
        <w:t>protoplanetary</w:t>
      </w:r>
      <w:proofErr w:type="spellEnd"/>
      <w:r>
        <w:t xml:space="preserve"> disk</w:t>
      </w:r>
    </w:p>
    <w:p w14:paraId="523F0A33" w14:textId="5A94E9A5" w:rsidR="00010264" w:rsidRDefault="00056A8D" w:rsidP="00010264">
      <w:pPr>
        <w:pStyle w:val="ListParagraph"/>
        <w:numPr>
          <w:ilvl w:val="0"/>
          <w:numId w:val="1"/>
        </w:numPr>
      </w:pPr>
      <w:proofErr w:type="gramStart"/>
      <w:r>
        <w:t>consider</w:t>
      </w:r>
      <w:proofErr w:type="gramEnd"/>
      <w:r>
        <w:t xml:space="preserve"> heating due to FUV radiation and X-rays</w:t>
      </w:r>
    </w:p>
    <w:p w14:paraId="73428929" w14:textId="742E90A1" w:rsidR="00056A8D" w:rsidRDefault="0010013E" w:rsidP="00010264">
      <w:pPr>
        <w:pStyle w:val="ListParagraph"/>
        <w:numPr>
          <w:ilvl w:val="0"/>
          <w:numId w:val="1"/>
        </w:numPr>
      </w:pPr>
      <w:proofErr w:type="gramStart"/>
      <w:r>
        <w:t>chemical</w:t>
      </w:r>
      <w:proofErr w:type="gramEnd"/>
      <w:r>
        <w:t xml:space="preserve"> reaction network; they interpolate abundances from a grid of physical parameters relevant for the chemical composition</w:t>
      </w:r>
    </w:p>
    <w:p w14:paraId="00917774" w14:textId="12639DFA" w:rsidR="008635AE" w:rsidRDefault="008635AE" w:rsidP="00010264">
      <w:pPr>
        <w:pStyle w:val="ListParagraph"/>
        <w:numPr>
          <w:ilvl w:val="0"/>
          <w:numId w:val="1"/>
        </w:numPr>
      </w:pPr>
      <w:proofErr w:type="gramStart"/>
      <w:r>
        <w:t>calculate</w:t>
      </w:r>
      <w:proofErr w:type="gramEnd"/>
      <w:r>
        <w:t xml:space="preserve"> reaction rates for </w:t>
      </w:r>
      <w:proofErr w:type="spellStart"/>
      <w:r>
        <w:t>photodissociation</w:t>
      </w:r>
      <w:proofErr w:type="spellEnd"/>
      <w:r>
        <w:t xml:space="preserve"> and ionization due to FUV radiation analytically (“classic” formulae)</w:t>
      </w:r>
    </w:p>
    <w:p w14:paraId="06AF6934" w14:textId="0B006F8E" w:rsidR="008635AE" w:rsidRDefault="008635AE" w:rsidP="00010264">
      <w:pPr>
        <w:pStyle w:val="ListParagraph"/>
        <w:numPr>
          <w:ilvl w:val="0"/>
          <w:numId w:val="1"/>
        </w:numPr>
      </w:pPr>
      <w:proofErr w:type="gramStart"/>
      <w:r>
        <w:t>similarly</w:t>
      </w:r>
      <w:proofErr w:type="gramEnd"/>
      <w:r>
        <w:t xml:space="preserve"> for X-rays</w:t>
      </w:r>
    </w:p>
    <w:p w14:paraId="12B02823" w14:textId="296E8D10" w:rsidR="008635AE" w:rsidRDefault="00B4164A" w:rsidP="00010264">
      <w:pPr>
        <w:pStyle w:val="ListParagraph"/>
        <w:numPr>
          <w:ilvl w:val="0"/>
          <w:numId w:val="1"/>
        </w:numPr>
      </w:pPr>
      <w:proofErr w:type="gramStart"/>
      <w:r>
        <w:t>results</w:t>
      </w:r>
      <w:proofErr w:type="gramEnd"/>
      <w:r>
        <w:t xml:space="preserve"> for CO, CO2, H2O, etc. abundances in Fig. 4 (still for the collapse phase(?))</w:t>
      </w:r>
    </w:p>
    <w:p w14:paraId="3FD6AB18" w14:textId="31D80C15" w:rsidR="00B4164A" w:rsidRDefault="000743D6" w:rsidP="00010264">
      <w:pPr>
        <w:pStyle w:val="ListParagraph"/>
        <w:numPr>
          <w:ilvl w:val="0"/>
          <w:numId w:val="1"/>
        </w:numPr>
      </w:pPr>
      <w:proofErr w:type="gramStart"/>
      <w:r>
        <w:t>main</w:t>
      </w:r>
      <w:proofErr w:type="gramEnd"/>
      <w:r>
        <w:t xml:space="preserve"> point: the grid of chemical models is publicly accessible (see website link at the beginning of section 5)</w:t>
      </w:r>
    </w:p>
    <w:p w14:paraId="485445D0" w14:textId="720A3A57" w:rsidR="000743D6" w:rsidRDefault="000743D6" w:rsidP="00010264">
      <w:pPr>
        <w:pStyle w:val="ListParagraph"/>
        <w:numPr>
          <w:ilvl w:val="0"/>
          <w:numId w:val="1"/>
        </w:numPr>
      </w:pPr>
      <w:proofErr w:type="gramStart"/>
      <w:r>
        <w:t>look</w:t>
      </w:r>
      <w:proofErr w:type="gramEnd"/>
      <w:r>
        <w:t xml:space="preserve"> also at follow-up papers from 2009/2010</w:t>
      </w:r>
    </w:p>
    <w:p w14:paraId="68065E9F" w14:textId="77777777" w:rsidR="00065EBE" w:rsidRDefault="00065EBE" w:rsidP="00065EBE"/>
    <w:p w14:paraId="0B31A067" w14:textId="77777777" w:rsidR="00065EBE" w:rsidRDefault="00065EBE" w:rsidP="00065EBE"/>
    <w:p w14:paraId="09E33AE1" w14:textId="77777777" w:rsidR="00065EBE" w:rsidRDefault="00065EBE" w:rsidP="00065EBE">
      <w:bookmarkStart w:id="0" w:name="_GoBack"/>
      <w:bookmarkEnd w:id="0"/>
    </w:p>
    <w:sectPr w:rsidR="00065EBE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C500F"/>
    <w:multiLevelType w:val="hybridMultilevel"/>
    <w:tmpl w:val="1F2C54C8"/>
    <w:lvl w:ilvl="0" w:tplc="0572208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890"/>
    <w:rsid w:val="00010264"/>
    <w:rsid w:val="000124F6"/>
    <w:rsid w:val="000144D2"/>
    <w:rsid w:val="000302E1"/>
    <w:rsid w:val="000359EE"/>
    <w:rsid w:val="00056A8D"/>
    <w:rsid w:val="00060890"/>
    <w:rsid w:val="00065EBE"/>
    <w:rsid w:val="000743D6"/>
    <w:rsid w:val="0010013E"/>
    <w:rsid w:val="00103A0A"/>
    <w:rsid w:val="00112FB5"/>
    <w:rsid w:val="001624E3"/>
    <w:rsid w:val="0023703B"/>
    <w:rsid w:val="00242317"/>
    <w:rsid w:val="00257EDA"/>
    <w:rsid w:val="0027038B"/>
    <w:rsid w:val="002B59BB"/>
    <w:rsid w:val="002F3420"/>
    <w:rsid w:val="0042258B"/>
    <w:rsid w:val="00430FB4"/>
    <w:rsid w:val="0047073E"/>
    <w:rsid w:val="004A0AE8"/>
    <w:rsid w:val="005141EE"/>
    <w:rsid w:val="005419C6"/>
    <w:rsid w:val="00571648"/>
    <w:rsid w:val="005814F6"/>
    <w:rsid w:val="006258E2"/>
    <w:rsid w:val="00650062"/>
    <w:rsid w:val="006822D1"/>
    <w:rsid w:val="00683CAF"/>
    <w:rsid w:val="0069557E"/>
    <w:rsid w:val="00697462"/>
    <w:rsid w:val="006A6F2D"/>
    <w:rsid w:val="006B237F"/>
    <w:rsid w:val="006E194C"/>
    <w:rsid w:val="0077474E"/>
    <w:rsid w:val="007D6EA6"/>
    <w:rsid w:val="007E316D"/>
    <w:rsid w:val="0082437D"/>
    <w:rsid w:val="0084683C"/>
    <w:rsid w:val="008635AE"/>
    <w:rsid w:val="008A7D6F"/>
    <w:rsid w:val="00941924"/>
    <w:rsid w:val="009726F5"/>
    <w:rsid w:val="00972E61"/>
    <w:rsid w:val="00974E38"/>
    <w:rsid w:val="009D687E"/>
    <w:rsid w:val="00A006B7"/>
    <w:rsid w:val="00AC7EB4"/>
    <w:rsid w:val="00AF7B32"/>
    <w:rsid w:val="00B370FE"/>
    <w:rsid w:val="00B4164A"/>
    <w:rsid w:val="00BA21AF"/>
    <w:rsid w:val="00BB25BB"/>
    <w:rsid w:val="00BE7605"/>
    <w:rsid w:val="00BF1DF8"/>
    <w:rsid w:val="00C3132C"/>
    <w:rsid w:val="00CC27C5"/>
    <w:rsid w:val="00D249EF"/>
    <w:rsid w:val="00D9260F"/>
    <w:rsid w:val="00DA20DF"/>
    <w:rsid w:val="00DC58FF"/>
    <w:rsid w:val="00E35030"/>
    <w:rsid w:val="00E36F39"/>
    <w:rsid w:val="00F1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F4E2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2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1131</Words>
  <Characters>6451</Characters>
  <Application>Microsoft Macintosh Word</Application>
  <DocSecurity>0</DocSecurity>
  <Lines>53</Lines>
  <Paragraphs>15</Paragraphs>
  <ScaleCrop>false</ScaleCrop>
  <Company/>
  <LinksUpToDate>false</LinksUpToDate>
  <CharactersWithSpaces>7567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65</cp:revision>
  <dcterms:created xsi:type="dcterms:W3CDTF">2014-06-26T16:20:00Z</dcterms:created>
  <dcterms:modified xsi:type="dcterms:W3CDTF">2015-04-29T22:09:00Z</dcterms:modified>
</cp:coreProperties>
</file>