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E243E" w14:textId="77777777" w:rsidR="0009462C" w:rsidRDefault="00702C14" w:rsidP="00702C14">
      <w:pPr>
        <w:rPr>
          <w:rFonts w:ascii="Verdana" w:eastAsia="Times New Roman" w:hAnsi="Verdana" w:cs="Times New Roman"/>
          <w:color w:val="000000"/>
          <w:sz w:val="17"/>
          <w:szCs w:val="17"/>
        </w:rPr>
      </w:pPr>
      <w:r>
        <w:rPr>
          <w:rFonts w:ascii="Verdana" w:eastAsia="Times New Roman" w:hAnsi="Verdana" w:cs="Times New Roman"/>
          <w:color w:val="000000"/>
          <w:sz w:val="17"/>
          <w:szCs w:val="17"/>
          <w:shd w:val="clear" w:color="auto" w:fill="FFFFFF"/>
        </w:rPr>
        <w:t>R</w:t>
      </w:r>
      <w:r w:rsidRPr="00702C14">
        <w:rPr>
          <w:rFonts w:ascii="Verdana" w:eastAsia="Times New Roman" w:hAnsi="Verdana" w:cs="Times New Roman"/>
          <w:color w:val="000000"/>
          <w:sz w:val="17"/>
          <w:szCs w:val="17"/>
          <w:shd w:val="clear" w:color="auto" w:fill="FFFFFF"/>
        </w:rPr>
        <w:t>eviewer's Comments: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is well-written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merits publication in ApJ, provided the following issues are addressed: </w:t>
      </w:r>
      <w:r w:rsidRPr="00702C14">
        <w:rPr>
          <w:rFonts w:ascii="Verdana" w:eastAsia="Times New Roman" w:hAnsi="Verdana" w:cs="Times New Roman"/>
          <w:color w:val="000000"/>
          <w:sz w:val="17"/>
          <w:szCs w:val="17"/>
        </w:rPr>
        <w:br/>
      </w:r>
    </w:p>
    <w:p w14:paraId="356860C6" w14:textId="77777777" w:rsidR="00DA49E9" w:rsidRDefault="0009462C"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rPr>
        <w:t xml:space="preserve">We thank the referee for a thoughtful and detailed review. Most of the comments were related to clarification of some concepts, as well as more detailed explanations about the validity of some of our assumptions.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MAJOR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p>
    <w:p w14:paraId="638AB223" w14:textId="77777777" w:rsidR="00DA49E9" w:rsidRDefault="00DA49E9" w:rsidP="00702C14">
      <w:pPr>
        <w:rPr>
          <w:rFonts w:ascii="Verdana" w:eastAsia="Times New Roman" w:hAnsi="Verdana" w:cs="Times New Roman"/>
          <w:color w:val="000000"/>
          <w:sz w:val="17"/>
          <w:szCs w:val="17"/>
          <w:shd w:val="clear" w:color="auto" w:fill="FFFFFF"/>
        </w:rPr>
      </w:pPr>
    </w:p>
    <w:p w14:paraId="562C24BE" w14:textId="77777777" w:rsidR="00AA1442" w:rsidRDefault="00DA49E9"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have checked that for our fiducial disk model, the nebular gas always flows inward for the active disks. If that weren’t the case and the gas drifted outward at the CO2 and CO snowlines, this would only change the drifting direction of the smallest particles in our model, which are well-coupled to the gas. We have </w:t>
      </w:r>
      <w:r w:rsidR="00043884">
        <w:rPr>
          <w:rFonts w:ascii="Verdana" w:eastAsia="Times New Roman" w:hAnsi="Verdana" w:cs="Times New Roman"/>
          <w:b/>
          <w:color w:val="FF0000"/>
          <w:sz w:val="17"/>
          <w:szCs w:val="17"/>
          <w:shd w:val="clear" w:color="auto" w:fill="FFFFFF"/>
        </w:rPr>
        <w:t>added an explanation along these lines at the end of section 2.2.</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viscous+irradiated disks that could be used for guidance: Baillié et al., Mulders et al., Bitsch et al. </w:t>
      </w:r>
    </w:p>
    <w:p w14:paraId="3AD4AD34" w14:textId="77777777" w:rsidR="00AA1442" w:rsidRDefault="00AA1442" w:rsidP="00702C14">
      <w:pPr>
        <w:rPr>
          <w:rFonts w:ascii="Verdana" w:eastAsia="Times New Roman" w:hAnsi="Verdana" w:cs="Times New Roman"/>
          <w:color w:val="000000"/>
          <w:sz w:val="17"/>
          <w:szCs w:val="17"/>
          <w:shd w:val="clear" w:color="auto" w:fill="FFFFFF"/>
        </w:rPr>
      </w:pPr>
    </w:p>
    <w:p w14:paraId="051A88EE" w14:textId="492283C0" w:rsidR="00FE21CC" w:rsidRPr="00FE21CC" w:rsidRDefault="00AA1442" w:rsidP="00FE21CC">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agree that the actively heated model is the most realistic of the three, despite the steady-state assumption which is less realistic due to accretion rates decreasing over time. We have modified the abstract to reflect that the quoted numbers are for a steady-state accretionally heated disk, and have changed the percentage for the H2O snowline accordingly (to ~40%), both in the abstract and in the main text where we quote this numbers (towards the end of section 4). Right after quoting the innermost snowline locations in the main text, we note that we already mentioned  that the water snowline is significantly closer to the host star compared with solar system models, and explained why.</w:t>
      </w:r>
      <w:r w:rsidR="0056216E">
        <w:rPr>
          <w:rFonts w:ascii="Verdana" w:eastAsia="Times New Roman" w:hAnsi="Verdana" w:cs="Times New Roman"/>
          <w:b/>
          <w:color w:val="FF0000"/>
          <w:sz w:val="17"/>
          <w:szCs w:val="17"/>
          <w:shd w:val="clear" w:color="auto" w:fill="FFFFFF"/>
        </w:rPr>
        <w:t xml:space="preserve"> </w:t>
      </w:r>
      <w:r w:rsidR="00FE21CC">
        <w:rPr>
          <w:rFonts w:ascii="Verdana" w:eastAsia="Times New Roman" w:hAnsi="Verdana" w:cs="Times New Roman"/>
          <w:b/>
          <w:color w:val="FF0000"/>
          <w:sz w:val="17"/>
          <w:szCs w:val="17"/>
          <w:shd w:val="clear" w:color="auto" w:fill="FFFFFF"/>
        </w:rPr>
        <w:t>We also note that f</w:t>
      </w:r>
      <w:r w:rsidR="00FE21CC" w:rsidRPr="00FE21CC">
        <w:rPr>
          <w:rFonts w:ascii="Verdana" w:eastAsia="Times New Roman" w:hAnsi="Verdana" w:cs="Times New Roman"/>
          <w:b/>
          <w:color w:val="FF0000"/>
          <w:sz w:val="17"/>
          <w:szCs w:val="17"/>
          <w:shd w:val="clear" w:color="auto" w:fill="FFFFFF"/>
        </w:rPr>
        <w:t>or the viscous disk, we calculated the static snowline location using the same temperature profile as that of the viscous disk, for consistency purposes.</w:t>
      </w:r>
      <w:r w:rsidR="00FE21CC">
        <w:rPr>
          <w:rFonts w:ascii="Verdana" w:eastAsia="Times New Roman" w:hAnsi="Verdana" w:cs="Times New Roman"/>
          <w:b/>
          <w:color w:val="FF0000"/>
          <w:sz w:val="17"/>
          <w:szCs w:val="17"/>
          <w:shd w:val="clear" w:color="auto" w:fill="FFFFFF"/>
        </w:rPr>
        <w:t xml:space="preserve"> We added a footnote to reflect this when quoting the water snowline location in a static disk. </w:t>
      </w:r>
      <w:bookmarkStart w:id="0" w:name="_GoBack"/>
      <w:bookmarkEnd w:id="0"/>
    </w:p>
    <w:p w14:paraId="7B8145EC" w14:textId="39D52DF1" w:rsidR="00702C14" w:rsidRPr="00702C14" w:rsidRDefault="00702C14" w:rsidP="00702C14">
      <w:pPr>
        <w:rPr>
          <w:rFonts w:ascii="Times" w:eastAsia="Times New Roman" w:hAnsi="Times" w:cs="Times New Roman"/>
          <w:sz w:val="20"/>
          <w:szCs w:val="20"/>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calculated gas C/O ratios (colored lines in figure 5) are not correct. Between the static and dust snow line, gas-phase abundances are modified by the release of additional gas through desorption of drifting solids, not by additional adsorption onto dust grains. Inside the CO2 and H2O snow line, </w:t>
      </w:r>
      <w:r w:rsidRPr="00702C14">
        <w:rPr>
          <w:rFonts w:ascii="Verdana" w:eastAsia="Times New Roman" w:hAnsi="Verdana" w:cs="Times New Roman"/>
          <w:color w:val="000000"/>
          <w:sz w:val="17"/>
          <w:szCs w:val="17"/>
          <w:shd w:val="clear" w:color="auto" w:fill="FFFFFF"/>
        </w:rPr>
        <w:lastRenderedPageBreak/>
        <w:t>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THROUGHOUT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disk": Protoplanetary disk properties evolve in time and their properties vary from star to star. It is fine to pick a fiducial disk model for this investigation, but one should be aware that some of the conclusions will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"(ir)radiated" when referring to heating mechanisms. Perhaps "irradiated", "evolving", and "viscous" are terms that better reflect both geometry and heating mechanisms for the "passive", "active", and "accretionally heated" models, respectively.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("active disk") does not take into account time-dependencies in the mass accretion rate and 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MINOR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Introduction: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It would be good to also mention the Alma DCO+ observations of the snow line.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"This 'conveyor belt' model is also used by Ciesla &amp; Cuzzi (2006)". The current paragraph doesn't reflect that much of the work is based on the pioneering work by Ciesla &amp; Cuzzi and also Cuzzi &amp; Zahnle 2004. Please rephrase.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 claim of super-stellar C/O ratio in WASP-12b by Madhusudhan et al. 2011 are no longer supported by the available observations. The text should reflect that there is currently no unambiguous evidence for super-stellar C/O ratios in hot jupiters.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more clear that the choice of density and temperature for the passive disk is based on that in Oberg et al. 2011.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Passive disk: One could also note here that a slope flatter than r^-1.5 is more consistent with the temperature profile for a steady state gas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Eq 4 &amp; 5: T is used for time, but is already used for temperature in the rest of the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"Calculating the mid-plane temperature self-consistently for an active disk is non-trivial." This statement is not correct. It is in fact irradiation that is non-trivial, see for example Chambers 2009.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Active disk: the equations presented here do not take into account two time-dependencies: mass accretion rate and irradiated temperature. This should be clearly stated.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After eq 14: please cite original references for binding energies.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Last paragraph: Text would be clearer if the second sentence "In these case ..." was moved before (1) and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What about the time scales at which the snow line moves in due to changes in accretion rate and stellar luminosity? How do these compare?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3: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Footnote 4: This is an important caveat: these statement is not true for the water snow line in a viscous disk. This should be in the main text.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Last sentence: This statement is only true if also ignoring time dependence of the mass accretion rate, disk temperature, and stellar luminosity.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4: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"If grains have grown to radii larger than </w:t>
      </w:r>
      <w:r w:rsidRPr="00702C14">
        <w:rPr>
          <w:rFonts w:ascii="Monaco" w:eastAsia="Times New Roman" w:hAnsi="Monaco" w:cs="Monaco"/>
          <w:color w:val="000000"/>
          <w:sz w:val="17"/>
          <w:szCs w:val="17"/>
          <w:shd w:val="clear" w:color="auto" w:fill="FFFFFF"/>
        </w:rPr>
        <w:t>∼</w:t>
      </w:r>
      <w:r w:rsidRPr="00702C14">
        <w:rPr>
          <w:rFonts w:ascii="Verdana" w:eastAsia="Times New Roman" w:hAnsi="Verdana" w:cs="Times New Roman"/>
          <w:color w:val="000000"/>
          <w:sz w:val="17"/>
          <w:szCs w:val="17"/>
          <w:shd w:val="clear" w:color="auto" w:fill="FFFFFF"/>
        </w:rPr>
        <w:t>7 m, then the 7m snowline applies" This does not seem to be the case for significantly larger particles (Figure 2). Please clarify.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"snowline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"moving the snowline location outwards" -&gt; "... inwards"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TW Hya snow line matches that for small grains: This may indicate that coagulation and fragmentation is important. It would be interesting to compare the coagulation-fragmentation time scale with that of the desorption time scale to see if this is the case. Alternatively, the flow may not be inward at 30 AU, see also major point.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5: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paragraph 2&amp;3: Mention that the conclusion pertaining disk age and mass are only valid if the snow line itself doesn't move with time or disk mass.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Discussion: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"grain growth will eventually push the snowline location outwards" If grains grow to sizes where they don't drift or sublimate, the snow line is successfully 'frozen in' to the planetesimal population, and stops moving. It is not clear from the text why this implies an outward movement of the snow line.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"Turbulence causes eddies and vertical mixing, which are likely to reduce the radial drift velocity of the solids" This is not immediately clear from the text. Please expand or add a reference.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3. Is it possible to estimate the fragmentation time scale and compare it to the drift and desorption time scale? Perhaps in 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4. "outward" -&gt; "less far inward" or "outward with respect to"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6. "cavities significantly depleted of gas" Given that most transitional disk observations probe dust, it might be good to add a reference for the gas. For example, van der Marel et al. 2015.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Summary: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It would be good to explicitly state what "the model" or "fiducial model" is, since the mentioned grains sizes depend upon it.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add that movement is inward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"Thus for each particle size there is a fixed and uniquely determined H2O, CO2 or CO snowline." This conclusion is at direct odds with that of Baillié et al 2015, who identify snow regions. please clarify or rephrase.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3. Specify what kind of numerical simulations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6. Add that the drift of the water snow line is less than 60% for a viscously heated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8. mention this is assuming a constant Mdot and Lstar.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FIGURES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not color-blind friendly. This is a very complex plot, is it possible to split it into three separate panels?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Would it be possible to show a cut a given radius (at the snow line or a few different radii) showing final semi-major axis as a function of particle size as an intermediary between figure 1 and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Line colors are hard to distinguish since a large section of the color bar is not used. Is it possible to increase the contrast?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Why is the heated disk not shown? Also for figure 3.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Could skip a few axes tick labels in Figure 1 and 4. Bold tick labels in figure 2 &amp; 3 like in other plots would improve readability.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4: There is only one labeled tick in the top right panel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Left hand panels would be clearer if particle size at t=tdisk would not go to zero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5: Can the caption be shorter? A lot of information is included that is better explained in the main text. The arrows are not explained. Curves exterior to the static snow line could simply be replaced by the static snow line. </w:t>
      </w:r>
      <w:r w:rsidRPr="00702C14">
        <w:rPr>
          <w:rFonts w:ascii="Verdana" w:eastAsia="Times New Roman" w:hAnsi="Verdana" w:cs="Times New Roman"/>
          <w:color w:val="000000"/>
          <w:sz w:val="17"/>
          <w:szCs w:val="17"/>
        </w:rPr>
        <w:br/>
      </w:r>
    </w:p>
    <w:p w14:paraId="2964620D"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043884"/>
    <w:rsid w:val="0009462C"/>
    <w:rsid w:val="0056216E"/>
    <w:rsid w:val="00702C14"/>
    <w:rsid w:val="007D6EA6"/>
    <w:rsid w:val="00AA1442"/>
    <w:rsid w:val="00DA49E9"/>
    <w:rsid w:val="00FE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A9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2096</Words>
  <Characters>11948</Characters>
  <Application>Microsoft Macintosh Word</Application>
  <DocSecurity>0</DocSecurity>
  <Lines>99</Lines>
  <Paragraphs>28</Paragraphs>
  <ScaleCrop>false</ScaleCrop>
  <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8</cp:revision>
  <cp:lastPrinted>2015-09-29T23:41:00Z</cp:lastPrinted>
  <dcterms:created xsi:type="dcterms:W3CDTF">2015-09-29T23:40:00Z</dcterms:created>
  <dcterms:modified xsi:type="dcterms:W3CDTF">2015-10-03T18:58:00Z</dcterms:modified>
</cp:coreProperties>
</file>