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9D39E" w14:textId="3AF846B4" w:rsidR="007A002C" w:rsidRDefault="0047050B" w:rsidP="00256223">
      <w:pPr>
        <w:rPr>
          <w:rFonts w:ascii="Times" w:eastAsia="Times New Roman" w:hAnsi="Times" w:cs="Times New Roman"/>
          <w:b/>
          <w:color w:val="FF0000"/>
          <w:sz w:val="20"/>
          <w:szCs w:val="20"/>
        </w:rPr>
      </w:pPr>
      <w:r w:rsidRPr="0047050B">
        <w:rPr>
          <w:rFonts w:ascii="Arial" w:eastAsia="Times New Roman" w:hAnsi="Arial" w:cs="Times New Roman"/>
          <w:b/>
          <w:color w:val="FF0000"/>
          <w:sz w:val="20"/>
          <w:szCs w:val="20"/>
          <w:shd w:val="clear" w:color="auto" w:fill="FFFFFF"/>
        </w:rPr>
        <w:t xml:space="preserve">We thank the referee for </w:t>
      </w:r>
      <w:r w:rsidR="007A002C">
        <w:rPr>
          <w:rFonts w:ascii="Arial" w:eastAsia="Times New Roman" w:hAnsi="Arial" w:cs="Times New Roman"/>
          <w:b/>
          <w:color w:val="FF0000"/>
          <w:sz w:val="20"/>
          <w:szCs w:val="20"/>
          <w:shd w:val="clear" w:color="auto" w:fill="FFFFFF"/>
        </w:rPr>
        <w:t>a</w:t>
      </w:r>
      <w:r w:rsidRPr="0047050B">
        <w:rPr>
          <w:rFonts w:ascii="Arial" w:eastAsia="Times New Roman" w:hAnsi="Arial" w:cs="Times New Roman"/>
          <w:b/>
          <w:color w:val="FF0000"/>
          <w:sz w:val="20"/>
          <w:szCs w:val="20"/>
          <w:shd w:val="clear" w:color="auto" w:fill="FFFFFF"/>
        </w:rPr>
        <w:t xml:space="preserve"> thoughtful and thorough report. </w:t>
      </w:r>
      <w:r w:rsidR="007A002C">
        <w:rPr>
          <w:rFonts w:ascii="Arial" w:eastAsia="Times New Roman" w:hAnsi="Arial" w:cs="Times New Roman"/>
          <w:b/>
          <w:color w:val="FF0000"/>
          <w:sz w:val="20"/>
          <w:szCs w:val="20"/>
          <w:shd w:val="clear" w:color="auto" w:fill="FFFFFF"/>
        </w:rPr>
        <w:t xml:space="preserve"> The suggestions were mostly along the lines of clarification, emphasis of caveats and comparison to previous work, which we have taken seriously.  In response, we made significant edits as described below.  Regarding the models themselves, the referee was also concerned about our claim that self-gravity is the main difference between our analytic and numerical models.  The attached supplemental figure described below should alleviate this concern.  We have added some clarifying text to the manuscript on this point as well (also described below). </w:t>
      </w:r>
    </w:p>
    <w:p w14:paraId="0B1A2C70" w14:textId="77777777" w:rsidR="00E72DA0" w:rsidRDefault="007A002C" w:rsidP="00256223">
      <w:pPr>
        <w:rPr>
          <w:rFonts w:ascii="Times" w:eastAsia="Times New Roman" w:hAnsi="Times" w:cs="Times New Roman"/>
          <w:b/>
          <w:color w:val="FF0000"/>
          <w:sz w:val="20"/>
          <w:szCs w:val="20"/>
        </w:rPr>
      </w:pPr>
      <w:r>
        <w:rPr>
          <w:rFonts w:ascii="Times" w:eastAsia="Times New Roman" w:hAnsi="Times" w:cs="Times New Roman"/>
          <w:b/>
          <w:color w:val="FF0000"/>
          <w:sz w:val="20"/>
          <w:szCs w:val="20"/>
        </w:rPr>
        <w:tab/>
      </w:r>
    </w:p>
    <w:p w14:paraId="61BD31A5" w14:textId="7F61CE10" w:rsidR="007A002C" w:rsidRPr="00E72DA0" w:rsidRDefault="007A002C" w:rsidP="00256223">
      <w:pPr>
        <w:rPr>
          <w:rFonts w:ascii="Arial" w:eastAsia="Times New Roman" w:hAnsi="Arial" w:cs="Times New Roman"/>
          <w:b/>
          <w:color w:val="FF0000"/>
          <w:sz w:val="20"/>
          <w:szCs w:val="20"/>
        </w:rPr>
      </w:pPr>
      <w:r w:rsidRPr="00E72DA0">
        <w:rPr>
          <w:rFonts w:ascii="Arial" w:eastAsia="Times New Roman" w:hAnsi="Arial" w:cs="Times New Roman"/>
          <w:b/>
          <w:color w:val="FF0000"/>
          <w:sz w:val="20"/>
          <w:szCs w:val="20"/>
        </w:rPr>
        <w:t>We hope that we have allayed the referee</w:t>
      </w:r>
      <w:r w:rsidR="00D67EB3">
        <w:rPr>
          <w:rFonts w:ascii="Arial" w:eastAsia="Times New Roman" w:hAnsi="Arial" w:cs="Times New Roman"/>
          <w:b/>
          <w:color w:val="FF0000"/>
          <w:sz w:val="20"/>
          <w:szCs w:val="20"/>
        </w:rPr>
        <w:t>’</w:t>
      </w:r>
      <w:r w:rsidRPr="00E72DA0">
        <w:rPr>
          <w:rFonts w:ascii="Arial" w:eastAsia="Times New Roman" w:hAnsi="Arial" w:cs="Times New Roman"/>
          <w:b/>
          <w:color w:val="FF0000"/>
          <w:sz w:val="20"/>
          <w:szCs w:val="20"/>
        </w:rPr>
        <w:t xml:space="preserve">s main concerns about the reliability and applicability of our quantitative results.  While some of our approximations are more severe (or different) than some may like, we feel that a diversity of model approaches helps clarify important processes in planet formation. </w:t>
      </w:r>
    </w:p>
    <w:p w14:paraId="2B86F6E1" w14:textId="77777777" w:rsidR="007A002C" w:rsidRDefault="007A002C" w:rsidP="00256223">
      <w:pPr>
        <w:rPr>
          <w:rFonts w:ascii="Arial" w:eastAsia="Times New Roman" w:hAnsi="Arial" w:cs="Times New Roman"/>
          <w:color w:val="222222"/>
          <w:sz w:val="20"/>
          <w:szCs w:val="20"/>
          <w:shd w:val="clear" w:color="auto" w:fill="FFFFFF"/>
        </w:rPr>
      </w:pPr>
    </w:p>
    <w:p w14:paraId="30C38DD7" w14:textId="77777777" w:rsidR="0047050B" w:rsidRDefault="0047050B" w:rsidP="00256223">
      <w:pPr>
        <w:rPr>
          <w:rFonts w:ascii="Arial" w:eastAsia="Times New Roman" w:hAnsi="Arial" w:cs="Times New Roman"/>
          <w:color w:val="222222"/>
          <w:sz w:val="20"/>
          <w:szCs w:val="20"/>
          <w:shd w:val="clear" w:color="auto" w:fill="FFFFFF"/>
        </w:rPr>
      </w:pPr>
    </w:p>
    <w:p w14:paraId="3F6A6BC0" w14:textId="70ECCEA2" w:rsidR="002260F9" w:rsidRDefault="00256223" w:rsidP="00256223">
      <w:pPr>
        <w:rPr>
          <w:rFonts w:ascii="Arial" w:eastAsia="Times New Roman" w:hAnsi="Arial" w:cs="Times New Roman"/>
          <w:color w:val="FF0000"/>
          <w:sz w:val="20"/>
          <w:szCs w:val="20"/>
          <w:shd w:val="clear" w:color="auto" w:fill="FFFFFF"/>
        </w:rPr>
      </w:pPr>
      <w:r w:rsidRPr="00256223">
        <w:rPr>
          <w:rFonts w:ascii="Arial" w:eastAsia="Times New Roman" w:hAnsi="Arial" w:cs="Times New Roman"/>
          <w:color w:val="222222"/>
          <w:sz w:val="20"/>
          <w:szCs w:val="20"/>
          <w:shd w:val="clear" w:color="auto" w:fill="FFFFFF"/>
        </w:rPr>
        <w:t>The paper presents numerical calculations and an analytical model of the contraction of a gaseous envelope bound to a planetary core. The aim is to characterize the critical core mass for rapid gas accretion, as a function of various planet/nebula parameters. The authors are especially interested in the possibility of giant planet formation at large orbital radii. I think that the paper provides a valuable framework for planetary formation models that can complement more sophisticated and time-consuming calculations typically applied in studies of giant planet formation. Although the results are qualitatively useful, it is more difficult to judge their applicability in quantitative terms, due to the approximation involved. In view of this, the authors should make an effort to discuss the issues outlined below. I think that there are limitations in the interpretation of the results, some of which are also mentioned in the text. These limitations should be identified and discussed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the introduction and/or summary. There are also some technical aspects of the numerical/analytical models that need clarifications.</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One problem that is only briefly mentioned is core formation. In fact, if there </w:t>
      </w:r>
      <w:proofErr w:type="gramStart"/>
      <w:r w:rsidRPr="00256223">
        <w:rPr>
          <w:rFonts w:ascii="Arial" w:eastAsia="Times New Roman" w:hAnsi="Arial" w:cs="Times New Roman"/>
          <w:color w:val="222222"/>
          <w:sz w:val="20"/>
          <w:szCs w:val="20"/>
          <w:shd w:val="clear" w:color="auto" w:fill="FFFFFF"/>
        </w:rPr>
        <w:t>was</w:t>
      </w:r>
      <w:proofErr w:type="gramEnd"/>
      <w:r w:rsidRPr="00256223">
        <w:rPr>
          <w:rFonts w:ascii="Arial" w:eastAsia="Times New Roman" w:hAnsi="Arial" w:cs="Times New Roman"/>
          <w:color w:val="222222"/>
          <w:sz w:val="20"/>
          <w:szCs w:val="20"/>
          <w:shd w:val="clear" w:color="auto" w:fill="FFFFFF"/>
        </w:rPr>
        <w:t xml:space="preserve"> a mechanism to form a planetary core at large orbital distances on a reasonable timescale, there would not be much to object to the idea that the core accretion model may operate at those distances. It has long been recognized that the phase of thermal contraction is mostly determined by the internal physics/microphysics of the envelope and not by the external state of the nebula. Grain opacity has been identified as the single most determinant factor that governs the cooling rate of an envelope. Therefore, if envelope contraction can occur fast enough at 5AU, it would do so at 100AU as well. It is indeed true that the point of the paper is that it takes a smaller core at large separations to trigger rapid contraction, but the perceived problem is that it takes longer to form a core of a given mass the farther the core is from the star. But because of the different formation timescales, it may not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be appropriate to use a single nebula model and disk lifetime at all distances. Some comments may be in order about these issues.</w:t>
      </w:r>
      <w:r w:rsidR="00DF4109">
        <w:rPr>
          <w:rFonts w:ascii="Arial" w:eastAsia="Times New Roman" w:hAnsi="Arial" w:cs="Times New Roman"/>
          <w:color w:val="222222"/>
          <w:sz w:val="20"/>
          <w:szCs w:val="20"/>
          <w:shd w:val="clear" w:color="auto" w:fill="FFFFFF"/>
        </w:rPr>
        <w:t xml:space="preserve"> </w:t>
      </w:r>
      <w:r w:rsidR="00DF4109" w:rsidRPr="000C389F">
        <w:rPr>
          <w:rFonts w:ascii="Arial" w:eastAsia="Times New Roman" w:hAnsi="Arial" w:cs="Times New Roman"/>
          <w:b/>
          <w:color w:val="FF0000"/>
          <w:sz w:val="20"/>
          <w:szCs w:val="20"/>
          <w:shd w:val="clear" w:color="auto" w:fill="FFFFFF"/>
        </w:rPr>
        <w:t xml:space="preserve">We reemphasize in the </w:t>
      </w:r>
      <w:r w:rsidR="00D67EB3">
        <w:rPr>
          <w:rFonts w:ascii="Arial" w:eastAsia="Times New Roman" w:hAnsi="Arial" w:cs="Times New Roman"/>
          <w:b/>
          <w:color w:val="FF0000"/>
          <w:sz w:val="20"/>
          <w:szCs w:val="20"/>
          <w:shd w:val="clear" w:color="auto" w:fill="FFFFFF"/>
        </w:rPr>
        <w:t>summary</w:t>
      </w:r>
      <w:r w:rsidR="00DF4109" w:rsidRPr="000C389F">
        <w:rPr>
          <w:rFonts w:ascii="Arial" w:eastAsia="Times New Roman" w:hAnsi="Arial" w:cs="Times New Roman"/>
          <w:b/>
          <w:color w:val="FF0000"/>
          <w:sz w:val="20"/>
          <w:szCs w:val="20"/>
          <w:shd w:val="clear" w:color="auto" w:fill="FFFFFF"/>
        </w:rPr>
        <w:t xml:space="preserve"> that our brief treatment of core formation is purposeful due to the large uncertainties that currently exist in the mechanisms of core growth. </w:t>
      </w:r>
      <w:r w:rsidR="002260F9" w:rsidRPr="000C389F">
        <w:rPr>
          <w:rFonts w:ascii="Arial" w:eastAsia="Times New Roman" w:hAnsi="Arial" w:cs="Times New Roman"/>
          <w:b/>
          <w:color w:val="FF0000"/>
          <w:sz w:val="20"/>
          <w:szCs w:val="20"/>
          <w:shd w:val="clear" w:color="auto" w:fill="FFFFFF"/>
        </w:rPr>
        <w:t xml:space="preserve">We also mention alternative models for core growth, such as pebble accretion. We do acknowledge the concern of ongoing </w:t>
      </w:r>
      <w:proofErr w:type="spellStart"/>
      <w:r w:rsidR="002260F9" w:rsidRPr="000C389F">
        <w:rPr>
          <w:rFonts w:ascii="Arial" w:eastAsia="Times New Roman" w:hAnsi="Arial" w:cs="Times New Roman"/>
          <w:b/>
          <w:color w:val="FF0000"/>
          <w:sz w:val="20"/>
          <w:szCs w:val="20"/>
          <w:shd w:val="clear" w:color="auto" w:fill="FFFFFF"/>
        </w:rPr>
        <w:t>planetesimal</w:t>
      </w:r>
      <w:proofErr w:type="spellEnd"/>
      <w:r w:rsidR="002260F9" w:rsidRPr="000C389F">
        <w:rPr>
          <w:rFonts w:ascii="Arial" w:eastAsia="Times New Roman" w:hAnsi="Arial" w:cs="Times New Roman"/>
          <w:b/>
          <w:color w:val="FF0000"/>
          <w:sz w:val="20"/>
          <w:szCs w:val="20"/>
          <w:shd w:val="clear" w:color="auto" w:fill="FFFFFF"/>
        </w:rPr>
        <w:t xml:space="preserve"> accretion, and are careful to emphasize that gas accretion onto low mass cores that are no longer growing is only a possibility, and can certainly be prevented by ongoing accretion of solids.</w:t>
      </w:r>
      <w:r w:rsidR="007A002C">
        <w:rPr>
          <w:rFonts w:ascii="Arial" w:eastAsia="Times New Roman" w:hAnsi="Arial" w:cs="Times New Roman"/>
          <w:b/>
          <w:color w:val="FF0000"/>
          <w:sz w:val="20"/>
          <w:szCs w:val="20"/>
          <w:shd w:val="clear" w:color="auto" w:fill="FFFFFF"/>
        </w:rPr>
        <w:t xml:space="preserve">  Differences in disk lifetime are now addressed (also a separate point below).  Other important</w:t>
      </w:r>
      <w:r w:rsidR="00D67EB3">
        <w:rPr>
          <w:rFonts w:ascii="Arial" w:eastAsia="Times New Roman" w:hAnsi="Arial" w:cs="Times New Roman"/>
          <w:b/>
          <w:color w:val="FF0000"/>
          <w:sz w:val="20"/>
          <w:szCs w:val="20"/>
          <w:shd w:val="clear" w:color="auto" w:fill="FFFFFF"/>
        </w:rPr>
        <w:t xml:space="preserve"> disk parameters (density, temperature</w:t>
      </w:r>
      <w:r w:rsidR="007A002C">
        <w:rPr>
          <w:rFonts w:ascii="Arial" w:eastAsia="Times New Roman" w:hAnsi="Arial" w:cs="Times New Roman"/>
          <w:b/>
          <w:color w:val="FF0000"/>
          <w:sz w:val="20"/>
          <w:szCs w:val="20"/>
          <w:shd w:val="clear" w:color="auto" w:fill="FFFFFF"/>
        </w:rPr>
        <w:t>, opacity</w:t>
      </w:r>
      <w:r w:rsidR="00D67EB3">
        <w:rPr>
          <w:rFonts w:ascii="Arial" w:eastAsia="Times New Roman" w:hAnsi="Arial" w:cs="Times New Roman"/>
          <w:b/>
          <w:color w:val="FF0000"/>
          <w:sz w:val="20"/>
          <w:szCs w:val="20"/>
          <w:shd w:val="clear" w:color="auto" w:fill="FFFFFF"/>
        </w:rPr>
        <w:t>,</w:t>
      </w:r>
      <w:r w:rsidR="007A002C">
        <w:rPr>
          <w:rFonts w:ascii="Arial" w:eastAsia="Times New Roman" w:hAnsi="Arial" w:cs="Times New Roman"/>
          <w:b/>
          <w:color w:val="FF0000"/>
          <w:sz w:val="20"/>
          <w:szCs w:val="20"/>
          <w:shd w:val="clear" w:color="auto" w:fill="FFFFFF"/>
        </w:rPr>
        <w:t xml:space="preserve"> and composition to some degree) are addressed so that our results are not completely tied to a single disk model.  Fortunately</w:t>
      </w:r>
      <w:r w:rsidR="00D67EB3">
        <w:rPr>
          <w:rFonts w:ascii="Arial" w:eastAsia="Times New Roman" w:hAnsi="Arial" w:cs="Times New Roman"/>
          <w:b/>
          <w:color w:val="FF0000"/>
          <w:sz w:val="20"/>
          <w:szCs w:val="20"/>
          <w:shd w:val="clear" w:color="auto" w:fill="FFFFFF"/>
        </w:rPr>
        <w:t>,</w:t>
      </w:r>
      <w:r w:rsidR="007A002C">
        <w:rPr>
          <w:rFonts w:ascii="Arial" w:eastAsia="Times New Roman" w:hAnsi="Arial" w:cs="Times New Roman"/>
          <w:b/>
          <w:color w:val="FF0000"/>
          <w:sz w:val="20"/>
          <w:szCs w:val="20"/>
          <w:shd w:val="clear" w:color="auto" w:fill="FFFFFF"/>
        </w:rPr>
        <w:t xml:space="preserve"> the weak dependence on disk density makes parameter exploration slightly less important than it would otherwise be.</w:t>
      </w:r>
      <w:r w:rsidR="002260F9">
        <w:rPr>
          <w:rFonts w:ascii="Arial" w:eastAsia="Times New Roman" w:hAnsi="Arial" w:cs="Times New Roman"/>
          <w:color w:val="FF0000"/>
          <w:sz w:val="20"/>
          <w:szCs w:val="20"/>
          <w:shd w:val="clear" w:color="auto" w:fill="FFFFFF"/>
        </w:rPr>
        <w:t xml:space="preserve"> </w:t>
      </w:r>
    </w:p>
    <w:p w14:paraId="7D2EE853" w14:textId="76334569" w:rsidR="00C72446"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The statement of the paper is that, by neglecting heating sources in the envelope, these models provide the shortest possible timescale for the formation of a giant planet. But this statement bears the question: can the critical core mass be smaller than the isolation mass (e.g., Pollack et al. 1996)? The authors recognize that a minimal supply of energy to the envelope (e.g., in the </w:t>
      </w:r>
      <w:r w:rsidRPr="00256223">
        <w:rPr>
          <w:rFonts w:ascii="Arial" w:eastAsia="Times New Roman" w:hAnsi="Arial" w:cs="Times New Roman"/>
          <w:color w:val="222222"/>
          <w:sz w:val="20"/>
          <w:szCs w:val="20"/>
          <w:shd w:val="clear" w:color="auto" w:fill="FFFFFF"/>
        </w:rPr>
        <w:lastRenderedPageBreak/>
        <w:t>form of gravitational energy delivered by the accretion of solids) can inhibit contraction, increasing the critical core mass. But if isolation is not reached, accretion of solids should occur. Therefore, in giant planet formation calculations, the crossover mass is always larger than the isolation mass. For the disk assumed in the paper, the isolation mass Miso increases with orbital radius, Miso ~ a^(3/4), and it is possible that at large distances from the star the values of the critical mass found here would be smaller than the corresponding isolation mass (under the usual assumption that the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gas-to-dust mass ratio is initially uniform). Obviously, one could assume that the isolation mass is always smaller than the critical core mass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(by an appropriate choice of the initial surface density of solids, i.e., of a distance-dependent dust-to-gas mass ratio). Nonetheless, this issue should be discussed and the working assumption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&gt; Miso explicitly stated.</w:t>
      </w:r>
      <w:r w:rsidR="00880D86">
        <w:rPr>
          <w:rFonts w:ascii="Arial" w:eastAsia="Times New Roman" w:hAnsi="Arial" w:cs="Times New Roman"/>
          <w:color w:val="222222"/>
          <w:sz w:val="20"/>
          <w:szCs w:val="20"/>
          <w:shd w:val="clear" w:color="auto" w:fill="FFFFFF"/>
        </w:rPr>
        <w:t xml:space="preserve">  </w:t>
      </w:r>
      <w:r w:rsidR="007A002C">
        <w:rPr>
          <w:rFonts w:ascii="Arial" w:eastAsia="Times New Roman" w:hAnsi="Arial" w:cs="Times New Roman"/>
          <w:b/>
          <w:color w:val="FF0000"/>
          <w:sz w:val="20"/>
          <w:szCs w:val="20"/>
          <w:shd w:val="clear" w:color="auto" w:fill="FFFFFF"/>
        </w:rPr>
        <w:t xml:space="preserve">The summary to the paper already included a significant emphasis on the possibility that cores do not isolate.  We have added to this a specific discussion of the quantitative scaling of </w:t>
      </w:r>
      <w:proofErr w:type="spellStart"/>
      <w:r w:rsidR="007A002C">
        <w:rPr>
          <w:rFonts w:ascii="Arial" w:eastAsia="Times New Roman" w:hAnsi="Arial" w:cs="Times New Roman"/>
          <w:b/>
          <w:color w:val="FF0000"/>
          <w:sz w:val="20"/>
          <w:szCs w:val="20"/>
          <w:shd w:val="clear" w:color="auto" w:fill="FFFFFF"/>
        </w:rPr>
        <w:t>M_iso</w:t>
      </w:r>
      <w:proofErr w:type="spellEnd"/>
      <w:r w:rsidR="007A002C">
        <w:rPr>
          <w:rFonts w:ascii="Arial" w:eastAsia="Times New Roman" w:hAnsi="Arial" w:cs="Times New Roman"/>
          <w:b/>
          <w:color w:val="FF0000"/>
          <w:sz w:val="20"/>
          <w:szCs w:val="20"/>
          <w:shd w:val="clear" w:color="auto" w:fill="FFFFFF"/>
        </w:rPr>
        <w:t>, and how this real obstacle might be overcome.  T</w:t>
      </w:r>
      <w:r w:rsidR="00023ECF">
        <w:rPr>
          <w:rFonts w:ascii="Arial" w:eastAsia="Times New Roman" w:hAnsi="Arial" w:cs="Times New Roman"/>
          <w:b/>
          <w:color w:val="FF0000"/>
          <w:sz w:val="20"/>
          <w:szCs w:val="20"/>
          <w:shd w:val="clear" w:color="auto" w:fill="FFFFFF"/>
        </w:rPr>
        <w:t xml:space="preserve">he </w:t>
      </w:r>
      <w:r w:rsidR="00C72446">
        <w:rPr>
          <w:rFonts w:ascii="Arial" w:eastAsia="Times New Roman" w:hAnsi="Arial" w:cs="Times New Roman"/>
          <w:b/>
          <w:color w:val="FF0000"/>
          <w:sz w:val="20"/>
          <w:szCs w:val="20"/>
          <w:shd w:val="clear" w:color="auto" w:fill="FFFFFF"/>
        </w:rPr>
        <w:t xml:space="preserve">alternative </w:t>
      </w:r>
      <w:r w:rsidR="00023ECF">
        <w:rPr>
          <w:rFonts w:ascii="Arial" w:eastAsia="Times New Roman" w:hAnsi="Arial" w:cs="Times New Roman"/>
          <w:b/>
          <w:color w:val="FF0000"/>
          <w:sz w:val="20"/>
          <w:szCs w:val="20"/>
          <w:shd w:val="clear" w:color="auto" w:fill="FFFFFF"/>
        </w:rPr>
        <w:t>of fast growth through pebble accretion and core migration / scattering</w:t>
      </w:r>
      <w:r w:rsidR="00F25DC2">
        <w:rPr>
          <w:rFonts w:ascii="Arial" w:eastAsia="Times New Roman" w:hAnsi="Arial" w:cs="Times New Roman"/>
          <w:b/>
          <w:color w:val="FF0000"/>
          <w:sz w:val="20"/>
          <w:szCs w:val="20"/>
          <w:shd w:val="clear" w:color="auto" w:fill="FFFFFF"/>
        </w:rPr>
        <w:t xml:space="preserve"> </w:t>
      </w:r>
      <w:r w:rsidR="00E8311B">
        <w:rPr>
          <w:rFonts w:ascii="Arial" w:eastAsia="Times New Roman" w:hAnsi="Arial" w:cs="Times New Roman"/>
          <w:b/>
          <w:color w:val="FF0000"/>
          <w:sz w:val="20"/>
          <w:szCs w:val="20"/>
          <w:shd w:val="clear" w:color="auto" w:fill="FFFFFF"/>
        </w:rPr>
        <w:t>is</w:t>
      </w:r>
      <w:r w:rsidR="00F25DC2">
        <w:rPr>
          <w:rFonts w:ascii="Arial" w:eastAsia="Times New Roman" w:hAnsi="Arial" w:cs="Times New Roman"/>
          <w:b/>
          <w:color w:val="FF0000"/>
          <w:sz w:val="20"/>
          <w:szCs w:val="20"/>
          <w:shd w:val="clear" w:color="auto" w:fill="FFFFFF"/>
        </w:rPr>
        <w:t xml:space="preserve"> re-emphasized</w:t>
      </w:r>
      <w:r w:rsidR="00E8311B">
        <w:rPr>
          <w:rFonts w:ascii="Arial" w:eastAsia="Times New Roman" w:hAnsi="Arial" w:cs="Times New Roman"/>
          <w:b/>
          <w:color w:val="FF0000"/>
          <w:sz w:val="20"/>
          <w:szCs w:val="20"/>
          <w:shd w:val="clear" w:color="auto" w:fill="FFFFFF"/>
        </w:rPr>
        <w:t>,</w:t>
      </w:r>
      <w:r w:rsidR="00F25DC2">
        <w:rPr>
          <w:rFonts w:ascii="Arial" w:eastAsia="Times New Roman" w:hAnsi="Arial" w:cs="Times New Roman"/>
          <w:b/>
          <w:color w:val="FF0000"/>
          <w:sz w:val="20"/>
          <w:szCs w:val="20"/>
          <w:shd w:val="clear" w:color="auto" w:fill="FFFFFF"/>
        </w:rPr>
        <w:t xml:space="preserve"> with a specific mention of how this affects the isolation mass.</w:t>
      </w:r>
    </w:p>
    <w:p w14:paraId="44B8F2F5" w14:textId="5BD38043" w:rsidR="00842EFD" w:rsidRPr="00362E5D"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2, some of the assumptions should be better justified. For example, I understand the reason for keeping the luminosity constant in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of the analytic model, but why is it constant in the numerical calculation as well? Is there a physical/numerical reason that requires this choice? Isn't this approximation basically constraining the derivative </w:t>
      </w:r>
      <w:proofErr w:type="gramStart"/>
      <w:r w:rsidRPr="00256223">
        <w:rPr>
          <w:rFonts w:ascii="Arial" w:eastAsia="Times New Roman" w:hAnsi="Arial" w:cs="Times New Roman"/>
          <w:color w:val="222222"/>
          <w:sz w:val="20"/>
          <w:szCs w:val="20"/>
          <w:shd w:val="clear" w:color="auto" w:fill="FFFFFF"/>
        </w:rPr>
        <w:t>dT</w:t>
      </w:r>
      <w:proofErr w:type="gramEnd"/>
      <w:r w:rsidRPr="00256223">
        <w:rPr>
          <w:rFonts w:ascii="Arial" w:eastAsia="Times New Roman" w:hAnsi="Arial" w:cs="Times New Roman"/>
          <w:color w:val="222222"/>
          <w:sz w:val="20"/>
          <w:szCs w:val="20"/>
          <w:shd w:val="clear" w:color="auto" w:fill="FFFFFF"/>
        </w:rPr>
        <w:t>^4/</w:t>
      </w:r>
      <w:proofErr w:type="spellStart"/>
      <w:r w:rsidRPr="00256223">
        <w:rPr>
          <w:rFonts w:ascii="Arial" w:eastAsia="Times New Roman" w:hAnsi="Arial" w:cs="Times New Roman"/>
          <w:color w:val="222222"/>
          <w:sz w:val="20"/>
          <w:szCs w:val="20"/>
          <w:shd w:val="clear" w:color="auto" w:fill="FFFFFF"/>
        </w:rPr>
        <w:t>dm</w:t>
      </w:r>
      <w:proofErr w:type="spellEnd"/>
      <w:r w:rsidRPr="00256223">
        <w:rPr>
          <w:rFonts w:ascii="Arial" w:eastAsia="Times New Roman" w:hAnsi="Arial" w:cs="Times New Roman"/>
          <w:color w:val="222222"/>
          <w:sz w:val="20"/>
          <w:szCs w:val="20"/>
          <w:shd w:val="clear" w:color="auto" w:fill="FFFFFF"/>
        </w:rPr>
        <w:t xml:space="preserve">, where T is the temperature and </w:t>
      </w:r>
      <w:proofErr w:type="spellStart"/>
      <w:r w:rsidRPr="00256223">
        <w:rPr>
          <w:rFonts w:ascii="Arial" w:eastAsia="Times New Roman" w:hAnsi="Arial" w:cs="Times New Roman"/>
          <w:color w:val="222222"/>
          <w:sz w:val="20"/>
          <w:szCs w:val="20"/>
          <w:shd w:val="clear" w:color="auto" w:fill="FFFFFF"/>
        </w:rPr>
        <w:t>dm</w:t>
      </w:r>
      <w:proofErr w:type="spellEnd"/>
      <w:r w:rsidRPr="00256223">
        <w:rPr>
          <w:rFonts w:ascii="Arial" w:eastAsia="Times New Roman" w:hAnsi="Arial" w:cs="Times New Roman"/>
          <w:color w:val="222222"/>
          <w:sz w:val="20"/>
          <w:szCs w:val="20"/>
          <w:shd w:val="clear" w:color="auto" w:fill="FFFFFF"/>
        </w:rPr>
        <w:t xml:space="preserve"> the mass increment m(</w:t>
      </w:r>
      <w:proofErr w:type="spellStart"/>
      <w:r w:rsidRPr="00256223">
        <w:rPr>
          <w:rFonts w:ascii="Arial" w:eastAsia="Times New Roman" w:hAnsi="Arial" w:cs="Times New Roman"/>
          <w:color w:val="222222"/>
          <w:sz w:val="20"/>
          <w:szCs w:val="20"/>
          <w:shd w:val="clear" w:color="auto" w:fill="FFFFFF"/>
        </w:rPr>
        <w:t>r+dr</w:t>
      </w:r>
      <w:proofErr w:type="spellEnd"/>
      <w:r w:rsidRPr="00256223">
        <w:rPr>
          <w:rFonts w:ascii="Arial" w:eastAsia="Times New Roman" w:hAnsi="Arial" w:cs="Times New Roman"/>
          <w:color w:val="222222"/>
          <w:sz w:val="20"/>
          <w:szCs w:val="20"/>
          <w:shd w:val="clear" w:color="auto" w:fill="FFFFFF"/>
        </w:rPr>
        <w:t>)-m(r</w:t>
      </w:r>
      <w:r w:rsidRPr="00256223">
        <w:rPr>
          <w:rFonts w:ascii="Arial" w:eastAsia="Times New Roman" w:hAnsi="Arial" w:cs="Times New Roman"/>
          <w:b/>
          <w:color w:val="222222"/>
          <w:sz w:val="20"/>
          <w:szCs w:val="20"/>
          <w:shd w:val="clear" w:color="auto" w:fill="FFFFFF"/>
        </w:rPr>
        <w:t>)?</w:t>
      </w:r>
      <w:r w:rsidR="00C85A6D" w:rsidRPr="00097964">
        <w:rPr>
          <w:rFonts w:ascii="Arial" w:eastAsia="Times New Roman" w:hAnsi="Arial" w:cs="Times New Roman"/>
          <w:b/>
          <w:color w:val="222222"/>
          <w:sz w:val="20"/>
          <w:szCs w:val="20"/>
          <w:shd w:val="clear" w:color="auto" w:fill="FFFFFF"/>
        </w:rPr>
        <w:t xml:space="preserve"> </w:t>
      </w:r>
      <w:r w:rsidR="0091516A">
        <w:rPr>
          <w:rFonts w:ascii="Arial" w:eastAsia="Times New Roman" w:hAnsi="Arial" w:cs="Times New Roman"/>
          <w:b/>
          <w:color w:val="FF0000"/>
          <w:sz w:val="20"/>
          <w:szCs w:val="20"/>
          <w:shd w:val="clear" w:color="auto" w:fill="FFFFFF"/>
        </w:rPr>
        <w:t xml:space="preserve">We further justify this assumption in section 2.5, and reference the explanation in </w:t>
      </w:r>
      <w:r w:rsidR="00C85A6D" w:rsidRPr="00097964">
        <w:rPr>
          <w:rFonts w:ascii="Arial" w:eastAsia="Times New Roman" w:hAnsi="Arial" w:cs="Times New Roman"/>
          <w:b/>
          <w:color w:val="FF0000"/>
          <w:sz w:val="20"/>
          <w:szCs w:val="20"/>
          <w:shd w:val="clear" w:color="auto" w:fill="FFFFFF"/>
        </w:rPr>
        <w:t>assumption</w:t>
      </w:r>
      <w:r w:rsidR="00AC158D">
        <w:rPr>
          <w:rFonts w:ascii="Arial" w:eastAsia="Times New Roman" w:hAnsi="Arial" w:cs="Times New Roman"/>
          <w:b/>
          <w:color w:val="FF0000"/>
          <w:sz w:val="20"/>
          <w:szCs w:val="20"/>
          <w:shd w:val="clear" w:color="auto" w:fill="FFFFFF"/>
        </w:rPr>
        <w:t xml:space="preserve"> #4</w:t>
      </w:r>
      <w:r w:rsidR="00C85A6D" w:rsidRPr="00097964">
        <w:rPr>
          <w:rFonts w:ascii="Arial" w:eastAsia="Times New Roman" w:hAnsi="Arial" w:cs="Times New Roman"/>
          <w:b/>
          <w:color w:val="FF0000"/>
          <w:sz w:val="20"/>
          <w:szCs w:val="20"/>
          <w:shd w:val="clear" w:color="auto" w:fill="FFFFFF"/>
        </w:rPr>
        <w:t>.</w:t>
      </w:r>
      <w:r w:rsidR="00F25DC2">
        <w:rPr>
          <w:rFonts w:ascii="Arial" w:eastAsia="Times New Roman" w:hAnsi="Arial" w:cs="Times New Roman"/>
          <w:b/>
          <w:color w:val="FF0000"/>
          <w:sz w:val="20"/>
          <w:szCs w:val="20"/>
          <w:shd w:val="clear" w:color="auto" w:fill="FFFFFF"/>
        </w:rPr>
        <w:t xml:space="preserve">  </w:t>
      </w:r>
      <w:r w:rsidR="00E8311B">
        <w:rPr>
          <w:rFonts w:ascii="Arial" w:eastAsia="Times New Roman" w:hAnsi="Arial" w:cs="Times New Roman"/>
          <w:b/>
          <w:color w:val="FF0000"/>
          <w:sz w:val="20"/>
          <w:szCs w:val="20"/>
          <w:shd w:val="clear" w:color="auto" w:fill="FFFFFF"/>
        </w:rPr>
        <w:t>In brief,</w:t>
      </w:r>
      <w:r w:rsidR="00F25DC2">
        <w:rPr>
          <w:rFonts w:ascii="Arial" w:eastAsia="Times New Roman" w:hAnsi="Arial" w:cs="Times New Roman"/>
          <w:b/>
          <w:color w:val="FF0000"/>
          <w:sz w:val="20"/>
          <w:szCs w:val="20"/>
          <w:shd w:val="clear" w:color="auto" w:fill="FFFFFF"/>
        </w:rPr>
        <w:t xml:space="preserve"> this approximation drastically simplified the numerical model (turning PDEs into ODEs)</w:t>
      </w:r>
      <w:r w:rsidR="00E8311B">
        <w:rPr>
          <w:rFonts w:ascii="Arial" w:eastAsia="Times New Roman" w:hAnsi="Arial" w:cs="Times New Roman"/>
          <w:b/>
          <w:color w:val="FF0000"/>
          <w:sz w:val="20"/>
          <w:szCs w:val="20"/>
          <w:shd w:val="clear" w:color="auto" w:fill="FFFFFF"/>
        </w:rPr>
        <w:t>,</w:t>
      </w:r>
      <w:r w:rsidR="00F25DC2">
        <w:rPr>
          <w:rFonts w:ascii="Arial" w:eastAsia="Times New Roman" w:hAnsi="Arial" w:cs="Times New Roman"/>
          <w:b/>
          <w:color w:val="FF0000"/>
          <w:sz w:val="20"/>
          <w:szCs w:val="20"/>
          <w:shd w:val="clear" w:color="auto" w:fill="FFFFFF"/>
        </w:rPr>
        <w:t xml:space="preserve"> allowing easier exploration of parameter space.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should operate as a 'thermal blanket', regulating the loss of heat generated in the envelope interiors. This layer must operate differently here since the luminosity is constrained to be equal to that at the boundary of the convective-</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Besides joining the convective layer to the nebula, what is the role of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in regulating the cooling rate of the envelope?</w:t>
      </w:r>
      <w:r w:rsidR="00097964">
        <w:rPr>
          <w:rFonts w:ascii="Arial" w:eastAsia="Times New Roman" w:hAnsi="Arial" w:cs="Times New Roman"/>
          <w:color w:val="222222"/>
          <w:sz w:val="20"/>
          <w:szCs w:val="20"/>
          <w:shd w:val="clear" w:color="auto" w:fill="FFFFFF"/>
        </w:rPr>
        <w:t xml:space="preserve"> </w:t>
      </w:r>
      <w:r w:rsidR="00411C1D">
        <w:rPr>
          <w:rFonts w:ascii="Arial" w:eastAsia="Times New Roman" w:hAnsi="Arial" w:cs="Times New Roman"/>
          <w:b/>
          <w:color w:val="FF0000"/>
          <w:sz w:val="20"/>
          <w:szCs w:val="20"/>
          <w:shd w:val="clear" w:color="auto" w:fill="FFFFFF"/>
        </w:rPr>
        <w:t>We added an explanation to</w:t>
      </w:r>
      <w:r w:rsidR="00097964" w:rsidRPr="00097964">
        <w:rPr>
          <w:rFonts w:ascii="Arial" w:eastAsia="Times New Roman" w:hAnsi="Arial" w:cs="Times New Roman"/>
          <w:b/>
          <w:color w:val="FF0000"/>
          <w:sz w:val="20"/>
          <w:szCs w:val="20"/>
          <w:shd w:val="clear" w:color="auto" w:fill="FFFFFF"/>
        </w:rPr>
        <w:t xml:space="preserve"> section 2.5</w:t>
      </w:r>
      <w:r w:rsidR="00411C1D">
        <w:rPr>
          <w:rFonts w:ascii="Arial" w:eastAsia="Times New Roman" w:hAnsi="Arial" w:cs="Times New Roman"/>
          <w:b/>
          <w:color w:val="FF0000"/>
          <w:sz w:val="20"/>
          <w:szCs w:val="20"/>
          <w:shd w:val="clear" w:color="auto" w:fill="FFFFFF"/>
        </w:rPr>
        <w:t>, together with the justification of assumption #4</w:t>
      </w:r>
      <w:r w:rsidR="00097964" w:rsidRPr="00097964">
        <w:rPr>
          <w:rFonts w:ascii="Arial" w:eastAsia="Times New Roman" w:hAnsi="Arial" w:cs="Times New Roman"/>
          <w:b/>
          <w:color w:val="FF0000"/>
          <w:sz w:val="20"/>
          <w:szCs w:val="20"/>
          <w:shd w:val="clear" w:color="auto" w:fill="FFFFFF"/>
        </w:rPr>
        <w:t>.</w:t>
      </w:r>
      <w:r w:rsidR="00F25DC2">
        <w:rPr>
          <w:rFonts w:ascii="Arial" w:eastAsia="Times New Roman" w:hAnsi="Arial" w:cs="Times New Roman"/>
          <w:b/>
          <w:color w:val="FF0000"/>
          <w:sz w:val="20"/>
          <w:szCs w:val="20"/>
          <w:shd w:val="clear" w:color="auto" w:fill="FFFFFF"/>
        </w:rPr>
        <w:t xml:space="preserve">  Because the conditions in the </w:t>
      </w:r>
      <w:proofErr w:type="spellStart"/>
      <w:r w:rsidR="00F25DC2">
        <w:rPr>
          <w:rFonts w:ascii="Arial" w:eastAsia="Times New Roman" w:hAnsi="Arial" w:cs="Times New Roman"/>
          <w:b/>
          <w:color w:val="FF0000"/>
          <w:sz w:val="20"/>
          <w:szCs w:val="20"/>
          <w:shd w:val="clear" w:color="auto" w:fill="FFFFFF"/>
        </w:rPr>
        <w:t>radiative</w:t>
      </w:r>
      <w:proofErr w:type="spellEnd"/>
      <w:r w:rsidR="00F25DC2">
        <w:rPr>
          <w:rFonts w:ascii="Arial" w:eastAsia="Times New Roman" w:hAnsi="Arial" w:cs="Times New Roman"/>
          <w:b/>
          <w:color w:val="FF0000"/>
          <w:sz w:val="20"/>
          <w:szCs w:val="20"/>
          <w:shd w:val="clear" w:color="auto" w:fill="FFFFFF"/>
        </w:rPr>
        <w:t xml:space="preserve"> layer help determine conditions at the RCB, they are essential in regulating the cooling rate.  This fundamental feature of the </w:t>
      </w:r>
      <w:proofErr w:type="spellStart"/>
      <w:r w:rsidR="00F25DC2">
        <w:rPr>
          <w:rFonts w:ascii="Arial" w:eastAsia="Times New Roman" w:hAnsi="Arial" w:cs="Times New Roman"/>
          <w:b/>
          <w:color w:val="FF0000"/>
          <w:sz w:val="20"/>
          <w:szCs w:val="20"/>
          <w:shd w:val="clear" w:color="auto" w:fill="FFFFFF"/>
        </w:rPr>
        <w:t>radiative</w:t>
      </w:r>
      <w:proofErr w:type="spellEnd"/>
      <w:r w:rsidR="00F25DC2">
        <w:rPr>
          <w:rFonts w:ascii="Arial" w:eastAsia="Times New Roman" w:hAnsi="Arial" w:cs="Times New Roman"/>
          <w:b/>
          <w:color w:val="FF0000"/>
          <w:sz w:val="20"/>
          <w:szCs w:val="20"/>
          <w:shd w:val="clear" w:color="auto" w:fill="FFFFFF"/>
        </w:rPr>
        <w:t xml:space="preserve"> zone does not go away with the constant luminosity assumption, though the regime of validity of our models (which we test) is limited.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About assumption #6 in Section 2: How is it enforced? How is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kept 'cool enough' to avoid sublimation? I understand that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of the analytical model is basically isothermal with a temperature equal to the nebula temperature, but how is this condition enforced in the numerical calculations? Would this assumption be valid if the luminosity of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was actually calculated? Moreover, why did the authors choose to apply </w:t>
      </w:r>
      <w:proofErr w:type="gramStart"/>
      <w:r w:rsidRPr="00256223">
        <w:rPr>
          <w:rFonts w:ascii="Arial" w:eastAsia="Times New Roman" w:hAnsi="Arial" w:cs="Times New Roman"/>
          <w:color w:val="222222"/>
          <w:sz w:val="20"/>
          <w:szCs w:val="20"/>
          <w:shd w:val="clear" w:color="auto" w:fill="FFFFFF"/>
        </w:rPr>
        <w:t>an interstellar</w:t>
      </w:r>
      <w:proofErr w:type="gramEnd"/>
      <w:r w:rsidRPr="00256223">
        <w:rPr>
          <w:rFonts w:ascii="Arial" w:eastAsia="Times New Roman" w:hAnsi="Arial" w:cs="Times New Roman"/>
          <w:color w:val="222222"/>
          <w:sz w:val="20"/>
          <w:szCs w:val="20"/>
          <w:shd w:val="clear" w:color="auto" w:fill="FFFFFF"/>
        </w:rPr>
        <w:t xml:space="preserve"> grain opacity in a </w:t>
      </w:r>
      <w:proofErr w:type="spellStart"/>
      <w:r w:rsidRPr="00256223">
        <w:rPr>
          <w:rFonts w:ascii="Arial" w:eastAsia="Times New Roman" w:hAnsi="Arial" w:cs="Times New Roman"/>
          <w:color w:val="222222"/>
          <w:sz w:val="20"/>
          <w:szCs w:val="20"/>
          <w:shd w:val="clear" w:color="auto" w:fill="FFFFFF"/>
        </w:rPr>
        <w:t>protoplanetary</w:t>
      </w:r>
      <w:proofErr w:type="spellEnd"/>
      <w:r w:rsidRPr="00256223">
        <w:rPr>
          <w:rFonts w:ascii="Arial" w:eastAsia="Times New Roman" w:hAnsi="Arial" w:cs="Times New Roman"/>
          <w:color w:val="222222"/>
          <w:sz w:val="20"/>
          <w:szCs w:val="20"/>
          <w:shd w:val="clear" w:color="auto" w:fill="FFFFFF"/>
        </w:rPr>
        <w:t xml:space="preserve"> disk, which apparently has lost all its solids contents (no solids accretion)? Typically, dust in the envelope is provided by ablation of accreted solid material. Instead, here, it appears that the opacity is due to dust entrained in the accreted gas. </w:t>
      </w:r>
      <w:proofErr w:type="gramStart"/>
      <w:r w:rsidRPr="00256223">
        <w:rPr>
          <w:rFonts w:ascii="Arial" w:eastAsia="Times New Roman" w:hAnsi="Arial" w:cs="Times New Roman"/>
          <w:color w:val="222222"/>
          <w:sz w:val="20"/>
          <w:szCs w:val="20"/>
          <w:shd w:val="clear" w:color="auto" w:fill="FFFFFF"/>
        </w:rPr>
        <w:t>It this correct?</w:t>
      </w:r>
      <w:proofErr w:type="gramEnd"/>
      <w:r w:rsidRPr="00256223">
        <w:rPr>
          <w:rFonts w:ascii="Arial" w:eastAsia="Times New Roman" w:hAnsi="Arial" w:cs="Times New Roman"/>
          <w:color w:val="222222"/>
          <w:sz w:val="20"/>
          <w:szCs w:val="20"/>
          <w:shd w:val="clear" w:color="auto" w:fill="FFFFFF"/>
        </w:rPr>
        <w:t xml:space="preserve"> If so, is </w:t>
      </w:r>
      <w:proofErr w:type="gramStart"/>
      <w:r w:rsidRPr="00256223">
        <w:rPr>
          <w:rFonts w:ascii="Arial" w:eastAsia="Times New Roman" w:hAnsi="Arial" w:cs="Times New Roman"/>
          <w:color w:val="222222"/>
          <w:sz w:val="20"/>
          <w:szCs w:val="20"/>
          <w:shd w:val="clear" w:color="auto" w:fill="FFFFFF"/>
        </w:rPr>
        <w:t>a full</w:t>
      </w:r>
      <w:proofErr w:type="gramEnd"/>
      <w:r w:rsidRPr="00256223">
        <w:rPr>
          <w:rFonts w:ascii="Arial" w:eastAsia="Times New Roman" w:hAnsi="Arial" w:cs="Times New Roman"/>
          <w:color w:val="222222"/>
          <w:sz w:val="20"/>
          <w:szCs w:val="20"/>
          <w:shd w:val="clear" w:color="auto" w:fill="FFFFFF"/>
        </w:rPr>
        <w:t xml:space="preserve"> interstellar grain opacity still applicable this far along during the disk evolution? Have the authors looked at the opposite extreme case of a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layer devoid of dust (which would</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seem more applicable in this study, given the absence of solid material)?</w:t>
      </w:r>
      <w:r w:rsidR="00842EFD">
        <w:rPr>
          <w:rFonts w:ascii="Arial" w:eastAsia="Times New Roman" w:hAnsi="Arial" w:cs="Times New Roman"/>
          <w:color w:val="222222"/>
          <w:sz w:val="20"/>
          <w:szCs w:val="20"/>
          <w:shd w:val="clear" w:color="auto" w:fill="FFFFFF"/>
        </w:rPr>
        <w:t xml:space="preserve"> </w:t>
      </w:r>
      <w:r w:rsidR="00842EFD" w:rsidRPr="00F45B68">
        <w:rPr>
          <w:rFonts w:ascii="Arial" w:eastAsia="Times New Roman" w:hAnsi="Arial" w:cs="Times New Roman"/>
          <w:b/>
          <w:color w:val="FF0000"/>
          <w:sz w:val="20"/>
          <w:szCs w:val="20"/>
          <w:shd w:val="clear" w:color="auto" w:fill="FFFFFF"/>
        </w:rPr>
        <w:t xml:space="preserve">The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layer remains cool enough to avoid sublimation as a direct result of the numerical integration, for the cool disk temperatures we are interested in and our assumption of an inner convective – outer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region (i.e., without inner </w:t>
      </w:r>
      <w:proofErr w:type="spellStart"/>
      <w:r w:rsidR="00842EFD" w:rsidRPr="00F45B68">
        <w:rPr>
          <w:rFonts w:ascii="Arial" w:eastAsia="Times New Roman" w:hAnsi="Arial" w:cs="Times New Roman"/>
          <w:b/>
          <w:color w:val="FF0000"/>
          <w:sz w:val="20"/>
          <w:szCs w:val="20"/>
          <w:shd w:val="clear" w:color="auto" w:fill="FFFFFF"/>
        </w:rPr>
        <w:t>radiative</w:t>
      </w:r>
      <w:proofErr w:type="spellEnd"/>
      <w:r w:rsidR="00842EFD" w:rsidRPr="00F45B68">
        <w:rPr>
          <w:rFonts w:ascii="Arial" w:eastAsia="Times New Roman" w:hAnsi="Arial" w:cs="Times New Roman"/>
          <w:b/>
          <w:color w:val="FF0000"/>
          <w:sz w:val="20"/>
          <w:szCs w:val="20"/>
          <w:shd w:val="clear" w:color="auto" w:fill="FFFFFF"/>
        </w:rPr>
        <w:t xml:space="preserve"> windows). We </w:t>
      </w:r>
      <w:r w:rsidR="006D6483" w:rsidRPr="00F45B68">
        <w:rPr>
          <w:rFonts w:ascii="Arial" w:eastAsia="Times New Roman" w:hAnsi="Arial" w:cs="Times New Roman"/>
          <w:b/>
          <w:color w:val="FF0000"/>
          <w:sz w:val="20"/>
          <w:szCs w:val="20"/>
          <w:shd w:val="clear" w:color="auto" w:fill="FFFFFF"/>
        </w:rPr>
        <w:t xml:space="preserve">added </w:t>
      </w:r>
      <w:r w:rsidR="00BC5A18" w:rsidRPr="00F45B68">
        <w:rPr>
          <w:rFonts w:ascii="Arial" w:eastAsia="Times New Roman" w:hAnsi="Arial" w:cs="Times New Roman"/>
          <w:b/>
          <w:color w:val="FF0000"/>
          <w:sz w:val="20"/>
          <w:szCs w:val="20"/>
          <w:shd w:val="clear" w:color="auto" w:fill="FFFFFF"/>
        </w:rPr>
        <w:t xml:space="preserve">an explanation along these lines in the text of assumption #6, and deferred additional discussion about the opacity choices to section </w:t>
      </w:r>
      <w:r w:rsidR="007052AD" w:rsidRPr="00F45B68">
        <w:rPr>
          <w:rFonts w:ascii="Arial" w:eastAsia="Times New Roman" w:hAnsi="Arial" w:cs="Times New Roman"/>
          <w:b/>
          <w:color w:val="FF0000"/>
          <w:sz w:val="20"/>
          <w:szCs w:val="20"/>
          <w:shd w:val="clear" w:color="auto" w:fill="FFFFFF"/>
        </w:rPr>
        <w:t>6.2.</w:t>
      </w:r>
      <w:r w:rsidR="000027CD" w:rsidRPr="00F45B68">
        <w:rPr>
          <w:rFonts w:ascii="Arial" w:eastAsia="Times New Roman" w:hAnsi="Arial" w:cs="Times New Roman"/>
          <w:b/>
          <w:color w:val="FF0000"/>
          <w:sz w:val="20"/>
          <w:szCs w:val="20"/>
          <w:shd w:val="clear" w:color="auto" w:fill="FFFFFF"/>
        </w:rPr>
        <w:t xml:space="preserve">  As mentioned in section 4.2 in the description of Figure 3, our choice of interstellar opacity is conservative, and we acknowledge that the dust opacity in our regime is likely to be lower due to dust set</w:t>
      </w:r>
      <w:r w:rsidR="009006E5" w:rsidRPr="00F45B68">
        <w:rPr>
          <w:rFonts w:ascii="Arial" w:eastAsia="Times New Roman" w:hAnsi="Arial" w:cs="Times New Roman"/>
          <w:b/>
          <w:color w:val="FF0000"/>
          <w:sz w:val="20"/>
          <w:szCs w:val="20"/>
          <w:shd w:val="clear" w:color="auto" w:fill="FFFFFF"/>
        </w:rPr>
        <w:t>t</w:t>
      </w:r>
      <w:r w:rsidR="000027CD" w:rsidRPr="00F45B68">
        <w:rPr>
          <w:rFonts w:ascii="Arial" w:eastAsia="Times New Roman" w:hAnsi="Arial" w:cs="Times New Roman"/>
          <w:b/>
          <w:color w:val="FF0000"/>
          <w:sz w:val="20"/>
          <w:szCs w:val="20"/>
          <w:shd w:val="clear" w:color="auto" w:fill="FFFFFF"/>
        </w:rPr>
        <w:t xml:space="preserve">ling. </w:t>
      </w:r>
      <w:r w:rsidR="007052AD" w:rsidRPr="00F45B68">
        <w:rPr>
          <w:rFonts w:ascii="Arial" w:eastAsia="Times New Roman" w:hAnsi="Arial" w:cs="Times New Roman"/>
          <w:b/>
          <w:color w:val="FF0000"/>
          <w:sz w:val="20"/>
          <w:szCs w:val="20"/>
          <w:shd w:val="clear" w:color="auto" w:fill="FFFFFF"/>
        </w:rPr>
        <w:t xml:space="preserve">While section 6.2 already discusses some caveats in assuming </w:t>
      </w:r>
      <w:proofErr w:type="gramStart"/>
      <w:r w:rsidR="007052AD" w:rsidRPr="00F45B68">
        <w:rPr>
          <w:rFonts w:ascii="Arial" w:eastAsia="Times New Roman" w:hAnsi="Arial" w:cs="Times New Roman"/>
          <w:b/>
          <w:color w:val="FF0000"/>
          <w:sz w:val="20"/>
          <w:szCs w:val="20"/>
          <w:shd w:val="clear" w:color="auto" w:fill="FFFFFF"/>
        </w:rPr>
        <w:t>a power</w:t>
      </w:r>
      <w:proofErr w:type="gramEnd"/>
      <w:r w:rsidR="007052AD" w:rsidRPr="00F45B68">
        <w:rPr>
          <w:rFonts w:ascii="Arial" w:eastAsia="Times New Roman" w:hAnsi="Arial" w:cs="Times New Roman"/>
          <w:b/>
          <w:color w:val="FF0000"/>
          <w:sz w:val="20"/>
          <w:szCs w:val="20"/>
          <w:shd w:val="clear" w:color="auto" w:fill="FFFFFF"/>
        </w:rPr>
        <w:t>-law opacity and the possibili</w:t>
      </w:r>
      <w:r w:rsidR="00817959" w:rsidRPr="00F45B68">
        <w:rPr>
          <w:rFonts w:ascii="Arial" w:eastAsia="Times New Roman" w:hAnsi="Arial" w:cs="Times New Roman"/>
          <w:b/>
          <w:color w:val="FF0000"/>
          <w:sz w:val="20"/>
          <w:szCs w:val="20"/>
          <w:shd w:val="clear" w:color="auto" w:fill="FFFFFF"/>
        </w:rPr>
        <w:t xml:space="preserve">ty of </w:t>
      </w:r>
      <w:proofErr w:type="spellStart"/>
      <w:r w:rsidR="00817959" w:rsidRPr="00F45B68">
        <w:rPr>
          <w:rFonts w:ascii="Arial" w:eastAsia="Times New Roman" w:hAnsi="Arial" w:cs="Times New Roman"/>
          <w:b/>
          <w:color w:val="FF0000"/>
          <w:sz w:val="20"/>
          <w:szCs w:val="20"/>
          <w:shd w:val="clear" w:color="auto" w:fill="FFFFFF"/>
        </w:rPr>
        <w:t>radiative</w:t>
      </w:r>
      <w:proofErr w:type="spellEnd"/>
      <w:r w:rsidR="00817959" w:rsidRPr="00F45B68">
        <w:rPr>
          <w:rFonts w:ascii="Arial" w:eastAsia="Times New Roman" w:hAnsi="Arial" w:cs="Times New Roman"/>
          <w:b/>
          <w:color w:val="FF0000"/>
          <w:sz w:val="20"/>
          <w:szCs w:val="20"/>
          <w:shd w:val="clear" w:color="auto" w:fill="FFFFFF"/>
        </w:rPr>
        <w:t xml:space="preserve"> windows, we also now mention the possibi</w:t>
      </w:r>
      <w:r w:rsidR="001F783E">
        <w:rPr>
          <w:rFonts w:ascii="Arial" w:eastAsia="Times New Roman" w:hAnsi="Arial" w:cs="Times New Roman"/>
          <w:b/>
          <w:color w:val="FF0000"/>
          <w:sz w:val="20"/>
          <w:szCs w:val="20"/>
          <w:shd w:val="clear" w:color="auto" w:fill="FFFFFF"/>
        </w:rPr>
        <w:t xml:space="preserve">lity of a </w:t>
      </w:r>
      <w:proofErr w:type="spellStart"/>
      <w:r w:rsidR="001F783E">
        <w:rPr>
          <w:rFonts w:ascii="Arial" w:eastAsia="Times New Roman" w:hAnsi="Arial" w:cs="Times New Roman"/>
          <w:b/>
          <w:color w:val="FF0000"/>
          <w:sz w:val="20"/>
          <w:szCs w:val="20"/>
          <w:shd w:val="clear" w:color="auto" w:fill="FFFFFF"/>
        </w:rPr>
        <w:t>radiative</w:t>
      </w:r>
      <w:proofErr w:type="spellEnd"/>
      <w:r w:rsidR="001F783E">
        <w:rPr>
          <w:rFonts w:ascii="Arial" w:eastAsia="Times New Roman" w:hAnsi="Arial" w:cs="Times New Roman"/>
          <w:b/>
          <w:color w:val="FF0000"/>
          <w:sz w:val="20"/>
          <w:szCs w:val="20"/>
          <w:shd w:val="clear" w:color="auto" w:fill="FFFFFF"/>
        </w:rPr>
        <w:t xml:space="preserve"> layer devoi</w:t>
      </w:r>
      <w:r w:rsidR="00817959" w:rsidRPr="00F45B68">
        <w:rPr>
          <w:rFonts w:ascii="Arial" w:eastAsia="Times New Roman" w:hAnsi="Arial" w:cs="Times New Roman"/>
          <w:b/>
          <w:color w:val="FF0000"/>
          <w:sz w:val="20"/>
          <w:szCs w:val="20"/>
          <w:shd w:val="clear" w:color="auto" w:fill="FFFFFF"/>
        </w:rPr>
        <w:t>d of dust.</w:t>
      </w:r>
    </w:p>
    <w:p w14:paraId="2708EE47" w14:textId="460CF05F" w:rsidR="00742E96" w:rsidRPr="00EB4D17"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2.2, it is discussed how the physical radius of the envelope is chosen, introducing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and Hill radii. The authors set the envelope radius equal to the Hill radius,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However, when calculating the envelope masses, they use the smaller of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Hill radii. I do not understand the reason for using these two different lengths. This approach seems inconsistent. If the boundary is set at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the envelope mass should be computed within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If the authors believe that the envelope mass should only be considered within </w:t>
      </w:r>
      <w:proofErr w:type="gramStart"/>
      <w:r w:rsidRPr="00256223">
        <w:rPr>
          <w:rFonts w:ascii="Arial" w:eastAsia="Times New Roman" w:hAnsi="Arial" w:cs="Times New Roman"/>
          <w:color w:val="222222"/>
          <w:sz w:val="20"/>
          <w:szCs w:val="20"/>
          <w:shd w:val="clear" w:color="auto" w:fill="FFFFFF"/>
        </w:rPr>
        <w:t>MIN(</w:t>
      </w:r>
      <w:proofErr w:type="spellStart"/>
      <w:proofErr w:type="gramEnd"/>
      <w:r w:rsidRPr="00256223">
        <w:rPr>
          <w:rFonts w:ascii="Arial" w:eastAsia="Times New Roman" w:hAnsi="Arial" w:cs="Times New Roman"/>
          <w:color w:val="222222"/>
          <w:sz w:val="20"/>
          <w:szCs w:val="20"/>
          <w:shd w:val="clear" w:color="auto" w:fill="FFFFFF"/>
        </w:rPr>
        <w:t>Rbondi,Rhill</w:t>
      </w:r>
      <w:proofErr w:type="spellEnd"/>
      <w:r w:rsidRPr="00256223">
        <w:rPr>
          <w:rFonts w:ascii="Arial" w:eastAsia="Times New Roman" w:hAnsi="Arial" w:cs="Times New Roman"/>
          <w:color w:val="222222"/>
          <w:sz w:val="20"/>
          <w:szCs w:val="20"/>
          <w:shd w:val="clear" w:color="auto" w:fill="FFFFFF"/>
        </w:rPr>
        <w:t xml:space="preserve">), then the boundary should be placed at that distance. If I were to judge from the bottom panel of Fig.1, I would say that there are at least 1-2 Earth masses worth of gas between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in those cases. The envelope mass estimates should be made consistent with the choice of the envelope boundary.</w:t>
      </w:r>
      <w:r w:rsidR="00363DDB">
        <w:rPr>
          <w:rFonts w:ascii="Arial" w:eastAsia="Times New Roman" w:hAnsi="Arial" w:cs="Times New Roman"/>
          <w:color w:val="222222"/>
          <w:sz w:val="20"/>
          <w:szCs w:val="20"/>
          <w:shd w:val="clear" w:color="auto" w:fill="FFFFFF"/>
        </w:rPr>
        <w:t xml:space="preserve"> </w:t>
      </w:r>
      <w:r w:rsidR="00363DDB" w:rsidRPr="00EB4D17">
        <w:rPr>
          <w:rFonts w:ascii="Arial" w:eastAsia="Times New Roman" w:hAnsi="Arial" w:cs="Times New Roman"/>
          <w:b/>
          <w:color w:val="FF0000"/>
          <w:sz w:val="20"/>
          <w:szCs w:val="20"/>
          <w:shd w:val="clear" w:color="auto" w:fill="FFFFFF"/>
        </w:rPr>
        <w:t xml:space="preserve">We justify our different choices for outer boundary and atmosphere mass in section 2.2, after equation 9 (outer boundary), and </w:t>
      </w:r>
      <w:r w:rsidR="00BD7A3E">
        <w:rPr>
          <w:rFonts w:ascii="Arial" w:eastAsia="Times New Roman" w:hAnsi="Arial" w:cs="Times New Roman"/>
          <w:b/>
          <w:color w:val="FF0000"/>
          <w:sz w:val="20"/>
          <w:szCs w:val="20"/>
          <w:shd w:val="clear" w:color="auto" w:fill="FFFFFF"/>
        </w:rPr>
        <w:t xml:space="preserve">in the last paragraph </w:t>
      </w:r>
      <w:r w:rsidR="00363DDB" w:rsidRPr="00EB4D17">
        <w:rPr>
          <w:rFonts w:ascii="Arial" w:eastAsia="Times New Roman" w:hAnsi="Arial" w:cs="Times New Roman"/>
          <w:b/>
          <w:color w:val="FF0000"/>
          <w:sz w:val="20"/>
          <w:szCs w:val="20"/>
          <w:shd w:val="clear" w:color="auto" w:fill="FFFFFF"/>
        </w:rPr>
        <w:t>of 2.2 (enclosed mass choice).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results from models used here seem very sensitive to the radius of the convective-</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xml:space="preserve"> boundary (R_RCB). How is this radius affected by the applied values of the mean molecular weight (mu) and the </w:t>
      </w:r>
      <w:proofErr w:type="spellStart"/>
      <w:r w:rsidRPr="00256223">
        <w:rPr>
          <w:rFonts w:ascii="Arial" w:eastAsia="Times New Roman" w:hAnsi="Arial" w:cs="Times New Roman"/>
          <w:color w:val="222222"/>
          <w:sz w:val="20"/>
          <w:szCs w:val="20"/>
          <w:shd w:val="clear" w:color="auto" w:fill="FFFFFF"/>
        </w:rPr>
        <w:t>polytropic</w:t>
      </w:r>
      <w:proofErr w:type="spellEnd"/>
      <w:r w:rsidRPr="00256223">
        <w:rPr>
          <w:rFonts w:ascii="Arial" w:eastAsia="Times New Roman" w:hAnsi="Arial" w:cs="Times New Roman"/>
          <w:color w:val="222222"/>
          <w:sz w:val="20"/>
          <w:szCs w:val="20"/>
          <w:shd w:val="clear" w:color="auto" w:fill="FFFFFF"/>
        </w:rPr>
        <w:t xml:space="preserve"> index (gamma)? Are there differences between the values of R_RCB used in the analytic model and those obtained from the numerical solutions? The value of gamma directly affects the density (hence mass) and temperature (through the adiabatic gradient) in the convective layer. How does the critical core mass depend on the assumed value of gamma?</w:t>
      </w:r>
      <w:r w:rsidR="00641F02">
        <w:rPr>
          <w:rFonts w:ascii="Arial" w:eastAsia="Times New Roman" w:hAnsi="Arial" w:cs="Times New Roman"/>
          <w:color w:val="222222"/>
          <w:sz w:val="20"/>
          <w:szCs w:val="20"/>
          <w:shd w:val="clear" w:color="auto" w:fill="FFFFFF"/>
        </w:rPr>
        <w:t xml:space="preserve"> </w:t>
      </w:r>
      <w:r w:rsidR="00841652">
        <w:rPr>
          <w:rFonts w:ascii="Arial" w:eastAsia="Times New Roman" w:hAnsi="Arial" w:cs="Times New Roman"/>
          <w:color w:val="222222"/>
          <w:sz w:val="20"/>
          <w:szCs w:val="20"/>
          <w:shd w:val="clear" w:color="auto" w:fill="FFFFFF"/>
        </w:rPr>
        <w:t xml:space="preserve"> </w:t>
      </w:r>
      <w:r w:rsidR="00841652" w:rsidRPr="004E7D48">
        <w:rPr>
          <w:rFonts w:ascii="Arial" w:eastAsia="Times New Roman" w:hAnsi="Arial" w:cs="Times New Roman"/>
          <w:b/>
          <w:color w:val="FF0000"/>
          <w:sz w:val="20"/>
          <w:szCs w:val="20"/>
          <w:shd w:val="clear" w:color="auto" w:fill="FFFFFF"/>
        </w:rPr>
        <w:t xml:space="preserve">We discuss the differences in </w:t>
      </w:r>
      <w:r w:rsidR="004E7D48" w:rsidRPr="004E7D48">
        <w:rPr>
          <w:rFonts w:ascii="Arial" w:eastAsia="Times New Roman" w:hAnsi="Arial" w:cs="Times New Roman"/>
          <w:b/>
          <w:color w:val="FF0000"/>
          <w:sz w:val="20"/>
          <w:szCs w:val="20"/>
          <w:shd w:val="clear" w:color="auto" w:fill="FFFFFF"/>
        </w:rPr>
        <w:t>R_</w:t>
      </w:r>
      <w:r w:rsidR="00841652" w:rsidRPr="004E7D48">
        <w:rPr>
          <w:rFonts w:ascii="Arial" w:eastAsia="Times New Roman" w:hAnsi="Arial" w:cs="Times New Roman"/>
          <w:b/>
          <w:color w:val="FF0000"/>
          <w:sz w:val="20"/>
          <w:szCs w:val="20"/>
          <w:shd w:val="clear" w:color="auto" w:fill="FFFFFF"/>
        </w:rPr>
        <w:t>R</w:t>
      </w:r>
      <w:r w:rsidR="00641F02" w:rsidRPr="004E7D48">
        <w:rPr>
          <w:rFonts w:ascii="Arial" w:eastAsia="Times New Roman" w:hAnsi="Arial" w:cs="Times New Roman"/>
          <w:b/>
          <w:color w:val="FF0000"/>
          <w:sz w:val="20"/>
          <w:szCs w:val="20"/>
          <w:shd w:val="clear" w:color="auto" w:fill="FFFFFF"/>
        </w:rPr>
        <w:t xml:space="preserve">CB between </w:t>
      </w:r>
      <w:r w:rsidR="00841652" w:rsidRPr="004E7D48">
        <w:rPr>
          <w:rFonts w:ascii="Arial" w:eastAsia="Times New Roman" w:hAnsi="Arial" w:cs="Times New Roman"/>
          <w:b/>
          <w:color w:val="FF0000"/>
          <w:sz w:val="20"/>
          <w:szCs w:val="20"/>
          <w:shd w:val="clear" w:color="auto" w:fill="FFFFFF"/>
        </w:rPr>
        <w:t xml:space="preserve">the </w:t>
      </w:r>
      <w:r w:rsidR="00641F02" w:rsidRPr="004E7D48">
        <w:rPr>
          <w:rFonts w:ascii="Arial" w:eastAsia="Times New Roman" w:hAnsi="Arial" w:cs="Times New Roman"/>
          <w:b/>
          <w:color w:val="FF0000"/>
          <w:sz w:val="20"/>
          <w:szCs w:val="20"/>
          <w:shd w:val="clear" w:color="auto" w:fill="FFFFFF"/>
        </w:rPr>
        <w:t xml:space="preserve">numerical and analytic </w:t>
      </w:r>
      <w:r w:rsidR="00841652" w:rsidRPr="004E7D48">
        <w:rPr>
          <w:rFonts w:ascii="Arial" w:eastAsia="Times New Roman" w:hAnsi="Arial" w:cs="Times New Roman"/>
          <w:b/>
          <w:color w:val="FF0000"/>
          <w:sz w:val="20"/>
          <w:szCs w:val="20"/>
          <w:shd w:val="clear" w:color="auto" w:fill="FFFFFF"/>
        </w:rPr>
        <w:t xml:space="preserve">models </w:t>
      </w:r>
      <w:r w:rsidR="00641F02" w:rsidRPr="004E7D48">
        <w:rPr>
          <w:rFonts w:ascii="Arial" w:eastAsia="Times New Roman" w:hAnsi="Arial" w:cs="Times New Roman"/>
          <w:b/>
          <w:color w:val="FF0000"/>
          <w:sz w:val="20"/>
          <w:szCs w:val="20"/>
          <w:shd w:val="clear" w:color="auto" w:fill="FFFFFF"/>
        </w:rPr>
        <w:t>in section 4.2</w:t>
      </w:r>
      <w:r w:rsidR="00841652" w:rsidRPr="004E7D48">
        <w:rPr>
          <w:rFonts w:ascii="Arial" w:eastAsia="Times New Roman" w:hAnsi="Arial" w:cs="Times New Roman"/>
          <w:b/>
          <w:color w:val="FF0000"/>
          <w:sz w:val="20"/>
          <w:szCs w:val="20"/>
          <w:shd w:val="clear" w:color="auto" w:fill="FFFFFF"/>
        </w:rPr>
        <w:t>, in the paragraph</w:t>
      </w:r>
      <w:r w:rsidR="00641F02" w:rsidRPr="004E7D48">
        <w:rPr>
          <w:rFonts w:ascii="Arial" w:eastAsia="Times New Roman" w:hAnsi="Arial" w:cs="Times New Roman"/>
          <w:b/>
          <w:color w:val="FF0000"/>
          <w:sz w:val="20"/>
          <w:szCs w:val="20"/>
          <w:shd w:val="clear" w:color="auto" w:fill="FFFFFF"/>
        </w:rPr>
        <w:t xml:space="preserve"> where the luminosity drop is discussed</w:t>
      </w:r>
      <w:r w:rsidR="008A0EBA" w:rsidRPr="004E7D48">
        <w:rPr>
          <w:rFonts w:ascii="Arial" w:eastAsia="Times New Roman" w:hAnsi="Arial" w:cs="Times New Roman"/>
          <w:b/>
          <w:color w:val="FF0000"/>
          <w:sz w:val="20"/>
          <w:szCs w:val="20"/>
          <w:shd w:val="clear" w:color="auto" w:fill="FFFFFF"/>
        </w:rPr>
        <w:t xml:space="preserve">. </w:t>
      </w:r>
      <w:r w:rsidR="004E7D48" w:rsidRPr="004E7D48">
        <w:rPr>
          <w:rFonts w:ascii="Arial" w:eastAsia="Times New Roman" w:hAnsi="Arial" w:cs="Times New Roman"/>
          <w:b/>
          <w:color w:val="FF0000"/>
          <w:sz w:val="20"/>
          <w:szCs w:val="20"/>
          <w:shd w:val="clear" w:color="auto" w:fill="FFFFFF"/>
        </w:rPr>
        <w:t xml:space="preserve">We added the R_RCB dependence on </w:t>
      </w:r>
      <w:r w:rsidR="008A0EBA" w:rsidRPr="004E7D48">
        <w:rPr>
          <w:rFonts w:ascii="Arial" w:eastAsia="Times New Roman" w:hAnsi="Arial" w:cs="Times New Roman"/>
          <w:b/>
          <w:color w:val="FF0000"/>
          <w:sz w:val="20"/>
          <w:szCs w:val="20"/>
          <w:shd w:val="clear" w:color="auto" w:fill="FFFFFF"/>
        </w:rPr>
        <w:t xml:space="preserve">mean molecular weight in 5.1.1. </w:t>
      </w:r>
      <w:r w:rsidR="004E7D48" w:rsidRPr="004E7D48">
        <w:rPr>
          <w:rFonts w:ascii="Arial" w:eastAsia="Times New Roman" w:hAnsi="Arial" w:cs="Times New Roman"/>
          <w:b/>
          <w:color w:val="FF0000"/>
          <w:sz w:val="20"/>
          <w:szCs w:val="20"/>
          <w:shd w:val="clear" w:color="auto" w:fill="FFFFFF"/>
        </w:rPr>
        <w:t xml:space="preserve">We also added a note </w:t>
      </w:r>
      <w:r w:rsidR="00477BE1" w:rsidRPr="004E7D48">
        <w:rPr>
          <w:rFonts w:ascii="Arial" w:eastAsia="Times New Roman" w:hAnsi="Arial" w:cs="Times New Roman"/>
          <w:b/>
          <w:color w:val="FF0000"/>
          <w:sz w:val="20"/>
          <w:szCs w:val="20"/>
          <w:shd w:val="clear" w:color="auto" w:fill="FFFFFF"/>
        </w:rPr>
        <w:t xml:space="preserve">at the end of section 5.1.1. </w:t>
      </w:r>
      <w:proofErr w:type="gramStart"/>
      <w:r w:rsidR="00477BE1" w:rsidRPr="004E7D48">
        <w:rPr>
          <w:rFonts w:ascii="Arial" w:eastAsia="Times New Roman" w:hAnsi="Arial" w:cs="Times New Roman"/>
          <w:b/>
          <w:color w:val="FF0000"/>
          <w:sz w:val="20"/>
          <w:szCs w:val="20"/>
          <w:shd w:val="clear" w:color="auto" w:fill="FFFFFF"/>
        </w:rPr>
        <w:t>that</w:t>
      </w:r>
      <w:proofErr w:type="gramEnd"/>
      <w:r w:rsidR="00477BE1" w:rsidRPr="004E7D48">
        <w:rPr>
          <w:rFonts w:ascii="Arial" w:eastAsia="Times New Roman" w:hAnsi="Arial" w:cs="Times New Roman"/>
          <w:b/>
          <w:color w:val="FF0000"/>
          <w:sz w:val="20"/>
          <w:szCs w:val="20"/>
          <w:shd w:val="clear" w:color="auto" w:fill="FFFFFF"/>
        </w:rPr>
        <w:t xml:space="preserve"> the influence of gamma on R_RCB and </w:t>
      </w:r>
      <w:proofErr w:type="spellStart"/>
      <w:r w:rsidR="00477BE1" w:rsidRPr="004E7D48">
        <w:rPr>
          <w:rFonts w:ascii="Arial" w:eastAsia="Times New Roman" w:hAnsi="Arial" w:cs="Times New Roman"/>
          <w:b/>
          <w:color w:val="FF0000"/>
          <w:sz w:val="20"/>
          <w:szCs w:val="20"/>
          <w:shd w:val="clear" w:color="auto" w:fill="FFFFFF"/>
        </w:rPr>
        <w:t>M_crit</w:t>
      </w:r>
      <w:proofErr w:type="spellEnd"/>
      <w:r w:rsidR="00477BE1" w:rsidRPr="004E7D48">
        <w:rPr>
          <w:rFonts w:ascii="Arial" w:eastAsia="Times New Roman" w:hAnsi="Arial" w:cs="Times New Roman"/>
          <w:b/>
          <w:color w:val="FF0000"/>
          <w:sz w:val="20"/>
          <w:szCs w:val="20"/>
          <w:shd w:val="clear" w:color="auto" w:fill="FFFFFF"/>
        </w:rPr>
        <w:t xml:space="preserve"> is deferred to Piso, </w:t>
      </w:r>
      <w:proofErr w:type="spellStart"/>
      <w:r w:rsidR="00477BE1" w:rsidRPr="004E7D48">
        <w:rPr>
          <w:rFonts w:ascii="Arial" w:eastAsia="Times New Roman" w:hAnsi="Arial" w:cs="Times New Roman"/>
          <w:b/>
          <w:color w:val="FF0000"/>
          <w:sz w:val="20"/>
          <w:szCs w:val="20"/>
          <w:shd w:val="clear" w:color="auto" w:fill="FFFFFF"/>
        </w:rPr>
        <w:t>Youdin</w:t>
      </w:r>
      <w:proofErr w:type="spellEnd"/>
      <w:r w:rsidR="00477BE1" w:rsidRPr="004E7D48">
        <w:rPr>
          <w:rFonts w:ascii="Arial" w:eastAsia="Times New Roman" w:hAnsi="Arial" w:cs="Times New Roman"/>
          <w:b/>
          <w:color w:val="FF0000"/>
          <w:sz w:val="20"/>
          <w:szCs w:val="20"/>
          <w:shd w:val="clear" w:color="auto" w:fill="FFFFFF"/>
        </w:rPr>
        <w:t xml:space="preserve"> &amp; Murray-Clay (2014, in prep.)</w:t>
      </w:r>
      <w:r w:rsidRPr="004E7D48">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3.1, where the </w:t>
      </w:r>
      <w:proofErr w:type="gramStart"/>
      <w:r w:rsidRPr="00256223">
        <w:rPr>
          <w:rFonts w:ascii="Arial" w:eastAsia="Times New Roman" w:hAnsi="Arial" w:cs="Times New Roman"/>
          <w:color w:val="222222"/>
          <w:sz w:val="20"/>
          <w:szCs w:val="20"/>
          <w:shd w:val="clear" w:color="auto" w:fill="FFFFFF"/>
        </w:rPr>
        <w:t>two layer</w:t>
      </w:r>
      <w:proofErr w:type="gramEnd"/>
      <w:r w:rsidRPr="00256223">
        <w:rPr>
          <w:rFonts w:ascii="Arial" w:eastAsia="Times New Roman" w:hAnsi="Arial" w:cs="Times New Roman"/>
          <w:color w:val="222222"/>
          <w:sz w:val="20"/>
          <w:szCs w:val="20"/>
          <w:shd w:val="clear" w:color="auto" w:fill="FFFFFF"/>
        </w:rPr>
        <w:t xml:space="preserve"> model is described, it seems that the outer boundary of the envelope is set equal to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radius,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In Section 2.2, it is stated that the outer boundary is equal to the Hill radius,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so why is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(and modified radius, Eq. 22), not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involved in the derivation of the analytical structure? The same applies to the results in Section 3.2, which involve </w:t>
      </w:r>
      <w:proofErr w:type="spellStart"/>
      <w:r w:rsidRPr="00256223">
        <w:rPr>
          <w:rFonts w:ascii="Arial" w:eastAsia="Times New Roman" w:hAnsi="Arial" w:cs="Times New Roman"/>
          <w:color w:val="222222"/>
          <w:sz w:val="20"/>
          <w:szCs w:val="20"/>
          <w:shd w:val="clear" w:color="auto" w:fill="FFFFFF"/>
        </w:rPr>
        <w:t>Rbondi</w:t>
      </w:r>
      <w:proofErr w:type="spellEnd"/>
      <w:r w:rsidRPr="00256223">
        <w:rPr>
          <w:rFonts w:ascii="Arial" w:eastAsia="Times New Roman" w:hAnsi="Arial" w:cs="Times New Roman"/>
          <w:color w:val="222222"/>
          <w:sz w:val="20"/>
          <w:szCs w:val="20"/>
          <w:shd w:val="clear" w:color="auto" w:fill="FFFFFF"/>
        </w:rPr>
        <w:t xml:space="preserve"> rather than </w:t>
      </w:r>
      <w:proofErr w:type="spellStart"/>
      <w:r w:rsidRPr="00256223">
        <w:rPr>
          <w:rFonts w:ascii="Arial" w:eastAsia="Times New Roman" w:hAnsi="Arial" w:cs="Times New Roman"/>
          <w:color w:val="222222"/>
          <w:sz w:val="20"/>
          <w:szCs w:val="20"/>
          <w:shd w:val="clear" w:color="auto" w:fill="FFFFFF"/>
        </w:rPr>
        <w:t>Rhill</w:t>
      </w:r>
      <w:proofErr w:type="spellEnd"/>
      <w:r w:rsidRPr="00256223">
        <w:rPr>
          <w:rFonts w:ascii="Arial" w:eastAsia="Times New Roman" w:hAnsi="Arial" w:cs="Times New Roman"/>
          <w:color w:val="222222"/>
          <w:sz w:val="20"/>
          <w:szCs w:val="20"/>
          <w:shd w:val="clear" w:color="auto" w:fill="FFFFFF"/>
        </w:rPr>
        <w:t xml:space="preserve">. Also, most of the following discussion relies on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radius, as if it was the envelope radius.</w:t>
      </w:r>
      <w:r w:rsidR="00AF637C">
        <w:rPr>
          <w:rFonts w:ascii="Arial" w:eastAsia="Times New Roman" w:hAnsi="Arial" w:cs="Times New Roman"/>
          <w:color w:val="222222"/>
          <w:sz w:val="20"/>
          <w:szCs w:val="20"/>
          <w:shd w:val="clear" w:color="auto" w:fill="FFFFFF"/>
        </w:rPr>
        <w:t xml:space="preserve"> </w:t>
      </w:r>
      <w:r w:rsidR="00363DDB" w:rsidRPr="00363DDB">
        <w:rPr>
          <w:rFonts w:ascii="Arial" w:eastAsia="Times New Roman" w:hAnsi="Arial" w:cs="Times New Roman"/>
          <w:b/>
          <w:color w:val="FF0000"/>
          <w:sz w:val="20"/>
          <w:szCs w:val="20"/>
          <w:shd w:val="clear" w:color="auto" w:fill="FFFFFF"/>
        </w:rPr>
        <w:t>We explain the choice of outer boundary for the analytic model</w:t>
      </w:r>
      <w:r w:rsidR="00F25DC2">
        <w:rPr>
          <w:rFonts w:ascii="Arial" w:eastAsia="Times New Roman" w:hAnsi="Arial" w:cs="Times New Roman"/>
          <w:b/>
          <w:color w:val="FF0000"/>
          <w:sz w:val="20"/>
          <w:szCs w:val="20"/>
          <w:shd w:val="clear" w:color="auto" w:fill="FFFFFF"/>
        </w:rPr>
        <w:t xml:space="preserve"> at the beginning of section 3</w:t>
      </w:r>
      <w:r w:rsidR="00363DDB" w:rsidRPr="00363DDB">
        <w:rPr>
          <w:rFonts w:ascii="Arial" w:eastAsia="Times New Roman" w:hAnsi="Arial" w:cs="Times New Roman"/>
          <w:b/>
          <w:color w:val="FF0000"/>
          <w:sz w:val="20"/>
          <w:szCs w:val="20"/>
          <w:shd w:val="clear" w:color="auto" w:fill="FFFFFF"/>
        </w:rPr>
        <w:t>. T</w:t>
      </w:r>
      <w:r w:rsidR="00EB4D17" w:rsidRPr="00363DDB">
        <w:rPr>
          <w:rFonts w:ascii="Arial" w:eastAsia="Times New Roman" w:hAnsi="Arial" w:cs="Times New Roman"/>
          <w:b/>
          <w:color w:val="FF0000"/>
          <w:sz w:val="20"/>
          <w:szCs w:val="20"/>
          <w:shd w:val="clear" w:color="auto" w:fill="FFFFFF"/>
        </w:rPr>
        <w:t xml:space="preserve">he </w:t>
      </w:r>
      <w:r w:rsidR="00EB4D17" w:rsidRPr="00EB4D17">
        <w:rPr>
          <w:rFonts w:ascii="Arial" w:eastAsia="Times New Roman" w:hAnsi="Arial" w:cs="Times New Roman"/>
          <w:b/>
          <w:color w:val="FF0000"/>
          <w:sz w:val="20"/>
          <w:szCs w:val="20"/>
          <w:shd w:val="clear" w:color="auto" w:fill="FFFFFF"/>
        </w:rPr>
        <w:t xml:space="preserve">modified </w:t>
      </w:r>
      <w:proofErr w:type="spellStart"/>
      <w:r w:rsidR="00EB4D17" w:rsidRPr="00EB4D17">
        <w:rPr>
          <w:rFonts w:ascii="Arial" w:eastAsia="Times New Roman" w:hAnsi="Arial" w:cs="Times New Roman"/>
          <w:b/>
          <w:color w:val="FF0000"/>
          <w:sz w:val="20"/>
          <w:szCs w:val="20"/>
          <w:shd w:val="clear" w:color="auto" w:fill="FFFFFF"/>
        </w:rPr>
        <w:t>Bondi</w:t>
      </w:r>
      <w:proofErr w:type="spellEnd"/>
      <w:r w:rsidR="00EB4D17" w:rsidRPr="00EB4D17">
        <w:rPr>
          <w:rFonts w:ascii="Arial" w:eastAsia="Times New Roman" w:hAnsi="Arial" w:cs="Times New Roman"/>
          <w:b/>
          <w:color w:val="FF0000"/>
          <w:sz w:val="20"/>
          <w:szCs w:val="20"/>
          <w:shd w:val="clear" w:color="auto" w:fill="FFFFFF"/>
        </w:rPr>
        <w:t xml:space="preserve"> radius in eq. 22 does not represent an outer boundary for the atmosphere in the analytic </w:t>
      </w:r>
      <w:r w:rsidR="00550696">
        <w:rPr>
          <w:rFonts w:ascii="Arial" w:eastAsia="Times New Roman" w:hAnsi="Arial" w:cs="Times New Roman"/>
          <w:b/>
          <w:color w:val="FF0000"/>
          <w:sz w:val="20"/>
          <w:szCs w:val="20"/>
          <w:shd w:val="clear" w:color="auto" w:fill="FFFFFF"/>
        </w:rPr>
        <w:t>solution</w:t>
      </w:r>
      <w:r w:rsidR="00EB4D17" w:rsidRPr="00EB4D17">
        <w:rPr>
          <w:rFonts w:ascii="Arial" w:eastAsia="Times New Roman" w:hAnsi="Arial" w:cs="Times New Roman"/>
          <w:b/>
          <w:color w:val="FF0000"/>
          <w:sz w:val="20"/>
          <w:szCs w:val="20"/>
          <w:shd w:val="clear" w:color="auto" w:fill="FFFFFF"/>
        </w:rPr>
        <w:t xml:space="preserve">, but </w:t>
      </w:r>
      <w:r w:rsidR="002363FE">
        <w:rPr>
          <w:rFonts w:ascii="Arial" w:eastAsia="Times New Roman" w:hAnsi="Arial" w:cs="Times New Roman"/>
          <w:b/>
          <w:color w:val="FF0000"/>
          <w:sz w:val="20"/>
          <w:szCs w:val="20"/>
          <w:shd w:val="clear" w:color="auto" w:fill="FFFFFF"/>
        </w:rPr>
        <w:t>an important physical scale, written in a way that simplif</w:t>
      </w:r>
      <w:r w:rsidR="00D165B7">
        <w:rPr>
          <w:rFonts w:ascii="Arial" w:eastAsia="Times New Roman" w:hAnsi="Arial" w:cs="Times New Roman"/>
          <w:b/>
          <w:color w:val="FF0000"/>
          <w:sz w:val="20"/>
          <w:szCs w:val="20"/>
          <w:shd w:val="clear" w:color="auto" w:fill="FFFFFF"/>
        </w:rPr>
        <w:t>i</w:t>
      </w:r>
      <w:r w:rsidR="002363FE">
        <w:rPr>
          <w:rFonts w:ascii="Arial" w:eastAsia="Times New Roman" w:hAnsi="Arial" w:cs="Times New Roman"/>
          <w:b/>
          <w:color w:val="FF0000"/>
          <w:sz w:val="20"/>
          <w:szCs w:val="20"/>
          <w:shd w:val="clear" w:color="auto" w:fill="FFFFFF"/>
        </w:rPr>
        <w:t>es</w:t>
      </w:r>
      <w:r w:rsidR="00EB4D17" w:rsidRPr="00EB4D17">
        <w:rPr>
          <w:rFonts w:ascii="Arial" w:eastAsia="Times New Roman" w:hAnsi="Arial" w:cs="Times New Roman"/>
          <w:b/>
          <w:color w:val="FF0000"/>
          <w:sz w:val="20"/>
          <w:szCs w:val="20"/>
          <w:shd w:val="clear" w:color="auto" w:fill="FFFFFF"/>
        </w:rPr>
        <w:t xml:space="preserve"> the analytic expressions.</w:t>
      </w:r>
      <w:r w:rsidR="002363FE">
        <w:rPr>
          <w:rFonts w:ascii="Arial" w:eastAsia="Times New Roman" w:hAnsi="Arial" w:cs="Times New Roman"/>
          <w:b/>
          <w:color w:val="FF0000"/>
          <w:sz w:val="20"/>
          <w:szCs w:val="20"/>
          <w:shd w:val="clear" w:color="auto" w:fill="FFFFFF"/>
        </w:rPr>
        <w:t xml:space="preserve">  Independent of the precise location of the outer boundary (R_B, R_H or idealized at infinity)</w:t>
      </w:r>
      <w:r w:rsidR="00D165B7">
        <w:rPr>
          <w:rFonts w:ascii="Arial" w:eastAsia="Times New Roman" w:hAnsi="Arial" w:cs="Times New Roman"/>
          <w:b/>
          <w:color w:val="FF0000"/>
          <w:sz w:val="20"/>
          <w:szCs w:val="20"/>
          <w:shd w:val="clear" w:color="auto" w:fill="FFFFFF"/>
        </w:rPr>
        <w:t>,</w:t>
      </w:r>
      <w:r w:rsidR="002363FE">
        <w:rPr>
          <w:rFonts w:ascii="Arial" w:eastAsia="Times New Roman" w:hAnsi="Arial" w:cs="Times New Roman"/>
          <w:b/>
          <w:color w:val="FF0000"/>
          <w:sz w:val="20"/>
          <w:szCs w:val="20"/>
          <w:shd w:val="clear" w:color="auto" w:fill="FFFFFF"/>
        </w:rPr>
        <w:t xml:space="preserve"> the </w:t>
      </w:r>
      <w:proofErr w:type="spellStart"/>
      <w:r w:rsidR="002363FE">
        <w:rPr>
          <w:rFonts w:ascii="Arial" w:eastAsia="Times New Roman" w:hAnsi="Arial" w:cs="Times New Roman"/>
          <w:b/>
          <w:color w:val="FF0000"/>
          <w:sz w:val="20"/>
          <w:szCs w:val="20"/>
          <w:shd w:val="clear" w:color="auto" w:fill="FFFFFF"/>
        </w:rPr>
        <w:t>Bondi</w:t>
      </w:r>
      <w:proofErr w:type="spellEnd"/>
      <w:r w:rsidR="002363FE">
        <w:rPr>
          <w:rFonts w:ascii="Arial" w:eastAsia="Times New Roman" w:hAnsi="Arial" w:cs="Times New Roman"/>
          <w:b/>
          <w:color w:val="FF0000"/>
          <w:sz w:val="20"/>
          <w:szCs w:val="20"/>
          <w:shd w:val="clear" w:color="auto" w:fill="FFFFFF"/>
        </w:rPr>
        <w:t xml:space="preserve"> radius remains an important physical scale in atmospheric structure (we are not the first to find this).</w:t>
      </w:r>
    </w:p>
    <w:p w14:paraId="6AF0912C" w14:textId="34D8C9D8" w:rsidR="007A16B2"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3.2, it is stated that the total energy is concentrated close to the core if gamma &lt; 3/2, but at temperatures of a few times 10^3 K, gamma is likely to be ~5/3. I do not understand the issue raised here.</w:t>
      </w:r>
      <w:r w:rsidR="007E696A">
        <w:rPr>
          <w:rFonts w:ascii="Arial" w:eastAsia="Times New Roman" w:hAnsi="Arial" w:cs="Times New Roman"/>
          <w:color w:val="222222"/>
          <w:sz w:val="20"/>
          <w:szCs w:val="20"/>
          <w:shd w:val="clear" w:color="auto" w:fill="FFFFFF"/>
        </w:rPr>
        <w:t xml:space="preserve"> </w:t>
      </w:r>
      <w:r w:rsidR="00F81D85">
        <w:rPr>
          <w:rFonts w:ascii="Arial" w:eastAsia="Times New Roman" w:hAnsi="Arial" w:cs="Times New Roman"/>
          <w:b/>
          <w:color w:val="FF0000"/>
          <w:sz w:val="20"/>
          <w:szCs w:val="20"/>
          <w:shd w:val="clear" w:color="auto" w:fill="FFFFFF"/>
        </w:rPr>
        <w:t>Here we were merely commenting on a proper</w:t>
      </w:r>
      <w:r w:rsidR="00D165B7">
        <w:rPr>
          <w:rFonts w:ascii="Arial" w:eastAsia="Times New Roman" w:hAnsi="Arial" w:cs="Times New Roman"/>
          <w:b/>
          <w:color w:val="FF0000"/>
          <w:sz w:val="20"/>
          <w:szCs w:val="20"/>
          <w:shd w:val="clear" w:color="auto" w:fill="FFFFFF"/>
        </w:rPr>
        <w:t xml:space="preserve">ty of the </w:t>
      </w:r>
      <w:proofErr w:type="spellStart"/>
      <w:r w:rsidR="00D165B7">
        <w:rPr>
          <w:rFonts w:ascii="Arial" w:eastAsia="Times New Roman" w:hAnsi="Arial" w:cs="Times New Roman"/>
          <w:b/>
          <w:color w:val="FF0000"/>
          <w:sz w:val="20"/>
          <w:szCs w:val="20"/>
          <w:shd w:val="clear" w:color="auto" w:fill="FFFFFF"/>
        </w:rPr>
        <w:t>polytropic</w:t>
      </w:r>
      <w:proofErr w:type="spellEnd"/>
      <w:r w:rsidR="00D165B7">
        <w:rPr>
          <w:rFonts w:ascii="Arial" w:eastAsia="Times New Roman" w:hAnsi="Arial" w:cs="Times New Roman"/>
          <w:b/>
          <w:color w:val="FF0000"/>
          <w:sz w:val="20"/>
          <w:szCs w:val="20"/>
          <w:shd w:val="clear" w:color="auto" w:fill="FFFFFF"/>
        </w:rPr>
        <w:t xml:space="preserve"> solutions – we are </w:t>
      </w:r>
      <w:r w:rsidR="00F81D85">
        <w:rPr>
          <w:rFonts w:ascii="Arial" w:eastAsia="Times New Roman" w:hAnsi="Arial" w:cs="Times New Roman"/>
          <w:b/>
          <w:color w:val="FF0000"/>
          <w:sz w:val="20"/>
          <w:szCs w:val="20"/>
          <w:shd w:val="clear" w:color="auto" w:fill="FFFFFF"/>
        </w:rPr>
        <w:t xml:space="preserve">not stating that </w:t>
      </w:r>
      <w:r w:rsidR="002363FE">
        <w:rPr>
          <w:rFonts w:ascii="Arial" w:eastAsia="Times New Roman" w:hAnsi="Arial" w:cs="Times New Roman"/>
          <w:b/>
          <w:color w:val="FF0000"/>
          <w:sz w:val="20"/>
          <w:szCs w:val="20"/>
          <w:shd w:val="clear" w:color="auto" w:fill="FFFFFF"/>
        </w:rPr>
        <w:t>gamma &lt; 3/2 is likely.  We clarified</w:t>
      </w:r>
      <w:r w:rsidR="00F81D85">
        <w:rPr>
          <w:rFonts w:ascii="Arial" w:eastAsia="Times New Roman" w:hAnsi="Arial" w:cs="Times New Roman"/>
          <w:b/>
          <w:color w:val="FF0000"/>
          <w:sz w:val="20"/>
          <w:szCs w:val="20"/>
          <w:shd w:val="clear" w:color="auto" w:fill="FFFFFF"/>
        </w:rPr>
        <w:t xml:space="preserve"> our </w:t>
      </w:r>
      <w:r w:rsidR="002363FE">
        <w:rPr>
          <w:rFonts w:ascii="Arial" w:eastAsia="Times New Roman" w:hAnsi="Arial" w:cs="Times New Roman"/>
          <w:b/>
          <w:color w:val="FF0000"/>
          <w:sz w:val="20"/>
          <w:szCs w:val="20"/>
          <w:shd w:val="clear" w:color="auto" w:fill="FFFFFF"/>
        </w:rPr>
        <w:t>model</w:t>
      </w:r>
      <w:r w:rsidR="00F81D85">
        <w:rPr>
          <w:rFonts w:ascii="Arial" w:eastAsia="Times New Roman" w:hAnsi="Arial" w:cs="Times New Roman"/>
          <w:b/>
          <w:color w:val="FF0000"/>
          <w:sz w:val="20"/>
          <w:szCs w:val="20"/>
          <w:shd w:val="clear" w:color="auto" w:fill="FFFFFF"/>
        </w:rPr>
        <w:t xml:space="preserve"> assumptions to emphasize that we actually use gamma = 7/5, and that a more detailed treatment of EOS is being considered  (</w:t>
      </w:r>
      <w:r w:rsidR="002363FE">
        <w:rPr>
          <w:rFonts w:ascii="Arial" w:eastAsia="Times New Roman" w:hAnsi="Arial" w:cs="Times New Roman"/>
          <w:b/>
          <w:color w:val="FF0000"/>
          <w:sz w:val="20"/>
          <w:szCs w:val="20"/>
          <w:shd w:val="clear" w:color="auto" w:fill="FFFFFF"/>
        </w:rPr>
        <w:t>the follow up</w:t>
      </w:r>
      <w:r w:rsidR="00F81D85">
        <w:rPr>
          <w:rFonts w:ascii="Arial" w:eastAsia="Times New Roman" w:hAnsi="Arial" w:cs="Times New Roman"/>
          <w:b/>
          <w:color w:val="FF0000"/>
          <w:sz w:val="20"/>
          <w:szCs w:val="20"/>
          <w:shd w:val="clear" w:color="auto" w:fill="FFFFFF"/>
        </w:rPr>
        <w:t xml:space="preserve"> paper is in progress).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3.3, the authors use a disk lifetime of 3Myr to estimate the critical mass. It is known that the timescale for gas dissipation in </w:t>
      </w:r>
      <w:proofErr w:type="spellStart"/>
      <w:r w:rsidRPr="00256223">
        <w:rPr>
          <w:rFonts w:ascii="Arial" w:eastAsia="Times New Roman" w:hAnsi="Arial" w:cs="Times New Roman"/>
          <w:color w:val="222222"/>
          <w:sz w:val="20"/>
          <w:szCs w:val="20"/>
          <w:shd w:val="clear" w:color="auto" w:fill="FFFFFF"/>
        </w:rPr>
        <w:t>protoplanetary</w:t>
      </w:r>
      <w:proofErr w:type="spellEnd"/>
      <w:r w:rsidRPr="00256223">
        <w:rPr>
          <w:rFonts w:ascii="Arial" w:eastAsia="Times New Roman" w:hAnsi="Arial" w:cs="Times New Roman"/>
          <w:color w:val="222222"/>
          <w:sz w:val="20"/>
          <w:szCs w:val="20"/>
          <w:shd w:val="clear" w:color="auto" w:fill="FFFFFF"/>
        </w:rPr>
        <w:t xml:space="preserve"> disk is very difficult to measure, due to the difficulty of observing reliable gas tracers. It is also known that gas disks may live longer than a few </w:t>
      </w:r>
      <w:proofErr w:type="spellStart"/>
      <w:r w:rsidRPr="00256223">
        <w:rPr>
          <w:rFonts w:ascii="Arial" w:eastAsia="Times New Roman" w:hAnsi="Arial" w:cs="Times New Roman"/>
          <w:color w:val="222222"/>
          <w:sz w:val="20"/>
          <w:szCs w:val="20"/>
          <w:shd w:val="clear" w:color="auto" w:fill="FFFFFF"/>
        </w:rPr>
        <w:t>Myr</w:t>
      </w:r>
      <w:proofErr w:type="spellEnd"/>
      <w:r w:rsidRPr="00256223">
        <w:rPr>
          <w:rFonts w:ascii="Arial" w:eastAsia="Times New Roman" w:hAnsi="Arial" w:cs="Times New Roman"/>
          <w:color w:val="222222"/>
          <w:sz w:val="20"/>
          <w:szCs w:val="20"/>
          <w:shd w:val="clear" w:color="auto" w:fill="FFFFFF"/>
        </w:rPr>
        <w:t xml:space="preserve">, say ~10Myr (e.g., Bell et al. 2013). The authors should discuss the consequences of possible longer disk lifetimes. It seems to me that a lifetime of 10Myr would double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in Eq</w:t>
      </w:r>
      <w:proofErr w:type="gramStart"/>
      <w:r w:rsidRPr="00256223">
        <w:rPr>
          <w:rFonts w:ascii="Arial" w:eastAsia="Times New Roman" w:hAnsi="Arial" w:cs="Times New Roman"/>
          <w:color w:val="222222"/>
          <w:sz w:val="20"/>
          <w:szCs w:val="20"/>
          <w:shd w:val="clear" w:color="auto" w:fill="FFFFFF"/>
        </w:rPr>
        <w:t>.(</w:t>
      </w:r>
      <w:proofErr w:type="gramEnd"/>
      <w:r w:rsidRPr="00256223">
        <w:rPr>
          <w:rFonts w:ascii="Arial" w:eastAsia="Times New Roman" w:hAnsi="Arial" w:cs="Times New Roman"/>
          <w:color w:val="222222"/>
          <w:sz w:val="20"/>
          <w:szCs w:val="20"/>
          <w:shd w:val="clear" w:color="auto" w:fill="FFFFFF"/>
        </w:rPr>
        <w:t>36) (</w:t>
      </w:r>
      <w:proofErr w:type="spellStart"/>
      <w:r w:rsidRPr="00256223">
        <w:rPr>
          <w:rFonts w:ascii="Arial" w:eastAsia="Times New Roman" w:hAnsi="Arial" w:cs="Times New Roman"/>
          <w:color w:val="222222"/>
          <w:sz w:val="20"/>
          <w:szCs w:val="20"/>
          <w:shd w:val="clear" w:color="auto" w:fill="FFFFFF"/>
        </w:rPr>
        <w:t>Mcrit</w:t>
      </w:r>
      <w:proofErr w:type="spellEnd"/>
      <w:r w:rsidRPr="00256223">
        <w:rPr>
          <w:rFonts w:ascii="Arial" w:eastAsia="Times New Roman" w:hAnsi="Arial" w:cs="Times New Roman"/>
          <w:color w:val="222222"/>
          <w:sz w:val="20"/>
          <w:szCs w:val="20"/>
          <w:shd w:val="clear" w:color="auto" w:fill="FFFFFF"/>
        </w:rPr>
        <w:t xml:space="preserve"> ~ td**(-3/5)).</w:t>
      </w:r>
      <w:r w:rsidR="003221A5">
        <w:rPr>
          <w:rFonts w:ascii="Arial" w:eastAsia="Times New Roman" w:hAnsi="Arial" w:cs="Times New Roman"/>
          <w:color w:val="222222"/>
          <w:sz w:val="20"/>
          <w:szCs w:val="20"/>
          <w:shd w:val="clear" w:color="auto" w:fill="FFFFFF"/>
        </w:rPr>
        <w:t xml:space="preserve"> </w:t>
      </w:r>
      <w:r w:rsidR="00F81D85">
        <w:rPr>
          <w:rFonts w:ascii="Arial" w:eastAsia="Times New Roman" w:hAnsi="Arial" w:cs="Times New Roman"/>
          <w:b/>
          <w:color w:val="FF0000"/>
          <w:sz w:val="20"/>
          <w:szCs w:val="20"/>
          <w:shd w:val="clear" w:color="auto" w:fill="FFFFFF"/>
        </w:rPr>
        <w:t xml:space="preserve">This point is correct, </w:t>
      </w:r>
      <w:r w:rsidR="009E5AD2">
        <w:rPr>
          <w:rFonts w:ascii="Arial" w:eastAsia="Times New Roman" w:hAnsi="Arial" w:cs="Times New Roman"/>
          <w:b/>
          <w:color w:val="FF0000"/>
          <w:sz w:val="20"/>
          <w:szCs w:val="20"/>
          <w:shd w:val="clear" w:color="auto" w:fill="FFFFFF"/>
        </w:rPr>
        <w:t>and has been added</w:t>
      </w:r>
      <w:r w:rsidR="00F81D85">
        <w:rPr>
          <w:rFonts w:ascii="Arial" w:eastAsia="Times New Roman" w:hAnsi="Arial" w:cs="Times New Roman"/>
          <w:b/>
          <w:color w:val="FF0000"/>
          <w:sz w:val="20"/>
          <w:szCs w:val="20"/>
          <w:shd w:val="clear" w:color="auto" w:fill="FFFFFF"/>
        </w:rPr>
        <w:t xml:space="preserve"> </w:t>
      </w:r>
      <w:r w:rsidR="00D165B7">
        <w:rPr>
          <w:rFonts w:ascii="Arial" w:eastAsia="Times New Roman" w:hAnsi="Arial" w:cs="Times New Roman"/>
          <w:b/>
          <w:color w:val="FF0000"/>
          <w:sz w:val="20"/>
          <w:szCs w:val="20"/>
          <w:shd w:val="clear" w:color="auto" w:fill="FFFFFF"/>
        </w:rPr>
        <w:t>in the</w:t>
      </w:r>
      <w:r w:rsidR="00F523E1">
        <w:rPr>
          <w:rFonts w:ascii="Arial" w:eastAsia="Times New Roman" w:hAnsi="Arial" w:cs="Times New Roman"/>
          <w:b/>
          <w:color w:val="FF0000"/>
          <w:sz w:val="20"/>
          <w:szCs w:val="20"/>
          <w:shd w:val="clear" w:color="auto" w:fill="FFFFFF"/>
        </w:rPr>
        <w:t xml:space="preserve"> last paragraph </w:t>
      </w:r>
      <w:r w:rsidR="00C0226F">
        <w:rPr>
          <w:rFonts w:ascii="Arial" w:eastAsia="Times New Roman" w:hAnsi="Arial" w:cs="Times New Roman"/>
          <w:b/>
          <w:color w:val="FF0000"/>
          <w:sz w:val="20"/>
          <w:szCs w:val="20"/>
          <w:shd w:val="clear" w:color="auto" w:fill="FFFFFF"/>
        </w:rPr>
        <w:t xml:space="preserve">of </w:t>
      </w:r>
      <w:r w:rsidR="003221A5" w:rsidRPr="003221A5">
        <w:rPr>
          <w:rFonts w:ascii="Arial" w:eastAsia="Times New Roman" w:hAnsi="Arial" w:cs="Times New Roman"/>
          <w:b/>
          <w:color w:val="FF0000"/>
          <w:sz w:val="20"/>
          <w:szCs w:val="20"/>
          <w:shd w:val="clear" w:color="auto" w:fill="FFFFFF"/>
        </w:rPr>
        <w:t>section 5.</w:t>
      </w:r>
      <w:r w:rsidR="00F523E1">
        <w:rPr>
          <w:rFonts w:ascii="Arial" w:eastAsia="Times New Roman" w:hAnsi="Arial" w:cs="Times New Roman"/>
          <w:b/>
          <w:color w:val="FF0000"/>
          <w:sz w:val="20"/>
          <w:szCs w:val="20"/>
          <w:shd w:val="clear" w:color="auto" w:fill="FFFFFF"/>
        </w:rPr>
        <w:t>2</w:t>
      </w:r>
      <w:r w:rsidR="007A16B2">
        <w:rPr>
          <w:rFonts w:ascii="Arial" w:eastAsia="Times New Roman" w:hAnsi="Arial" w:cs="Times New Roman"/>
          <w:b/>
          <w:color w:val="FF0000"/>
          <w:sz w:val="20"/>
          <w:szCs w:val="20"/>
          <w:shd w:val="clear" w:color="auto" w:fill="FFFFFF"/>
        </w:rPr>
        <w:t>.</w:t>
      </w:r>
      <w:r w:rsidR="009E5AD2">
        <w:rPr>
          <w:rFonts w:ascii="Arial" w:eastAsia="Times New Roman" w:hAnsi="Arial" w:cs="Times New Roman"/>
          <w:b/>
          <w:color w:val="FF0000"/>
          <w:sz w:val="20"/>
          <w:szCs w:val="20"/>
          <w:shd w:val="clear" w:color="auto" w:fill="FFFFFF"/>
        </w:rPr>
        <w:t xml:space="preserve">  Of course</w:t>
      </w:r>
      <w:r w:rsidR="00D165B7">
        <w:rPr>
          <w:rFonts w:ascii="Arial" w:eastAsia="Times New Roman" w:hAnsi="Arial" w:cs="Times New Roman"/>
          <w:b/>
          <w:color w:val="FF0000"/>
          <w:sz w:val="20"/>
          <w:szCs w:val="20"/>
          <w:shd w:val="clear" w:color="auto" w:fill="FFFFFF"/>
        </w:rPr>
        <w:t>,</w:t>
      </w:r>
      <w:r w:rsidR="009E5AD2">
        <w:rPr>
          <w:rFonts w:ascii="Arial" w:eastAsia="Times New Roman" w:hAnsi="Arial" w:cs="Times New Roman"/>
          <w:b/>
          <w:color w:val="FF0000"/>
          <w:sz w:val="20"/>
          <w:szCs w:val="20"/>
          <w:shd w:val="clear" w:color="auto" w:fill="FFFFFF"/>
        </w:rPr>
        <w:t xml:space="preserve"> some fraction of the disk life is required for core growth, as we have also re-emphasized.</w:t>
      </w:r>
    </w:p>
    <w:p w14:paraId="2D971250" w14:textId="46D944D6" w:rsidR="0015218F" w:rsidRDefault="00256223" w:rsidP="00256223">
      <w:pPr>
        <w:rPr>
          <w:rFonts w:ascii="Arial" w:eastAsia="Times New Roman" w:hAnsi="Arial" w:cs="Times New Roman"/>
          <w:color w:val="222222"/>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 do not follow the physical argument behind the choice of the factor f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=f*</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xml:space="preserve">) applied in </w:t>
      </w:r>
      <w:proofErr w:type="spellStart"/>
      <w:r w:rsidRPr="00256223">
        <w:rPr>
          <w:rFonts w:ascii="Arial" w:eastAsia="Times New Roman" w:hAnsi="Arial" w:cs="Times New Roman"/>
          <w:color w:val="222222"/>
          <w:sz w:val="20"/>
          <w:szCs w:val="20"/>
          <w:shd w:val="clear" w:color="auto" w:fill="FFFFFF"/>
        </w:rPr>
        <w:t>Eqs</w:t>
      </w:r>
      <w:proofErr w:type="spellEnd"/>
      <w:proofErr w:type="gramStart"/>
      <w:r w:rsidRPr="00256223">
        <w:rPr>
          <w:rFonts w:ascii="Arial" w:eastAsia="Times New Roman" w:hAnsi="Arial" w:cs="Times New Roman"/>
          <w:color w:val="222222"/>
          <w:sz w:val="20"/>
          <w:szCs w:val="20"/>
          <w:shd w:val="clear" w:color="auto" w:fill="FFFFFF"/>
        </w:rPr>
        <w:t>.(</w:t>
      </w:r>
      <w:proofErr w:type="gramEnd"/>
      <w:r w:rsidRPr="00256223">
        <w:rPr>
          <w:rFonts w:ascii="Arial" w:eastAsia="Times New Roman" w:hAnsi="Arial" w:cs="Times New Roman"/>
          <w:color w:val="222222"/>
          <w:sz w:val="20"/>
          <w:szCs w:val="20"/>
          <w:shd w:val="clear" w:color="auto" w:fill="FFFFFF"/>
        </w:rPr>
        <w:t>37a,b). I am not sure I understand how and why the 'modified crossover mass' is introduced and the requirement that it is 10% of the core mass. It seems to me that the lack of self-gravity in the analytical model prevents its applicability beyond some envelope mass, well before the crossover mass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xml:space="preserve">) is reached. But even if that model was applicable for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&lt; ~</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/10, the evolution for larger envelope masses would not be accurate. Then, how would one get an estimate of the critical planet mass?</w:t>
      </w:r>
      <w:r w:rsidR="00805FE6">
        <w:rPr>
          <w:rFonts w:ascii="Arial" w:eastAsia="Times New Roman" w:hAnsi="Arial" w:cs="Times New Roman"/>
          <w:color w:val="222222"/>
          <w:sz w:val="20"/>
          <w:szCs w:val="20"/>
          <w:shd w:val="clear" w:color="auto" w:fill="FFFFFF"/>
        </w:rPr>
        <w:t xml:space="preserve"> </w:t>
      </w:r>
      <w:r w:rsidR="00D44B97">
        <w:rPr>
          <w:rFonts w:ascii="Arial" w:eastAsia="Times New Roman" w:hAnsi="Arial" w:cs="Times New Roman"/>
          <w:b/>
          <w:color w:val="FF0000"/>
          <w:sz w:val="20"/>
          <w:szCs w:val="20"/>
          <w:shd w:val="clear" w:color="auto" w:fill="FFFFFF"/>
        </w:rPr>
        <w:t xml:space="preserve">We </w:t>
      </w:r>
      <w:r w:rsidR="00F81D85">
        <w:rPr>
          <w:rFonts w:ascii="Arial" w:eastAsia="Times New Roman" w:hAnsi="Arial" w:cs="Times New Roman"/>
          <w:b/>
          <w:color w:val="FF0000"/>
          <w:sz w:val="20"/>
          <w:szCs w:val="20"/>
          <w:shd w:val="clear" w:color="auto" w:fill="FFFFFF"/>
        </w:rPr>
        <w:t>revised the discussion to emphasize that f*</w:t>
      </w:r>
      <w:proofErr w:type="spellStart"/>
      <w:r w:rsidR="00F81D85">
        <w:rPr>
          <w:rFonts w:ascii="Arial" w:eastAsia="Times New Roman" w:hAnsi="Arial" w:cs="Times New Roman"/>
          <w:b/>
          <w:color w:val="FF0000"/>
          <w:sz w:val="20"/>
          <w:szCs w:val="20"/>
          <w:shd w:val="clear" w:color="auto" w:fill="FFFFFF"/>
        </w:rPr>
        <w:t>Mc</w:t>
      </w:r>
      <w:proofErr w:type="spellEnd"/>
      <w:r w:rsidR="00F81D85">
        <w:rPr>
          <w:rFonts w:ascii="Arial" w:eastAsia="Times New Roman" w:hAnsi="Arial" w:cs="Times New Roman"/>
          <w:b/>
          <w:color w:val="FF0000"/>
          <w:sz w:val="20"/>
          <w:szCs w:val="20"/>
          <w:shd w:val="clear" w:color="auto" w:fill="FFFFFF"/>
        </w:rPr>
        <w:t xml:space="preserve"> scaling is not a physical model, but merely a crude </w:t>
      </w:r>
      <w:r w:rsidR="002363FE">
        <w:rPr>
          <w:rFonts w:ascii="Arial" w:eastAsia="Times New Roman" w:hAnsi="Arial" w:cs="Times New Roman"/>
          <w:b/>
          <w:color w:val="FF0000"/>
          <w:sz w:val="20"/>
          <w:szCs w:val="20"/>
          <w:shd w:val="clear" w:color="auto" w:fill="FFFFFF"/>
        </w:rPr>
        <w:t>method</w:t>
      </w:r>
      <w:r w:rsidR="00F81D85">
        <w:rPr>
          <w:rFonts w:ascii="Arial" w:eastAsia="Times New Roman" w:hAnsi="Arial" w:cs="Times New Roman"/>
          <w:b/>
          <w:color w:val="FF0000"/>
          <w:sz w:val="20"/>
          <w:szCs w:val="20"/>
          <w:shd w:val="clear" w:color="auto" w:fill="FFFFFF"/>
        </w:rPr>
        <w:t xml:space="preserve"> to speed up the analytic model.  The purpose is not to make the analytic model look better than it is, we are quite clear that the neglect of self-gravity is </w:t>
      </w:r>
      <w:r w:rsidR="00806E30">
        <w:rPr>
          <w:rFonts w:ascii="Arial" w:eastAsia="Times New Roman" w:hAnsi="Arial" w:cs="Times New Roman"/>
          <w:b/>
          <w:color w:val="FF0000"/>
          <w:sz w:val="20"/>
          <w:szCs w:val="20"/>
          <w:shd w:val="clear" w:color="auto" w:fill="FFFFFF"/>
        </w:rPr>
        <w:t xml:space="preserve">a </w:t>
      </w:r>
      <w:r w:rsidR="00F81D85">
        <w:rPr>
          <w:rFonts w:ascii="Arial" w:eastAsia="Times New Roman" w:hAnsi="Arial" w:cs="Times New Roman"/>
          <w:b/>
          <w:color w:val="FF0000"/>
          <w:sz w:val="20"/>
          <w:szCs w:val="20"/>
          <w:shd w:val="clear" w:color="auto" w:fill="FFFFFF"/>
        </w:rPr>
        <w:t>severe approximation that leads to errors.  Rather the rescaling facilitates comparison of the parameter dependences (which agree better</w:t>
      </w:r>
      <w:r w:rsidR="002363FE">
        <w:rPr>
          <w:rFonts w:ascii="Arial" w:eastAsia="Times New Roman" w:hAnsi="Arial" w:cs="Times New Roman"/>
          <w:b/>
          <w:color w:val="FF0000"/>
          <w:sz w:val="20"/>
          <w:szCs w:val="20"/>
          <w:shd w:val="clear" w:color="auto" w:fill="FFFFFF"/>
        </w:rPr>
        <w:t xml:space="preserve"> than the absolute magnitude</w:t>
      </w:r>
      <w:r w:rsidR="00F81D85">
        <w:rPr>
          <w:rFonts w:ascii="Arial" w:eastAsia="Times New Roman" w:hAnsi="Arial" w:cs="Times New Roman"/>
          <w:b/>
          <w:color w:val="FF0000"/>
          <w:sz w:val="20"/>
          <w:szCs w:val="20"/>
          <w:shd w:val="clear" w:color="auto" w:fill="FFFFFF"/>
        </w:rPr>
        <w:t>).  Ideally we would like to compare our numerical results to</w:t>
      </w:r>
      <w:r w:rsidR="00D44B97">
        <w:rPr>
          <w:rFonts w:ascii="Arial" w:eastAsia="Times New Roman" w:hAnsi="Arial" w:cs="Times New Roman"/>
          <w:b/>
          <w:color w:val="FF0000"/>
          <w:sz w:val="20"/>
          <w:szCs w:val="20"/>
          <w:shd w:val="clear" w:color="auto" w:fill="FFFFFF"/>
        </w:rPr>
        <w:t xml:space="preserve"> an analytic theory that includes self-gravity</w:t>
      </w:r>
      <w:r w:rsidR="00F81D85">
        <w:rPr>
          <w:rFonts w:ascii="Arial" w:eastAsia="Times New Roman" w:hAnsi="Arial" w:cs="Times New Roman"/>
          <w:b/>
          <w:color w:val="FF0000"/>
          <w:sz w:val="20"/>
          <w:szCs w:val="20"/>
          <w:shd w:val="clear" w:color="auto" w:fill="FFFFFF"/>
        </w:rPr>
        <w:t xml:space="preserve">, but alas no such theory is </w:t>
      </w:r>
      <w:r w:rsidR="00D44B97">
        <w:rPr>
          <w:rFonts w:ascii="Arial" w:eastAsia="Times New Roman" w:hAnsi="Arial" w:cs="Times New Roman"/>
          <w:b/>
          <w:color w:val="FF0000"/>
          <w:sz w:val="20"/>
          <w:szCs w:val="20"/>
          <w:shd w:val="clear" w:color="auto" w:fill="FFFFFF"/>
        </w:rPr>
        <w:t>available</w:t>
      </w:r>
      <w:r w:rsidR="00F81D85">
        <w:rPr>
          <w:rFonts w:ascii="Arial" w:eastAsia="Times New Roman" w:hAnsi="Arial" w:cs="Times New Roman"/>
          <w:b/>
          <w:color w:val="FF0000"/>
          <w:sz w:val="20"/>
          <w:szCs w:val="20"/>
          <w:shd w:val="clear" w:color="auto" w:fill="FFFFFF"/>
        </w:rPr>
        <w:t xml:space="preserve"> to us</w:t>
      </w:r>
      <w:r w:rsidR="00D44B97">
        <w:rPr>
          <w:rFonts w:ascii="Arial" w:eastAsia="Times New Roman" w:hAnsi="Arial" w:cs="Times New Roman"/>
          <w:b/>
          <w:color w:val="FF0000"/>
          <w:sz w:val="20"/>
          <w:szCs w:val="20"/>
          <w:shd w:val="clear" w:color="auto" w:fill="FFFFFF"/>
        </w:rPr>
        <w:t xml:space="preserve">.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4 Fig. 1, it should be explained what physical approximations (in the numerical calculations) lead to a temperature stratification in the envelope interiors that is basically the same, except for the case with the thinnest envelope, for all envelope masses. Would they expect the same temperature at the core regardless of the envelope mass?</w:t>
      </w:r>
      <w:r w:rsidR="00B94664">
        <w:rPr>
          <w:rFonts w:ascii="Arial" w:eastAsia="Times New Roman" w:hAnsi="Arial" w:cs="Times New Roman"/>
          <w:color w:val="222222"/>
          <w:sz w:val="20"/>
          <w:szCs w:val="20"/>
          <w:shd w:val="clear" w:color="auto" w:fill="FFFFFF"/>
        </w:rPr>
        <w:t xml:space="preserve"> </w:t>
      </w:r>
      <w:r w:rsidR="00B467FA">
        <w:rPr>
          <w:rFonts w:ascii="Arial" w:eastAsia="Times New Roman" w:hAnsi="Arial" w:cs="Times New Roman"/>
          <w:b/>
          <w:color w:val="FF0000"/>
          <w:sz w:val="20"/>
          <w:szCs w:val="20"/>
          <w:shd w:val="clear" w:color="auto" w:fill="FFFFFF"/>
        </w:rPr>
        <w:t xml:space="preserve">We added an explanation </w:t>
      </w:r>
      <w:r w:rsidR="00B94664" w:rsidRPr="00B94664">
        <w:rPr>
          <w:rFonts w:ascii="Arial" w:eastAsia="Times New Roman" w:hAnsi="Arial" w:cs="Times New Roman"/>
          <w:b/>
          <w:color w:val="FF0000"/>
          <w:sz w:val="20"/>
          <w:szCs w:val="20"/>
          <w:shd w:val="clear" w:color="auto" w:fill="FFFFFF"/>
        </w:rPr>
        <w:t>in the description of Figure 1 in section 4.1.</w:t>
      </w:r>
      <w:r w:rsidR="002363FE">
        <w:rPr>
          <w:rFonts w:ascii="Arial" w:eastAsia="Times New Roman" w:hAnsi="Arial" w:cs="Times New Roman"/>
          <w:b/>
          <w:color w:val="FF0000"/>
          <w:sz w:val="20"/>
          <w:szCs w:val="20"/>
          <w:shd w:val="clear" w:color="auto" w:fill="FFFFFF"/>
        </w:rPr>
        <w:t xml:space="preserve">  Since the temperature profile is largely set by the gravitational potential (and EOS)</w:t>
      </w:r>
      <w:r w:rsidR="00806E30">
        <w:rPr>
          <w:rFonts w:ascii="Arial" w:eastAsia="Times New Roman" w:hAnsi="Arial" w:cs="Times New Roman"/>
          <w:b/>
          <w:color w:val="FF0000"/>
          <w:sz w:val="20"/>
          <w:szCs w:val="20"/>
          <w:shd w:val="clear" w:color="auto" w:fill="FFFFFF"/>
        </w:rPr>
        <w:t>,</w:t>
      </w:r>
      <w:r w:rsidR="002363FE">
        <w:rPr>
          <w:rFonts w:ascii="Arial" w:eastAsia="Times New Roman" w:hAnsi="Arial" w:cs="Times New Roman"/>
          <w:b/>
          <w:color w:val="FF0000"/>
          <w:sz w:val="20"/>
          <w:szCs w:val="20"/>
          <w:shd w:val="clear" w:color="auto" w:fill="FFFFFF"/>
        </w:rPr>
        <w:t xml:space="preserve"> the atmosphere mass is not very relevant near the core.</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4.2, it is stressed, as also stated in the abstract, that self-gravity becomes important for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&gt; 0.1Mc. It seems to me that </w:t>
      </w:r>
      <w:proofErr w:type="gramStart"/>
      <w:r w:rsidRPr="00256223">
        <w:rPr>
          <w:rFonts w:ascii="Arial" w:eastAsia="Times New Roman" w:hAnsi="Arial" w:cs="Times New Roman"/>
          <w:color w:val="222222"/>
          <w:sz w:val="20"/>
          <w:szCs w:val="20"/>
          <w:shd w:val="clear" w:color="auto" w:fill="FFFFFF"/>
        </w:rPr>
        <w:t>this conclusion is reached by comparing numerical and analytical results and simply assuming that all differences stem from the lack of self-gravity in the analytic model</w:t>
      </w:r>
      <w:proofErr w:type="gramEnd"/>
      <w:r w:rsidRPr="00256223">
        <w:rPr>
          <w:rFonts w:ascii="Arial" w:eastAsia="Times New Roman" w:hAnsi="Arial" w:cs="Times New Roman"/>
          <w:color w:val="222222"/>
          <w:sz w:val="20"/>
          <w:szCs w:val="20"/>
          <w:shd w:val="clear" w:color="auto" w:fill="FFFFFF"/>
        </w:rPr>
        <w:t xml:space="preserve">. Looking at the bottom panel of Fig. 2, it seems to me that the two solutions (numerical and analytical) diverge since the beginning, well before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reaches a tenth of the core mass. My understanding is that the analytical model relies on a number of approximations that are relaxed in the numerical calculations. These approximations may also contribute toward the observed differences. The authors ought to better justify the statements about the relevance of self-gravity because it is unclear whether they are supported by the comparison analytic </w:t>
      </w:r>
      <w:proofErr w:type="spellStart"/>
      <w:r w:rsidRPr="00256223">
        <w:rPr>
          <w:rFonts w:ascii="Arial" w:eastAsia="Times New Roman" w:hAnsi="Arial" w:cs="Times New Roman"/>
          <w:color w:val="222222"/>
          <w:sz w:val="20"/>
          <w:szCs w:val="20"/>
          <w:shd w:val="clear" w:color="auto" w:fill="FFFFFF"/>
        </w:rPr>
        <w:t>vs</w:t>
      </w:r>
      <w:proofErr w:type="spellEnd"/>
      <w:r w:rsidRPr="00256223">
        <w:rPr>
          <w:rFonts w:ascii="Arial" w:eastAsia="Times New Roman" w:hAnsi="Arial" w:cs="Times New Roman"/>
          <w:color w:val="222222"/>
          <w:sz w:val="20"/>
          <w:szCs w:val="20"/>
          <w:shd w:val="clear" w:color="auto" w:fill="FFFFFF"/>
        </w:rPr>
        <w:t xml:space="preserve"> numerical solution.</w:t>
      </w:r>
      <w:r w:rsidR="00421191">
        <w:rPr>
          <w:rFonts w:ascii="Arial" w:eastAsia="Times New Roman" w:hAnsi="Arial" w:cs="Times New Roman"/>
          <w:color w:val="222222"/>
          <w:sz w:val="20"/>
          <w:szCs w:val="20"/>
          <w:shd w:val="clear" w:color="auto" w:fill="FFFFFF"/>
        </w:rPr>
        <w:t xml:space="preserve"> </w:t>
      </w:r>
    </w:p>
    <w:p w14:paraId="5A467596" w14:textId="391F3815" w:rsidR="00A238F3" w:rsidRDefault="0015218F" w:rsidP="00256223">
      <w:pPr>
        <w:rPr>
          <w:rFonts w:ascii="Arial" w:eastAsia="Times New Roman" w:hAnsi="Arial" w:cs="Times New Roman"/>
          <w:color w:val="222222"/>
          <w:sz w:val="20"/>
          <w:szCs w:val="20"/>
          <w:shd w:val="clear" w:color="auto" w:fill="FFFFFF"/>
        </w:rPr>
      </w:pPr>
      <w:r>
        <w:rPr>
          <w:rFonts w:ascii="Arial" w:eastAsia="Times New Roman" w:hAnsi="Arial" w:cs="Times New Roman"/>
          <w:b/>
          <w:color w:val="FF0000"/>
          <w:sz w:val="20"/>
          <w:szCs w:val="20"/>
          <w:shd w:val="clear" w:color="auto" w:fill="FFFFFF"/>
        </w:rPr>
        <w:t xml:space="preserve">We have attached a plot which includes a numerical model with self-gravity turned off, for </w:t>
      </w:r>
      <w:r w:rsidRPr="00AF754B">
        <w:rPr>
          <w:rFonts w:ascii="Arial" w:eastAsia="Times New Roman" w:hAnsi="Arial" w:cs="Times New Roman"/>
          <w:b/>
          <w:color w:val="FF0000"/>
          <w:sz w:val="20"/>
          <w:szCs w:val="20"/>
          <w:shd w:val="clear" w:color="auto" w:fill="FFFFFF"/>
        </w:rPr>
        <w:t xml:space="preserve">a = 10 AU and </w:t>
      </w:r>
      <w:proofErr w:type="spellStart"/>
      <w:r w:rsidRPr="00AF754B">
        <w:rPr>
          <w:rFonts w:ascii="Arial" w:eastAsia="Times New Roman" w:hAnsi="Arial" w:cs="Times New Roman"/>
          <w:b/>
          <w:color w:val="FF0000"/>
          <w:sz w:val="20"/>
          <w:szCs w:val="20"/>
          <w:shd w:val="clear" w:color="auto" w:fill="FFFFFF"/>
        </w:rPr>
        <w:t>Mc</w:t>
      </w:r>
      <w:proofErr w:type="spellEnd"/>
      <w:r w:rsidRPr="00AF754B">
        <w:rPr>
          <w:rFonts w:ascii="Arial" w:eastAsia="Times New Roman" w:hAnsi="Arial" w:cs="Times New Roman"/>
          <w:b/>
          <w:color w:val="FF0000"/>
          <w:sz w:val="20"/>
          <w:szCs w:val="20"/>
          <w:shd w:val="clear" w:color="auto" w:fill="FFFFFF"/>
        </w:rPr>
        <w:t xml:space="preserve"> =5 </w:t>
      </w:r>
      <w:proofErr w:type="spellStart"/>
      <w:r w:rsidRPr="00AF754B">
        <w:rPr>
          <w:rFonts w:ascii="Arial" w:eastAsia="Times New Roman" w:hAnsi="Arial" w:cs="Times New Roman"/>
          <w:b/>
          <w:color w:val="FF0000"/>
          <w:sz w:val="20"/>
          <w:szCs w:val="20"/>
          <w:shd w:val="clear" w:color="auto" w:fill="FFFFFF"/>
        </w:rPr>
        <w:t>Mearth</w:t>
      </w:r>
      <w:proofErr w:type="spellEnd"/>
      <w:r>
        <w:rPr>
          <w:rFonts w:ascii="Arial" w:eastAsia="Times New Roman" w:hAnsi="Arial" w:cs="Times New Roman"/>
          <w:b/>
          <w:color w:val="FF0000"/>
          <w:sz w:val="20"/>
          <w:szCs w:val="20"/>
          <w:shd w:val="clear" w:color="auto" w:fill="FFFFFF"/>
        </w:rPr>
        <w:t xml:space="preserve">.  This plot verifies that the main difference between analytic and full numerical models is indeed self-gravity.  Other effects (outer boundary and surface terms) have a noticeable, but much smaller influence.  </w:t>
      </w:r>
      <w:r w:rsidRPr="00AF754B">
        <w:rPr>
          <w:rFonts w:ascii="Arial" w:eastAsia="Times New Roman" w:hAnsi="Arial" w:cs="Times New Roman"/>
          <w:b/>
          <w:color w:val="FF0000"/>
          <w:sz w:val="20"/>
          <w:szCs w:val="20"/>
          <w:shd w:val="clear" w:color="auto" w:fill="FFFFFF"/>
        </w:rPr>
        <w:t xml:space="preserve"> </w:t>
      </w:r>
      <w:r>
        <w:rPr>
          <w:rFonts w:ascii="Arial" w:eastAsia="Times New Roman" w:hAnsi="Arial" w:cs="Times New Roman"/>
          <w:b/>
          <w:color w:val="FF0000"/>
          <w:sz w:val="20"/>
          <w:szCs w:val="20"/>
          <w:shd w:val="clear" w:color="auto" w:fill="FFFFFF"/>
        </w:rPr>
        <w:t xml:space="preserve">  </w:t>
      </w:r>
      <w:r w:rsidR="00AB3CAD" w:rsidRPr="00AF754B">
        <w:rPr>
          <w:rFonts w:ascii="Arial" w:eastAsia="Times New Roman" w:hAnsi="Arial" w:cs="Times New Roman"/>
          <w:b/>
          <w:color w:val="FF0000"/>
          <w:sz w:val="20"/>
          <w:szCs w:val="20"/>
          <w:shd w:val="clear" w:color="auto" w:fill="FFFFFF"/>
        </w:rPr>
        <w:t xml:space="preserve">Indeed, the numerical and analytic solutions diverge well before </w:t>
      </w:r>
      <w:proofErr w:type="spellStart"/>
      <w:r w:rsidR="00AB3CAD" w:rsidRPr="00AF754B">
        <w:rPr>
          <w:rFonts w:ascii="Arial" w:eastAsia="Times New Roman" w:hAnsi="Arial" w:cs="Times New Roman"/>
          <w:b/>
          <w:color w:val="FF0000"/>
          <w:sz w:val="20"/>
          <w:szCs w:val="20"/>
          <w:shd w:val="clear" w:color="auto" w:fill="FFFFFF"/>
        </w:rPr>
        <w:t>Matm</w:t>
      </w:r>
      <w:proofErr w:type="spellEnd"/>
      <w:r w:rsidR="00AB3CAD" w:rsidRPr="00AF754B">
        <w:rPr>
          <w:rFonts w:ascii="Arial" w:eastAsia="Times New Roman" w:hAnsi="Arial" w:cs="Times New Roman"/>
          <w:b/>
          <w:color w:val="FF0000"/>
          <w:sz w:val="20"/>
          <w:szCs w:val="20"/>
          <w:shd w:val="clear" w:color="auto" w:fill="FFFFFF"/>
        </w:rPr>
        <w:t xml:space="preserve"> = 0.1 </w:t>
      </w:r>
      <w:proofErr w:type="spellStart"/>
      <w:r w:rsidR="00AB3CAD" w:rsidRPr="00AF754B">
        <w:rPr>
          <w:rFonts w:ascii="Arial" w:eastAsia="Times New Roman" w:hAnsi="Arial" w:cs="Times New Roman"/>
          <w:b/>
          <w:color w:val="FF0000"/>
          <w:sz w:val="20"/>
          <w:szCs w:val="20"/>
          <w:shd w:val="clear" w:color="auto" w:fill="FFFFFF"/>
        </w:rPr>
        <w:t>Mc</w:t>
      </w:r>
      <w:proofErr w:type="spellEnd"/>
      <w:r w:rsidR="00AB3CAD" w:rsidRPr="00AF754B">
        <w:rPr>
          <w:rFonts w:ascii="Arial" w:eastAsia="Times New Roman" w:hAnsi="Arial" w:cs="Times New Roman"/>
          <w:b/>
          <w:color w:val="FF0000"/>
          <w:sz w:val="20"/>
          <w:szCs w:val="20"/>
          <w:shd w:val="clear" w:color="auto" w:fill="FFFFFF"/>
        </w:rPr>
        <w:t xml:space="preserve"> in Fig. 2. </w:t>
      </w:r>
      <w:r>
        <w:rPr>
          <w:rFonts w:ascii="Arial" w:eastAsia="Times New Roman" w:hAnsi="Arial" w:cs="Times New Roman"/>
          <w:b/>
          <w:color w:val="FF0000"/>
          <w:sz w:val="20"/>
          <w:szCs w:val="20"/>
          <w:shd w:val="clear" w:color="auto" w:fill="FFFFFF"/>
        </w:rPr>
        <w:t xml:space="preserve">  </w:t>
      </w:r>
      <w:r w:rsidR="00304CD9" w:rsidRPr="00AF754B">
        <w:rPr>
          <w:rFonts w:ascii="Arial" w:eastAsia="Times New Roman" w:hAnsi="Arial" w:cs="Times New Roman"/>
          <w:b/>
          <w:color w:val="FF0000"/>
          <w:sz w:val="20"/>
          <w:szCs w:val="20"/>
          <w:shd w:val="clear" w:color="auto" w:fill="FFFFFF"/>
        </w:rPr>
        <w:t xml:space="preserve">By comparing the attached plot and Fig. 2, we see that self-gravity starts to matter at larger </w:t>
      </w:r>
      <w:proofErr w:type="spellStart"/>
      <w:r w:rsidR="00304CD9" w:rsidRPr="00AF754B">
        <w:rPr>
          <w:rFonts w:ascii="Arial" w:eastAsia="Times New Roman" w:hAnsi="Arial" w:cs="Times New Roman"/>
          <w:b/>
          <w:color w:val="FF0000"/>
          <w:sz w:val="20"/>
          <w:szCs w:val="20"/>
          <w:shd w:val="clear" w:color="auto" w:fill="FFFFFF"/>
        </w:rPr>
        <w:t>Matm</w:t>
      </w:r>
      <w:proofErr w:type="spellEnd"/>
      <w:r w:rsidR="00304CD9" w:rsidRPr="00AF754B">
        <w:rPr>
          <w:rFonts w:ascii="Arial" w:eastAsia="Times New Roman" w:hAnsi="Arial" w:cs="Times New Roman"/>
          <w:b/>
          <w:color w:val="FF0000"/>
          <w:sz w:val="20"/>
          <w:szCs w:val="20"/>
          <w:shd w:val="clear" w:color="auto" w:fill="FFFFFF"/>
        </w:rPr>
        <w:t xml:space="preserve"> / </w:t>
      </w:r>
      <w:proofErr w:type="spellStart"/>
      <w:r w:rsidR="00304CD9" w:rsidRPr="00AF754B">
        <w:rPr>
          <w:rFonts w:ascii="Arial" w:eastAsia="Times New Roman" w:hAnsi="Arial" w:cs="Times New Roman"/>
          <w:b/>
          <w:color w:val="FF0000"/>
          <w:sz w:val="20"/>
          <w:szCs w:val="20"/>
          <w:shd w:val="clear" w:color="auto" w:fill="FFFFFF"/>
        </w:rPr>
        <w:t>Mc</w:t>
      </w:r>
      <w:proofErr w:type="spellEnd"/>
      <w:r w:rsidR="00304CD9" w:rsidRPr="00AF754B">
        <w:rPr>
          <w:rFonts w:ascii="Arial" w:eastAsia="Times New Roman" w:hAnsi="Arial" w:cs="Times New Roman"/>
          <w:b/>
          <w:color w:val="FF0000"/>
          <w:sz w:val="20"/>
          <w:szCs w:val="20"/>
          <w:shd w:val="clear" w:color="auto" w:fill="FFFFFF"/>
        </w:rPr>
        <w:t xml:space="preserve"> ratios for smaller orbital distances; thus our conservative claim that self-gravity is important when </w:t>
      </w:r>
      <w:proofErr w:type="spellStart"/>
      <w:r w:rsidR="00304CD9" w:rsidRPr="00AF754B">
        <w:rPr>
          <w:rFonts w:ascii="Arial" w:eastAsia="Times New Roman" w:hAnsi="Arial" w:cs="Times New Roman"/>
          <w:b/>
          <w:color w:val="FF0000"/>
          <w:sz w:val="20"/>
          <w:szCs w:val="20"/>
          <w:shd w:val="clear" w:color="auto" w:fill="FFFFFF"/>
        </w:rPr>
        <w:t>Matm</w:t>
      </w:r>
      <w:proofErr w:type="spellEnd"/>
      <w:r w:rsidR="00304CD9" w:rsidRPr="00AF754B">
        <w:rPr>
          <w:rFonts w:ascii="Arial" w:eastAsia="Times New Roman" w:hAnsi="Arial" w:cs="Times New Roman"/>
          <w:b/>
          <w:color w:val="FF0000"/>
          <w:sz w:val="20"/>
          <w:szCs w:val="20"/>
          <w:shd w:val="clear" w:color="auto" w:fill="FFFFFF"/>
        </w:rPr>
        <w:t xml:space="preserve"> ~ 0.1 Mc.  </w:t>
      </w:r>
      <w:r w:rsidR="007C6C5E">
        <w:rPr>
          <w:rFonts w:ascii="Arial" w:eastAsia="Times New Roman" w:hAnsi="Arial" w:cs="Times New Roman"/>
          <w:b/>
          <w:color w:val="FF0000"/>
          <w:sz w:val="20"/>
          <w:szCs w:val="20"/>
          <w:shd w:val="clear" w:color="auto" w:fill="FFFFFF"/>
        </w:rPr>
        <w:t xml:space="preserve">We have added </w:t>
      </w:r>
      <w:r>
        <w:rPr>
          <w:rFonts w:ascii="Arial" w:eastAsia="Times New Roman" w:hAnsi="Arial" w:cs="Times New Roman"/>
          <w:b/>
          <w:color w:val="FF0000"/>
          <w:sz w:val="20"/>
          <w:szCs w:val="20"/>
          <w:shd w:val="clear" w:color="auto" w:fill="FFFFFF"/>
        </w:rPr>
        <w:t>elements</w:t>
      </w:r>
      <w:r w:rsidR="007C6C5E">
        <w:rPr>
          <w:rFonts w:ascii="Arial" w:eastAsia="Times New Roman" w:hAnsi="Arial" w:cs="Times New Roman"/>
          <w:b/>
          <w:color w:val="FF0000"/>
          <w:sz w:val="20"/>
          <w:szCs w:val="20"/>
          <w:shd w:val="clear" w:color="auto" w:fill="FFFFFF"/>
        </w:rPr>
        <w:t xml:space="preserve"> of this explanation </w:t>
      </w:r>
      <w:r>
        <w:rPr>
          <w:rFonts w:ascii="Arial" w:eastAsia="Times New Roman" w:hAnsi="Arial" w:cs="Times New Roman"/>
          <w:b/>
          <w:color w:val="FF0000"/>
          <w:sz w:val="20"/>
          <w:szCs w:val="20"/>
          <w:shd w:val="clear" w:color="auto" w:fill="FFFFFF"/>
        </w:rPr>
        <w:t>to</w:t>
      </w:r>
      <w:r w:rsidR="007C6C5E">
        <w:rPr>
          <w:rFonts w:ascii="Arial" w:eastAsia="Times New Roman" w:hAnsi="Arial" w:cs="Times New Roman"/>
          <w:b/>
          <w:color w:val="FF0000"/>
          <w:sz w:val="20"/>
          <w:szCs w:val="20"/>
          <w:shd w:val="clear" w:color="auto" w:fill="FFFFFF"/>
        </w:rPr>
        <w:t xml:space="preserve"> section 4.2.</w:t>
      </w:r>
      <w:r w:rsidR="00256223" w:rsidRPr="00AF754B">
        <w:rPr>
          <w:rFonts w:ascii="Arial" w:eastAsia="Times New Roman" w:hAnsi="Arial" w:cs="Times New Roman"/>
          <w:b/>
          <w:color w:val="222222"/>
          <w:sz w:val="20"/>
          <w:szCs w:val="20"/>
        </w:rPr>
        <w:br/>
      </w:r>
      <w:r w:rsidR="00256223" w:rsidRPr="00256223">
        <w:rPr>
          <w:rFonts w:ascii="Arial" w:eastAsia="Times New Roman" w:hAnsi="Arial" w:cs="Times New Roman"/>
          <w:color w:val="222222"/>
          <w:sz w:val="20"/>
          <w:szCs w:val="20"/>
        </w:rPr>
        <w:br/>
      </w:r>
      <w:r w:rsidR="00256223" w:rsidRPr="00256223">
        <w:rPr>
          <w:rFonts w:ascii="Arial" w:eastAsia="Times New Roman" w:hAnsi="Arial" w:cs="Times New Roman"/>
          <w:color w:val="222222"/>
          <w:sz w:val="20"/>
          <w:szCs w:val="20"/>
          <w:shd w:val="clear" w:color="auto" w:fill="FFFFFF"/>
        </w:rPr>
        <w:t xml:space="preserve">In Section 5, it is mentioned that these models provide "the necessary conditions for giant planet formation by core accretion." I think this is an overstatement because of all the approximations involved. For example, using a more suitable opacity, the timescale for runaway growth will be reduced compared to the numbers given here. A fixed nebula model is likely inapplicable to cores forming at various orbital distances and the critical core mass appears to depend on the nebula conditions. I would rather say that these models </w:t>
      </w:r>
      <w:proofErr w:type="gramStart"/>
      <w:r w:rsidR="00256223" w:rsidRPr="00256223">
        <w:rPr>
          <w:rFonts w:ascii="Arial" w:eastAsia="Times New Roman" w:hAnsi="Arial" w:cs="Times New Roman"/>
          <w:color w:val="222222"/>
          <w:sz w:val="20"/>
          <w:szCs w:val="20"/>
          <w:shd w:val="clear" w:color="auto" w:fill="FFFFFF"/>
        </w:rPr>
        <w:t>may</w:t>
      </w:r>
      <w:proofErr w:type="gramEnd"/>
      <w:r w:rsidR="00256223" w:rsidRPr="00256223">
        <w:rPr>
          <w:rFonts w:ascii="Arial" w:eastAsia="Times New Roman" w:hAnsi="Arial" w:cs="Times New Roman"/>
          <w:color w:val="222222"/>
          <w:sz w:val="20"/>
          <w:szCs w:val="20"/>
          <w:shd w:val="clear" w:color="auto" w:fill="FFFFFF"/>
        </w:rPr>
        <w:t xml:space="preserve"> provide indications on the timescale for giant planet formation, as a function of various nebula/planet parameters.</w:t>
      </w:r>
      <w:r w:rsidR="001A0DBA">
        <w:rPr>
          <w:rFonts w:ascii="Arial" w:eastAsia="Times New Roman" w:hAnsi="Arial" w:cs="Times New Roman"/>
          <w:color w:val="222222"/>
          <w:sz w:val="20"/>
          <w:szCs w:val="20"/>
          <w:shd w:val="clear" w:color="auto" w:fill="FFFFFF"/>
        </w:rPr>
        <w:t xml:space="preserve"> </w:t>
      </w:r>
      <w:r w:rsidR="001A0DBA" w:rsidRPr="001A0DBA">
        <w:rPr>
          <w:rFonts w:ascii="Arial" w:eastAsia="Times New Roman" w:hAnsi="Arial" w:cs="Times New Roman"/>
          <w:b/>
          <w:color w:val="FF0000"/>
          <w:sz w:val="20"/>
          <w:szCs w:val="20"/>
          <w:shd w:val="clear" w:color="auto" w:fill="FFFFFF"/>
        </w:rPr>
        <w:t>We rephrased the</w:t>
      </w:r>
      <w:r w:rsidR="005B2565">
        <w:rPr>
          <w:rFonts w:ascii="Arial" w:eastAsia="Times New Roman" w:hAnsi="Arial" w:cs="Times New Roman"/>
          <w:b/>
          <w:color w:val="FF0000"/>
          <w:sz w:val="20"/>
          <w:szCs w:val="20"/>
          <w:shd w:val="clear" w:color="auto" w:fill="FFFFFF"/>
        </w:rPr>
        <w:t xml:space="preserve"> opening to </w:t>
      </w:r>
      <w:r w:rsidR="001A0DBA" w:rsidRPr="001A0DBA">
        <w:rPr>
          <w:rFonts w:ascii="Arial" w:eastAsia="Times New Roman" w:hAnsi="Arial" w:cs="Times New Roman"/>
          <w:b/>
          <w:color w:val="FF0000"/>
          <w:sz w:val="20"/>
          <w:szCs w:val="20"/>
          <w:shd w:val="clear" w:color="auto" w:fill="FFFFFF"/>
        </w:rPr>
        <w:t>section 5 along the suggested lines.</w:t>
      </w:r>
      <w:r w:rsidR="006A79AD">
        <w:rPr>
          <w:rFonts w:ascii="Arial" w:eastAsia="Times New Roman" w:hAnsi="Arial" w:cs="Times New Roman"/>
          <w:b/>
          <w:color w:val="FF0000"/>
          <w:sz w:val="20"/>
          <w:szCs w:val="20"/>
          <w:shd w:val="clear" w:color="auto" w:fill="FFFFFF"/>
        </w:rPr>
        <w:t xml:space="preserve">  </w:t>
      </w:r>
      <w:r w:rsidR="005B2565">
        <w:rPr>
          <w:rFonts w:ascii="Arial" w:eastAsia="Times New Roman" w:hAnsi="Arial" w:cs="Times New Roman"/>
          <w:b/>
          <w:color w:val="FF0000"/>
          <w:sz w:val="20"/>
          <w:szCs w:val="20"/>
          <w:shd w:val="clear" w:color="auto" w:fill="FFFFFF"/>
        </w:rPr>
        <w:t>We also</w:t>
      </w:r>
      <w:r w:rsidR="00A238F3">
        <w:rPr>
          <w:rFonts w:ascii="Arial" w:eastAsia="Times New Roman" w:hAnsi="Arial" w:cs="Times New Roman"/>
          <w:b/>
          <w:color w:val="FF0000"/>
          <w:sz w:val="20"/>
          <w:szCs w:val="20"/>
          <w:shd w:val="clear" w:color="auto" w:fill="FFFFFF"/>
        </w:rPr>
        <w:t xml:space="preserve"> note</w:t>
      </w:r>
      <w:r w:rsidR="006A79AD">
        <w:rPr>
          <w:rFonts w:ascii="Arial" w:eastAsia="Times New Roman" w:hAnsi="Arial" w:cs="Times New Roman"/>
          <w:b/>
          <w:color w:val="FF0000"/>
          <w:sz w:val="20"/>
          <w:szCs w:val="20"/>
          <w:shd w:val="clear" w:color="auto" w:fill="FFFFFF"/>
        </w:rPr>
        <w:t xml:space="preserve"> that we do explore th</w:t>
      </w:r>
      <w:r w:rsidR="005B2565">
        <w:rPr>
          <w:rFonts w:ascii="Arial" w:eastAsia="Times New Roman" w:hAnsi="Arial" w:cs="Times New Roman"/>
          <w:b/>
          <w:color w:val="FF0000"/>
          <w:sz w:val="20"/>
          <w:szCs w:val="20"/>
          <w:shd w:val="clear" w:color="auto" w:fill="FFFFFF"/>
        </w:rPr>
        <w:t xml:space="preserve">e effect of atmospheric opacity, among other parameters, </w:t>
      </w:r>
      <w:r w:rsidR="006A79AD">
        <w:rPr>
          <w:rFonts w:ascii="Arial" w:eastAsia="Times New Roman" w:hAnsi="Arial" w:cs="Times New Roman"/>
          <w:b/>
          <w:color w:val="FF0000"/>
          <w:sz w:val="20"/>
          <w:szCs w:val="20"/>
          <w:shd w:val="clear" w:color="auto" w:fill="FFFFFF"/>
        </w:rPr>
        <w:t>in the section.  The word “necessary” was removed in the rephrasing</w:t>
      </w:r>
      <w:r w:rsidR="005B2565">
        <w:rPr>
          <w:rFonts w:ascii="Arial" w:eastAsia="Times New Roman" w:hAnsi="Arial" w:cs="Times New Roman"/>
          <w:b/>
          <w:color w:val="FF0000"/>
          <w:sz w:val="20"/>
          <w:szCs w:val="20"/>
          <w:shd w:val="clear" w:color="auto" w:fill="FFFFFF"/>
        </w:rPr>
        <w:t xml:space="preserve"> in case that seemed over-reaching</w:t>
      </w:r>
      <w:r w:rsidR="006A79AD">
        <w:rPr>
          <w:rFonts w:ascii="Arial" w:eastAsia="Times New Roman" w:hAnsi="Arial" w:cs="Times New Roman"/>
          <w:b/>
          <w:color w:val="FF0000"/>
          <w:sz w:val="20"/>
          <w:szCs w:val="20"/>
          <w:shd w:val="clear" w:color="auto" w:fill="FFFFFF"/>
        </w:rPr>
        <w:t>.</w:t>
      </w:r>
      <w:r w:rsidR="00256223" w:rsidRPr="00256223">
        <w:rPr>
          <w:rFonts w:ascii="Arial" w:eastAsia="Times New Roman" w:hAnsi="Arial" w:cs="Times New Roman"/>
          <w:b/>
          <w:color w:val="222222"/>
          <w:sz w:val="20"/>
          <w:szCs w:val="20"/>
        </w:rPr>
        <w:br/>
      </w:r>
      <w:r w:rsidR="00256223" w:rsidRPr="00256223">
        <w:rPr>
          <w:rFonts w:ascii="Arial" w:eastAsia="Times New Roman" w:hAnsi="Arial" w:cs="Times New Roman"/>
          <w:color w:val="222222"/>
          <w:sz w:val="20"/>
          <w:szCs w:val="20"/>
        </w:rPr>
        <w:br/>
      </w:r>
      <w:r w:rsidR="00256223" w:rsidRPr="00256223">
        <w:rPr>
          <w:rFonts w:ascii="Arial" w:eastAsia="Times New Roman" w:hAnsi="Arial" w:cs="Times New Roman"/>
          <w:color w:val="222222"/>
          <w:sz w:val="20"/>
          <w:szCs w:val="20"/>
          <w:shd w:val="clear" w:color="auto" w:fill="FFFFFF"/>
        </w:rPr>
        <w:t xml:space="preserve">In Section 5.1.1, again, to explain some results as a function of the mean molecular weight, the argument is based on the assumption that the envelope radius is the </w:t>
      </w:r>
      <w:proofErr w:type="spellStart"/>
      <w:r w:rsidR="00256223" w:rsidRPr="00256223">
        <w:rPr>
          <w:rFonts w:ascii="Arial" w:eastAsia="Times New Roman" w:hAnsi="Arial" w:cs="Times New Roman"/>
          <w:color w:val="222222"/>
          <w:sz w:val="20"/>
          <w:szCs w:val="20"/>
          <w:shd w:val="clear" w:color="auto" w:fill="FFFFFF"/>
        </w:rPr>
        <w:t>Bondi</w:t>
      </w:r>
      <w:proofErr w:type="spellEnd"/>
      <w:r w:rsidR="00256223" w:rsidRPr="00256223">
        <w:rPr>
          <w:rFonts w:ascii="Arial" w:eastAsia="Times New Roman" w:hAnsi="Arial" w:cs="Times New Roman"/>
          <w:color w:val="222222"/>
          <w:sz w:val="20"/>
          <w:szCs w:val="20"/>
          <w:shd w:val="clear" w:color="auto" w:fill="FFFFFF"/>
        </w:rPr>
        <w:t xml:space="preserve"> radius, whereas it should be the Hill radius. I Section 5.1.2, the authors argue that the thermal state of the nebula has a considerable effect on the critical core mass: Is this conclusion affected by the choice of a constant luminosity in the </w:t>
      </w:r>
      <w:proofErr w:type="spellStart"/>
      <w:r w:rsidR="00256223" w:rsidRPr="00256223">
        <w:rPr>
          <w:rFonts w:ascii="Arial" w:eastAsia="Times New Roman" w:hAnsi="Arial" w:cs="Times New Roman"/>
          <w:color w:val="222222"/>
          <w:sz w:val="20"/>
          <w:szCs w:val="20"/>
          <w:shd w:val="clear" w:color="auto" w:fill="FFFFFF"/>
        </w:rPr>
        <w:t>radiative</w:t>
      </w:r>
      <w:proofErr w:type="spellEnd"/>
      <w:r w:rsidR="00256223" w:rsidRPr="00256223">
        <w:rPr>
          <w:rFonts w:ascii="Arial" w:eastAsia="Times New Roman" w:hAnsi="Arial" w:cs="Times New Roman"/>
          <w:color w:val="222222"/>
          <w:sz w:val="20"/>
          <w:szCs w:val="20"/>
          <w:shd w:val="clear" w:color="auto" w:fill="FFFFFF"/>
        </w:rPr>
        <w:t xml:space="preserve"> layer? Could a larger temperature gradient in the </w:t>
      </w:r>
      <w:proofErr w:type="spellStart"/>
      <w:r w:rsidR="00256223" w:rsidRPr="00256223">
        <w:rPr>
          <w:rFonts w:ascii="Arial" w:eastAsia="Times New Roman" w:hAnsi="Arial" w:cs="Times New Roman"/>
          <w:color w:val="222222"/>
          <w:sz w:val="20"/>
          <w:szCs w:val="20"/>
          <w:shd w:val="clear" w:color="auto" w:fill="FFFFFF"/>
        </w:rPr>
        <w:t>radiative</w:t>
      </w:r>
      <w:proofErr w:type="spellEnd"/>
      <w:r w:rsidR="00256223" w:rsidRPr="00256223">
        <w:rPr>
          <w:rFonts w:ascii="Arial" w:eastAsia="Times New Roman" w:hAnsi="Arial" w:cs="Times New Roman"/>
          <w:color w:val="222222"/>
          <w:sz w:val="20"/>
          <w:szCs w:val="20"/>
          <w:shd w:val="clear" w:color="auto" w:fill="FFFFFF"/>
        </w:rPr>
        <w:t xml:space="preserve"> layer act as a buffer and reduce the effects of the nebula temperature and pressure?</w:t>
      </w:r>
      <w:r w:rsidR="00514147">
        <w:rPr>
          <w:rFonts w:ascii="Arial" w:eastAsia="Times New Roman" w:hAnsi="Arial" w:cs="Times New Roman"/>
          <w:color w:val="222222"/>
          <w:sz w:val="20"/>
          <w:szCs w:val="20"/>
          <w:shd w:val="clear" w:color="auto" w:fill="FFFFFF"/>
        </w:rPr>
        <w:t xml:space="preserve"> </w:t>
      </w:r>
    </w:p>
    <w:p w14:paraId="0726E012" w14:textId="2C7A1AAB" w:rsidR="00A238F3" w:rsidRDefault="00A238F3" w:rsidP="00256223">
      <w:pPr>
        <w:rPr>
          <w:rFonts w:ascii="Arial" w:eastAsia="Times New Roman" w:hAnsi="Arial" w:cs="Times New Roman"/>
          <w:b/>
          <w:color w:val="FF0000"/>
          <w:sz w:val="20"/>
          <w:szCs w:val="20"/>
          <w:shd w:val="clear" w:color="auto" w:fill="FFFFFF"/>
        </w:rPr>
      </w:pPr>
      <w:r>
        <w:rPr>
          <w:rFonts w:ascii="Arial" w:eastAsia="Times New Roman" w:hAnsi="Arial" w:cs="Times New Roman"/>
          <w:b/>
          <w:color w:val="FF0000"/>
          <w:sz w:val="20"/>
          <w:szCs w:val="20"/>
          <w:shd w:val="clear" w:color="auto" w:fill="FFFFFF"/>
        </w:rPr>
        <w:t>Regarding mu, that explanation was a bit lo</w:t>
      </w:r>
      <w:r w:rsidR="00326A45">
        <w:rPr>
          <w:rFonts w:ascii="Arial" w:eastAsia="Times New Roman" w:hAnsi="Arial" w:cs="Times New Roman"/>
          <w:b/>
          <w:color w:val="FF0000"/>
          <w:sz w:val="20"/>
          <w:szCs w:val="20"/>
          <w:shd w:val="clear" w:color="auto" w:fill="FFFFFF"/>
        </w:rPr>
        <w:t>o</w:t>
      </w:r>
      <w:r>
        <w:rPr>
          <w:rFonts w:ascii="Arial" w:eastAsia="Times New Roman" w:hAnsi="Arial" w:cs="Times New Roman"/>
          <w:b/>
          <w:color w:val="FF0000"/>
          <w:sz w:val="20"/>
          <w:szCs w:val="20"/>
          <w:shd w:val="clear" w:color="auto" w:fill="FFFFFF"/>
        </w:rPr>
        <w:t>se and has been sharpened.  R</w:t>
      </w:r>
      <w:r w:rsidR="00326A45">
        <w:rPr>
          <w:rFonts w:ascii="Arial" w:eastAsia="Times New Roman" w:hAnsi="Arial" w:cs="Times New Roman"/>
          <w:b/>
          <w:color w:val="FF0000"/>
          <w:sz w:val="20"/>
          <w:szCs w:val="20"/>
          <w:shd w:val="clear" w:color="auto" w:fill="FFFFFF"/>
        </w:rPr>
        <w:t>_</w:t>
      </w:r>
      <w:r>
        <w:rPr>
          <w:rFonts w:ascii="Arial" w:eastAsia="Times New Roman" w:hAnsi="Arial" w:cs="Times New Roman"/>
          <w:b/>
          <w:color w:val="FF0000"/>
          <w:sz w:val="20"/>
          <w:szCs w:val="20"/>
          <w:shd w:val="clear" w:color="auto" w:fill="FFFFFF"/>
        </w:rPr>
        <w:t>B is still an important scale, even when R</w:t>
      </w:r>
      <w:r w:rsidR="00326A45">
        <w:rPr>
          <w:rFonts w:ascii="Arial" w:eastAsia="Times New Roman" w:hAnsi="Arial" w:cs="Times New Roman"/>
          <w:b/>
          <w:color w:val="FF0000"/>
          <w:sz w:val="20"/>
          <w:szCs w:val="20"/>
          <w:shd w:val="clear" w:color="auto" w:fill="FFFFFF"/>
        </w:rPr>
        <w:t>_</w:t>
      </w:r>
      <w:r>
        <w:rPr>
          <w:rFonts w:ascii="Arial" w:eastAsia="Times New Roman" w:hAnsi="Arial" w:cs="Times New Roman"/>
          <w:b/>
          <w:color w:val="FF0000"/>
          <w:sz w:val="20"/>
          <w:szCs w:val="20"/>
          <w:shd w:val="clear" w:color="auto" w:fill="FFFFFF"/>
        </w:rPr>
        <w:t xml:space="preserve">H sets the outer boundary or sphere of influence, as we have explored in detail elsewhere and re-emphasize here.  Regarding constant L, this approximation is </w:t>
      </w:r>
      <w:r w:rsidR="00326A45">
        <w:rPr>
          <w:rFonts w:ascii="Arial" w:eastAsia="Times New Roman" w:hAnsi="Arial" w:cs="Times New Roman"/>
          <w:b/>
          <w:color w:val="FF0000"/>
          <w:sz w:val="20"/>
          <w:szCs w:val="20"/>
          <w:shd w:val="clear" w:color="auto" w:fill="FFFFFF"/>
        </w:rPr>
        <w:t>generally</w:t>
      </w:r>
      <w:r w:rsidR="005926DA">
        <w:rPr>
          <w:rFonts w:ascii="Arial" w:eastAsia="Times New Roman" w:hAnsi="Arial" w:cs="Times New Roman"/>
          <w:b/>
          <w:color w:val="FF0000"/>
          <w:sz w:val="20"/>
          <w:szCs w:val="20"/>
          <w:shd w:val="clear" w:color="auto" w:fill="FFFFFF"/>
        </w:rPr>
        <w:t xml:space="preserve"> valid for our model</w:t>
      </w:r>
      <w:r w:rsidR="00326A45">
        <w:rPr>
          <w:rFonts w:ascii="Arial" w:eastAsia="Times New Roman" w:hAnsi="Arial" w:cs="Times New Roman"/>
          <w:b/>
          <w:color w:val="FF0000"/>
          <w:sz w:val="20"/>
          <w:szCs w:val="20"/>
          <w:shd w:val="clear" w:color="auto" w:fill="FFFFFF"/>
        </w:rPr>
        <w:t>,</w:t>
      </w:r>
      <w:r w:rsidR="005926DA">
        <w:rPr>
          <w:rFonts w:ascii="Arial" w:eastAsia="Times New Roman" w:hAnsi="Arial" w:cs="Times New Roman"/>
          <w:b/>
          <w:color w:val="FF0000"/>
          <w:sz w:val="20"/>
          <w:szCs w:val="20"/>
          <w:shd w:val="clear" w:color="auto" w:fill="FFFFFF"/>
        </w:rPr>
        <w:t xml:space="preserve"> but not universally valid as we state clearly.  The effect of a large </w:t>
      </w:r>
      <w:proofErr w:type="spellStart"/>
      <w:r w:rsidR="005926DA">
        <w:rPr>
          <w:rFonts w:ascii="Arial" w:eastAsia="Times New Roman" w:hAnsi="Arial" w:cs="Times New Roman"/>
          <w:b/>
          <w:color w:val="FF0000"/>
          <w:sz w:val="20"/>
          <w:szCs w:val="20"/>
          <w:shd w:val="clear" w:color="auto" w:fill="FFFFFF"/>
        </w:rPr>
        <w:t>dL</w:t>
      </w:r>
      <w:proofErr w:type="spellEnd"/>
      <w:r w:rsidR="005926DA">
        <w:rPr>
          <w:rFonts w:ascii="Arial" w:eastAsia="Times New Roman" w:hAnsi="Arial" w:cs="Times New Roman"/>
          <w:b/>
          <w:color w:val="FF0000"/>
          <w:sz w:val="20"/>
          <w:szCs w:val="20"/>
          <w:shd w:val="clear" w:color="auto" w:fill="FFFFFF"/>
        </w:rPr>
        <w:t>/</w:t>
      </w:r>
      <w:proofErr w:type="spellStart"/>
      <w:r w:rsidR="005926DA">
        <w:rPr>
          <w:rFonts w:ascii="Arial" w:eastAsia="Times New Roman" w:hAnsi="Arial" w:cs="Times New Roman"/>
          <w:b/>
          <w:color w:val="FF0000"/>
          <w:sz w:val="20"/>
          <w:szCs w:val="20"/>
          <w:shd w:val="clear" w:color="auto" w:fill="FFFFFF"/>
        </w:rPr>
        <w:t>dr</w:t>
      </w:r>
      <w:proofErr w:type="spellEnd"/>
      <w:r w:rsidR="005926DA">
        <w:rPr>
          <w:rFonts w:ascii="Arial" w:eastAsia="Times New Roman" w:hAnsi="Arial" w:cs="Times New Roman"/>
          <w:b/>
          <w:color w:val="FF0000"/>
          <w:sz w:val="20"/>
          <w:szCs w:val="20"/>
          <w:shd w:val="clear" w:color="auto" w:fill="FFFFFF"/>
        </w:rPr>
        <w:t xml:space="preserve">, and thereby a larger </w:t>
      </w:r>
      <w:proofErr w:type="spellStart"/>
      <w:r w:rsidR="005926DA">
        <w:rPr>
          <w:rFonts w:ascii="Arial" w:eastAsia="Times New Roman" w:hAnsi="Arial" w:cs="Times New Roman"/>
          <w:b/>
          <w:color w:val="FF0000"/>
          <w:sz w:val="20"/>
          <w:szCs w:val="20"/>
          <w:shd w:val="clear" w:color="auto" w:fill="FFFFFF"/>
        </w:rPr>
        <w:t>dT</w:t>
      </w:r>
      <w:proofErr w:type="spellEnd"/>
      <w:r w:rsidR="005926DA">
        <w:rPr>
          <w:rFonts w:ascii="Arial" w:eastAsia="Times New Roman" w:hAnsi="Arial" w:cs="Times New Roman"/>
          <w:b/>
          <w:color w:val="FF0000"/>
          <w:sz w:val="20"/>
          <w:szCs w:val="20"/>
          <w:shd w:val="clear" w:color="auto" w:fill="FFFFFF"/>
        </w:rPr>
        <w:t>/</w:t>
      </w:r>
      <w:proofErr w:type="spellStart"/>
      <w:r w:rsidR="005926DA">
        <w:rPr>
          <w:rFonts w:ascii="Arial" w:eastAsia="Times New Roman" w:hAnsi="Arial" w:cs="Times New Roman"/>
          <w:b/>
          <w:color w:val="FF0000"/>
          <w:sz w:val="20"/>
          <w:szCs w:val="20"/>
          <w:shd w:val="clear" w:color="auto" w:fill="FFFFFF"/>
        </w:rPr>
        <w:t>dr</w:t>
      </w:r>
      <w:proofErr w:type="spellEnd"/>
      <w:r w:rsidR="005926DA">
        <w:rPr>
          <w:rFonts w:ascii="Arial" w:eastAsia="Times New Roman" w:hAnsi="Arial" w:cs="Times New Roman"/>
          <w:b/>
          <w:color w:val="FF0000"/>
          <w:sz w:val="20"/>
          <w:szCs w:val="20"/>
          <w:shd w:val="clear" w:color="auto" w:fill="FFFFFF"/>
        </w:rPr>
        <w:t>, on the coupling of evolution to the disk temperature is an interesting question, but not one that we are prepared to answer at this stage.  It seems to us intuitively unlikely that the atmosphere would lose memory of the disk temperature completely.  Unlike the density, there is likely no region of (near) exponential growth of temperature.  However</w:t>
      </w:r>
      <w:r w:rsidR="00326A45">
        <w:rPr>
          <w:rFonts w:ascii="Arial" w:eastAsia="Times New Roman" w:hAnsi="Arial" w:cs="Times New Roman"/>
          <w:b/>
          <w:color w:val="FF0000"/>
          <w:sz w:val="20"/>
          <w:szCs w:val="20"/>
          <w:shd w:val="clear" w:color="auto" w:fill="FFFFFF"/>
        </w:rPr>
        <w:t>,</w:t>
      </w:r>
      <w:r w:rsidR="005926DA">
        <w:rPr>
          <w:rFonts w:ascii="Arial" w:eastAsia="Times New Roman" w:hAnsi="Arial" w:cs="Times New Roman"/>
          <w:b/>
          <w:color w:val="FF0000"/>
          <w:sz w:val="20"/>
          <w:szCs w:val="20"/>
          <w:shd w:val="clear" w:color="auto" w:fill="FFFFFF"/>
        </w:rPr>
        <w:t xml:space="preserve"> without detailed models to address this point, it is probably best that we not attempt to deal with it in detail in this paper.</w:t>
      </w:r>
    </w:p>
    <w:p w14:paraId="7CD47AFD" w14:textId="49127A49" w:rsidR="00775F5F" w:rsidRDefault="00256223" w:rsidP="00256223">
      <w:pPr>
        <w:rPr>
          <w:rFonts w:ascii="Arial" w:eastAsia="Times New Roman" w:hAnsi="Arial" w:cs="Times New Roman"/>
          <w:b/>
          <w:color w:val="FF0000"/>
          <w:sz w:val="20"/>
          <w:szCs w:val="20"/>
        </w:rPr>
      </w:pPr>
      <w:r w:rsidRPr="007C4AE3">
        <w:rPr>
          <w:rFonts w:ascii="Arial" w:eastAsia="Times New Roman" w:hAnsi="Arial" w:cs="Times New Roman"/>
          <w:color w:val="FF0000"/>
          <w:sz w:val="20"/>
          <w:szCs w:val="20"/>
        </w:rPr>
        <w:br/>
      </w:r>
      <w:r w:rsidRPr="00256223">
        <w:rPr>
          <w:rFonts w:ascii="Arial" w:eastAsia="Times New Roman" w:hAnsi="Arial" w:cs="Times New Roman"/>
          <w:color w:val="222222"/>
          <w:sz w:val="20"/>
          <w:szCs w:val="20"/>
          <w:shd w:val="clear" w:color="auto" w:fill="FFFFFF"/>
        </w:rPr>
        <w:t>In Section 5.2, I think that since the core is assumed to form via solids accretion, the authors should mention that the critical core mass is not expected to be smaller than the isolation mass.</w:t>
      </w:r>
      <w:r w:rsidR="00FF50F3">
        <w:rPr>
          <w:rFonts w:ascii="Arial" w:eastAsia="Times New Roman" w:hAnsi="Arial" w:cs="Times New Roman"/>
          <w:color w:val="222222"/>
          <w:sz w:val="20"/>
          <w:szCs w:val="20"/>
          <w:shd w:val="clear" w:color="auto" w:fill="FFFFFF"/>
        </w:rPr>
        <w:t xml:space="preserve"> </w:t>
      </w:r>
      <w:r w:rsidR="00FF50F3" w:rsidRPr="00FF50F3">
        <w:rPr>
          <w:rFonts w:ascii="Arial" w:eastAsia="Times New Roman" w:hAnsi="Arial" w:cs="Times New Roman"/>
          <w:b/>
          <w:color w:val="FF0000"/>
          <w:sz w:val="20"/>
          <w:szCs w:val="20"/>
          <w:shd w:val="clear" w:color="auto" w:fill="FFFFFF"/>
        </w:rPr>
        <w:t xml:space="preserve">We </w:t>
      </w:r>
      <w:r w:rsidR="0046176E">
        <w:rPr>
          <w:rFonts w:ascii="Arial" w:eastAsia="Times New Roman" w:hAnsi="Arial" w:cs="Times New Roman"/>
          <w:b/>
          <w:color w:val="FF0000"/>
          <w:sz w:val="20"/>
          <w:szCs w:val="20"/>
          <w:shd w:val="clear" w:color="auto" w:fill="FFFFFF"/>
        </w:rPr>
        <w:t xml:space="preserve">discuss the implications of </w:t>
      </w:r>
      <w:proofErr w:type="spellStart"/>
      <w:r w:rsidR="0046176E">
        <w:rPr>
          <w:rFonts w:ascii="Arial" w:eastAsia="Times New Roman" w:hAnsi="Arial" w:cs="Times New Roman"/>
          <w:b/>
          <w:color w:val="FF0000"/>
          <w:sz w:val="20"/>
          <w:szCs w:val="20"/>
          <w:shd w:val="clear" w:color="auto" w:fill="FFFFFF"/>
        </w:rPr>
        <w:t>Mcrit</w:t>
      </w:r>
      <w:proofErr w:type="spellEnd"/>
      <w:r w:rsidR="0046176E">
        <w:rPr>
          <w:rFonts w:ascii="Arial" w:eastAsia="Times New Roman" w:hAnsi="Arial" w:cs="Times New Roman"/>
          <w:b/>
          <w:color w:val="FF0000"/>
          <w:sz w:val="20"/>
          <w:szCs w:val="20"/>
          <w:shd w:val="clear" w:color="auto" w:fill="FFFFFF"/>
        </w:rPr>
        <w:t xml:space="preserve"> &lt; Miso in the </w:t>
      </w:r>
      <w:r w:rsidR="00F24710">
        <w:rPr>
          <w:rFonts w:ascii="Arial" w:eastAsia="Times New Roman" w:hAnsi="Arial" w:cs="Times New Roman"/>
          <w:b/>
          <w:color w:val="FF0000"/>
          <w:sz w:val="20"/>
          <w:szCs w:val="20"/>
          <w:shd w:val="clear" w:color="auto" w:fill="FFFFFF"/>
        </w:rPr>
        <w:t>summary</w:t>
      </w:r>
      <w:r w:rsidR="00FF50F3" w:rsidRPr="00FF50F3">
        <w:rPr>
          <w:rFonts w:ascii="Arial" w:eastAsia="Times New Roman" w:hAnsi="Arial" w:cs="Times New Roman"/>
          <w:b/>
          <w:color w:val="FF0000"/>
          <w:sz w:val="20"/>
          <w:szCs w:val="20"/>
          <w:shd w:val="clear" w:color="auto" w:fill="FFFFFF"/>
        </w:rPr>
        <w:t>.</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 think that some comparisons with existing core accretion calculations (e.g., comparing crossover masses and runaway accretion timescales) should be carried out in Section 5. Even though the majority of the cases found in the literature </w:t>
      </w:r>
      <w:proofErr w:type="gramStart"/>
      <w:r w:rsidRPr="00256223">
        <w:rPr>
          <w:rFonts w:ascii="Arial" w:eastAsia="Times New Roman" w:hAnsi="Arial" w:cs="Times New Roman"/>
          <w:color w:val="222222"/>
          <w:sz w:val="20"/>
          <w:szCs w:val="20"/>
          <w:shd w:val="clear" w:color="auto" w:fill="FFFFFF"/>
        </w:rPr>
        <w:t>is</w:t>
      </w:r>
      <w:proofErr w:type="gramEnd"/>
      <w:r w:rsidRPr="00256223">
        <w:rPr>
          <w:rFonts w:ascii="Arial" w:eastAsia="Times New Roman" w:hAnsi="Arial" w:cs="Times New Roman"/>
          <w:color w:val="222222"/>
          <w:sz w:val="20"/>
          <w:szCs w:val="20"/>
          <w:shd w:val="clear" w:color="auto" w:fill="FFFFFF"/>
        </w:rPr>
        <w:t xml:space="preserve"> within 10AU, the comparison would still be useful.</w:t>
      </w:r>
      <w:r w:rsidR="007C4AE3">
        <w:rPr>
          <w:rFonts w:ascii="Arial" w:eastAsia="Times New Roman" w:hAnsi="Arial" w:cs="Times New Roman"/>
          <w:color w:val="222222"/>
          <w:sz w:val="20"/>
          <w:szCs w:val="20"/>
          <w:shd w:val="clear" w:color="auto" w:fill="FFFFFF"/>
        </w:rPr>
        <w:t xml:space="preserve"> </w:t>
      </w:r>
      <w:r w:rsidRPr="00256223">
        <w:rPr>
          <w:rFonts w:ascii="Arial" w:eastAsia="Times New Roman" w:hAnsi="Arial" w:cs="Times New Roman"/>
          <w:color w:val="222222"/>
          <w:sz w:val="20"/>
          <w:szCs w:val="20"/>
        </w:rPr>
        <w:br/>
      </w:r>
      <w:r w:rsidR="007C4AE3" w:rsidRPr="007C4AE3">
        <w:rPr>
          <w:rFonts w:ascii="Arial" w:eastAsia="Times New Roman" w:hAnsi="Arial" w:cs="Times New Roman"/>
          <w:b/>
          <w:color w:val="FF0000"/>
          <w:sz w:val="20"/>
          <w:szCs w:val="20"/>
        </w:rPr>
        <w:t>We added some comparisons with previous studies in the new section 5.3.</w:t>
      </w:r>
      <w:r w:rsidR="002363FE">
        <w:rPr>
          <w:rFonts w:ascii="Arial" w:eastAsia="Times New Roman" w:hAnsi="Arial" w:cs="Times New Roman"/>
          <w:b/>
          <w:color w:val="FF0000"/>
          <w:sz w:val="20"/>
          <w:szCs w:val="20"/>
        </w:rPr>
        <w:t xml:space="preserve"> We focused the most detailed comparisons on similar models, but also address models with ongoing </w:t>
      </w:r>
      <w:proofErr w:type="spellStart"/>
      <w:r w:rsidR="002363FE">
        <w:rPr>
          <w:rFonts w:ascii="Arial" w:eastAsia="Times New Roman" w:hAnsi="Arial" w:cs="Times New Roman"/>
          <w:b/>
          <w:color w:val="FF0000"/>
          <w:sz w:val="20"/>
          <w:szCs w:val="20"/>
        </w:rPr>
        <w:t>planetesimal</w:t>
      </w:r>
      <w:proofErr w:type="spellEnd"/>
      <w:r w:rsidR="002363FE">
        <w:rPr>
          <w:rFonts w:ascii="Arial" w:eastAsia="Times New Roman" w:hAnsi="Arial" w:cs="Times New Roman"/>
          <w:b/>
          <w:color w:val="FF0000"/>
          <w:sz w:val="20"/>
          <w:szCs w:val="20"/>
        </w:rPr>
        <w:t xml:space="preserve"> accretion for completeness.</w:t>
      </w:r>
    </w:p>
    <w:p w14:paraId="6028929B" w14:textId="21359BF4" w:rsidR="005E2CE4" w:rsidRPr="00B46C80" w:rsidRDefault="00256223" w:rsidP="00F24710">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Section 6.1, it is mentioned that the nebula flow no longer circulated the planet outside of the </w:t>
      </w:r>
      <w:proofErr w:type="spellStart"/>
      <w:r w:rsidRPr="00256223">
        <w:rPr>
          <w:rFonts w:ascii="Arial" w:eastAsia="Times New Roman" w:hAnsi="Arial" w:cs="Times New Roman"/>
          <w:color w:val="222222"/>
          <w:sz w:val="20"/>
          <w:szCs w:val="20"/>
          <w:shd w:val="clear" w:color="auto" w:fill="FFFFFF"/>
        </w:rPr>
        <w:t>Bondi</w:t>
      </w:r>
      <w:proofErr w:type="spellEnd"/>
      <w:r w:rsidRPr="00256223">
        <w:rPr>
          <w:rFonts w:ascii="Arial" w:eastAsia="Times New Roman" w:hAnsi="Arial" w:cs="Times New Roman"/>
          <w:color w:val="222222"/>
          <w:sz w:val="20"/>
          <w:szCs w:val="20"/>
          <w:shd w:val="clear" w:color="auto" w:fill="FFFFFF"/>
        </w:rPr>
        <w:t xml:space="preserve"> sphere, but the density remains spherically symmetric and hydrostatic (with respect to the core) nonetheless. How is this conclusion reached and why should unbound gas be spherically symmetric around the core?</w:t>
      </w:r>
      <w:r w:rsidR="005E2CE4">
        <w:rPr>
          <w:rFonts w:ascii="Arial" w:eastAsia="Times New Roman" w:hAnsi="Arial" w:cs="Times New Roman"/>
          <w:color w:val="222222"/>
          <w:sz w:val="20"/>
          <w:szCs w:val="20"/>
          <w:shd w:val="clear" w:color="auto" w:fill="FFFFFF"/>
        </w:rPr>
        <w:t xml:space="preserve"> </w:t>
      </w:r>
      <w:r w:rsidR="002363FE">
        <w:rPr>
          <w:rFonts w:ascii="Arial" w:eastAsia="Times New Roman" w:hAnsi="Arial" w:cs="Times New Roman"/>
          <w:color w:val="222222"/>
          <w:sz w:val="20"/>
          <w:szCs w:val="20"/>
          <w:shd w:val="clear" w:color="auto" w:fill="FFFFFF"/>
        </w:rPr>
        <w:t xml:space="preserve"> </w:t>
      </w:r>
      <w:r w:rsidR="002363FE">
        <w:rPr>
          <w:rFonts w:ascii="Arial" w:eastAsia="Times New Roman" w:hAnsi="Arial" w:cs="Times New Roman"/>
          <w:b/>
          <w:color w:val="FF0000"/>
          <w:sz w:val="20"/>
          <w:szCs w:val="20"/>
          <w:shd w:val="clear" w:color="auto" w:fill="FFFFFF"/>
        </w:rPr>
        <w:t xml:space="preserve">Here we are quoting results from </w:t>
      </w:r>
      <w:proofErr w:type="spellStart"/>
      <w:r w:rsidR="002363FE">
        <w:rPr>
          <w:rFonts w:ascii="Arial" w:eastAsia="Times New Roman" w:hAnsi="Arial" w:cs="Times New Roman"/>
          <w:b/>
          <w:color w:val="FF0000"/>
          <w:sz w:val="20"/>
          <w:szCs w:val="20"/>
          <w:shd w:val="clear" w:color="auto" w:fill="FFFFFF"/>
        </w:rPr>
        <w:t>Ormel</w:t>
      </w:r>
      <w:proofErr w:type="spellEnd"/>
      <w:r w:rsidR="002363FE">
        <w:rPr>
          <w:rFonts w:ascii="Arial" w:eastAsia="Times New Roman" w:hAnsi="Arial" w:cs="Times New Roman"/>
          <w:b/>
          <w:color w:val="FF0000"/>
          <w:sz w:val="20"/>
          <w:szCs w:val="20"/>
          <w:shd w:val="clear" w:color="auto" w:fill="FFFFFF"/>
        </w:rPr>
        <w:t xml:space="preserve"> (2013)</w:t>
      </w:r>
      <w:r w:rsidR="00F24710">
        <w:rPr>
          <w:rFonts w:ascii="Arial" w:eastAsia="Times New Roman" w:hAnsi="Arial" w:cs="Times New Roman"/>
          <w:b/>
          <w:color w:val="FF0000"/>
          <w:sz w:val="20"/>
          <w:szCs w:val="20"/>
          <w:shd w:val="clear" w:color="auto" w:fill="FFFFFF"/>
        </w:rPr>
        <w:t>, an impressive study</w:t>
      </w:r>
      <w:r w:rsidR="002363FE">
        <w:rPr>
          <w:rFonts w:ascii="Arial" w:eastAsia="Times New Roman" w:hAnsi="Arial" w:cs="Times New Roman"/>
          <w:b/>
          <w:color w:val="FF0000"/>
          <w:sz w:val="20"/>
          <w:szCs w:val="20"/>
          <w:shd w:val="clear" w:color="auto" w:fill="FFFFFF"/>
        </w:rPr>
        <w:t xml:space="preserve"> which we cite and </w:t>
      </w:r>
      <w:r w:rsidR="00EC675A">
        <w:rPr>
          <w:rFonts w:ascii="Arial" w:eastAsia="Times New Roman" w:hAnsi="Arial" w:cs="Times New Roman"/>
          <w:b/>
          <w:color w:val="FF0000"/>
          <w:sz w:val="20"/>
          <w:szCs w:val="20"/>
          <w:shd w:val="clear" w:color="auto" w:fill="FFFFFF"/>
        </w:rPr>
        <w:t>which is consistent with</w:t>
      </w:r>
      <w:r w:rsidR="00F24710">
        <w:rPr>
          <w:rFonts w:ascii="Arial" w:eastAsia="Times New Roman" w:hAnsi="Arial" w:cs="Times New Roman"/>
          <w:b/>
          <w:color w:val="FF0000"/>
          <w:sz w:val="20"/>
          <w:szCs w:val="20"/>
          <w:shd w:val="clear" w:color="auto" w:fill="FFFFFF"/>
        </w:rPr>
        <w:t xml:space="preserve"> previous stud</w:t>
      </w:r>
      <w:r w:rsidR="00326A45">
        <w:rPr>
          <w:rFonts w:ascii="Arial" w:eastAsia="Times New Roman" w:hAnsi="Arial" w:cs="Times New Roman"/>
          <w:b/>
          <w:color w:val="FF0000"/>
          <w:sz w:val="20"/>
          <w:szCs w:val="20"/>
          <w:shd w:val="clear" w:color="auto" w:fill="FFFFFF"/>
        </w:rPr>
        <w:t>ies of gas flow around a planet, w</w:t>
      </w:r>
      <w:r w:rsidR="00EC675A">
        <w:rPr>
          <w:rFonts w:ascii="Arial" w:eastAsia="Times New Roman" w:hAnsi="Arial" w:cs="Times New Roman"/>
          <w:b/>
          <w:color w:val="FF0000"/>
          <w:sz w:val="20"/>
          <w:szCs w:val="20"/>
          <w:shd w:val="clear" w:color="auto" w:fill="FFFFFF"/>
        </w:rPr>
        <w:t>hile exploring new regions of parameter space.  Intuitively</w:t>
      </w:r>
      <w:r w:rsidR="00326A45">
        <w:rPr>
          <w:rFonts w:ascii="Arial" w:eastAsia="Times New Roman" w:hAnsi="Arial" w:cs="Times New Roman"/>
          <w:b/>
          <w:color w:val="FF0000"/>
          <w:sz w:val="20"/>
          <w:szCs w:val="20"/>
          <w:shd w:val="clear" w:color="auto" w:fill="FFFFFF"/>
        </w:rPr>
        <w:t>,</w:t>
      </w:r>
      <w:r w:rsidR="00EC675A">
        <w:rPr>
          <w:rFonts w:ascii="Arial" w:eastAsia="Times New Roman" w:hAnsi="Arial" w:cs="Times New Roman"/>
          <w:b/>
          <w:color w:val="FF0000"/>
          <w:sz w:val="20"/>
          <w:szCs w:val="20"/>
          <w:shd w:val="clear" w:color="auto" w:fill="FFFFFF"/>
        </w:rPr>
        <w:t xml:space="preserve"> these</w:t>
      </w:r>
      <w:r w:rsidR="00F24710">
        <w:rPr>
          <w:rFonts w:ascii="Arial" w:eastAsia="Times New Roman" w:hAnsi="Arial" w:cs="Times New Roman"/>
          <w:b/>
          <w:color w:val="FF0000"/>
          <w:sz w:val="20"/>
          <w:szCs w:val="20"/>
          <w:shd w:val="clear" w:color="auto" w:fill="FFFFFF"/>
        </w:rPr>
        <w:t xml:space="preserve"> results are reasonable because </w:t>
      </w:r>
      <w:r w:rsidR="00326A45">
        <w:rPr>
          <w:rFonts w:ascii="Arial" w:eastAsia="Times New Roman" w:hAnsi="Arial" w:cs="Times New Roman"/>
          <w:b/>
          <w:color w:val="FF0000"/>
          <w:sz w:val="20"/>
          <w:szCs w:val="20"/>
          <w:shd w:val="clear" w:color="auto" w:fill="FFFFFF"/>
        </w:rPr>
        <w:t xml:space="preserve">a </w:t>
      </w:r>
      <w:r w:rsidR="00F24710">
        <w:rPr>
          <w:rFonts w:ascii="Arial" w:eastAsia="Times New Roman" w:hAnsi="Arial" w:cs="Times New Roman"/>
          <w:b/>
          <w:color w:val="FF0000"/>
          <w:sz w:val="20"/>
          <w:szCs w:val="20"/>
          <w:shd w:val="clear" w:color="auto" w:fill="FFFFFF"/>
        </w:rPr>
        <w:t>relatively weak pressure gradient in the disk can affect the flow pattern outside R_B without affecting the density structure</w:t>
      </w:r>
      <w:r w:rsidR="00EC675A">
        <w:rPr>
          <w:rFonts w:ascii="Arial" w:eastAsia="Times New Roman" w:hAnsi="Arial" w:cs="Times New Roman"/>
          <w:b/>
          <w:color w:val="FF0000"/>
          <w:sz w:val="20"/>
          <w:szCs w:val="20"/>
          <w:shd w:val="clear" w:color="auto" w:fill="FFFFFF"/>
        </w:rPr>
        <w:t xml:space="preserve"> notic</w:t>
      </w:r>
      <w:r w:rsidR="00326A45">
        <w:rPr>
          <w:rFonts w:ascii="Arial" w:eastAsia="Times New Roman" w:hAnsi="Arial" w:cs="Times New Roman"/>
          <w:b/>
          <w:color w:val="FF0000"/>
          <w:sz w:val="20"/>
          <w:szCs w:val="20"/>
          <w:shd w:val="clear" w:color="auto" w:fill="FFFFFF"/>
        </w:rPr>
        <w:t>e</w:t>
      </w:r>
      <w:r w:rsidR="00EC675A">
        <w:rPr>
          <w:rFonts w:ascii="Arial" w:eastAsia="Times New Roman" w:hAnsi="Arial" w:cs="Times New Roman"/>
          <w:b/>
          <w:color w:val="FF0000"/>
          <w:sz w:val="20"/>
          <w:szCs w:val="20"/>
          <w:shd w:val="clear" w:color="auto" w:fill="FFFFFF"/>
        </w:rPr>
        <w:t>ably</w:t>
      </w:r>
      <w:r w:rsidR="00F24710">
        <w:rPr>
          <w:rFonts w:ascii="Arial" w:eastAsia="Times New Roman" w:hAnsi="Arial" w:cs="Times New Roman"/>
          <w:b/>
          <w:color w:val="FF0000"/>
          <w:sz w:val="20"/>
          <w:szCs w:val="20"/>
          <w:shd w:val="clear" w:color="auto" w:fill="FFFFFF"/>
        </w:rPr>
        <w:t xml:space="preserve">.  The planet’s gravity is not completely negligible outside R_B (especially when R_B &lt; R_H as considered by </w:t>
      </w:r>
      <w:proofErr w:type="spellStart"/>
      <w:r w:rsidR="00F24710">
        <w:rPr>
          <w:rFonts w:ascii="Arial" w:eastAsia="Times New Roman" w:hAnsi="Arial" w:cs="Times New Roman"/>
          <w:b/>
          <w:color w:val="FF0000"/>
          <w:sz w:val="20"/>
          <w:szCs w:val="20"/>
          <w:shd w:val="clear" w:color="auto" w:fill="FFFFFF"/>
        </w:rPr>
        <w:t>Ormel</w:t>
      </w:r>
      <w:proofErr w:type="spellEnd"/>
      <w:r w:rsidR="00F24710">
        <w:rPr>
          <w:rFonts w:ascii="Arial" w:eastAsia="Times New Roman" w:hAnsi="Arial" w:cs="Times New Roman"/>
          <w:b/>
          <w:color w:val="FF0000"/>
          <w:sz w:val="20"/>
          <w:szCs w:val="20"/>
          <w:shd w:val="clear" w:color="auto" w:fill="FFFFFF"/>
        </w:rPr>
        <w:t xml:space="preserve"> and mostly by us), which allows for the (very near) spherical symmetry</w:t>
      </w:r>
      <w:r w:rsidR="00EC675A">
        <w:rPr>
          <w:rFonts w:ascii="Arial" w:eastAsia="Times New Roman" w:hAnsi="Arial" w:cs="Times New Roman"/>
          <w:b/>
          <w:color w:val="FF0000"/>
          <w:sz w:val="20"/>
          <w:szCs w:val="20"/>
          <w:shd w:val="clear" w:color="auto" w:fill="FFFFFF"/>
        </w:rPr>
        <w:t xml:space="preserve"> in density that his </w:t>
      </w:r>
      <w:r w:rsidR="00F24710">
        <w:rPr>
          <w:rFonts w:ascii="Arial" w:eastAsia="Times New Roman" w:hAnsi="Arial" w:cs="Times New Roman"/>
          <w:b/>
          <w:color w:val="FF0000"/>
          <w:sz w:val="20"/>
          <w:szCs w:val="20"/>
          <w:shd w:val="clear" w:color="auto" w:fill="FFFFFF"/>
        </w:rPr>
        <w:t>solutions find.</w:t>
      </w:r>
      <w:r w:rsidR="002363FE">
        <w:rPr>
          <w:rFonts w:ascii="Arial" w:eastAsia="Times New Roman" w:hAnsi="Arial" w:cs="Times New Roman"/>
          <w:b/>
          <w:color w:val="FF0000"/>
          <w:sz w:val="20"/>
          <w:szCs w:val="20"/>
          <w:shd w:val="clear" w:color="auto" w:fill="FFFFFF"/>
        </w:rPr>
        <w:t xml:space="preserve"> </w:t>
      </w:r>
    </w:p>
    <w:p w14:paraId="064C582E" w14:textId="08653C1B" w:rsidR="00256223" w:rsidRPr="00C54D18" w:rsidRDefault="00256223" w:rsidP="00256223">
      <w:pPr>
        <w:rPr>
          <w:rFonts w:ascii="Arial" w:eastAsia="Times New Roman" w:hAnsi="Arial" w:cs="Times New Roman"/>
          <w:b/>
          <w:color w:val="FF0000"/>
          <w:sz w:val="20"/>
          <w:szCs w:val="20"/>
          <w:shd w:val="clear" w:color="auto" w:fill="FFFFFF"/>
        </w:rPr>
      </w:pP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6.2, the authors should mention that the importance of envelope opacity has been long recognized and that there are already several dedicated studies on this topic</w:t>
      </w:r>
      <w:r w:rsidRPr="00011DE5">
        <w:rPr>
          <w:rFonts w:ascii="Arial" w:eastAsia="Times New Roman" w:hAnsi="Arial" w:cs="Times New Roman"/>
          <w:b/>
          <w:color w:val="222222"/>
          <w:sz w:val="20"/>
          <w:szCs w:val="20"/>
          <w:shd w:val="clear" w:color="auto" w:fill="FFFFFF"/>
        </w:rPr>
        <w:t>.</w:t>
      </w:r>
      <w:r w:rsidR="00011DE5" w:rsidRPr="00011DE5">
        <w:rPr>
          <w:rFonts w:ascii="Arial" w:eastAsia="Times New Roman" w:hAnsi="Arial" w:cs="Times New Roman"/>
          <w:b/>
          <w:color w:val="222222"/>
          <w:sz w:val="20"/>
          <w:szCs w:val="20"/>
          <w:shd w:val="clear" w:color="auto" w:fill="FFFFFF"/>
        </w:rPr>
        <w:t xml:space="preserve"> </w:t>
      </w:r>
      <w:r w:rsidR="00011DE5" w:rsidRPr="00011DE5">
        <w:rPr>
          <w:rFonts w:ascii="Arial" w:eastAsia="Times New Roman" w:hAnsi="Arial" w:cs="Times New Roman"/>
          <w:b/>
          <w:color w:val="FF0000"/>
          <w:sz w:val="20"/>
          <w:szCs w:val="20"/>
          <w:shd w:val="clear" w:color="auto" w:fill="FFFFFF"/>
        </w:rPr>
        <w:t xml:space="preserve">We mentioned this briefly in section 4.2 when we </w:t>
      </w:r>
      <w:r w:rsidR="009E5AD2">
        <w:rPr>
          <w:rFonts w:ascii="Arial" w:eastAsia="Times New Roman" w:hAnsi="Arial" w:cs="Times New Roman"/>
          <w:b/>
          <w:color w:val="FF0000"/>
          <w:sz w:val="20"/>
          <w:szCs w:val="20"/>
          <w:shd w:val="clear" w:color="auto" w:fill="FFFFFF"/>
        </w:rPr>
        <w:t>presented our results for varying opacity</w:t>
      </w:r>
      <w:r w:rsidR="00011DE5" w:rsidRPr="00011DE5">
        <w:rPr>
          <w:rFonts w:ascii="Arial" w:eastAsia="Times New Roman" w:hAnsi="Arial" w:cs="Times New Roman"/>
          <w:b/>
          <w:color w:val="FF0000"/>
          <w:sz w:val="20"/>
          <w:szCs w:val="20"/>
          <w:shd w:val="clear" w:color="auto" w:fill="FFFFFF"/>
        </w:rPr>
        <w:t>, but we added it at the beginning of 6.2 as well for completion.</w:t>
      </w:r>
      <w:r w:rsidRPr="00011DE5">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In Section 7, at conclusion #5, should the last two occurrences of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 xml:space="preserve"> ~ </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rather be '</w:t>
      </w:r>
      <w:proofErr w:type="spellStart"/>
      <w:r w:rsidRPr="00256223">
        <w:rPr>
          <w:rFonts w:ascii="Arial" w:eastAsia="Times New Roman" w:hAnsi="Arial" w:cs="Times New Roman"/>
          <w:color w:val="222222"/>
          <w:sz w:val="20"/>
          <w:szCs w:val="20"/>
          <w:shd w:val="clear" w:color="auto" w:fill="FFFFFF"/>
        </w:rPr>
        <w:t>Matm</w:t>
      </w:r>
      <w:proofErr w:type="spellEnd"/>
      <w:r w:rsidRPr="00256223">
        <w:rPr>
          <w:rFonts w:ascii="Arial" w:eastAsia="Times New Roman" w:hAnsi="Arial" w:cs="Times New Roman"/>
          <w:color w:val="222222"/>
          <w:sz w:val="20"/>
          <w:szCs w:val="20"/>
          <w:shd w:val="clear" w:color="auto" w:fill="FFFFFF"/>
        </w:rPr>
        <w:t>/</w:t>
      </w:r>
      <w:proofErr w:type="spellStart"/>
      <w:r w:rsidRPr="00256223">
        <w:rPr>
          <w:rFonts w:ascii="Arial" w:eastAsia="Times New Roman" w:hAnsi="Arial" w:cs="Times New Roman"/>
          <w:color w:val="222222"/>
          <w:sz w:val="20"/>
          <w:szCs w:val="20"/>
          <w:shd w:val="clear" w:color="auto" w:fill="FFFFFF"/>
        </w:rPr>
        <w:t>Mc</w:t>
      </w:r>
      <w:proofErr w:type="spellEnd"/>
      <w:r w:rsidRPr="00256223">
        <w:rPr>
          <w:rFonts w:ascii="Arial" w:eastAsia="Times New Roman" w:hAnsi="Arial" w:cs="Times New Roman"/>
          <w:color w:val="222222"/>
          <w:sz w:val="20"/>
          <w:szCs w:val="20"/>
          <w:shd w:val="clear" w:color="auto" w:fill="FFFFFF"/>
        </w:rPr>
        <w:t>'? As I argue above, conclusion #6 remains to be proved.</w:t>
      </w:r>
      <w:r w:rsidR="00155D42">
        <w:rPr>
          <w:rFonts w:ascii="Arial" w:eastAsia="Times New Roman" w:hAnsi="Arial" w:cs="Times New Roman"/>
          <w:color w:val="222222"/>
          <w:sz w:val="20"/>
          <w:szCs w:val="20"/>
          <w:shd w:val="clear" w:color="auto" w:fill="FFFFFF"/>
        </w:rPr>
        <w:t xml:space="preserve"> </w:t>
      </w:r>
      <w:r w:rsidR="00155D42" w:rsidRPr="00155D42">
        <w:rPr>
          <w:rFonts w:ascii="Arial" w:eastAsia="Times New Roman" w:hAnsi="Arial" w:cs="Times New Roman"/>
          <w:b/>
          <w:color w:val="FF0000"/>
          <w:sz w:val="20"/>
          <w:szCs w:val="20"/>
          <w:shd w:val="clear" w:color="auto" w:fill="FFFFFF"/>
        </w:rPr>
        <w:t xml:space="preserve">We corrected the typo, thank you for pointing it out! </w:t>
      </w:r>
      <w:r w:rsidRPr="00155D42">
        <w:rPr>
          <w:rFonts w:ascii="Arial" w:eastAsia="Times New Roman" w:hAnsi="Arial" w:cs="Times New Roman"/>
          <w:b/>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The authors may want to mention that the decline of the critical mass for envelope collapse with orbital distance was already predicted by the '</w:t>
      </w:r>
      <w:proofErr w:type="spellStart"/>
      <w:r w:rsidRPr="00256223">
        <w:rPr>
          <w:rFonts w:ascii="Arial" w:eastAsia="Times New Roman" w:hAnsi="Arial" w:cs="Times New Roman"/>
          <w:color w:val="222222"/>
          <w:sz w:val="20"/>
          <w:szCs w:val="20"/>
          <w:shd w:val="clear" w:color="auto" w:fill="FFFFFF"/>
        </w:rPr>
        <w:t>radiative</w:t>
      </w:r>
      <w:proofErr w:type="spellEnd"/>
      <w:r w:rsidRPr="00256223">
        <w:rPr>
          <w:rFonts w:ascii="Arial" w:eastAsia="Times New Roman" w:hAnsi="Arial" w:cs="Times New Roman"/>
          <w:color w:val="222222"/>
          <w:sz w:val="20"/>
          <w:szCs w:val="20"/>
          <w:shd w:val="clear" w:color="auto" w:fill="FFFFFF"/>
        </w:rPr>
        <w:t>' solution of Stevenson (1982), in which the critical mass slowly decreases as the envelope radius increases. The same solution predicts that the critical core mass increases as the opacity grows and reduces as the mean molecular weight increases.</w:t>
      </w:r>
      <w:r w:rsidR="007C4AE3">
        <w:rPr>
          <w:rFonts w:ascii="Arial" w:eastAsia="Times New Roman" w:hAnsi="Arial" w:cs="Times New Roman"/>
          <w:color w:val="222222"/>
          <w:sz w:val="20"/>
          <w:szCs w:val="20"/>
          <w:shd w:val="clear" w:color="auto" w:fill="FFFFFF"/>
        </w:rPr>
        <w:t xml:space="preserve"> </w:t>
      </w:r>
      <w:r w:rsidR="00F24710">
        <w:rPr>
          <w:rFonts w:ascii="Arial" w:eastAsia="Times New Roman" w:hAnsi="Arial" w:cs="Times New Roman"/>
          <w:b/>
          <w:color w:val="FF0000"/>
          <w:sz w:val="20"/>
          <w:szCs w:val="20"/>
          <w:shd w:val="clear" w:color="auto" w:fill="FFFFFF"/>
        </w:rPr>
        <w:t>The opacity and mean molecular weight effects are of course not new</w:t>
      </w:r>
      <w:r w:rsidR="00D24EA8">
        <w:rPr>
          <w:rFonts w:ascii="Arial" w:eastAsia="Times New Roman" w:hAnsi="Arial" w:cs="Times New Roman"/>
          <w:b/>
          <w:color w:val="FF0000"/>
          <w:sz w:val="20"/>
          <w:szCs w:val="20"/>
          <w:shd w:val="clear" w:color="auto" w:fill="FFFFFF"/>
        </w:rPr>
        <w:t xml:space="preserve"> to our </w:t>
      </w:r>
      <w:proofErr w:type="gramStart"/>
      <w:r w:rsidR="00D24EA8">
        <w:rPr>
          <w:rFonts w:ascii="Arial" w:eastAsia="Times New Roman" w:hAnsi="Arial" w:cs="Times New Roman"/>
          <w:b/>
          <w:color w:val="FF0000"/>
          <w:sz w:val="20"/>
          <w:szCs w:val="20"/>
          <w:shd w:val="clear" w:color="auto" w:fill="FFFFFF"/>
        </w:rPr>
        <w:t>study</w:t>
      </w:r>
      <w:r w:rsidR="00F24710">
        <w:rPr>
          <w:rFonts w:ascii="Arial" w:eastAsia="Times New Roman" w:hAnsi="Arial" w:cs="Times New Roman"/>
          <w:b/>
          <w:color w:val="FF0000"/>
          <w:sz w:val="20"/>
          <w:szCs w:val="20"/>
          <w:shd w:val="clear" w:color="auto" w:fill="FFFFFF"/>
        </w:rPr>
        <w:t>,</w:t>
      </w:r>
      <w:proofErr w:type="gramEnd"/>
      <w:r w:rsidR="00F24710">
        <w:rPr>
          <w:rFonts w:ascii="Arial" w:eastAsia="Times New Roman" w:hAnsi="Arial" w:cs="Times New Roman"/>
          <w:b/>
          <w:color w:val="FF0000"/>
          <w:sz w:val="20"/>
          <w:szCs w:val="20"/>
          <w:shd w:val="clear" w:color="auto" w:fill="FFFFFF"/>
        </w:rPr>
        <w:t xml:space="preserve"> </w:t>
      </w:r>
      <w:r w:rsidR="00D24EA8">
        <w:rPr>
          <w:rFonts w:ascii="Arial" w:eastAsia="Times New Roman" w:hAnsi="Arial" w:cs="Times New Roman"/>
          <w:b/>
          <w:color w:val="FF0000"/>
          <w:sz w:val="20"/>
          <w:szCs w:val="20"/>
          <w:shd w:val="clear" w:color="auto" w:fill="FFFFFF"/>
        </w:rPr>
        <w:t xml:space="preserve">they are </w:t>
      </w:r>
      <w:r w:rsidR="00EC675A">
        <w:rPr>
          <w:rFonts w:ascii="Arial" w:eastAsia="Times New Roman" w:hAnsi="Arial" w:cs="Times New Roman"/>
          <w:b/>
          <w:color w:val="FF0000"/>
          <w:sz w:val="20"/>
          <w:szCs w:val="20"/>
          <w:shd w:val="clear" w:color="auto" w:fill="FFFFFF"/>
        </w:rPr>
        <w:t>mainly</w:t>
      </w:r>
      <w:r w:rsidR="00D24EA8">
        <w:rPr>
          <w:rFonts w:ascii="Arial" w:eastAsia="Times New Roman" w:hAnsi="Arial" w:cs="Times New Roman"/>
          <w:b/>
          <w:color w:val="FF0000"/>
          <w:sz w:val="20"/>
          <w:szCs w:val="20"/>
          <w:shd w:val="clear" w:color="auto" w:fill="FFFFFF"/>
        </w:rPr>
        <w:t xml:space="preserve"> a way to convi</w:t>
      </w:r>
      <w:r w:rsidR="00EC675A">
        <w:rPr>
          <w:rFonts w:ascii="Arial" w:eastAsia="Times New Roman" w:hAnsi="Arial" w:cs="Times New Roman"/>
          <w:b/>
          <w:color w:val="FF0000"/>
          <w:sz w:val="20"/>
          <w:szCs w:val="20"/>
          <w:shd w:val="clear" w:color="auto" w:fill="FFFFFF"/>
        </w:rPr>
        <w:t>n</w:t>
      </w:r>
      <w:r w:rsidR="00D24EA8">
        <w:rPr>
          <w:rFonts w:ascii="Arial" w:eastAsia="Times New Roman" w:hAnsi="Arial" w:cs="Times New Roman"/>
          <w:b/>
          <w:color w:val="FF0000"/>
          <w:sz w:val="20"/>
          <w:szCs w:val="20"/>
          <w:shd w:val="clear" w:color="auto" w:fill="FFFFFF"/>
        </w:rPr>
        <w:t>ce the reader of the reasonableness of our results.  M</w:t>
      </w:r>
      <w:r w:rsidR="00F24710">
        <w:rPr>
          <w:rFonts w:ascii="Arial" w:eastAsia="Times New Roman" w:hAnsi="Arial" w:cs="Times New Roman"/>
          <w:b/>
          <w:color w:val="FF0000"/>
          <w:sz w:val="20"/>
          <w:szCs w:val="20"/>
          <w:shd w:val="clear" w:color="auto" w:fill="FFFFFF"/>
        </w:rPr>
        <w:t>ore references are added to further emphasize this.  W</w:t>
      </w:r>
      <w:r w:rsidR="00A83405">
        <w:rPr>
          <w:rFonts w:ascii="Arial" w:eastAsia="Times New Roman" w:hAnsi="Arial" w:cs="Times New Roman"/>
          <w:b/>
          <w:color w:val="FF0000"/>
          <w:sz w:val="20"/>
          <w:szCs w:val="20"/>
          <w:shd w:val="clear" w:color="auto" w:fill="FFFFFF"/>
        </w:rPr>
        <w:t xml:space="preserve">e </w:t>
      </w:r>
      <w:r w:rsidR="00F24710">
        <w:rPr>
          <w:rFonts w:ascii="Arial" w:eastAsia="Times New Roman" w:hAnsi="Arial" w:cs="Times New Roman"/>
          <w:b/>
          <w:color w:val="FF0000"/>
          <w:sz w:val="20"/>
          <w:szCs w:val="20"/>
          <w:shd w:val="clear" w:color="auto" w:fill="FFFFFF"/>
        </w:rPr>
        <w:t>investigated the findings of Stevenson (1982</w:t>
      </w:r>
      <w:r w:rsidR="00D24EA8">
        <w:rPr>
          <w:rFonts w:ascii="Arial" w:eastAsia="Times New Roman" w:hAnsi="Arial" w:cs="Times New Roman"/>
          <w:b/>
          <w:color w:val="FF0000"/>
          <w:sz w:val="20"/>
          <w:szCs w:val="20"/>
          <w:shd w:val="clear" w:color="auto" w:fill="FFFFFF"/>
        </w:rPr>
        <w:t>, S82</w:t>
      </w:r>
      <w:r w:rsidR="00F24710">
        <w:rPr>
          <w:rFonts w:ascii="Arial" w:eastAsia="Times New Roman" w:hAnsi="Arial" w:cs="Times New Roman"/>
          <w:b/>
          <w:color w:val="FF0000"/>
          <w:sz w:val="20"/>
          <w:szCs w:val="20"/>
          <w:shd w:val="clear" w:color="auto" w:fill="FFFFFF"/>
        </w:rPr>
        <w:t xml:space="preserve">) for </w:t>
      </w:r>
      <w:r w:rsidR="00D24EA8">
        <w:rPr>
          <w:rFonts w:ascii="Arial" w:eastAsia="Times New Roman" w:hAnsi="Arial" w:cs="Times New Roman"/>
          <w:b/>
          <w:color w:val="FF0000"/>
          <w:sz w:val="20"/>
          <w:szCs w:val="20"/>
          <w:shd w:val="clear" w:color="auto" w:fill="FFFFFF"/>
        </w:rPr>
        <w:t>orbital distance in detail.  The “envelope radius” in Stevenson is a photosphere radius, whose connection to orbital</w:t>
      </w:r>
      <w:r w:rsidR="00EC675A">
        <w:rPr>
          <w:rFonts w:ascii="Arial" w:eastAsia="Times New Roman" w:hAnsi="Arial" w:cs="Times New Roman"/>
          <w:b/>
          <w:color w:val="FF0000"/>
          <w:sz w:val="20"/>
          <w:szCs w:val="20"/>
          <w:shd w:val="clear" w:color="auto" w:fill="FFFFFF"/>
        </w:rPr>
        <w:t xml:space="preserve"> radius is not clear</w:t>
      </w:r>
      <w:r w:rsidR="00326A45">
        <w:rPr>
          <w:rFonts w:ascii="Arial" w:eastAsia="Times New Roman" w:hAnsi="Arial" w:cs="Times New Roman"/>
          <w:b/>
          <w:color w:val="FF0000"/>
          <w:sz w:val="20"/>
          <w:szCs w:val="20"/>
          <w:shd w:val="clear" w:color="auto" w:fill="FFFFFF"/>
        </w:rPr>
        <w:t xml:space="preserve"> in S82.  Moreover, </w:t>
      </w:r>
      <w:r w:rsidR="00D24EA8">
        <w:rPr>
          <w:rFonts w:ascii="Arial" w:eastAsia="Times New Roman" w:hAnsi="Arial" w:cs="Times New Roman"/>
          <w:b/>
          <w:color w:val="FF0000"/>
          <w:sz w:val="20"/>
          <w:szCs w:val="20"/>
          <w:shd w:val="clear" w:color="auto" w:fill="FFFFFF"/>
        </w:rPr>
        <w:t>S82 states that “the calculation is insensitive to Ro” (the envelope radius</w:t>
      </w:r>
      <w:r w:rsidR="00EC675A">
        <w:rPr>
          <w:rFonts w:ascii="Arial" w:eastAsia="Times New Roman" w:hAnsi="Arial" w:cs="Times New Roman"/>
          <w:b/>
          <w:color w:val="FF0000"/>
          <w:sz w:val="20"/>
          <w:szCs w:val="20"/>
          <w:shd w:val="clear" w:color="auto" w:fill="FFFFFF"/>
        </w:rPr>
        <w:t xml:space="preserve">) b/c it appears as </w:t>
      </w:r>
      <w:proofErr w:type="gramStart"/>
      <w:r w:rsidR="00EC675A">
        <w:rPr>
          <w:rFonts w:ascii="Arial" w:eastAsia="Times New Roman" w:hAnsi="Arial" w:cs="Times New Roman"/>
          <w:b/>
          <w:color w:val="FF0000"/>
          <w:sz w:val="20"/>
          <w:szCs w:val="20"/>
          <w:shd w:val="clear" w:color="auto" w:fill="FFFFFF"/>
        </w:rPr>
        <w:t>log(</w:t>
      </w:r>
      <w:proofErr w:type="gramEnd"/>
      <w:r w:rsidR="00EC675A">
        <w:rPr>
          <w:rFonts w:ascii="Arial" w:eastAsia="Times New Roman" w:hAnsi="Arial" w:cs="Times New Roman"/>
          <w:b/>
          <w:color w:val="FF0000"/>
          <w:sz w:val="20"/>
          <w:szCs w:val="20"/>
          <w:shd w:val="clear" w:color="auto" w:fill="FFFFFF"/>
        </w:rPr>
        <w:t>Ro) (and moreover the cube root)</w:t>
      </w:r>
      <w:r w:rsidR="00D24EA8">
        <w:rPr>
          <w:rFonts w:ascii="Arial" w:eastAsia="Times New Roman" w:hAnsi="Arial" w:cs="Times New Roman"/>
          <w:b/>
          <w:color w:val="FF0000"/>
          <w:sz w:val="20"/>
          <w:szCs w:val="20"/>
          <w:shd w:val="clear" w:color="auto" w:fill="FFFFFF"/>
        </w:rPr>
        <w:t xml:space="preserve">.  Since a detailed discussion of static </w:t>
      </w:r>
      <w:proofErr w:type="spellStart"/>
      <w:r w:rsidR="00D24EA8">
        <w:rPr>
          <w:rFonts w:ascii="Arial" w:eastAsia="Times New Roman" w:hAnsi="Arial" w:cs="Times New Roman"/>
          <w:b/>
          <w:color w:val="FF0000"/>
          <w:sz w:val="20"/>
          <w:szCs w:val="20"/>
          <w:shd w:val="clear" w:color="auto" w:fill="FFFFFF"/>
        </w:rPr>
        <w:t>radiative</w:t>
      </w:r>
      <w:proofErr w:type="spellEnd"/>
      <w:r w:rsidR="00D24EA8">
        <w:rPr>
          <w:rFonts w:ascii="Arial" w:eastAsia="Times New Roman" w:hAnsi="Arial" w:cs="Times New Roman"/>
          <w:b/>
          <w:color w:val="FF0000"/>
          <w:sz w:val="20"/>
          <w:szCs w:val="20"/>
          <w:shd w:val="clear" w:color="auto" w:fill="FFFFFF"/>
        </w:rPr>
        <w:t xml:space="preserve"> solutions is too far afield, we do not feel that our paper is the appropriate place to delve into the details of this model (R06 did investigate these issues in some detail already).  </w:t>
      </w:r>
      <w:r w:rsidR="00326A45">
        <w:rPr>
          <w:rFonts w:ascii="Arial" w:eastAsia="Times New Roman" w:hAnsi="Arial" w:cs="Times New Roman"/>
          <w:b/>
          <w:color w:val="FF0000"/>
          <w:sz w:val="20"/>
          <w:szCs w:val="20"/>
          <w:shd w:val="clear" w:color="auto" w:fill="FFFFFF"/>
        </w:rPr>
        <w:t>However, we do not deny t</w:t>
      </w:r>
      <w:r w:rsidR="00D24EA8">
        <w:rPr>
          <w:rFonts w:ascii="Arial" w:eastAsia="Times New Roman" w:hAnsi="Arial" w:cs="Times New Roman"/>
          <w:b/>
          <w:color w:val="FF0000"/>
          <w:sz w:val="20"/>
          <w:szCs w:val="20"/>
          <w:shd w:val="clear" w:color="auto" w:fill="FFFFFF"/>
        </w:rPr>
        <w:t xml:space="preserve">he overall importance of S82 </w:t>
      </w:r>
      <w:r w:rsidR="00326A45">
        <w:rPr>
          <w:rFonts w:ascii="Arial" w:eastAsia="Times New Roman" w:hAnsi="Arial" w:cs="Times New Roman"/>
          <w:b/>
          <w:color w:val="FF0000"/>
          <w:sz w:val="20"/>
          <w:szCs w:val="20"/>
          <w:shd w:val="clear" w:color="auto" w:fill="FFFFFF"/>
        </w:rPr>
        <w:t>and indeed we</w:t>
      </w:r>
      <w:r w:rsidR="00C54D18">
        <w:rPr>
          <w:rFonts w:ascii="Arial" w:eastAsia="Times New Roman" w:hAnsi="Arial" w:cs="Times New Roman"/>
          <w:b/>
          <w:color w:val="FF0000"/>
          <w:sz w:val="20"/>
          <w:szCs w:val="20"/>
          <w:shd w:val="clear" w:color="auto" w:fill="FFFFFF"/>
        </w:rPr>
        <w:t xml:space="preserve"> </w:t>
      </w:r>
      <w:r w:rsidR="00326A45">
        <w:rPr>
          <w:rFonts w:ascii="Arial" w:eastAsia="Times New Roman" w:hAnsi="Arial" w:cs="Times New Roman"/>
          <w:b/>
          <w:color w:val="FF0000"/>
          <w:sz w:val="20"/>
          <w:szCs w:val="20"/>
          <w:shd w:val="clear" w:color="auto" w:fill="FFFFFF"/>
        </w:rPr>
        <w:t>emphasize it</w:t>
      </w:r>
      <w:r w:rsidR="00D24EA8">
        <w:rPr>
          <w:rFonts w:ascii="Arial" w:eastAsia="Times New Roman" w:hAnsi="Arial" w:cs="Times New Roman"/>
          <w:b/>
          <w:color w:val="FF0000"/>
          <w:sz w:val="20"/>
          <w:szCs w:val="20"/>
          <w:shd w:val="clear" w:color="auto" w:fill="FFFFFF"/>
        </w:rPr>
        <w:t xml:space="preserve"> in many places. </w:t>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rPr>
        <w:br/>
      </w:r>
      <w:r w:rsidRPr="00256223">
        <w:rPr>
          <w:rFonts w:ascii="Arial" w:eastAsia="Times New Roman" w:hAnsi="Arial" w:cs="Times New Roman"/>
          <w:color w:val="222222"/>
          <w:sz w:val="20"/>
          <w:szCs w:val="20"/>
          <w:shd w:val="clear" w:color="auto" w:fill="FFFFFF"/>
        </w:rPr>
        <w:t xml:space="preserve">In the Abstract, I would avoid the second sentence. It is indeed true that the value of 10 </w:t>
      </w:r>
      <w:proofErr w:type="spellStart"/>
      <w:r w:rsidRPr="00256223">
        <w:rPr>
          <w:rFonts w:ascii="Arial" w:eastAsia="Times New Roman" w:hAnsi="Arial" w:cs="Times New Roman"/>
          <w:color w:val="222222"/>
          <w:sz w:val="20"/>
          <w:szCs w:val="20"/>
          <w:shd w:val="clear" w:color="auto" w:fill="FFFFFF"/>
        </w:rPr>
        <w:t>Mearth</w:t>
      </w:r>
      <w:proofErr w:type="spellEnd"/>
      <w:r w:rsidRPr="00256223">
        <w:rPr>
          <w:rFonts w:ascii="Arial" w:eastAsia="Times New Roman" w:hAnsi="Arial" w:cs="Times New Roman"/>
          <w:color w:val="222222"/>
          <w:sz w:val="20"/>
          <w:szCs w:val="20"/>
          <w:shd w:val="clear" w:color="auto" w:fill="FFFFFF"/>
        </w:rPr>
        <w:t xml:space="preserve"> is often quoted, but it refers to an order of magnitude loosely applied to Jupiter and Saturn. It is a well-established fact that the mass for runaway gas accretion depends on several factors. I would mention that the results of this study are based on an interstellar grain opacity</w:t>
      </w:r>
      <w:r w:rsidR="00AE7AEF">
        <w:rPr>
          <w:rFonts w:ascii="Arial" w:eastAsia="Times New Roman" w:hAnsi="Arial" w:cs="Times New Roman"/>
          <w:color w:val="222222"/>
          <w:sz w:val="20"/>
          <w:szCs w:val="20"/>
          <w:shd w:val="clear" w:color="auto" w:fill="FFFFFF"/>
        </w:rPr>
        <w:t xml:space="preserve"> </w:t>
      </w:r>
      <w:proofErr w:type="gramStart"/>
      <w:r w:rsidR="00FE0D6F" w:rsidRPr="00F07DFE">
        <w:rPr>
          <w:rFonts w:ascii="Arial" w:eastAsia="Times New Roman" w:hAnsi="Arial" w:cs="Times New Roman"/>
          <w:b/>
          <w:color w:val="FF0000"/>
          <w:sz w:val="20"/>
          <w:szCs w:val="20"/>
          <w:shd w:val="clear" w:color="auto" w:fill="FFFFFF"/>
        </w:rPr>
        <w:t>We</w:t>
      </w:r>
      <w:proofErr w:type="gramEnd"/>
      <w:r w:rsidR="00FE0D6F" w:rsidRPr="00F07DFE">
        <w:rPr>
          <w:rFonts w:ascii="Arial" w:eastAsia="Times New Roman" w:hAnsi="Arial" w:cs="Times New Roman"/>
          <w:b/>
          <w:color w:val="FF0000"/>
          <w:sz w:val="20"/>
          <w:szCs w:val="20"/>
          <w:shd w:val="clear" w:color="auto" w:fill="FFFFFF"/>
        </w:rPr>
        <w:t xml:space="preserve"> </w:t>
      </w:r>
      <w:r w:rsidR="00C54D18">
        <w:rPr>
          <w:rFonts w:ascii="Arial" w:eastAsia="Times New Roman" w:hAnsi="Arial" w:cs="Times New Roman"/>
          <w:b/>
          <w:color w:val="FF0000"/>
          <w:sz w:val="20"/>
          <w:szCs w:val="20"/>
          <w:shd w:val="clear" w:color="auto" w:fill="FFFFFF"/>
        </w:rPr>
        <w:t>appreciate the advice and fully agree that the variable nature of the critical core mass is a well-established fact (and we now discuss this in even greater detail in our comparison to previous work).  However</w:t>
      </w:r>
      <w:r w:rsidR="00326A45">
        <w:rPr>
          <w:rFonts w:ascii="Arial" w:eastAsia="Times New Roman" w:hAnsi="Arial" w:cs="Times New Roman"/>
          <w:b/>
          <w:color w:val="FF0000"/>
          <w:sz w:val="20"/>
          <w:szCs w:val="20"/>
          <w:shd w:val="clear" w:color="auto" w:fill="FFFFFF"/>
        </w:rPr>
        <w:t>,</w:t>
      </w:r>
      <w:r w:rsidR="00C35983">
        <w:rPr>
          <w:rFonts w:ascii="Arial" w:eastAsia="Times New Roman" w:hAnsi="Arial" w:cs="Times New Roman"/>
          <w:b/>
          <w:color w:val="FF0000"/>
          <w:sz w:val="20"/>
          <w:szCs w:val="20"/>
          <w:shd w:val="clear" w:color="auto" w:fill="FFFFFF"/>
        </w:rPr>
        <w:t xml:space="preserve"> the 10 </w:t>
      </w:r>
      <w:proofErr w:type="spellStart"/>
      <w:r w:rsidR="00C35983">
        <w:rPr>
          <w:rFonts w:ascii="Arial" w:eastAsia="Times New Roman" w:hAnsi="Arial" w:cs="Times New Roman"/>
          <w:b/>
          <w:color w:val="FF0000"/>
          <w:sz w:val="20"/>
          <w:szCs w:val="20"/>
          <w:shd w:val="clear" w:color="auto" w:fill="FFFFFF"/>
        </w:rPr>
        <w:t>Mearth</w:t>
      </w:r>
      <w:proofErr w:type="spellEnd"/>
      <w:r w:rsidR="00C35983">
        <w:rPr>
          <w:rFonts w:ascii="Arial" w:eastAsia="Times New Roman" w:hAnsi="Arial" w:cs="Times New Roman"/>
          <w:b/>
          <w:color w:val="FF0000"/>
          <w:sz w:val="20"/>
          <w:szCs w:val="20"/>
          <w:shd w:val="clear" w:color="auto" w:fill="FFFFFF"/>
        </w:rPr>
        <w:t xml:space="preserve"> value </w:t>
      </w:r>
      <w:r w:rsidR="00C54D18">
        <w:rPr>
          <w:rFonts w:ascii="Arial" w:eastAsia="Times New Roman" w:hAnsi="Arial" w:cs="Times New Roman"/>
          <w:b/>
          <w:color w:val="FF0000"/>
          <w:sz w:val="20"/>
          <w:szCs w:val="20"/>
          <w:shd w:val="clear" w:color="auto" w:fill="FFFFFF"/>
        </w:rPr>
        <w:t>remains frequently cited in the literature as a threshold value, often without caveats</w:t>
      </w:r>
      <w:r w:rsidR="00C35983">
        <w:rPr>
          <w:rFonts w:ascii="Arial" w:eastAsia="Times New Roman" w:hAnsi="Arial" w:cs="Times New Roman"/>
          <w:b/>
          <w:color w:val="FF0000"/>
          <w:sz w:val="20"/>
          <w:szCs w:val="20"/>
          <w:shd w:val="clear" w:color="auto" w:fill="FFFFFF"/>
        </w:rPr>
        <w:t xml:space="preserve"> -- e.g., </w:t>
      </w:r>
      <w:proofErr w:type="spellStart"/>
      <w:r w:rsidR="00C35983">
        <w:rPr>
          <w:rFonts w:ascii="Arial" w:eastAsia="Times New Roman" w:hAnsi="Arial" w:cs="Times New Roman"/>
          <w:b/>
          <w:color w:val="FF0000"/>
          <w:sz w:val="20"/>
          <w:szCs w:val="20"/>
          <w:shd w:val="clear" w:color="auto" w:fill="FFFFFF"/>
        </w:rPr>
        <w:t>Lambrechts</w:t>
      </w:r>
      <w:proofErr w:type="spellEnd"/>
      <w:r w:rsidR="00C35983">
        <w:rPr>
          <w:rFonts w:ascii="Arial" w:eastAsia="Times New Roman" w:hAnsi="Arial" w:cs="Times New Roman"/>
          <w:b/>
          <w:color w:val="FF0000"/>
          <w:sz w:val="20"/>
          <w:szCs w:val="20"/>
          <w:shd w:val="clear" w:color="auto" w:fill="FFFFFF"/>
        </w:rPr>
        <w:t xml:space="preserve"> &amp; </w:t>
      </w:r>
      <w:proofErr w:type="gramStart"/>
      <w:r w:rsidR="00C35983">
        <w:rPr>
          <w:rFonts w:ascii="Arial" w:eastAsia="Times New Roman" w:hAnsi="Arial" w:cs="Times New Roman"/>
          <w:b/>
          <w:color w:val="FF0000"/>
          <w:sz w:val="20"/>
          <w:szCs w:val="20"/>
          <w:shd w:val="clear" w:color="auto" w:fill="FFFFFF"/>
        </w:rPr>
        <w:t>Johansen  2012</w:t>
      </w:r>
      <w:proofErr w:type="gramEnd"/>
      <w:r w:rsidR="00C35983">
        <w:rPr>
          <w:rFonts w:ascii="Arial" w:eastAsia="Times New Roman" w:hAnsi="Arial" w:cs="Times New Roman"/>
          <w:b/>
          <w:color w:val="FF0000"/>
          <w:sz w:val="20"/>
          <w:szCs w:val="20"/>
          <w:shd w:val="clear" w:color="auto" w:fill="FFFFFF"/>
        </w:rPr>
        <w:t xml:space="preserve">, Ida &amp; Lin 2004 scale the critical core mass to 10 </w:t>
      </w:r>
      <w:proofErr w:type="spellStart"/>
      <w:r w:rsidR="00C35983">
        <w:rPr>
          <w:rFonts w:ascii="Arial" w:eastAsia="Times New Roman" w:hAnsi="Arial" w:cs="Times New Roman"/>
          <w:b/>
          <w:color w:val="FF0000"/>
          <w:sz w:val="20"/>
          <w:szCs w:val="20"/>
          <w:shd w:val="clear" w:color="auto" w:fill="FFFFFF"/>
        </w:rPr>
        <w:t>Mearth</w:t>
      </w:r>
      <w:proofErr w:type="spellEnd"/>
      <w:r w:rsidR="00C35983">
        <w:rPr>
          <w:rFonts w:ascii="Arial" w:eastAsia="Times New Roman" w:hAnsi="Arial" w:cs="Times New Roman"/>
          <w:b/>
          <w:color w:val="FF0000"/>
          <w:sz w:val="20"/>
          <w:szCs w:val="20"/>
          <w:shd w:val="clear" w:color="auto" w:fill="FFFFFF"/>
        </w:rPr>
        <w:t xml:space="preserve">, </w:t>
      </w:r>
      <w:r w:rsidR="008D0B24">
        <w:rPr>
          <w:rFonts w:ascii="Arial" w:eastAsia="Times New Roman" w:hAnsi="Arial" w:cs="Times New Roman"/>
          <w:b/>
          <w:color w:val="FF0000"/>
          <w:sz w:val="20"/>
          <w:szCs w:val="20"/>
          <w:shd w:val="clear" w:color="auto" w:fill="FFFFFF"/>
        </w:rPr>
        <w:t xml:space="preserve">Dodson-Robinson et al. 2009 use 10 </w:t>
      </w:r>
      <w:proofErr w:type="spellStart"/>
      <w:r w:rsidR="008D0B24">
        <w:rPr>
          <w:rFonts w:ascii="Arial" w:eastAsia="Times New Roman" w:hAnsi="Arial" w:cs="Times New Roman"/>
          <w:b/>
          <w:color w:val="FF0000"/>
          <w:sz w:val="20"/>
          <w:szCs w:val="20"/>
          <w:shd w:val="clear" w:color="auto" w:fill="FFFFFF"/>
        </w:rPr>
        <w:t>Mearth</w:t>
      </w:r>
      <w:proofErr w:type="spellEnd"/>
      <w:r w:rsidR="008D0B24">
        <w:rPr>
          <w:rFonts w:ascii="Arial" w:eastAsia="Times New Roman" w:hAnsi="Arial" w:cs="Times New Roman"/>
          <w:b/>
          <w:color w:val="FF0000"/>
          <w:sz w:val="20"/>
          <w:szCs w:val="20"/>
          <w:shd w:val="clear" w:color="auto" w:fill="FFFFFF"/>
        </w:rPr>
        <w:t xml:space="preserve"> as a threshold</w:t>
      </w:r>
      <w:bookmarkStart w:id="0" w:name="_GoBack"/>
      <w:bookmarkEnd w:id="0"/>
      <w:r w:rsidR="008D0B24">
        <w:rPr>
          <w:rFonts w:ascii="Arial" w:eastAsia="Times New Roman" w:hAnsi="Arial" w:cs="Times New Roman"/>
          <w:b/>
          <w:color w:val="FF0000"/>
          <w:sz w:val="20"/>
          <w:szCs w:val="20"/>
          <w:shd w:val="clear" w:color="auto" w:fill="FFFFFF"/>
        </w:rPr>
        <w:t xml:space="preserve">. </w:t>
      </w:r>
      <w:r w:rsidR="006B1FF4">
        <w:rPr>
          <w:rFonts w:ascii="Arial" w:eastAsia="Times New Roman" w:hAnsi="Arial" w:cs="Times New Roman"/>
          <w:b/>
          <w:color w:val="FF0000"/>
          <w:sz w:val="20"/>
          <w:szCs w:val="20"/>
          <w:shd w:val="clear" w:color="auto" w:fill="FFFFFF"/>
        </w:rPr>
        <w:t xml:space="preserve"> In this era of increasing specialization, m</w:t>
      </w:r>
      <w:r w:rsidR="00C54D18">
        <w:rPr>
          <w:rFonts w:ascii="Arial" w:eastAsia="Times New Roman" w:hAnsi="Arial" w:cs="Times New Roman"/>
          <w:b/>
          <w:color w:val="FF0000"/>
          <w:sz w:val="20"/>
          <w:szCs w:val="20"/>
          <w:shd w:val="clear" w:color="auto" w:fill="FFFFFF"/>
        </w:rPr>
        <w:t xml:space="preserve">any conversations with observers or even theorists who are not experts in atmospheric calculations have confirmed to us that deviations from 10 M_E (and certainly their causes) are not yet widely appreciated.  </w:t>
      </w:r>
      <w:r w:rsidR="00AE7AEF">
        <w:rPr>
          <w:rFonts w:ascii="Arial" w:eastAsia="Times New Roman" w:hAnsi="Arial" w:cs="Times New Roman"/>
          <w:b/>
          <w:color w:val="FF0000"/>
          <w:sz w:val="20"/>
          <w:szCs w:val="20"/>
          <w:shd w:val="clear" w:color="auto" w:fill="FFFFFF"/>
        </w:rPr>
        <w:t>We</w:t>
      </w:r>
      <w:r w:rsidR="00C54D18">
        <w:rPr>
          <w:rFonts w:ascii="Arial" w:eastAsia="Times New Roman" w:hAnsi="Arial" w:cs="Times New Roman"/>
          <w:b/>
          <w:color w:val="FF0000"/>
          <w:sz w:val="20"/>
          <w:szCs w:val="20"/>
          <w:shd w:val="clear" w:color="auto" w:fill="FFFFFF"/>
        </w:rPr>
        <w:t xml:space="preserve"> agree that an interest in reproducing believed values for Jupiter and Saturn is one reason that a greater diversity of values is not appreciated</w:t>
      </w:r>
      <w:r w:rsidR="00F07DFE" w:rsidRPr="00F07DFE">
        <w:rPr>
          <w:rFonts w:ascii="Arial" w:eastAsia="Times New Roman" w:hAnsi="Arial" w:cs="Times New Roman"/>
          <w:b/>
          <w:color w:val="FF0000"/>
          <w:sz w:val="20"/>
          <w:szCs w:val="20"/>
          <w:shd w:val="clear" w:color="auto" w:fill="FFFFFF"/>
        </w:rPr>
        <w:t>.</w:t>
      </w:r>
      <w:r w:rsidR="00C54D18">
        <w:rPr>
          <w:rFonts w:ascii="Arial" w:eastAsia="Times New Roman" w:hAnsi="Arial" w:cs="Times New Roman"/>
          <w:b/>
          <w:color w:val="FF0000"/>
          <w:sz w:val="20"/>
          <w:szCs w:val="20"/>
          <w:shd w:val="clear" w:color="auto" w:fill="FFFFFF"/>
        </w:rPr>
        <w:t xml:space="preserve">  We feel the community will be better educated if (in only glancing at our abstract) they learn or are reminded that the critical core mass is not fixed at 10 M_E.</w:t>
      </w:r>
    </w:p>
    <w:p w14:paraId="39DF90C9" w14:textId="77777777" w:rsidR="007D6EA6" w:rsidRDefault="007D6EA6"/>
    <w:sectPr w:rsidR="007D6EA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223"/>
    <w:rsid w:val="000027CD"/>
    <w:rsid w:val="00007166"/>
    <w:rsid w:val="00011DE5"/>
    <w:rsid w:val="00023ECF"/>
    <w:rsid w:val="00097964"/>
    <w:rsid w:val="000C389F"/>
    <w:rsid w:val="0015218F"/>
    <w:rsid w:val="00155D42"/>
    <w:rsid w:val="00162158"/>
    <w:rsid w:val="001772AE"/>
    <w:rsid w:val="001A0DBA"/>
    <w:rsid w:val="001F783E"/>
    <w:rsid w:val="00205F72"/>
    <w:rsid w:val="002260F9"/>
    <w:rsid w:val="002363FE"/>
    <w:rsid w:val="00256223"/>
    <w:rsid w:val="00304CD9"/>
    <w:rsid w:val="003221A5"/>
    <w:rsid w:val="00326A45"/>
    <w:rsid w:val="00362E5D"/>
    <w:rsid w:val="00363DDB"/>
    <w:rsid w:val="003834B8"/>
    <w:rsid w:val="00411C1D"/>
    <w:rsid w:val="00421191"/>
    <w:rsid w:val="0046176E"/>
    <w:rsid w:val="0047050B"/>
    <w:rsid w:val="00477BE1"/>
    <w:rsid w:val="004E7D48"/>
    <w:rsid w:val="00514147"/>
    <w:rsid w:val="00550696"/>
    <w:rsid w:val="00585A1D"/>
    <w:rsid w:val="005926DA"/>
    <w:rsid w:val="005B2565"/>
    <w:rsid w:val="005E2CE4"/>
    <w:rsid w:val="006004CE"/>
    <w:rsid w:val="00641F02"/>
    <w:rsid w:val="006A79AD"/>
    <w:rsid w:val="006B1FF4"/>
    <w:rsid w:val="006D6483"/>
    <w:rsid w:val="007052AD"/>
    <w:rsid w:val="00716D3B"/>
    <w:rsid w:val="00742E96"/>
    <w:rsid w:val="007531B6"/>
    <w:rsid w:val="00775F5F"/>
    <w:rsid w:val="00780471"/>
    <w:rsid w:val="007A002C"/>
    <w:rsid w:val="007A16B2"/>
    <w:rsid w:val="007C4AE3"/>
    <w:rsid w:val="007C6C5E"/>
    <w:rsid w:val="007D6EA6"/>
    <w:rsid w:val="007E696A"/>
    <w:rsid w:val="00805FE6"/>
    <w:rsid w:val="00806E30"/>
    <w:rsid w:val="00813D79"/>
    <w:rsid w:val="00817959"/>
    <w:rsid w:val="00841652"/>
    <w:rsid w:val="00842EFD"/>
    <w:rsid w:val="00880D86"/>
    <w:rsid w:val="008A0EBA"/>
    <w:rsid w:val="008A1B0E"/>
    <w:rsid w:val="008D0B24"/>
    <w:rsid w:val="009006E5"/>
    <w:rsid w:val="00910EF5"/>
    <w:rsid w:val="0091516A"/>
    <w:rsid w:val="009E5AD2"/>
    <w:rsid w:val="00A238F3"/>
    <w:rsid w:val="00A83405"/>
    <w:rsid w:val="00AB3CAD"/>
    <w:rsid w:val="00AC158D"/>
    <w:rsid w:val="00AE7AEF"/>
    <w:rsid w:val="00AF637C"/>
    <w:rsid w:val="00AF754B"/>
    <w:rsid w:val="00B467FA"/>
    <w:rsid w:val="00B46C80"/>
    <w:rsid w:val="00B72641"/>
    <w:rsid w:val="00B93375"/>
    <w:rsid w:val="00B94664"/>
    <w:rsid w:val="00BC5A18"/>
    <w:rsid w:val="00BD7A3E"/>
    <w:rsid w:val="00C0226F"/>
    <w:rsid w:val="00C15D2D"/>
    <w:rsid w:val="00C35983"/>
    <w:rsid w:val="00C43CAA"/>
    <w:rsid w:val="00C54D18"/>
    <w:rsid w:val="00C64432"/>
    <w:rsid w:val="00C72446"/>
    <w:rsid w:val="00C85A6D"/>
    <w:rsid w:val="00D165B7"/>
    <w:rsid w:val="00D24EA8"/>
    <w:rsid w:val="00D440AF"/>
    <w:rsid w:val="00D44B97"/>
    <w:rsid w:val="00D67EB3"/>
    <w:rsid w:val="00DF4109"/>
    <w:rsid w:val="00E54053"/>
    <w:rsid w:val="00E72DA0"/>
    <w:rsid w:val="00E768AA"/>
    <w:rsid w:val="00E8311B"/>
    <w:rsid w:val="00EA159B"/>
    <w:rsid w:val="00EB4D17"/>
    <w:rsid w:val="00EC675A"/>
    <w:rsid w:val="00F07DFE"/>
    <w:rsid w:val="00F24710"/>
    <w:rsid w:val="00F25DC2"/>
    <w:rsid w:val="00F45B68"/>
    <w:rsid w:val="00F523E1"/>
    <w:rsid w:val="00F81D85"/>
    <w:rsid w:val="00FB2D28"/>
    <w:rsid w:val="00FE0D6F"/>
    <w:rsid w:val="00FF5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381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630514">
      <w:bodyDiv w:val="1"/>
      <w:marLeft w:val="0"/>
      <w:marRight w:val="0"/>
      <w:marTop w:val="0"/>
      <w:marBottom w:val="0"/>
      <w:divBdr>
        <w:top w:val="none" w:sz="0" w:space="0" w:color="auto"/>
        <w:left w:val="none" w:sz="0" w:space="0" w:color="auto"/>
        <w:bottom w:val="none" w:sz="0" w:space="0" w:color="auto"/>
        <w:right w:val="none" w:sz="0" w:space="0" w:color="auto"/>
      </w:divBdr>
    </w:div>
    <w:div w:id="1783110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6</Pages>
  <Words>3618</Words>
  <Characters>20625</Characters>
  <Application>Microsoft Macintosh Word</Application>
  <DocSecurity>0</DocSecurity>
  <Lines>171</Lines>
  <Paragraphs>48</Paragraphs>
  <ScaleCrop>false</ScaleCrop>
  <Company/>
  <LinksUpToDate>false</LinksUpToDate>
  <CharactersWithSpaces>24195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84</cp:revision>
  <dcterms:created xsi:type="dcterms:W3CDTF">2014-01-07T17:32:00Z</dcterms:created>
  <dcterms:modified xsi:type="dcterms:W3CDTF">2014-02-14T13:11:00Z</dcterms:modified>
</cp:coreProperties>
</file>