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38C7" w:rsidRDefault="00324A28">
      <w:pPr>
        <w:ind w:left="1440" w:hanging="1440"/>
        <w:jc w:val="center"/>
        <w:rPr>
          <w:rFonts w:ascii="Arial Narrow" w:hAnsi="Arial Narrow"/>
          <w:b/>
          <w:sz w:val="32"/>
          <w:szCs w:val="32"/>
          <w:lang w:val="es-ES"/>
        </w:rPr>
      </w:pPr>
      <w:r>
        <w:rPr>
          <w:rFonts w:ascii="Arial Narrow" w:hAnsi="Arial Narrow"/>
          <w:b/>
          <w:sz w:val="32"/>
          <w:szCs w:val="32"/>
          <w:lang w:val="es-ES"/>
        </w:rPr>
        <w:t>PLAN DE GESTIÓN DE LA CALIDAD</w:t>
      </w:r>
    </w:p>
    <w:p w:rsidR="003738C7" w:rsidRDefault="003738C7">
      <w:pPr>
        <w:jc w:val="center"/>
        <w:rPr>
          <w:rFonts w:ascii="Arial Narrow" w:hAnsi="Arial Narrow"/>
          <w:lang w:val="es-ES"/>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51"/>
        <w:gridCol w:w="4253"/>
        <w:gridCol w:w="850"/>
        <w:gridCol w:w="425"/>
        <w:gridCol w:w="426"/>
        <w:gridCol w:w="850"/>
      </w:tblGrid>
      <w:tr w:rsidR="003738C7">
        <w:trPr>
          <w:trHeight w:val="744"/>
        </w:trPr>
        <w:tc>
          <w:tcPr>
            <w:tcW w:w="8755" w:type="dxa"/>
            <w:gridSpan w:val="6"/>
            <w:vAlign w:val="center"/>
          </w:tcPr>
          <w:p w:rsidR="003738C7" w:rsidRDefault="00324A28">
            <w:pPr>
              <w:jc w:val="center"/>
              <w:rPr>
                <w:rFonts w:ascii="Calibri" w:hAnsi="Calibri"/>
                <w:b/>
                <w:sz w:val="20"/>
                <w:szCs w:val="20"/>
              </w:rPr>
            </w:pPr>
            <w:r>
              <w:rPr>
                <w:rFonts w:ascii="Calibri" w:hAnsi="Calibri"/>
                <w:b/>
                <w:sz w:val="20"/>
                <w:szCs w:val="20"/>
              </w:rPr>
              <w:t>Gestión de la Calidad</w:t>
            </w:r>
          </w:p>
          <w:p w:rsidR="003738C7" w:rsidRDefault="00324A28">
            <w:pPr>
              <w:jc w:val="center"/>
              <w:rPr>
                <w:rFonts w:ascii="Calibri" w:hAnsi="Calibri"/>
                <w:b/>
                <w:sz w:val="20"/>
                <w:szCs w:val="20"/>
              </w:rPr>
            </w:pPr>
            <w:r>
              <w:rPr>
                <w:rFonts w:ascii="Calibri" w:hAnsi="Calibri"/>
                <w:b/>
                <w:sz w:val="20"/>
                <w:szCs w:val="20"/>
              </w:rPr>
              <w:t>CÓDIGO 60</w:t>
            </w:r>
          </w:p>
          <w:p w:rsidR="003738C7" w:rsidRDefault="00324A28">
            <w:pPr>
              <w:jc w:val="center"/>
              <w:rPr>
                <w:rFonts w:ascii="Calibri" w:hAnsi="Calibri"/>
                <w:b/>
                <w:sz w:val="20"/>
                <w:szCs w:val="20"/>
              </w:rPr>
            </w:pPr>
            <w:r>
              <w:rPr>
                <w:rFonts w:ascii="Calibri" w:hAnsi="Calibri"/>
                <w:b/>
                <w:sz w:val="20"/>
                <w:szCs w:val="20"/>
              </w:rPr>
              <w:t>versión 1.2</w:t>
            </w:r>
          </w:p>
        </w:tc>
      </w:tr>
      <w:tr w:rsidR="003738C7" w:rsidTr="00DA738B">
        <w:tc>
          <w:tcPr>
            <w:tcW w:w="1951" w:type="dxa"/>
          </w:tcPr>
          <w:p w:rsidR="003738C7" w:rsidRDefault="00324A28">
            <w:pPr>
              <w:rPr>
                <w:rFonts w:ascii="Calibri" w:hAnsi="Calibri"/>
                <w:sz w:val="20"/>
                <w:szCs w:val="20"/>
              </w:rPr>
            </w:pPr>
            <w:r>
              <w:rPr>
                <w:rFonts w:ascii="Calibri" w:hAnsi="Calibri"/>
                <w:sz w:val="20"/>
                <w:szCs w:val="20"/>
              </w:rPr>
              <w:t>PROYECTO:</w:t>
            </w:r>
          </w:p>
        </w:tc>
        <w:tc>
          <w:tcPr>
            <w:tcW w:w="6804" w:type="dxa"/>
            <w:gridSpan w:val="5"/>
          </w:tcPr>
          <w:p w:rsidR="003738C7" w:rsidRDefault="00324A28">
            <w:pPr>
              <w:rPr>
                <w:rFonts w:ascii="Calibri" w:hAnsi="Calibri"/>
                <w:sz w:val="20"/>
                <w:szCs w:val="20"/>
              </w:rPr>
            </w:pPr>
            <w:r>
              <w:rPr>
                <w:rFonts w:ascii="Calibri" w:hAnsi="Calibri"/>
                <w:sz w:val="20"/>
                <w:szCs w:val="20"/>
              </w:rPr>
              <w:t>DISEÑO, SUMINISTRO E INSTALACIÓN DE DOMOS  GEODÉSICOS  Y  REEMPLAZO  DE IMPERMEABILIZACIÓN  DEL  DIQUE  DE  TANQUES  51 Y 52  –  REFINERÍA CONCHÁN  PETROPERÚ</w:t>
            </w:r>
          </w:p>
        </w:tc>
      </w:tr>
      <w:tr w:rsidR="003738C7" w:rsidTr="00DA738B">
        <w:tc>
          <w:tcPr>
            <w:tcW w:w="1951" w:type="dxa"/>
          </w:tcPr>
          <w:p w:rsidR="003738C7" w:rsidRDefault="00324A28">
            <w:pPr>
              <w:rPr>
                <w:rFonts w:ascii="Calibri" w:hAnsi="Calibri"/>
                <w:sz w:val="20"/>
                <w:szCs w:val="20"/>
              </w:rPr>
            </w:pPr>
            <w:r>
              <w:rPr>
                <w:rFonts w:ascii="Calibri" w:hAnsi="Calibri"/>
                <w:sz w:val="20"/>
                <w:szCs w:val="20"/>
              </w:rPr>
              <w:t>PREPARADO POR:</w:t>
            </w:r>
          </w:p>
        </w:tc>
        <w:tc>
          <w:tcPr>
            <w:tcW w:w="4253" w:type="dxa"/>
          </w:tcPr>
          <w:p w:rsidR="003738C7" w:rsidRDefault="00324A28">
            <w:pPr>
              <w:rPr>
                <w:rFonts w:ascii="Calibri" w:hAnsi="Calibri"/>
                <w:sz w:val="20"/>
                <w:szCs w:val="20"/>
              </w:rPr>
            </w:pPr>
            <w:r>
              <w:rPr>
                <w:rFonts w:ascii="Calibri" w:hAnsi="Calibri"/>
                <w:sz w:val="20"/>
                <w:szCs w:val="20"/>
              </w:rPr>
              <w:t>ING. DE MONITOREO Y CONTROL</w:t>
            </w:r>
          </w:p>
        </w:tc>
        <w:tc>
          <w:tcPr>
            <w:tcW w:w="850" w:type="dxa"/>
          </w:tcPr>
          <w:p w:rsidR="003738C7" w:rsidRDefault="00324A28">
            <w:pPr>
              <w:rPr>
                <w:rFonts w:ascii="Calibri" w:hAnsi="Calibri"/>
                <w:sz w:val="20"/>
                <w:szCs w:val="20"/>
              </w:rPr>
            </w:pPr>
            <w:r>
              <w:rPr>
                <w:rFonts w:ascii="Calibri" w:hAnsi="Calibri"/>
                <w:sz w:val="20"/>
                <w:szCs w:val="20"/>
              </w:rPr>
              <w:t>FECHA</w:t>
            </w:r>
          </w:p>
        </w:tc>
        <w:tc>
          <w:tcPr>
            <w:tcW w:w="425" w:type="dxa"/>
          </w:tcPr>
          <w:p w:rsidR="003738C7" w:rsidRDefault="00324A28">
            <w:pPr>
              <w:jc w:val="center"/>
              <w:rPr>
                <w:rFonts w:ascii="Calibri" w:hAnsi="Calibri"/>
                <w:sz w:val="20"/>
                <w:szCs w:val="20"/>
              </w:rPr>
            </w:pPr>
            <w:r>
              <w:rPr>
                <w:rFonts w:ascii="Calibri" w:hAnsi="Calibri"/>
                <w:sz w:val="20"/>
                <w:szCs w:val="20"/>
              </w:rPr>
              <w:t>12</w:t>
            </w:r>
          </w:p>
        </w:tc>
        <w:tc>
          <w:tcPr>
            <w:tcW w:w="426" w:type="dxa"/>
          </w:tcPr>
          <w:p w:rsidR="003738C7" w:rsidRDefault="00324A28">
            <w:pPr>
              <w:jc w:val="center"/>
              <w:rPr>
                <w:rFonts w:ascii="Calibri" w:hAnsi="Calibri"/>
                <w:sz w:val="20"/>
                <w:szCs w:val="20"/>
              </w:rPr>
            </w:pPr>
            <w:r>
              <w:rPr>
                <w:rFonts w:ascii="Calibri" w:hAnsi="Calibri"/>
                <w:sz w:val="20"/>
                <w:szCs w:val="20"/>
              </w:rPr>
              <w:t>01</w:t>
            </w:r>
          </w:p>
        </w:tc>
        <w:tc>
          <w:tcPr>
            <w:tcW w:w="850" w:type="dxa"/>
          </w:tcPr>
          <w:p w:rsidR="003738C7" w:rsidRDefault="00324A28">
            <w:pPr>
              <w:jc w:val="center"/>
              <w:rPr>
                <w:rFonts w:ascii="Calibri" w:hAnsi="Calibri"/>
                <w:sz w:val="20"/>
                <w:szCs w:val="20"/>
              </w:rPr>
            </w:pPr>
            <w:r>
              <w:rPr>
                <w:rFonts w:ascii="Calibri" w:hAnsi="Calibri"/>
                <w:sz w:val="20"/>
                <w:szCs w:val="20"/>
              </w:rPr>
              <w:t>2018</w:t>
            </w:r>
          </w:p>
        </w:tc>
      </w:tr>
      <w:tr w:rsidR="003738C7" w:rsidTr="00DA738B">
        <w:tc>
          <w:tcPr>
            <w:tcW w:w="1951" w:type="dxa"/>
          </w:tcPr>
          <w:p w:rsidR="003738C7" w:rsidRDefault="00324A28">
            <w:pPr>
              <w:rPr>
                <w:rFonts w:ascii="Calibri" w:hAnsi="Calibri"/>
                <w:sz w:val="20"/>
                <w:szCs w:val="20"/>
              </w:rPr>
            </w:pPr>
            <w:r>
              <w:rPr>
                <w:rFonts w:ascii="Calibri" w:hAnsi="Calibri"/>
                <w:sz w:val="20"/>
                <w:szCs w:val="20"/>
              </w:rPr>
              <w:t>REVISADO POR:</w:t>
            </w:r>
          </w:p>
        </w:tc>
        <w:tc>
          <w:tcPr>
            <w:tcW w:w="4253" w:type="dxa"/>
          </w:tcPr>
          <w:p w:rsidR="003738C7" w:rsidRDefault="00DA738B" w:rsidP="00DA738B">
            <w:pPr>
              <w:rPr>
                <w:rFonts w:ascii="Calibri" w:hAnsi="Calibri"/>
                <w:sz w:val="20"/>
                <w:szCs w:val="20"/>
              </w:rPr>
            </w:pPr>
            <w:r>
              <w:rPr>
                <w:rFonts w:ascii="Calibri" w:hAnsi="Calibri"/>
                <w:sz w:val="20"/>
                <w:szCs w:val="20"/>
              </w:rPr>
              <w:t>WILBERTO SOTO CASTRO – Director del Proyecto</w:t>
            </w:r>
          </w:p>
        </w:tc>
        <w:tc>
          <w:tcPr>
            <w:tcW w:w="850" w:type="dxa"/>
          </w:tcPr>
          <w:p w:rsidR="003738C7" w:rsidRDefault="00324A28">
            <w:pPr>
              <w:rPr>
                <w:rFonts w:ascii="Calibri" w:hAnsi="Calibri"/>
                <w:sz w:val="20"/>
                <w:szCs w:val="20"/>
              </w:rPr>
            </w:pPr>
            <w:r>
              <w:rPr>
                <w:rFonts w:ascii="Calibri" w:hAnsi="Calibri"/>
                <w:sz w:val="20"/>
                <w:szCs w:val="20"/>
              </w:rPr>
              <w:t>FECHA</w:t>
            </w:r>
          </w:p>
        </w:tc>
        <w:tc>
          <w:tcPr>
            <w:tcW w:w="425" w:type="dxa"/>
          </w:tcPr>
          <w:p w:rsidR="003738C7" w:rsidRDefault="00324A28">
            <w:pPr>
              <w:rPr>
                <w:rFonts w:ascii="Calibri" w:hAnsi="Calibri"/>
                <w:sz w:val="20"/>
                <w:szCs w:val="20"/>
              </w:rPr>
            </w:pPr>
            <w:r>
              <w:rPr>
                <w:rFonts w:ascii="Calibri" w:hAnsi="Calibri"/>
                <w:sz w:val="20"/>
                <w:szCs w:val="20"/>
              </w:rPr>
              <w:t>12</w:t>
            </w:r>
          </w:p>
        </w:tc>
        <w:tc>
          <w:tcPr>
            <w:tcW w:w="426" w:type="dxa"/>
          </w:tcPr>
          <w:p w:rsidR="003738C7" w:rsidRDefault="00324A28">
            <w:pPr>
              <w:rPr>
                <w:rFonts w:ascii="Calibri" w:hAnsi="Calibri"/>
                <w:sz w:val="20"/>
                <w:szCs w:val="20"/>
              </w:rPr>
            </w:pPr>
            <w:r>
              <w:rPr>
                <w:rFonts w:ascii="Calibri" w:hAnsi="Calibri"/>
                <w:sz w:val="20"/>
                <w:szCs w:val="20"/>
              </w:rPr>
              <w:t>01</w:t>
            </w:r>
          </w:p>
        </w:tc>
        <w:tc>
          <w:tcPr>
            <w:tcW w:w="850" w:type="dxa"/>
          </w:tcPr>
          <w:p w:rsidR="003738C7" w:rsidRDefault="00324A28">
            <w:pPr>
              <w:jc w:val="center"/>
              <w:rPr>
                <w:rFonts w:ascii="Calibri" w:hAnsi="Calibri"/>
                <w:sz w:val="20"/>
                <w:szCs w:val="20"/>
              </w:rPr>
            </w:pPr>
            <w:r>
              <w:rPr>
                <w:rFonts w:ascii="Calibri" w:hAnsi="Calibri"/>
                <w:sz w:val="20"/>
                <w:szCs w:val="20"/>
              </w:rPr>
              <w:t>2018</w:t>
            </w:r>
          </w:p>
        </w:tc>
      </w:tr>
      <w:tr w:rsidR="003738C7" w:rsidTr="00DA738B">
        <w:tc>
          <w:tcPr>
            <w:tcW w:w="1951" w:type="dxa"/>
          </w:tcPr>
          <w:p w:rsidR="003738C7" w:rsidRDefault="00324A28">
            <w:pPr>
              <w:rPr>
                <w:rFonts w:ascii="Calibri" w:hAnsi="Calibri"/>
                <w:sz w:val="20"/>
                <w:szCs w:val="20"/>
              </w:rPr>
            </w:pPr>
            <w:r>
              <w:rPr>
                <w:rFonts w:ascii="Calibri" w:hAnsi="Calibri"/>
                <w:sz w:val="20"/>
                <w:szCs w:val="20"/>
              </w:rPr>
              <w:t>APROBADO POR:</w:t>
            </w:r>
          </w:p>
        </w:tc>
        <w:tc>
          <w:tcPr>
            <w:tcW w:w="4253" w:type="dxa"/>
          </w:tcPr>
          <w:p w:rsidR="003738C7" w:rsidRDefault="00DA738B">
            <w:pPr>
              <w:rPr>
                <w:rFonts w:ascii="Calibri" w:hAnsi="Calibri"/>
                <w:sz w:val="20"/>
                <w:szCs w:val="20"/>
              </w:rPr>
            </w:pPr>
            <w:r>
              <w:rPr>
                <w:rFonts w:ascii="Calibri" w:hAnsi="Calibri"/>
                <w:sz w:val="20"/>
                <w:szCs w:val="20"/>
              </w:rPr>
              <w:t>WILBERTO SOTO CASTRO – Director del Proyecto</w:t>
            </w:r>
          </w:p>
        </w:tc>
        <w:tc>
          <w:tcPr>
            <w:tcW w:w="850" w:type="dxa"/>
          </w:tcPr>
          <w:p w:rsidR="003738C7" w:rsidRDefault="00324A28">
            <w:pPr>
              <w:rPr>
                <w:rFonts w:ascii="Calibri" w:hAnsi="Calibri"/>
                <w:sz w:val="20"/>
                <w:szCs w:val="20"/>
              </w:rPr>
            </w:pPr>
            <w:r>
              <w:rPr>
                <w:rFonts w:ascii="Calibri" w:hAnsi="Calibri"/>
                <w:sz w:val="20"/>
                <w:szCs w:val="20"/>
              </w:rPr>
              <w:t>FECHA</w:t>
            </w:r>
          </w:p>
        </w:tc>
        <w:tc>
          <w:tcPr>
            <w:tcW w:w="425" w:type="dxa"/>
          </w:tcPr>
          <w:p w:rsidR="003738C7" w:rsidRDefault="00324A28">
            <w:pPr>
              <w:rPr>
                <w:rFonts w:ascii="Calibri" w:hAnsi="Calibri"/>
                <w:sz w:val="20"/>
                <w:szCs w:val="20"/>
              </w:rPr>
            </w:pPr>
            <w:r>
              <w:rPr>
                <w:rFonts w:ascii="Calibri" w:hAnsi="Calibri"/>
                <w:sz w:val="20"/>
                <w:szCs w:val="20"/>
              </w:rPr>
              <w:t>12</w:t>
            </w:r>
          </w:p>
        </w:tc>
        <w:tc>
          <w:tcPr>
            <w:tcW w:w="426" w:type="dxa"/>
          </w:tcPr>
          <w:p w:rsidR="003738C7" w:rsidRDefault="00324A28">
            <w:pPr>
              <w:rPr>
                <w:rFonts w:ascii="Calibri" w:hAnsi="Calibri"/>
                <w:sz w:val="20"/>
                <w:szCs w:val="20"/>
              </w:rPr>
            </w:pPr>
            <w:r>
              <w:rPr>
                <w:rFonts w:ascii="Calibri" w:hAnsi="Calibri"/>
                <w:sz w:val="20"/>
                <w:szCs w:val="20"/>
              </w:rPr>
              <w:t>01</w:t>
            </w:r>
          </w:p>
        </w:tc>
        <w:tc>
          <w:tcPr>
            <w:tcW w:w="850" w:type="dxa"/>
          </w:tcPr>
          <w:p w:rsidR="003738C7" w:rsidRDefault="00324A28">
            <w:pPr>
              <w:jc w:val="center"/>
              <w:rPr>
                <w:rFonts w:ascii="Calibri" w:hAnsi="Calibri"/>
                <w:sz w:val="20"/>
                <w:szCs w:val="20"/>
              </w:rPr>
            </w:pPr>
            <w:r>
              <w:rPr>
                <w:rFonts w:ascii="Calibri" w:hAnsi="Calibri"/>
                <w:sz w:val="20"/>
                <w:szCs w:val="20"/>
              </w:rPr>
              <w:t>2018</w:t>
            </w:r>
          </w:p>
        </w:tc>
      </w:tr>
    </w:tbl>
    <w:p w:rsidR="003738C7" w:rsidRDefault="003738C7">
      <w:pPr>
        <w:jc w:val="center"/>
        <w:rPr>
          <w:rFonts w:ascii="Calibri" w:hAnsi="Calibri"/>
          <w:lang w:val="es-ES"/>
        </w:rPr>
      </w:pP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1E0"/>
      </w:tblPr>
      <w:tblGrid>
        <w:gridCol w:w="8784"/>
      </w:tblGrid>
      <w:tr w:rsidR="003738C7">
        <w:trPr>
          <w:trHeight w:val="569"/>
        </w:trPr>
        <w:tc>
          <w:tcPr>
            <w:tcW w:w="8784" w:type="dxa"/>
            <w:tcBorders>
              <w:bottom w:val="single" w:sz="4" w:space="0" w:color="000000"/>
            </w:tcBorders>
            <w:shd w:val="clear" w:color="000000" w:fill="FFFFFF"/>
            <w:vAlign w:val="center"/>
          </w:tcPr>
          <w:p w:rsidR="003738C7" w:rsidRDefault="00324A28" w:rsidP="00324A28">
            <w:pPr>
              <w:numPr>
                <w:ilvl w:val="0"/>
                <w:numId w:val="8"/>
              </w:numPr>
              <w:ind w:left="284" w:hanging="295"/>
              <w:jc w:val="center"/>
              <w:rPr>
                <w:rFonts w:ascii="Arial" w:hAnsi="Arial"/>
                <w:b/>
                <w:bCs/>
                <w:sz w:val="20"/>
                <w:szCs w:val="20"/>
                <w:lang w:val="es-ES" w:eastAsia="es-ES"/>
              </w:rPr>
            </w:pPr>
            <w:r>
              <w:rPr>
                <w:rFonts w:ascii="Arial" w:hAnsi="Arial"/>
                <w:b/>
                <w:bCs/>
                <w:sz w:val="20"/>
                <w:szCs w:val="20"/>
                <w:lang w:val="es-ES" w:eastAsia="es-ES"/>
              </w:rPr>
              <w:t>POLÍTICA DE CALIDAD DEL PROYECTO (incluir normas/estándares)</w:t>
            </w:r>
          </w:p>
          <w:p w:rsidR="003738C7" w:rsidRDefault="003738C7">
            <w:pPr>
              <w:rPr>
                <w:rFonts w:ascii="Arial" w:hAnsi="Arial"/>
                <w:b/>
                <w:sz w:val="20"/>
                <w:szCs w:val="20"/>
                <w:lang w:val="es-ES"/>
              </w:rPr>
            </w:pPr>
          </w:p>
        </w:tc>
      </w:tr>
      <w:tr w:rsidR="003738C7">
        <w:trPr>
          <w:trHeight w:val="283"/>
        </w:trPr>
        <w:tc>
          <w:tcPr>
            <w:tcW w:w="8784" w:type="dxa"/>
            <w:shd w:val="clear" w:color="000000" w:fill="FFFFFF"/>
            <w:vAlign w:val="center"/>
          </w:tcPr>
          <w:p w:rsidR="00E918DC" w:rsidRDefault="00E918DC">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PLANIFICACION DE LA CALIDAD:</w:t>
            </w:r>
          </w:p>
          <w:p w:rsidR="00E918DC" w:rsidRDefault="00E918DC">
            <w:pPr>
              <w:ind w:left="360" w:hanging="360"/>
              <w:rPr>
                <w:rFonts w:ascii="Arial" w:hAnsi="Arial"/>
                <w:b/>
                <w:sz w:val="20"/>
                <w:szCs w:val="20"/>
                <w:lang w:val="es-ES"/>
              </w:rPr>
            </w:pPr>
          </w:p>
          <w:p w:rsidR="003738C7" w:rsidRDefault="00324A28">
            <w:pPr>
              <w:ind w:left="22" w:hanging="22"/>
              <w:jc w:val="both"/>
              <w:rPr>
                <w:rFonts w:ascii="Arial" w:hAnsi="Arial"/>
                <w:sz w:val="20"/>
                <w:szCs w:val="20"/>
                <w:lang w:val="es-ES"/>
              </w:rPr>
            </w:pPr>
            <w:r>
              <w:rPr>
                <w:rFonts w:ascii="Arial" w:hAnsi="Arial"/>
                <w:sz w:val="20"/>
                <w:szCs w:val="20"/>
                <w:lang w:val="es-ES"/>
              </w:rPr>
              <w:t>El plan de gestión de calidad será responsabilidad del Director de Proyecto y será realizado tomando en cuenta activos de la organización como los planes de calidad de proyectos anteriores.</w:t>
            </w:r>
          </w:p>
          <w:p w:rsidR="003738C7" w:rsidRDefault="00324A28">
            <w:pPr>
              <w:ind w:left="22" w:hanging="22"/>
              <w:jc w:val="both"/>
              <w:rPr>
                <w:rFonts w:ascii="Arial" w:hAnsi="Arial"/>
                <w:sz w:val="20"/>
                <w:szCs w:val="20"/>
                <w:lang w:val="es-ES"/>
              </w:rPr>
            </w:pPr>
            <w:r w:rsidRPr="00E918DC">
              <w:rPr>
                <w:rFonts w:ascii="Arial" w:hAnsi="Arial"/>
                <w:sz w:val="20"/>
                <w:szCs w:val="20"/>
                <w:lang w:val="es-ES"/>
              </w:rPr>
              <w:t>Así mismo se tomarán bases de planes de seguridad y medio ambiente de la organización y del cliente.</w:t>
            </w:r>
          </w:p>
          <w:p w:rsidR="00E918DC" w:rsidRPr="00E918DC" w:rsidRDefault="00E918DC">
            <w:pPr>
              <w:ind w:left="22" w:hanging="22"/>
              <w:jc w:val="both"/>
              <w:rPr>
                <w:rFonts w:ascii="Arial" w:hAnsi="Arial"/>
                <w:sz w:val="20"/>
                <w:szCs w:val="20"/>
                <w:lang w:val="es-ES"/>
              </w:rPr>
            </w:pPr>
          </w:p>
        </w:tc>
      </w:tr>
      <w:tr w:rsidR="003738C7">
        <w:trPr>
          <w:trHeight w:val="283"/>
        </w:trPr>
        <w:tc>
          <w:tcPr>
            <w:tcW w:w="8784" w:type="dxa"/>
            <w:shd w:val="clear" w:color="000000" w:fill="FFFFFF"/>
            <w:vAlign w:val="center"/>
          </w:tcPr>
          <w:p w:rsidR="003738C7" w:rsidRDefault="003738C7">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CONTROL DE LA CALIDAD</w:t>
            </w:r>
          </w:p>
          <w:p w:rsidR="003738C7" w:rsidRDefault="003738C7">
            <w:pPr>
              <w:ind w:left="360" w:hanging="360"/>
              <w:rPr>
                <w:rFonts w:ascii="Arial" w:hAnsi="Arial"/>
                <w:b/>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Para la ejecución del control de calidad se deberá tomar en cuenta lo indicado en el presente plan de calidad y se desarrollará sobre todos los entregables del proyecto. Además, deberán utilizarse todos los formatos y plantillas de la organización relacionados a la calidad y autorizados por el Equipo de Calidad, principalmente:</w:t>
            </w:r>
          </w:p>
          <w:p w:rsidR="003738C7" w:rsidRDefault="003738C7">
            <w:pPr>
              <w:jc w:val="both"/>
              <w:rPr>
                <w:rFonts w:ascii="Arial" w:hAnsi="Arial"/>
                <w:sz w:val="20"/>
                <w:szCs w:val="20"/>
                <w:lang w:val="es-ES"/>
              </w:rPr>
            </w:pP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Procedimiento de Control de Calidad de CIME “CIME-PROC-005”.</w:t>
            </w: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Formato Integrado de Reportes de No Conformidades NCR “CIME-GC-001”.</w:t>
            </w: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Formato Integrado de Informes de Calidad “CIME-GC-002”.</w:t>
            </w: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Procedimientos de Pruebas Civiles y Mecánicas de la organización.</w:t>
            </w: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Checklist de Verificación Civiles y Mecánicos para entregables resultantes actividades estándares de CIME.</w:t>
            </w:r>
          </w:p>
          <w:p w:rsidR="003738C7" w:rsidRDefault="00324A28">
            <w:pPr>
              <w:pStyle w:val="Prrafodelista"/>
              <w:numPr>
                <w:ilvl w:val="0"/>
                <w:numId w:val="10"/>
              </w:numPr>
              <w:jc w:val="both"/>
              <w:rPr>
                <w:rFonts w:ascii="Arial" w:hAnsi="Arial"/>
                <w:sz w:val="20"/>
                <w:szCs w:val="20"/>
                <w:lang w:val="es-ES"/>
              </w:rPr>
            </w:pPr>
            <w:r>
              <w:rPr>
                <w:rFonts w:ascii="Arial" w:hAnsi="Arial"/>
                <w:sz w:val="20"/>
                <w:szCs w:val="20"/>
                <w:lang w:val="es-ES"/>
              </w:rPr>
              <w:t>Políticas de Seguridad, Salud ocupacional y medio ambiente ingresado en las bases extendida de Petroperú, el cual se coloca en el Anexo 05 de este documento.</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En caso no exista alguna lista de comprobación o procedimiento de pruebas de Calidad de la organización para un entregable, el supervisor de calidad estará encargado de su elaboración y de presentarlo para aprobación del Comité de Calidad.</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El control de calidad se realizará en base a</w:t>
            </w:r>
            <w:r>
              <w:rPr>
                <w:rFonts w:ascii="Arial" w:hAnsi="Arial"/>
                <w:color w:val="000000"/>
                <w:sz w:val="20"/>
                <w:szCs w:val="20"/>
                <w:lang w:val="es-ES"/>
              </w:rPr>
              <w:t xml:space="preserve"> las métricas de calidad definidas en la siguiente sección de este documento. También se deberán </w:t>
            </w:r>
            <w:r>
              <w:rPr>
                <w:rFonts w:ascii="Arial" w:hAnsi="Arial"/>
                <w:sz w:val="20"/>
                <w:szCs w:val="20"/>
                <w:lang w:val="es-ES"/>
              </w:rPr>
              <w:t>consultar las lecciones aprendidas de proyectos anteriores y tener especial atención con los entregables que históricamente hayan presentado mayor incidencia de defectos.</w:t>
            </w:r>
          </w:p>
          <w:p w:rsidR="003738C7" w:rsidRDefault="003738C7">
            <w:pPr>
              <w:jc w:val="both"/>
              <w:rPr>
                <w:rFonts w:ascii="Arial" w:hAnsi="Arial"/>
                <w:sz w:val="20"/>
                <w:szCs w:val="20"/>
                <w:lang w:val="es-ES"/>
              </w:rPr>
            </w:pPr>
          </w:p>
          <w:p w:rsidR="003738C7" w:rsidRDefault="003738C7">
            <w:pPr>
              <w:jc w:val="both"/>
              <w:rPr>
                <w:rFonts w:ascii="Arial" w:hAnsi="Arial"/>
                <w:sz w:val="20"/>
                <w:szCs w:val="20"/>
                <w:lang w:val="es-ES"/>
              </w:rPr>
            </w:pPr>
          </w:p>
          <w:p w:rsidR="003738C7" w:rsidRDefault="003738C7">
            <w:pPr>
              <w:jc w:val="both"/>
              <w:rPr>
                <w:rFonts w:ascii="Arial" w:hAnsi="Arial"/>
                <w:sz w:val="20"/>
                <w:szCs w:val="20"/>
                <w:lang w:val="es-ES"/>
              </w:rPr>
            </w:pP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lastRenderedPageBreak/>
              <w:t>Para cada entregable de la EDT del proyecto, el control de calidad consistirá en:</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b/>
                <w:sz w:val="20"/>
                <w:szCs w:val="20"/>
                <w:lang w:val="es-ES"/>
              </w:rPr>
              <w:t>Entregables de Dirección del Proyecto</w:t>
            </w:r>
            <w:r>
              <w:rPr>
                <w:rFonts w:ascii="Arial" w:hAnsi="Arial"/>
                <w:sz w:val="20"/>
                <w:szCs w:val="20"/>
                <w:lang w:val="es-ES"/>
              </w:rPr>
              <w:t>: Verificación mediante Checklist de Plan de Dirección del Proyecto, de Acta de Constitución y de Cierre.</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b/>
                <w:sz w:val="20"/>
                <w:szCs w:val="20"/>
                <w:lang w:val="es-ES"/>
              </w:rPr>
              <w:t>Entregables de Ingeniería de Detalle:</w:t>
            </w:r>
            <w:r>
              <w:rPr>
                <w:rFonts w:ascii="Arial" w:hAnsi="Arial"/>
                <w:sz w:val="20"/>
                <w:szCs w:val="20"/>
                <w:lang w:val="es-ES"/>
              </w:rPr>
              <w:t xml:space="preserve"> Verificación mediante Checklist para Documentos de Ingeniería y cumplimiento de las especificaciones técnicas descritas según el documento IDT-ET-118-G-MD-001 - MEMORIA DESCRIPTIVA_Rev0.</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b/>
                <w:sz w:val="20"/>
                <w:szCs w:val="20"/>
                <w:lang w:val="es-ES"/>
              </w:rPr>
              <w:t>Entregables de Procura:</w:t>
            </w:r>
            <w:r>
              <w:rPr>
                <w:rFonts w:ascii="Arial" w:hAnsi="Arial"/>
                <w:sz w:val="20"/>
                <w:szCs w:val="20"/>
                <w:lang w:val="es-ES"/>
              </w:rPr>
              <w:t xml:space="preserve"> Verificación mediante Checklist de colocación de compra, recepción de materiales y cumplimiento de las especificaciones técnicas descritas según el documento IDT-ET-118-G-MD-001 - MEMORIA DESCRIPTIVA_Rev0.</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b/>
                <w:sz w:val="20"/>
                <w:szCs w:val="20"/>
                <w:lang w:val="es-ES"/>
              </w:rPr>
              <w:t>Entregables de Construcción</w:t>
            </w:r>
            <w:r>
              <w:rPr>
                <w:rFonts w:ascii="Arial" w:hAnsi="Arial"/>
                <w:sz w:val="20"/>
                <w:szCs w:val="20"/>
                <w:lang w:val="es-ES"/>
              </w:rPr>
              <w:t>: Verificación mediante Checklist y pruebas según lo definido detalladamente en el Plan de Pruebas de Calidad del Proyecto en conformidad con las especificaciones técnicas descritas según el documento IDT-ET-118-G-MD-001 - MEMORIA DESCRIPTIVA_Rev0.</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b/>
                <w:sz w:val="20"/>
                <w:szCs w:val="20"/>
                <w:lang w:val="es-ES"/>
              </w:rPr>
              <w:t xml:space="preserve">Entregables de Ingeniería Post-construcción: </w:t>
            </w:r>
            <w:r>
              <w:rPr>
                <w:rFonts w:ascii="Arial" w:hAnsi="Arial"/>
                <w:sz w:val="20"/>
                <w:szCs w:val="20"/>
                <w:lang w:val="es-ES"/>
              </w:rPr>
              <w:t>Verificación mediante Checklist y pruebas según lo definido detalladamente en el Plan de Pruebas de Calidad del Proyecto en conformidad con las especificaciones técnicas descritas en el documento IDT-ET-118-G-MD-001 - MEMORIA DESCRIPTIVA_Rev0.</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 xml:space="preserve">La frecuencia en el control de </w:t>
            </w:r>
            <w:r>
              <w:rPr>
                <w:rFonts w:ascii="Arial" w:hAnsi="Arial"/>
                <w:color w:val="000000"/>
                <w:sz w:val="20"/>
                <w:szCs w:val="20"/>
                <w:lang w:val="es-ES"/>
              </w:rPr>
              <w:t xml:space="preserve">calidad de cada entregable se describe para los principales entregables en las secciones posteriores de este documento. De </w:t>
            </w:r>
            <w:r>
              <w:rPr>
                <w:rFonts w:ascii="Arial" w:hAnsi="Arial"/>
                <w:sz w:val="20"/>
                <w:szCs w:val="20"/>
                <w:lang w:val="es-ES"/>
              </w:rPr>
              <w:t>otra manera, se realizará sobre el entregable al término de cada actividad relacionada al mismo. Como resultado se emitirán reportes de no conformidad en caso de encontrar defectos y el supervisor de calidad exigirá su inmediato levantamiento. Al mismo tiempo se realizará el análisis de causa raíz de la falla y se iniciará el proceso de mejora continua.</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Adicionalmente el supervisor de calidad deberá emitir semanalmente un informe de calidad con los resultados de las mediciones y de las pruebas de control de calidad realizadas en el período.</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Adicionalmente el supervisor de Seguridad y Salud en el trabajo deberá emitir semanalmente un informe de calidad con los resultados de las mediciones y de las pruebas de control de calidad realizadas en el período.</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La labor de los contratistas asignados al proyecto será controlada sobre la línea base de la calidad del proyecto y sobre cualquier requerimiento adicional que figure en su contrato de trabajo. Estas serán controladas según la política de seguridad del proyecto y las normativas técnicas.</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 xml:space="preserve">Como resultado del proceso de control de calidad se tendrán los entregables verificados, mediciones de calidad e información del desempeño del trabajo, solicitudes de cambio y actualizaciones de los documentos del proyecto. </w:t>
            </w:r>
          </w:p>
          <w:p w:rsidR="003738C7" w:rsidRDefault="003738C7">
            <w:pPr>
              <w:ind w:left="360" w:hanging="360"/>
              <w:rPr>
                <w:rFonts w:ascii="Arial" w:hAnsi="Arial"/>
                <w:b/>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El control de calidad se apoyará en las herramientas de productividad PlanGrid y Alfresco, empleándolas de la siguiente forma:</w:t>
            </w:r>
          </w:p>
          <w:p w:rsidR="003738C7" w:rsidRDefault="003738C7">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 xml:space="preserve">PlanGrid: </w:t>
            </w:r>
          </w:p>
          <w:p w:rsidR="003738C7" w:rsidRDefault="003738C7">
            <w:pPr>
              <w:ind w:left="360" w:hanging="360"/>
              <w:rPr>
                <w:rFonts w:ascii="Arial" w:hAnsi="Arial"/>
                <w:b/>
                <w:sz w:val="20"/>
                <w:szCs w:val="20"/>
                <w:lang w:val="es-ES"/>
              </w:rPr>
            </w:pPr>
          </w:p>
          <w:p w:rsidR="003738C7" w:rsidRDefault="00324A28">
            <w:pPr>
              <w:pStyle w:val="Prrafodelista"/>
              <w:numPr>
                <w:ilvl w:val="0"/>
                <w:numId w:val="23"/>
              </w:numPr>
              <w:rPr>
                <w:rFonts w:ascii="Arial" w:hAnsi="Arial"/>
                <w:sz w:val="20"/>
                <w:szCs w:val="20"/>
                <w:lang w:val="es-ES"/>
              </w:rPr>
            </w:pPr>
            <w:r>
              <w:rPr>
                <w:rFonts w:ascii="Arial" w:hAnsi="Arial"/>
                <w:sz w:val="20"/>
                <w:szCs w:val="20"/>
                <w:lang w:val="es-ES"/>
              </w:rPr>
              <w:t>El</w:t>
            </w:r>
            <w:r>
              <w:rPr>
                <w:rFonts w:ascii="Arial" w:hAnsi="Arial"/>
                <w:b/>
                <w:sz w:val="20"/>
                <w:szCs w:val="20"/>
                <w:lang w:val="es-ES"/>
              </w:rPr>
              <w:t xml:space="preserve"> </w:t>
            </w:r>
            <w:r>
              <w:rPr>
                <w:rFonts w:ascii="Arial" w:hAnsi="Arial"/>
                <w:sz w:val="20"/>
                <w:szCs w:val="20"/>
                <w:lang w:val="es-ES"/>
              </w:rPr>
              <w:t>control de calidad utilizará esta aplicación para la consulta de planos de construcción (en vez de sus versiones impresas) visualizando los cambios y anotaciones de los supervisores de campo.</w:t>
            </w:r>
          </w:p>
          <w:p w:rsidR="003738C7" w:rsidRDefault="00324A28">
            <w:pPr>
              <w:pStyle w:val="Prrafodelista"/>
              <w:numPr>
                <w:ilvl w:val="0"/>
                <w:numId w:val="23"/>
              </w:numPr>
              <w:rPr>
                <w:rFonts w:ascii="Arial" w:hAnsi="Arial"/>
                <w:sz w:val="20"/>
                <w:szCs w:val="20"/>
                <w:lang w:val="es-ES"/>
              </w:rPr>
            </w:pPr>
            <w:r>
              <w:rPr>
                <w:rFonts w:ascii="Arial" w:hAnsi="Arial"/>
                <w:sz w:val="20"/>
                <w:szCs w:val="20"/>
                <w:lang w:val="es-ES"/>
              </w:rPr>
              <w:t xml:space="preserve">Las observaciones de calidad serán comunicadas a través de este programa mediante </w:t>
            </w:r>
            <w:r>
              <w:rPr>
                <w:rFonts w:ascii="Arial" w:hAnsi="Arial"/>
                <w:sz w:val="20"/>
                <w:szCs w:val="20"/>
                <w:lang w:val="es-ES"/>
              </w:rPr>
              <w:lastRenderedPageBreak/>
              <w:t>una lista de incidencias y galería fotográfica, enlazadas al plano de referencia.</w:t>
            </w:r>
          </w:p>
          <w:p w:rsidR="003738C7" w:rsidRDefault="00324A28">
            <w:pPr>
              <w:pStyle w:val="Prrafodelista"/>
              <w:numPr>
                <w:ilvl w:val="0"/>
                <w:numId w:val="23"/>
              </w:numPr>
              <w:rPr>
                <w:rFonts w:ascii="Arial" w:hAnsi="Arial"/>
                <w:sz w:val="20"/>
                <w:szCs w:val="20"/>
                <w:lang w:val="es-ES"/>
              </w:rPr>
            </w:pPr>
            <w:r>
              <w:rPr>
                <w:rFonts w:ascii="Arial" w:hAnsi="Arial"/>
                <w:sz w:val="20"/>
                <w:szCs w:val="20"/>
                <w:lang w:val="es-ES"/>
              </w:rPr>
              <w:t>El monitoreo de levantamiento de las observaciones de calidad se realizará en tiempo real a través de este programa.</w:t>
            </w:r>
          </w:p>
          <w:p w:rsidR="003738C7" w:rsidRDefault="00324A28">
            <w:pPr>
              <w:pStyle w:val="Prrafodelista"/>
              <w:numPr>
                <w:ilvl w:val="0"/>
                <w:numId w:val="23"/>
              </w:numPr>
              <w:rPr>
                <w:rFonts w:ascii="Arial" w:hAnsi="Arial"/>
                <w:sz w:val="20"/>
                <w:szCs w:val="20"/>
                <w:lang w:val="es-ES"/>
              </w:rPr>
            </w:pPr>
            <w:r>
              <w:rPr>
                <w:rFonts w:ascii="Arial" w:hAnsi="Arial"/>
                <w:sz w:val="20"/>
                <w:szCs w:val="20"/>
                <w:lang w:val="es-ES"/>
              </w:rPr>
              <w:t>Se emitirán informes y reportes de trabajo seguro a diario y antes de iniciar cada actividad planificada para el día en el proyecto. Se adjunta un formato de inspecciones y análisis de trabajo seguro a utilizar trabajados en PlanGrid. Anexo 06 y Anexo 07</w:t>
            </w:r>
          </w:p>
          <w:p w:rsidR="003738C7" w:rsidRDefault="003738C7">
            <w:pPr>
              <w:rPr>
                <w:rFonts w:ascii="Arial" w:hAnsi="Arial"/>
                <w:sz w:val="20"/>
                <w:szCs w:val="20"/>
                <w:lang w:val="es-ES"/>
              </w:rPr>
            </w:pPr>
          </w:p>
          <w:p w:rsidR="003738C7" w:rsidRDefault="00324A28">
            <w:pPr>
              <w:rPr>
                <w:rFonts w:ascii="Arial" w:hAnsi="Arial"/>
                <w:b/>
                <w:sz w:val="20"/>
                <w:szCs w:val="20"/>
                <w:lang w:val="es-ES"/>
              </w:rPr>
            </w:pPr>
            <w:r>
              <w:rPr>
                <w:rFonts w:ascii="Arial" w:hAnsi="Arial"/>
                <w:b/>
                <w:sz w:val="20"/>
                <w:szCs w:val="20"/>
                <w:lang w:val="es-ES"/>
              </w:rPr>
              <w:t>Alfresco:</w:t>
            </w:r>
          </w:p>
          <w:p w:rsidR="003738C7" w:rsidRDefault="003738C7">
            <w:pPr>
              <w:rPr>
                <w:rFonts w:ascii="Arial" w:hAnsi="Arial"/>
                <w:sz w:val="20"/>
                <w:szCs w:val="20"/>
                <w:lang w:val="es-ES"/>
              </w:rPr>
            </w:pPr>
          </w:p>
          <w:p w:rsidR="003738C7" w:rsidRDefault="00324A28">
            <w:pPr>
              <w:pStyle w:val="Prrafodelista"/>
              <w:numPr>
                <w:ilvl w:val="0"/>
                <w:numId w:val="24"/>
              </w:numPr>
              <w:rPr>
                <w:rFonts w:ascii="Arial" w:hAnsi="Arial"/>
                <w:sz w:val="20"/>
                <w:szCs w:val="20"/>
                <w:lang w:val="es-ES"/>
              </w:rPr>
            </w:pPr>
            <w:r>
              <w:rPr>
                <w:rFonts w:ascii="Arial" w:hAnsi="Arial"/>
                <w:sz w:val="20"/>
                <w:szCs w:val="20"/>
                <w:lang w:val="es-ES"/>
              </w:rPr>
              <w:t>El control de calidad podrá consultar cualquier documentación en sus últimas versiones exclusivamente a través de esta aplicación.</w:t>
            </w:r>
          </w:p>
          <w:p w:rsidR="003738C7" w:rsidRDefault="00324A28">
            <w:pPr>
              <w:pStyle w:val="Prrafodelista"/>
              <w:numPr>
                <w:ilvl w:val="0"/>
                <w:numId w:val="24"/>
              </w:numPr>
              <w:rPr>
                <w:rFonts w:ascii="Arial" w:hAnsi="Arial"/>
                <w:sz w:val="20"/>
                <w:szCs w:val="20"/>
                <w:lang w:val="es-ES"/>
              </w:rPr>
            </w:pPr>
            <w:r>
              <w:rPr>
                <w:rFonts w:ascii="Arial" w:hAnsi="Arial"/>
                <w:sz w:val="20"/>
                <w:szCs w:val="20"/>
                <w:lang w:val="es-ES"/>
              </w:rPr>
              <w:t xml:space="preserve">Los checklists e informes de calidad que se realicen serán subidos inmediatamente a la plataforma web de Alfresco, para disposición de cualquier involucrado. </w:t>
            </w:r>
          </w:p>
          <w:p w:rsidR="003738C7" w:rsidRDefault="003738C7">
            <w:pPr>
              <w:rPr>
                <w:rFonts w:ascii="Arial" w:hAnsi="Arial"/>
                <w:b/>
                <w:sz w:val="20"/>
                <w:szCs w:val="20"/>
                <w:lang w:val="es-ES"/>
              </w:rPr>
            </w:pPr>
          </w:p>
          <w:p w:rsidR="003738C7" w:rsidRDefault="00324A28">
            <w:pPr>
              <w:rPr>
                <w:rFonts w:ascii="Arial" w:hAnsi="Arial"/>
                <w:sz w:val="20"/>
                <w:szCs w:val="20"/>
                <w:lang w:val="es-ES"/>
              </w:rPr>
            </w:pPr>
            <w:r>
              <w:rPr>
                <w:rFonts w:ascii="Arial" w:hAnsi="Arial"/>
                <w:b/>
                <w:sz w:val="20"/>
                <w:szCs w:val="20"/>
                <w:lang w:val="es-ES"/>
              </w:rPr>
              <w:t xml:space="preserve"> </w:t>
            </w:r>
            <w:r>
              <w:rPr>
                <w:rFonts w:ascii="Arial" w:hAnsi="Arial"/>
                <w:sz w:val="20"/>
                <w:szCs w:val="20"/>
                <w:u w:val="single"/>
                <w:lang w:val="es-ES"/>
              </w:rPr>
              <w:t>NORMAS DE CALIDAD</w:t>
            </w:r>
            <w:r>
              <w:rPr>
                <w:rFonts w:ascii="Arial" w:hAnsi="Arial"/>
                <w:sz w:val="20"/>
                <w:szCs w:val="20"/>
                <w:lang w:val="es-ES"/>
              </w:rPr>
              <w:t xml:space="preserve">: Según </w:t>
            </w:r>
            <w:r>
              <w:rPr>
                <w:rFonts w:ascii="Arial" w:hAnsi="Arial"/>
                <w:b/>
                <w:sz w:val="20"/>
                <w:szCs w:val="20"/>
                <w:lang w:val="es-ES"/>
              </w:rPr>
              <w:t>Anexo 03</w:t>
            </w:r>
            <w:r>
              <w:rPr>
                <w:rFonts w:ascii="Arial" w:hAnsi="Arial"/>
                <w:sz w:val="20"/>
                <w:szCs w:val="20"/>
                <w:lang w:val="es-ES"/>
              </w:rPr>
              <w:t xml:space="preserve"> se listan las normas de calidad que aplican al proyecto.</w:t>
            </w:r>
          </w:p>
          <w:p w:rsidR="003738C7" w:rsidRDefault="003738C7">
            <w:pPr>
              <w:ind w:left="1276" w:hanging="1232"/>
              <w:jc w:val="both"/>
              <w:rPr>
                <w:rFonts w:ascii="Arial" w:hAnsi="Arial"/>
                <w:b/>
                <w:sz w:val="20"/>
                <w:szCs w:val="20"/>
                <w:lang w:val="es-ES"/>
              </w:rPr>
            </w:pPr>
          </w:p>
        </w:tc>
      </w:tr>
      <w:tr w:rsidR="003738C7">
        <w:trPr>
          <w:trHeight w:val="283"/>
        </w:trPr>
        <w:tc>
          <w:tcPr>
            <w:tcW w:w="8784" w:type="dxa"/>
            <w:shd w:val="clear" w:color="000000" w:fill="FFFFFF"/>
            <w:vAlign w:val="center"/>
          </w:tcPr>
          <w:p w:rsidR="00E918DC" w:rsidRDefault="00E918DC">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GESTIÓN DE LA CALIDAD</w:t>
            </w:r>
          </w:p>
          <w:p w:rsidR="003738C7" w:rsidRDefault="003738C7">
            <w:pPr>
              <w:ind w:left="360" w:hanging="360"/>
              <w:rPr>
                <w:rFonts w:ascii="Arial" w:hAnsi="Arial"/>
                <w:b/>
                <w:sz w:val="20"/>
                <w:szCs w:val="20"/>
                <w:lang w:val="es-ES"/>
              </w:rPr>
            </w:pPr>
          </w:p>
          <w:p w:rsidR="003738C7" w:rsidRDefault="00324A28">
            <w:pPr>
              <w:ind w:left="22" w:hanging="22"/>
              <w:jc w:val="both"/>
              <w:rPr>
                <w:rFonts w:ascii="Arial" w:hAnsi="Arial"/>
                <w:sz w:val="20"/>
                <w:szCs w:val="20"/>
                <w:lang w:val="es-ES"/>
              </w:rPr>
            </w:pPr>
            <w:r>
              <w:rPr>
                <w:rFonts w:ascii="Arial" w:hAnsi="Arial"/>
                <w:sz w:val="20"/>
                <w:szCs w:val="20"/>
                <w:lang w:val="es-ES"/>
              </w:rPr>
              <w:t>Para Gestionar la calidad se utilizará como entrada el Plan de Dirección del Proyecto, el cual ha sido desarrollado tomando las lecciones aprendidas de los proyectos anteriores con la empresa PETROPERU. Así mismo las métricas de calidad determinadas en las bases anexas al proyecto serán utilizadas. Las políticas de gestión de calidad de la empresa desarrolladas por la alta dirección serán utilizadas para el presente proyecto.</w:t>
            </w:r>
          </w:p>
          <w:p w:rsidR="003738C7" w:rsidRDefault="00324A28">
            <w:pPr>
              <w:ind w:left="22" w:hanging="22"/>
              <w:jc w:val="both"/>
              <w:rPr>
                <w:rFonts w:ascii="Arial" w:hAnsi="Arial"/>
                <w:sz w:val="20"/>
                <w:szCs w:val="20"/>
                <w:lang w:val="es-ES"/>
              </w:rPr>
            </w:pPr>
            <w:r>
              <w:rPr>
                <w:rFonts w:ascii="Arial" w:hAnsi="Arial"/>
                <w:sz w:val="20"/>
                <w:szCs w:val="20"/>
                <w:lang w:val="es-ES"/>
              </w:rPr>
              <w:t>Las responsabilidades de la gestión de la calidad se distribuirán entre los miembros del equipo de calidad de la siguiente manera:</w:t>
            </w:r>
          </w:p>
          <w:p w:rsidR="003738C7" w:rsidRDefault="003738C7">
            <w:pPr>
              <w:jc w:val="both"/>
              <w:rPr>
                <w:rFonts w:ascii="Arial" w:hAnsi="Arial"/>
                <w:sz w:val="20"/>
                <w:szCs w:val="20"/>
                <w:lang w:val="es-ES"/>
              </w:rPr>
            </w:pPr>
          </w:p>
          <w:tbl>
            <w:tblPr>
              <w:tblStyle w:val="Tablaconcuadrcula"/>
              <w:tblW w:w="0" w:type="auto"/>
              <w:tblLook w:val="04A0"/>
            </w:tblPr>
            <w:tblGrid>
              <w:gridCol w:w="2313"/>
              <w:gridCol w:w="6075"/>
            </w:tblGrid>
            <w:tr w:rsidR="003738C7">
              <w:tc>
                <w:tcPr>
                  <w:tcW w:w="2313" w:type="dxa"/>
                </w:tcPr>
                <w:p w:rsidR="003738C7" w:rsidRDefault="00324A28">
                  <w:pPr>
                    <w:jc w:val="both"/>
                    <w:rPr>
                      <w:rFonts w:ascii="Arial" w:hAnsi="Arial"/>
                      <w:sz w:val="20"/>
                      <w:szCs w:val="20"/>
                      <w:lang w:val="es-ES"/>
                    </w:rPr>
                  </w:pPr>
                  <w:r>
                    <w:rPr>
                      <w:rFonts w:ascii="Arial" w:hAnsi="Arial"/>
                      <w:sz w:val="20"/>
                      <w:szCs w:val="20"/>
                      <w:lang w:val="es-ES"/>
                    </w:rPr>
                    <w:t>Auditorias</w:t>
                  </w:r>
                </w:p>
              </w:tc>
              <w:tc>
                <w:tcPr>
                  <w:tcW w:w="6075" w:type="dxa"/>
                </w:tcPr>
                <w:p w:rsidR="003738C7" w:rsidRDefault="00324A28">
                  <w:pPr>
                    <w:jc w:val="both"/>
                    <w:rPr>
                      <w:rFonts w:ascii="Arial" w:hAnsi="Arial"/>
                      <w:sz w:val="20"/>
                      <w:szCs w:val="20"/>
                      <w:lang w:val="es-ES"/>
                    </w:rPr>
                  </w:pPr>
                  <w:r>
                    <w:rPr>
                      <w:rFonts w:ascii="Arial" w:hAnsi="Arial"/>
                      <w:sz w:val="20"/>
                      <w:szCs w:val="20"/>
                      <w:lang w:val="es-ES"/>
                    </w:rPr>
                    <w:t>Será gestionado por el Supervisor de Calidad.</w:t>
                  </w:r>
                </w:p>
              </w:tc>
            </w:tr>
            <w:tr w:rsidR="003738C7">
              <w:tc>
                <w:tcPr>
                  <w:tcW w:w="2313" w:type="dxa"/>
                </w:tcPr>
                <w:p w:rsidR="003738C7" w:rsidRDefault="00324A28">
                  <w:pPr>
                    <w:jc w:val="both"/>
                    <w:rPr>
                      <w:rFonts w:ascii="Arial" w:hAnsi="Arial"/>
                      <w:sz w:val="20"/>
                      <w:szCs w:val="20"/>
                      <w:lang w:val="es-ES"/>
                    </w:rPr>
                  </w:pPr>
                  <w:r>
                    <w:rPr>
                      <w:rFonts w:ascii="Arial" w:hAnsi="Arial"/>
                      <w:sz w:val="20"/>
                      <w:szCs w:val="20"/>
                      <w:lang w:val="es-ES"/>
                    </w:rPr>
                    <w:t>Análisis de Procesos</w:t>
                  </w:r>
                </w:p>
              </w:tc>
              <w:tc>
                <w:tcPr>
                  <w:tcW w:w="6075" w:type="dxa"/>
                </w:tcPr>
                <w:p w:rsidR="003738C7" w:rsidRDefault="00324A28">
                  <w:pPr>
                    <w:jc w:val="both"/>
                    <w:rPr>
                      <w:rFonts w:ascii="Arial" w:hAnsi="Arial"/>
                      <w:sz w:val="20"/>
                      <w:szCs w:val="20"/>
                      <w:lang w:val="es-ES"/>
                    </w:rPr>
                  </w:pPr>
                  <w:r>
                    <w:rPr>
                      <w:rFonts w:ascii="Arial" w:hAnsi="Arial"/>
                      <w:sz w:val="20"/>
                      <w:szCs w:val="20"/>
                      <w:lang w:val="es-ES"/>
                    </w:rPr>
                    <w:t xml:space="preserve">Será gestionado por el Comité de calidad </w:t>
                  </w:r>
                </w:p>
              </w:tc>
            </w:tr>
            <w:tr w:rsidR="003738C7">
              <w:tc>
                <w:tcPr>
                  <w:tcW w:w="2313" w:type="dxa"/>
                </w:tcPr>
                <w:p w:rsidR="003738C7" w:rsidRDefault="00324A28">
                  <w:pPr>
                    <w:jc w:val="both"/>
                    <w:rPr>
                      <w:rFonts w:ascii="Arial" w:hAnsi="Arial"/>
                      <w:sz w:val="20"/>
                      <w:szCs w:val="20"/>
                      <w:lang w:val="es-ES"/>
                    </w:rPr>
                  </w:pPr>
                  <w:r>
                    <w:rPr>
                      <w:rFonts w:ascii="Arial" w:hAnsi="Arial"/>
                      <w:sz w:val="20"/>
                      <w:szCs w:val="20"/>
                      <w:lang w:val="es-ES"/>
                    </w:rPr>
                    <w:t>Análisis de Causa Raíz</w:t>
                  </w:r>
                </w:p>
              </w:tc>
              <w:tc>
                <w:tcPr>
                  <w:tcW w:w="6075" w:type="dxa"/>
                </w:tcPr>
                <w:p w:rsidR="003738C7" w:rsidRDefault="00324A28">
                  <w:pPr>
                    <w:jc w:val="both"/>
                    <w:rPr>
                      <w:rFonts w:ascii="Arial" w:hAnsi="Arial"/>
                      <w:sz w:val="20"/>
                      <w:szCs w:val="20"/>
                      <w:lang w:val="es-ES"/>
                    </w:rPr>
                  </w:pPr>
                  <w:r>
                    <w:rPr>
                      <w:rFonts w:ascii="Arial" w:hAnsi="Arial"/>
                      <w:sz w:val="20"/>
                      <w:szCs w:val="20"/>
                      <w:lang w:val="es-ES"/>
                    </w:rPr>
                    <w:t>Será gestionado por el Supervisor de Calidad con el apoyo de los supervisores de cada especialidad, generando para ello un informe de causa raíz.</w:t>
                  </w:r>
                </w:p>
              </w:tc>
            </w:tr>
            <w:tr w:rsidR="003738C7">
              <w:tc>
                <w:tcPr>
                  <w:tcW w:w="2313" w:type="dxa"/>
                </w:tcPr>
                <w:p w:rsidR="003738C7" w:rsidRDefault="00324A28">
                  <w:pPr>
                    <w:jc w:val="both"/>
                    <w:rPr>
                      <w:rFonts w:ascii="Arial" w:hAnsi="Arial"/>
                      <w:sz w:val="20"/>
                      <w:szCs w:val="20"/>
                      <w:lang w:val="es-ES"/>
                    </w:rPr>
                  </w:pPr>
                  <w:r>
                    <w:rPr>
                      <w:rFonts w:ascii="Arial" w:hAnsi="Arial"/>
                      <w:sz w:val="20"/>
                      <w:szCs w:val="20"/>
                      <w:lang w:val="es-ES"/>
                    </w:rPr>
                    <w:t>Toma de Decisiones</w:t>
                  </w:r>
                </w:p>
              </w:tc>
              <w:tc>
                <w:tcPr>
                  <w:tcW w:w="6075" w:type="dxa"/>
                </w:tcPr>
                <w:p w:rsidR="003738C7" w:rsidRDefault="00324A28">
                  <w:pPr>
                    <w:jc w:val="both"/>
                    <w:rPr>
                      <w:rFonts w:ascii="Arial" w:hAnsi="Arial"/>
                      <w:sz w:val="20"/>
                      <w:szCs w:val="20"/>
                      <w:lang w:val="es-ES"/>
                    </w:rPr>
                  </w:pPr>
                  <w:r>
                    <w:rPr>
                      <w:rFonts w:ascii="Arial" w:hAnsi="Arial"/>
                      <w:sz w:val="20"/>
                      <w:szCs w:val="20"/>
                      <w:lang w:val="es-ES"/>
                    </w:rPr>
                    <w:t>Será gestionado por el Comité de Calidad, con la información de las auditorias, el análisis de los procesos y el análisis de causa raíz.</w:t>
                  </w:r>
                </w:p>
              </w:tc>
            </w:tr>
            <w:tr w:rsidR="003738C7">
              <w:tc>
                <w:tcPr>
                  <w:tcW w:w="2313" w:type="dxa"/>
                </w:tcPr>
                <w:p w:rsidR="003738C7" w:rsidRDefault="00324A28">
                  <w:pPr>
                    <w:jc w:val="both"/>
                    <w:rPr>
                      <w:rFonts w:ascii="Arial" w:hAnsi="Arial"/>
                      <w:sz w:val="20"/>
                      <w:szCs w:val="20"/>
                      <w:lang w:val="es-ES"/>
                    </w:rPr>
                  </w:pPr>
                  <w:r>
                    <w:rPr>
                      <w:rFonts w:ascii="Arial" w:hAnsi="Arial"/>
                      <w:sz w:val="20"/>
                      <w:szCs w:val="20"/>
                      <w:lang w:val="es-ES"/>
                    </w:rPr>
                    <w:t>Resolución de Problemas</w:t>
                  </w:r>
                </w:p>
              </w:tc>
              <w:tc>
                <w:tcPr>
                  <w:tcW w:w="6075" w:type="dxa"/>
                </w:tcPr>
                <w:p w:rsidR="003738C7" w:rsidRDefault="00324A28">
                  <w:pPr>
                    <w:jc w:val="both"/>
                    <w:rPr>
                      <w:rFonts w:ascii="Arial" w:hAnsi="Arial"/>
                      <w:sz w:val="20"/>
                      <w:szCs w:val="20"/>
                      <w:lang w:val="es-ES"/>
                    </w:rPr>
                  </w:pPr>
                  <w:r>
                    <w:rPr>
                      <w:rFonts w:ascii="Arial" w:hAnsi="Arial"/>
                      <w:sz w:val="20"/>
                      <w:szCs w:val="20"/>
                      <w:lang w:val="es-ES"/>
                    </w:rPr>
                    <w:t xml:space="preserve">Luego de una decisión tomada, se procederá a implementar la solución del problema la cual será llevado a cabo por los supervisores de cada especialidad y el supervisor de calidad ayudará en su cumplimiento. </w:t>
                  </w:r>
                </w:p>
              </w:tc>
            </w:tr>
          </w:tbl>
          <w:p w:rsidR="003738C7" w:rsidRDefault="003738C7">
            <w:pPr>
              <w:ind w:left="22" w:hanging="22"/>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A la salida del proceso de gestionar la calidad es posible obtener las solicitudes de cambio derivadas de las auditorias y del análisis de procesos; estas solicitudes ingresarán al proceso de realizar el control integrado de cambios y luego actualizarán los documentos del proyecto.</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 xml:space="preserve">Se debe generar la auditoría de calidad en base a los siguientes temas: </w:t>
            </w:r>
          </w:p>
          <w:p w:rsidR="003738C7" w:rsidRDefault="003738C7">
            <w:pPr>
              <w:jc w:val="both"/>
              <w:rPr>
                <w:rFonts w:ascii="Arial" w:hAnsi="Arial"/>
                <w:sz w:val="20"/>
                <w:szCs w:val="20"/>
                <w:lang w:val="es-ES"/>
              </w:rPr>
            </w:pPr>
          </w:p>
          <w:p w:rsidR="003738C7" w:rsidRDefault="00324A28">
            <w:pPr>
              <w:numPr>
                <w:ilvl w:val="0"/>
                <w:numId w:val="19"/>
              </w:numPr>
              <w:ind w:left="458"/>
              <w:jc w:val="both"/>
              <w:rPr>
                <w:rFonts w:ascii="Arial" w:hAnsi="Arial"/>
                <w:sz w:val="20"/>
                <w:szCs w:val="20"/>
                <w:lang w:val="es-ES"/>
              </w:rPr>
            </w:pPr>
            <w:r>
              <w:rPr>
                <w:rFonts w:ascii="Arial" w:hAnsi="Arial"/>
                <w:sz w:val="20"/>
                <w:szCs w:val="20"/>
                <w:lang w:val="es-ES"/>
              </w:rPr>
              <w:t>Uso de materiales y equipos que cumplan con las especificaciones y normas determinadas en las bases anexas del proyecto.</w:t>
            </w:r>
          </w:p>
          <w:p w:rsidR="003738C7" w:rsidRDefault="00324A28">
            <w:pPr>
              <w:numPr>
                <w:ilvl w:val="0"/>
                <w:numId w:val="19"/>
              </w:numPr>
              <w:ind w:left="426"/>
              <w:jc w:val="both"/>
              <w:rPr>
                <w:rFonts w:ascii="Arial" w:hAnsi="Arial"/>
                <w:sz w:val="20"/>
                <w:szCs w:val="20"/>
                <w:lang w:val="es-ES"/>
              </w:rPr>
            </w:pPr>
            <w:r>
              <w:rPr>
                <w:rFonts w:ascii="Arial" w:hAnsi="Arial"/>
                <w:sz w:val="20"/>
                <w:szCs w:val="20"/>
                <w:lang w:val="es-ES"/>
              </w:rPr>
              <w:t>Asegurar que los miembros del equipo y del personal que desempeña labores las realice en base a las competencias solicitadas, por lo que se deberá evaluar los resultados.</w:t>
            </w:r>
          </w:p>
          <w:p w:rsidR="003738C7" w:rsidRDefault="00324A28">
            <w:pPr>
              <w:numPr>
                <w:ilvl w:val="0"/>
                <w:numId w:val="19"/>
              </w:numPr>
              <w:ind w:left="426"/>
              <w:jc w:val="both"/>
              <w:rPr>
                <w:rFonts w:ascii="Arial" w:hAnsi="Arial"/>
                <w:sz w:val="20"/>
                <w:szCs w:val="20"/>
                <w:lang w:val="es-ES"/>
              </w:rPr>
            </w:pPr>
            <w:r>
              <w:rPr>
                <w:rFonts w:ascii="Arial" w:hAnsi="Arial"/>
                <w:sz w:val="20"/>
                <w:szCs w:val="20"/>
                <w:lang w:val="es-ES"/>
              </w:rPr>
              <w:t>El personal técnico que se encarga de completar actividades especializadas deberá cumplir con los requisitos de conocimientos y experiencia.</w:t>
            </w:r>
          </w:p>
          <w:p w:rsidR="003738C7" w:rsidRDefault="00324A28">
            <w:pPr>
              <w:numPr>
                <w:ilvl w:val="0"/>
                <w:numId w:val="19"/>
              </w:numPr>
              <w:ind w:left="426"/>
              <w:jc w:val="both"/>
              <w:rPr>
                <w:rFonts w:ascii="Arial" w:hAnsi="Arial"/>
                <w:sz w:val="20"/>
                <w:szCs w:val="20"/>
                <w:lang w:val="es-ES"/>
              </w:rPr>
            </w:pPr>
            <w:r>
              <w:rPr>
                <w:rFonts w:ascii="Arial" w:hAnsi="Arial"/>
                <w:sz w:val="20"/>
                <w:szCs w:val="20"/>
                <w:lang w:val="es-ES"/>
              </w:rPr>
              <w:t xml:space="preserve">Las condiciones de trabajo en campo facilitarán la consecución de las actividades </w:t>
            </w:r>
            <w:r>
              <w:rPr>
                <w:rFonts w:ascii="Arial" w:hAnsi="Arial"/>
                <w:sz w:val="20"/>
                <w:szCs w:val="20"/>
                <w:lang w:val="es-ES"/>
              </w:rPr>
              <w:lastRenderedPageBreak/>
              <w:t>planificadas para el proyecto.</w:t>
            </w:r>
          </w:p>
          <w:p w:rsidR="003738C7" w:rsidRDefault="00324A28">
            <w:pPr>
              <w:numPr>
                <w:ilvl w:val="0"/>
                <w:numId w:val="19"/>
              </w:numPr>
              <w:ind w:left="426"/>
              <w:jc w:val="both"/>
              <w:rPr>
                <w:rFonts w:ascii="Arial" w:hAnsi="Arial"/>
                <w:sz w:val="20"/>
                <w:szCs w:val="20"/>
                <w:lang w:val="es-ES"/>
              </w:rPr>
            </w:pPr>
            <w:r>
              <w:rPr>
                <w:rFonts w:ascii="Arial" w:hAnsi="Arial"/>
                <w:sz w:val="20"/>
                <w:szCs w:val="20"/>
                <w:lang w:val="es-ES"/>
              </w:rPr>
              <w:t>Cumplimiento de las políticas de seguridad y los procedimientos de trabajo seguro del proyecto.</w:t>
            </w:r>
          </w:p>
          <w:p w:rsidR="003738C7" w:rsidRDefault="00324A28">
            <w:pPr>
              <w:ind w:left="66"/>
              <w:jc w:val="both"/>
              <w:rPr>
                <w:rFonts w:ascii="Arial" w:hAnsi="Arial"/>
                <w:sz w:val="20"/>
                <w:szCs w:val="20"/>
                <w:lang w:val="es-ES"/>
              </w:rPr>
            </w:pPr>
            <w:r>
              <w:rPr>
                <w:rFonts w:ascii="Arial" w:hAnsi="Arial"/>
                <w:sz w:val="20"/>
                <w:szCs w:val="20"/>
                <w:lang w:val="es-ES"/>
              </w:rPr>
              <w:t>El aseguramiento de la calidad en la seguridad y salud ocupacional esta asociada con la política de cero accidentes que comparten tanto CIME como Petroperú, las cuales se medirán bajo los siguientes principios que se ubican en el documento de Extensión de Construcción del PMBOK. En la sección de Gestión de la seguridad y salud y medio ambiente del proyecto.</w:t>
            </w:r>
          </w:p>
          <w:p w:rsidR="003738C7" w:rsidRDefault="003738C7">
            <w:pPr>
              <w:ind w:left="66"/>
              <w:jc w:val="both"/>
              <w:rPr>
                <w:rFonts w:ascii="Arial" w:hAnsi="Arial"/>
                <w:sz w:val="20"/>
                <w:szCs w:val="20"/>
                <w:lang w:val="es-ES"/>
              </w:rPr>
            </w:pPr>
          </w:p>
          <w:p w:rsidR="003738C7" w:rsidRDefault="00324A28">
            <w:pPr>
              <w:ind w:left="66"/>
              <w:rPr>
                <w:rFonts w:ascii="Arial" w:hAnsi="Arial"/>
                <w:sz w:val="20"/>
                <w:szCs w:val="20"/>
              </w:rPr>
            </w:pPr>
            <w:r>
              <w:rPr>
                <w:rFonts w:ascii="Arial" w:hAnsi="Arial"/>
                <w:sz w:val="20"/>
                <w:szCs w:val="20"/>
              </w:rPr>
              <w:t xml:space="preserve">• </w:t>
            </w:r>
            <w:r>
              <w:rPr>
                <w:rFonts w:ascii="Arial" w:hAnsi="Arial"/>
                <w:b/>
                <w:sz w:val="20"/>
                <w:szCs w:val="20"/>
              </w:rPr>
              <w:t>Tasa de frecuencia de lesiones de tiempo perdido (LTIFR).</w:t>
            </w:r>
            <w:r>
              <w:rPr>
                <w:rFonts w:ascii="Arial" w:hAnsi="Arial"/>
                <w:sz w:val="20"/>
                <w:szCs w:val="20"/>
              </w:rPr>
              <w:t xml:space="preserve"> </w:t>
            </w:r>
          </w:p>
          <w:p w:rsidR="003738C7" w:rsidRDefault="00324A28">
            <w:pPr>
              <w:ind w:left="164"/>
              <w:jc w:val="both"/>
              <w:rPr>
                <w:rFonts w:ascii="Arial" w:hAnsi="Arial"/>
                <w:sz w:val="20"/>
                <w:szCs w:val="20"/>
              </w:rPr>
            </w:pPr>
            <w:r>
              <w:rPr>
                <w:rFonts w:ascii="Arial" w:hAnsi="Arial"/>
                <w:sz w:val="20"/>
                <w:szCs w:val="20"/>
              </w:rPr>
              <w:t>Medición de ocurrencia que resultó en una fatalidad, o tiempo perdido en el trabajo de un día o un turno. La lesión se registra como Lesión por millón de horas trabajadas.</w:t>
            </w:r>
          </w:p>
          <w:p w:rsidR="003738C7" w:rsidRDefault="003738C7">
            <w:pPr>
              <w:ind w:left="66"/>
              <w:jc w:val="both"/>
              <w:rPr>
                <w:rFonts w:ascii="Arial" w:hAnsi="Arial"/>
                <w:sz w:val="20"/>
                <w:szCs w:val="20"/>
              </w:rPr>
            </w:pPr>
          </w:p>
          <w:p w:rsidR="003738C7" w:rsidRDefault="00324A28">
            <w:pPr>
              <w:ind w:left="66"/>
              <w:jc w:val="both"/>
              <w:rPr>
                <w:rFonts w:ascii="Arial" w:hAnsi="Arial"/>
                <w:b/>
                <w:sz w:val="20"/>
                <w:szCs w:val="20"/>
              </w:rPr>
            </w:pPr>
            <w:r>
              <w:rPr>
                <w:rFonts w:ascii="Arial" w:hAnsi="Arial"/>
                <w:sz w:val="20"/>
                <w:szCs w:val="20"/>
              </w:rPr>
              <w:t xml:space="preserve">• </w:t>
            </w:r>
            <w:r>
              <w:rPr>
                <w:rFonts w:ascii="Arial" w:hAnsi="Arial"/>
                <w:b/>
                <w:sz w:val="20"/>
                <w:szCs w:val="20"/>
              </w:rPr>
              <w:t xml:space="preserve">Frecuencia total de lesiones registrables (TRIF). </w:t>
            </w:r>
          </w:p>
          <w:p w:rsidR="003738C7" w:rsidRDefault="00324A28">
            <w:pPr>
              <w:ind w:left="164"/>
              <w:jc w:val="both"/>
              <w:rPr>
                <w:rFonts w:ascii="Arial" w:hAnsi="Arial"/>
                <w:sz w:val="20"/>
                <w:szCs w:val="20"/>
              </w:rPr>
            </w:pPr>
            <w:r>
              <w:rPr>
                <w:rFonts w:ascii="Arial" w:hAnsi="Arial"/>
                <w:sz w:val="20"/>
                <w:szCs w:val="20"/>
              </w:rPr>
              <w:t>Se refiere al número de muertes, lesiones por tiempo perdido, casos de lesiones que requieren tratamiento por un profesional médico por cada millón de horas trabajadas.</w:t>
            </w:r>
          </w:p>
          <w:p w:rsidR="003738C7" w:rsidRDefault="003738C7">
            <w:pPr>
              <w:ind w:left="164"/>
              <w:jc w:val="both"/>
              <w:rPr>
                <w:rFonts w:ascii="Arial" w:hAnsi="Arial"/>
                <w:sz w:val="20"/>
                <w:szCs w:val="20"/>
              </w:rPr>
            </w:pPr>
          </w:p>
          <w:p w:rsidR="003738C7" w:rsidRDefault="00324A28">
            <w:pPr>
              <w:ind w:left="66"/>
              <w:jc w:val="both"/>
              <w:rPr>
                <w:rFonts w:ascii="Arial" w:hAnsi="Arial"/>
                <w:sz w:val="20"/>
                <w:szCs w:val="20"/>
              </w:rPr>
            </w:pPr>
            <w:r>
              <w:rPr>
                <w:rFonts w:ascii="Arial" w:hAnsi="Arial"/>
                <w:sz w:val="20"/>
                <w:szCs w:val="20"/>
              </w:rPr>
              <w:t xml:space="preserve">• </w:t>
            </w:r>
            <w:r>
              <w:rPr>
                <w:rFonts w:ascii="Arial" w:hAnsi="Arial"/>
                <w:b/>
                <w:sz w:val="20"/>
                <w:szCs w:val="20"/>
              </w:rPr>
              <w:t>Frecuencia de incidentes graves (SIF).</w:t>
            </w:r>
            <w:r>
              <w:rPr>
                <w:rFonts w:ascii="Arial" w:hAnsi="Arial"/>
                <w:sz w:val="20"/>
                <w:szCs w:val="20"/>
              </w:rPr>
              <w:t xml:space="preserve"> </w:t>
            </w:r>
          </w:p>
          <w:p w:rsidR="003738C7" w:rsidRDefault="00324A28">
            <w:pPr>
              <w:ind w:left="164"/>
              <w:jc w:val="both"/>
              <w:rPr>
                <w:rFonts w:ascii="Arial" w:hAnsi="Arial"/>
                <w:sz w:val="20"/>
                <w:szCs w:val="20"/>
              </w:rPr>
            </w:pPr>
            <w:r>
              <w:rPr>
                <w:rFonts w:ascii="Arial" w:hAnsi="Arial"/>
                <w:sz w:val="20"/>
                <w:szCs w:val="20"/>
              </w:rPr>
              <w:t>Se refiere al número de incidentes graves (incluidas las casi desapariciones) por millón de horas trabajadas.</w:t>
            </w:r>
          </w:p>
          <w:p w:rsidR="003738C7" w:rsidRDefault="003738C7">
            <w:pPr>
              <w:jc w:val="both"/>
              <w:rPr>
                <w:rFonts w:ascii="Arial" w:hAnsi="Arial"/>
                <w:sz w:val="20"/>
                <w:szCs w:val="20"/>
                <w:lang w:val="es-ES"/>
              </w:rPr>
            </w:pPr>
          </w:p>
          <w:p w:rsidR="003738C7" w:rsidRDefault="00324A28">
            <w:pPr>
              <w:jc w:val="both"/>
              <w:rPr>
                <w:rFonts w:ascii="Arial" w:hAnsi="Arial"/>
                <w:sz w:val="20"/>
                <w:szCs w:val="20"/>
                <w:lang w:val="es-ES"/>
              </w:rPr>
            </w:pPr>
            <w:r>
              <w:rPr>
                <w:rFonts w:ascii="Arial" w:hAnsi="Arial"/>
                <w:sz w:val="20"/>
                <w:szCs w:val="20"/>
                <w:lang w:val="es-ES"/>
              </w:rPr>
              <w:t>Asimismo, la gestión de calidad se apoyará en los siguientes softwares:</w:t>
            </w:r>
          </w:p>
          <w:p w:rsidR="003738C7" w:rsidRDefault="003738C7">
            <w:pPr>
              <w:jc w:val="both"/>
              <w:rPr>
                <w:rFonts w:ascii="Arial" w:hAnsi="Arial"/>
                <w:sz w:val="20"/>
                <w:szCs w:val="20"/>
                <w:lang w:val="es-ES"/>
              </w:rPr>
            </w:pPr>
          </w:p>
          <w:p w:rsidR="003738C7" w:rsidRDefault="00324A28">
            <w:pPr>
              <w:ind w:left="360" w:hanging="360"/>
              <w:jc w:val="both"/>
              <w:rPr>
                <w:rFonts w:ascii="Arial" w:hAnsi="Arial"/>
                <w:b/>
                <w:sz w:val="20"/>
                <w:szCs w:val="20"/>
                <w:lang w:val="es-ES"/>
              </w:rPr>
            </w:pPr>
            <w:r>
              <w:rPr>
                <w:rFonts w:ascii="Arial" w:hAnsi="Arial"/>
                <w:b/>
                <w:sz w:val="20"/>
                <w:szCs w:val="20"/>
                <w:lang w:val="es-ES"/>
              </w:rPr>
              <w:t xml:space="preserve">PlanGrid: </w:t>
            </w:r>
          </w:p>
          <w:p w:rsidR="003738C7" w:rsidRDefault="003738C7">
            <w:pPr>
              <w:ind w:left="360" w:hanging="360"/>
              <w:jc w:val="both"/>
              <w:rPr>
                <w:rFonts w:ascii="Arial" w:hAnsi="Arial"/>
                <w:b/>
                <w:sz w:val="20"/>
                <w:szCs w:val="20"/>
                <w:lang w:val="es-ES"/>
              </w:rPr>
            </w:pPr>
          </w:p>
          <w:p w:rsidR="003738C7" w:rsidRDefault="00324A28">
            <w:pPr>
              <w:pStyle w:val="Prrafodelista"/>
              <w:numPr>
                <w:ilvl w:val="0"/>
                <w:numId w:val="23"/>
              </w:numPr>
              <w:jc w:val="both"/>
              <w:rPr>
                <w:rFonts w:ascii="Arial" w:hAnsi="Arial"/>
                <w:sz w:val="20"/>
                <w:szCs w:val="20"/>
                <w:lang w:val="es-ES"/>
              </w:rPr>
            </w:pPr>
            <w:r>
              <w:rPr>
                <w:rFonts w:ascii="Arial" w:hAnsi="Arial"/>
                <w:sz w:val="20"/>
                <w:szCs w:val="20"/>
                <w:lang w:val="es-ES"/>
              </w:rPr>
              <w:t>Para la consulta de planos de construcción (en vez de sus versiones impresas) visualizando los cambios y anotaciones de los supervisores de campo.</w:t>
            </w:r>
          </w:p>
          <w:p w:rsidR="003738C7" w:rsidRDefault="003738C7">
            <w:pPr>
              <w:jc w:val="both"/>
              <w:rPr>
                <w:rFonts w:ascii="Arial" w:hAnsi="Arial"/>
                <w:sz w:val="20"/>
                <w:szCs w:val="20"/>
                <w:lang w:val="es-ES"/>
              </w:rPr>
            </w:pPr>
          </w:p>
          <w:p w:rsidR="003738C7" w:rsidRDefault="00324A28">
            <w:pPr>
              <w:jc w:val="both"/>
              <w:rPr>
                <w:rFonts w:ascii="Arial" w:hAnsi="Arial"/>
                <w:b/>
                <w:sz w:val="20"/>
                <w:szCs w:val="20"/>
                <w:lang w:val="es-ES"/>
              </w:rPr>
            </w:pPr>
            <w:r>
              <w:rPr>
                <w:rFonts w:ascii="Arial" w:hAnsi="Arial"/>
                <w:b/>
                <w:sz w:val="20"/>
                <w:szCs w:val="20"/>
                <w:lang w:val="es-ES"/>
              </w:rPr>
              <w:t>Alfresco:</w:t>
            </w:r>
          </w:p>
          <w:p w:rsidR="003738C7" w:rsidRDefault="003738C7">
            <w:pPr>
              <w:jc w:val="both"/>
              <w:rPr>
                <w:rFonts w:ascii="Arial" w:hAnsi="Arial"/>
                <w:sz w:val="20"/>
                <w:szCs w:val="20"/>
                <w:lang w:val="es-ES"/>
              </w:rPr>
            </w:pPr>
          </w:p>
          <w:p w:rsidR="003738C7" w:rsidRDefault="00324A28">
            <w:pPr>
              <w:pStyle w:val="Prrafodelista"/>
              <w:numPr>
                <w:ilvl w:val="0"/>
                <w:numId w:val="24"/>
              </w:numPr>
              <w:jc w:val="both"/>
              <w:rPr>
                <w:rFonts w:ascii="Arial" w:hAnsi="Arial"/>
                <w:sz w:val="20"/>
                <w:szCs w:val="20"/>
                <w:lang w:val="es-ES"/>
              </w:rPr>
            </w:pPr>
            <w:r>
              <w:rPr>
                <w:rFonts w:ascii="Arial" w:hAnsi="Arial"/>
                <w:sz w:val="20"/>
                <w:szCs w:val="20"/>
                <w:lang w:val="es-ES"/>
              </w:rPr>
              <w:t>Consulta de documentación en sus últimas versiones exclusivamente a través de esta aplicación.</w:t>
            </w:r>
          </w:p>
          <w:p w:rsidR="003738C7" w:rsidRDefault="00324A28">
            <w:pPr>
              <w:pStyle w:val="Prrafodelista"/>
              <w:numPr>
                <w:ilvl w:val="0"/>
                <w:numId w:val="24"/>
              </w:numPr>
              <w:jc w:val="both"/>
              <w:rPr>
                <w:rFonts w:ascii="Arial" w:hAnsi="Arial"/>
                <w:sz w:val="20"/>
                <w:szCs w:val="20"/>
                <w:lang w:val="es-ES"/>
              </w:rPr>
            </w:pPr>
            <w:r>
              <w:rPr>
                <w:rFonts w:ascii="Arial" w:hAnsi="Arial"/>
                <w:sz w:val="20"/>
                <w:szCs w:val="20"/>
                <w:lang w:val="es-ES"/>
              </w:rPr>
              <w:t xml:space="preserve">Los resultados de las auditorias e informes que se realicen serán subidos inmediatamente a la plataforma web de Alfresco, para disposición de cualquier involucrado. </w:t>
            </w:r>
          </w:p>
          <w:p w:rsidR="003738C7" w:rsidRDefault="003738C7">
            <w:pPr>
              <w:jc w:val="both"/>
              <w:rPr>
                <w:rFonts w:ascii="Arial" w:hAnsi="Arial"/>
                <w:sz w:val="20"/>
                <w:szCs w:val="20"/>
                <w:lang w:val="es-ES"/>
              </w:rPr>
            </w:pPr>
          </w:p>
          <w:p w:rsidR="003738C7" w:rsidRDefault="003738C7">
            <w:pPr>
              <w:pStyle w:val="Prrafodelista"/>
              <w:ind w:left="0"/>
              <w:rPr>
                <w:rFonts w:ascii="Arial" w:hAnsi="Arial"/>
                <w:b/>
                <w:sz w:val="20"/>
                <w:szCs w:val="20"/>
                <w:lang w:val="es-ES"/>
              </w:rPr>
            </w:pPr>
          </w:p>
        </w:tc>
      </w:tr>
      <w:tr w:rsidR="003738C7">
        <w:trPr>
          <w:trHeight w:val="283"/>
        </w:trPr>
        <w:tc>
          <w:tcPr>
            <w:tcW w:w="8784" w:type="dxa"/>
            <w:shd w:val="clear" w:color="000000" w:fill="FFFFFF"/>
            <w:vAlign w:val="center"/>
          </w:tcPr>
          <w:p w:rsidR="00E918DC" w:rsidRDefault="00E918DC">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MEJORAMIENTO CONTINUO</w:t>
            </w:r>
          </w:p>
          <w:p w:rsidR="003738C7" w:rsidRDefault="003738C7">
            <w:pPr>
              <w:ind w:left="360" w:hanging="360"/>
              <w:rPr>
                <w:rFonts w:ascii="Arial" w:hAnsi="Arial"/>
                <w:b/>
                <w:sz w:val="20"/>
                <w:szCs w:val="20"/>
                <w:lang w:val="es-ES"/>
              </w:rPr>
            </w:pPr>
          </w:p>
          <w:p w:rsidR="003738C7" w:rsidRDefault="00324A28">
            <w:pPr>
              <w:ind w:left="360" w:hanging="360"/>
              <w:rPr>
                <w:rFonts w:ascii="Arial" w:hAnsi="Arial"/>
                <w:b/>
                <w:sz w:val="20"/>
                <w:szCs w:val="20"/>
                <w:lang w:val="es-ES"/>
              </w:rPr>
            </w:pPr>
            <w:r>
              <w:rPr>
                <w:rFonts w:ascii="Arial" w:hAnsi="Arial"/>
                <w:b/>
                <w:sz w:val="20"/>
                <w:szCs w:val="20"/>
                <w:lang w:val="es-ES"/>
              </w:rPr>
              <w:t>La mejora continua se realizará en tres momentos:</w:t>
            </w:r>
          </w:p>
          <w:p w:rsidR="003738C7" w:rsidRDefault="003738C7">
            <w:pPr>
              <w:ind w:left="360" w:hanging="360"/>
              <w:rPr>
                <w:rFonts w:ascii="Arial" w:hAnsi="Arial"/>
                <w:b/>
                <w:sz w:val="20"/>
                <w:szCs w:val="20"/>
                <w:lang w:val="es-ES"/>
              </w:rPr>
            </w:pPr>
          </w:p>
          <w:p w:rsidR="003738C7" w:rsidRDefault="00324A28">
            <w:pPr>
              <w:pStyle w:val="Prrafodelista"/>
              <w:numPr>
                <w:ilvl w:val="0"/>
                <w:numId w:val="13"/>
              </w:numPr>
              <w:rPr>
                <w:rFonts w:ascii="Arial" w:hAnsi="Arial"/>
                <w:sz w:val="20"/>
                <w:szCs w:val="20"/>
                <w:lang w:val="es-ES"/>
              </w:rPr>
            </w:pPr>
            <w:r>
              <w:rPr>
                <w:rFonts w:ascii="Arial" w:hAnsi="Arial"/>
                <w:sz w:val="20"/>
                <w:szCs w:val="20"/>
                <w:lang w:val="es-ES"/>
              </w:rPr>
              <w:t>Al inicio del proyecto en base a lecciones aprendidas.</w:t>
            </w:r>
          </w:p>
          <w:p w:rsidR="003738C7" w:rsidRDefault="00324A28">
            <w:pPr>
              <w:pStyle w:val="Prrafodelista"/>
              <w:numPr>
                <w:ilvl w:val="0"/>
                <w:numId w:val="13"/>
              </w:numPr>
              <w:rPr>
                <w:rFonts w:ascii="Arial" w:hAnsi="Arial"/>
                <w:sz w:val="20"/>
                <w:szCs w:val="20"/>
                <w:lang w:val="es-ES"/>
              </w:rPr>
            </w:pPr>
            <w:r>
              <w:rPr>
                <w:rFonts w:ascii="Arial" w:hAnsi="Arial"/>
                <w:sz w:val="20"/>
                <w:szCs w:val="20"/>
                <w:lang w:val="es-ES"/>
              </w:rPr>
              <w:t>A la mitad del proyecto en base al performance del proyecto.</w:t>
            </w:r>
          </w:p>
          <w:p w:rsidR="003738C7" w:rsidRDefault="00324A28">
            <w:pPr>
              <w:pStyle w:val="Prrafodelista"/>
              <w:numPr>
                <w:ilvl w:val="0"/>
                <w:numId w:val="13"/>
              </w:numPr>
              <w:rPr>
                <w:rFonts w:ascii="Arial" w:hAnsi="Arial"/>
                <w:sz w:val="20"/>
                <w:szCs w:val="20"/>
                <w:lang w:val="es-ES"/>
              </w:rPr>
            </w:pPr>
            <w:r>
              <w:rPr>
                <w:rFonts w:ascii="Arial" w:hAnsi="Arial"/>
                <w:sz w:val="20"/>
                <w:szCs w:val="20"/>
                <w:lang w:val="es-ES"/>
              </w:rPr>
              <w:t>Después de la detección de una falla.</w:t>
            </w:r>
          </w:p>
          <w:p w:rsidR="003738C7" w:rsidRDefault="003738C7">
            <w:pPr>
              <w:ind w:left="360"/>
              <w:rPr>
                <w:rFonts w:ascii="Arial" w:hAnsi="Arial"/>
                <w:sz w:val="20"/>
                <w:szCs w:val="20"/>
                <w:lang w:val="es-ES"/>
              </w:rPr>
            </w:pPr>
          </w:p>
          <w:p w:rsidR="003738C7" w:rsidRDefault="00324A28">
            <w:pPr>
              <w:ind w:left="360" w:hanging="360"/>
              <w:jc w:val="both"/>
              <w:rPr>
                <w:rFonts w:ascii="Arial" w:hAnsi="Arial"/>
                <w:sz w:val="20"/>
                <w:szCs w:val="20"/>
                <w:lang w:val="es-ES"/>
              </w:rPr>
            </w:pPr>
            <w:r>
              <w:rPr>
                <w:rFonts w:ascii="Arial" w:hAnsi="Arial"/>
                <w:b/>
                <w:sz w:val="20"/>
                <w:szCs w:val="20"/>
                <w:lang w:val="es-ES"/>
              </w:rPr>
              <w:t xml:space="preserve">Luego de identificado el punto de mejora continua </w:t>
            </w:r>
            <w:r>
              <w:rPr>
                <w:rFonts w:ascii="Arial" w:hAnsi="Arial"/>
                <w:sz w:val="20"/>
                <w:szCs w:val="20"/>
                <w:lang w:val="es-ES"/>
              </w:rPr>
              <w:t xml:space="preserve">se realizará el proceso según el </w:t>
            </w:r>
            <w:r>
              <w:rPr>
                <w:rFonts w:ascii="Arial" w:hAnsi="Arial"/>
                <w:b/>
                <w:sz w:val="20"/>
                <w:szCs w:val="20"/>
                <w:lang w:val="es-ES"/>
              </w:rPr>
              <w:t>Anexo 01</w:t>
            </w:r>
            <w:r>
              <w:rPr>
                <w:rFonts w:ascii="Arial" w:hAnsi="Arial"/>
                <w:sz w:val="20"/>
                <w:szCs w:val="20"/>
                <w:lang w:val="es-ES"/>
              </w:rPr>
              <w:t>, con las siguientes acciones:</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La oportunidad de mejora es detectada por cualquier miembro del equipo de proyecto y es canalizado hacia cualquier miembro del organigrama de calidad, preferentemente el más relacionado con la actividad. La notificación de la oportunidad se realizará a través del software PlanGrid o del Alfresco, refiriéndose al miembro del organigrama de calidad más adecuado para atenderla.</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El profesional designado tendrá 3 días para presentar un informe simple donde se indiquen la problemática, la oportunidad de mejora y la situación en la que se identificó.</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 xml:space="preserve">Este informe será entregado al supervisor de calidad, quien en un plazo de 1 día lo </w:t>
            </w:r>
            <w:r>
              <w:rPr>
                <w:rFonts w:ascii="Arial" w:hAnsi="Arial"/>
                <w:sz w:val="20"/>
                <w:szCs w:val="20"/>
                <w:lang w:val="es-ES"/>
              </w:rPr>
              <w:lastRenderedPageBreak/>
              <w:t>difundirá al personal incluido en el organigrama de calidad de la Sección IV de este documento. Se designará un responsable del análisis de la oportunidad de mejora de acuerdo con la naturaleza de esta.</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El responsable definirá en un plazo de 2 días si procede una acción de mejora o si se desestima la propuesta.</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Elaboración del Plan de Mejora por el responsable con apoyo del ingeniero de monitoreo y control, para presentación en un plazo de 7 días.</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Aprobación por el director del proyecto o replanteamiento del plan, en un plazo de 3 días.</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Designación de un responsable del seguimiento y control de la implementación de la mejora.</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Verificación de la mejora, según un plazo determinado en el plan de mejora.</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Elaboración de Informe de Cierre, por el responsable del seguimiento.</w:t>
            </w:r>
          </w:p>
          <w:p w:rsidR="003738C7" w:rsidRDefault="00324A28">
            <w:pPr>
              <w:pStyle w:val="Prrafodelista"/>
              <w:numPr>
                <w:ilvl w:val="0"/>
                <w:numId w:val="14"/>
              </w:numPr>
              <w:jc w:val="both"/>
              <w:rPr>
                <w:rFonts w:ascii="Arial" w:hAnsi="Arial"/>
                <w:sz w:val="20"/>
                <w:szCs w:val="20"/>
                <w:lang w:val="es-ES"/>
              </w:rPr>
            </w:pPr>
            <w:r>
              <w:rPr>
                <w:rFonts w:ascii="Arial" w:hAnsi="Arial"/>
                <w:sz w:val="20"/>
                <w:szCs w:val="20"/>
                <w:lang w:val="es-ES"/>
              </w:rPr>
              <w:t>Actualización del Registro de Lecciones Aprendidas y de los Documentos del Proyecto, en un plazo máximo de 7 días posteriormente a la presentación del informe de cierre.</w:t>
            </w:r>
          </w:p>
          <w:p w:rsidR="003738C7" w:rsidRDefault="003738C7">
            <w:pPr>
              <w:pBdr>
                <w:bottom w:val="single" w:sz="6" w:space="1" w:color="auto"/>
              </w:pBdr>
              <w:ind w:left="360" w:hanging="360"/>
              <w:rPr>
                <w:rFonts w:ascii="Arial" w:hAnsi="Arial"/>
                <w:b/>
                <w:sz w:val="20"/>
                <w:szCs w:val="20"/>
                <w:lang w:val="es-ES"/>
              </w:rPr>
            </w:pPr>
          </w:p>
          <w:p w:rsidR="00324A28" w:rsidRDefault="00324A28">
            <w:pPr>
              <w:ind w:left="360" w:hanging="360"/>
              <w:rPr>
                <w:rFonts w:ascii="Arial" w:hAnsi="Arial"/>
                <w:b/>
                <w:sz w:val="20"/>
                <w:szCs w:val="20"/>
                <w:lang w:val="es-ES"/>
              </w:rPr>
            </w:pPr>
          </w:p>
          <w:p w:rsidR="00324A28" w:rsidRPr="00324A28" w:rsidRDefault="00324A28" w:rsidP="00324A28">
            <w:pPr>
              <w:ind w:left="360" w:hanging="360"/>
              <w:rPr>
                <w:rFonts w:ascii="Arial" w:hAnsi="Arial"/>
                <w:b/>
                <w:sz w:val="20"/>
                <w:szCs w:val="20"/>
                <w:lang w:val="es-ES"/>
              </w:rPr>
            </w:pPr>
            <w:r w:rsidRPr="00324A28">
              <w:rPr>
                <w:rFonts w:ascii="Arial" w:hAnsi="Arial"/>
                <w:b/>
                <w:sz w:val="20"/>
                <w:szCs w:val="20"/>
                <w:lang w:val="es-ES"/>
              </w:rPr>
              <w:t>ACCIONES CORRECTIVAS:</w:t>
            </w:r>
          </w:p>
          <w:p w:rsidR="00324A28" w:rsidRPr="00324A28" w:rsidRDefault="00324A28" w:rsidP="00324A28">
            <w:pPr>
              <w:ind w:left="360" w:hanging="360"/>
              <w:rPr>
                <w:rFonts w:ascii="Arial" w:hAnsi="Arial"/>
                <w:b/>
                <w:sz w:val="20"/>
                <w:szCs w:val="20"/>
                <w:lang w:val="es-ES"/>
              </w:rPr>
            </w:pPr>
          </w:p>
          <w:p w:rsidR="00324A28" w:rsidRPr="00324A28" w:rsidRDefault="00324A28" w:rsidP="00324A28">
            <w:pPr>
              <w:ind w:left="360" w:hanging="360"/>
              <w:rPr>
                <w:rFonts w:ascii="Arial" w:hAnsi="Arial"/>
                <w:sz w:val="20"/>
                <w:szCs w:val="20"/>
                <w:lang w:val="es-ES"/>
              </w:rPr>
            </w:pPr>
            <w:r w:rsidRPr="00324A28">
              <w:rPr>
                <w:rFonts w:ascii="Arial" w:hAnsi="Arial"/>
                <w:sz w:val="20"/>
                <w:szCs w:val="20"/>
                <w:lang w:val="es-ES"/>
              </w:rPr>
              <w:t>Para atender una acción correctiva se considera el flujo de proceso según el Anexo 02, con las siguientes acciones:</w:t>
            </w:r>
          </w:p>
          <w:p w:rsidR="00324A28" w:rsidRPr="00324A28" w:rsidRDefault="00324A28" w:rsidP="00324A28">
            <w:pPr>
              <w:ind w:left="360" w:hanging="360"/>
              <w:jc w:val="both"/>
              <w:rPr>
                <w:rFonts w:ascii="Arial" w:hAnsi="Arial"/>
                <w:sz w:val="20"/>
                <w:szCs w:val="20"/>
                <w:lang w:val="es-ES"/>
              </w:rPr>
            </w:pP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Detección de la falla o no conformidad.</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Reporte al área de Gestión de Calidad con el detalle de la incidencia.</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Personal del área de calidad efectúa un análisis de causa- raíz, se evalúa si corresponde una acción correctiva, caso contrario se cierra el caso emitiendo un informe con los motivos de la no atención.</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Se implementa un plan de acción correctiva.</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Se ejecuta el plan de acción, para lo cual se designa un responsable del seguimiento y control.</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Durante el proceso de seguimiento de no ser conforme la implementación, se efectuará una revisión y ajustes al plan de acción correctiva.</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Como resultado se actualizarán los documentos de dirección del proyecto.</w:t>
            </w:r>
          </w:p>
          <w:p w:rsidR="00324A28" w:rsidRPr="00324A28" w:rsidRDefault="00324A28" w:rsidP="00324A28">
            <w:pPr>
              <w:pStyle w:val="Prrafodelista"/>
              <w:numPr>
                <w:ilvl w:val="0"/>
                <w:numId w:val="25"/>
              </w:numPr>
              <w:jc w:val="both"/>
              <w:rPr>
                <w:rFonts w:ascii="Arial" w:hAnsi="Arial"/>
                <w:sz w:val="20"/>
                <w:szCs w:val="20"/>
                <w:lang w:val="es-ES"/>
              </w:rPr>
            </w:pPr>
            <w:r w:rsidRPr="00324A28">
              <w:rPr>
                <w:rFonts w:ascii="Arial" w:hAnsi="Arial"/>
                <w:sz w:val="20"/>
                <w:szCs w:val="20"/>
                <w:lang w:val="es-ES"/>
              </w:rPr>
              <w:t>Al cierre, se elaborará un informe final y actualización de lecciones aprendidas.</w:t>
            </w:r>
          </w:p>
          <w:p w:rsidR="00324A28" w:rsidRDefault="00324A28">
            <w:pPr>
              <w:ind w:left="360" w:hanging="360"/>
              <w:rPr>
                <w:rFonts w:ascii="Arial" w:hAnsi="Arial"/>
                <w:b/>
                <w:sz w:val="20"/>
                <w:szCs w:val="20"/>
                <w:lang w:val="es-ES"/>
              </w:rPr>
            </w:pPr>
          </w:p>
        </w:tc>
      </w:tr>
    </w:tbl>
    <w:p w:rsidR="003738C7" w:rsidRDefault="00324A28">
      <w:r>
        <w:lastRenderedPageBreak/>
        <w:br w:type="page"/>
      </w:r>
    </w:p>
    <w:p w:rsidR="003738C7" w:rsidRDefault="003738C7">
      <w:pPr>
        <w:jc w:val="center"/>
        <w:rPr>
          <w:rFonts w:ascii="Calibri" w:hAnsi="Calibri"/>
          <w:lang w:val="es-E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82"/>
        <w:gridCol w:w="1460"/>
        <w:gridCol w:w="1418"/>
        <w:gridCol w:w="1584"/>
        <w:gridCol w:w="1459"/>
        <w:gridCol w:w="1459"/>
      </w:tblGrid>
      <w:tr w:rsidR="003738C7">
        <w:trPr>
          <w:trHeight w:val="569"/>
        </w:trPr>
        <w:tc>
          <w:tcPr>
            <w:tcW w:w="5000" w:type="pct"/>
            <w:gridSpan w:val="6"/>
          </w:tcPr>
          <w:p w:rsidR="003738C7" w:rsidRDefault="00324A28">
            <w:pPr>
              <w:jc w:val="center"/>
              <w:rPr>
                <w:rFonts w:ascii="Arial" w:hAnsi="Arial"/>
                <w:b/>
                <w:bCs/>
                <w:sz w:val="20"/>
                <w:szCs w:val="20"/>
                <w:lang w:val="es-ES" w:eastAsia="es-ES"/>
              </w:rPr>
            </w:pPr>
            <w:r>
              <w:rPr>
                <w:rFonts w:ascii="Arial" w:hAnsi="Arial"/>
                <w:b/>
                <w:bCs/>
                <w:sz w:val="20"/>
                <w:szCs w:val="20"/>
                <w:lang w:val="es-ES" w:eastAsia="es-ES"/>
              </w:rPr>
              <w:t>II. LÍNEA BASE DE CALIDAD DEL PROYECTO</w:t>
            </w:r>
          </w:p>
          <w:p w:rsidR="003738C7" w:rsidRDefault="00324A28">
            <w:pPr>
              <w:rPr>
                <w:rFonts w:ascii="Arial" w:hAnsi="Arial"/>
                <w:sz w:val="20"/>
                <w:szCs w:val="20"/>
                <w:lang w:val="es-ES"/>
              </w:rPr>
            </w:pPr>
            <w:r>
              <w:rPr>
                <w:rFonts w:ascii="Arial" w:hAnsi="Arial"/>
                <w:bCs/>
                <w:sz w:val="20"/>
                <w:szCs w:val="20"/>
                <w:lang w:val="es-ES" w:eastAsia="es-ES"/>
              </w:rPr>
              <w:t xml:space="preserve"> E</w:t>
            </w:r>
            <w:r>
              <w:rPr>
                <w:rFonts w:ascii="Arial" w:hAnsi="Arial"/>
                <w:i/>
                <w:iCs/>
                <w:sz w:val="20"/>
                <w:szCs w:val="20"/>
                <w:lang w:val="es-ES" w:eastAsia="es-ES"/>
              </w:rPr>
              <w:t xml:space="preserve">specificar los factores de calidad relevantes para el producto y para la gestión del proyecto. </w:t>
            </w:r>
          </w:p>
        </w:tc>
      </w:tr>
      <w:tr w:rsidR="003738C7" w:rsidTr="00324A28">
        <w:trPr>
          <w:trHeight w:val="230"/>
        </w:trPr>
        <w:tc>
          <w:tcPr>
            <w:tcW w:w="836" w:type="pct"/>
            <w:shd w:val="clear" w:color="000000" w:fill="FFFFFF"/>
            <w:vAlign w:val="center"/>
          </w:tcPr>
          <w:p w:rsidR="003738C7" w:rsidRDefault="00324A28">
            <w:pPr>
              <w:ind w:left="1080" w:hanging="1080"/>
              <w:jc w:val="center"/>
              <w:rPr>
                <w:rFonts w:ascii="Arial" w:hAnsi="Arial"/>
                <w:b/>
                <w:bCs/>
                <w:sz w:val="20"/>
                <w:szCs w:val="20"/>
                <w:lang w:val="es-ES" w:eastAsia="es-ES"/>
              </w:rPr>
            </w:pPr>
            <w:r>
              <w:rPr>
                <w:rFonts w:ascii="Arial" w:hAnsi="Arial"/>
                <w:b/>
                <w:bCs/>
                <w:sz w:val="20"/>
                <w:szCs w:val="20"/>
                <w:lang w:val="es-ES" w:eastAsia="es-ES"/>
              </w:rPr>
              <w:t>FACTOR DE</w:t>
            </w:r>
          </w:p>
          <w:p w:rsidR="003738C7" w:rsidRDefault="00324A28">
            <w:pPr>
              <w:ind w:left="1080" w:hanging="1080"/>
              <w:jc w:val="center"/>
              <w:rPr>
                <w:rFonts w:ascii="Arial" w:hAnsi="Arial"/>
                <w:b/>
                <w:bCs/>
                <w:sz w:val="20"/>
                <w:szCs w:val="20"/>
                <w:lang w:val="es-ES" w:eastAsia="es-ES"/>
              </w:rPr>
            </w:pPr>
            <w:r>
              <w:rPr>
                <w:rFonts w:ascii="Arial" w:hAnsi="Arial"/>
                <w:b/>
                <w:bCs/>
                <w:sz w:val="20"/>
                <w:szCs w:val="20"/>
                <w:lang w:val="es-ES" w:eastAsia="es-ES"/>
              </w:rPr>
              <w:t>CALIDAD</w:t>
            </w:r>
          </w:p>
          <w:p w:rsidR="003738C7" w:rsidRDefault="00324A28">
            <w:pPr>
              <w:ind w:left="1080" w:hanging="1080"/>
              <w:jc w:val="center"/>
              <w:rPr>
                <w:rFonts w:ascii="Arial" w:hAnsi="Arial"/>
                <w:b/>
                <w:sz w:val="20"/>
                <w:szCs w:val="20"/>
                <w:lang w:val="es-ES"/>
              </w:rPr>
            </w:pPr>
            <w:r>
              <w:rPr>
                <w:rFonts w:ascii="Arial" w:hAnsi="Arial"/>
                <w:b/>
                <w:bCs/>
                <w:sz w:val="20"/>
                <w:szCs w:val="20"/>
                <w:lang w:val="es-ES" w:eastAsia="es-ES"/>
              </w:rPr>
              <w:t>RELEVANTE</w:t>
            </w:r>
          </w:p>
        </w:tc>
        <w:tc>
          <w:tcPr>
            <w:tcW w:w="824" w:type="pct"/>
            <w:shd w:val="clear" w:color="000000" w:fill="FFFFFF"/>
            <w:vAlign w:val="center"/>
          </w:tcPr>
          <w:p w:rsidR="003738C7" w:rsidRDefault="00324A28">
            <w:pPr>
              <w:ind w:left="121" w:hanging="205"/>
              <w:jc w:val="center"/>
              <w:rPr>
                <w:rFonts w:ascii="Arial" w:hAnsi="Arial"/>
                <w:b/>
                <w:bCs/>
                <w:sz w:val="20"/>
                <w:szCs w:val="20"/>
                <w:lang w:val="es-ES" w:eastAsia="es-ES"/>
              </w:rPr>
            </w:pPr>
            <w:r>
              <w:rPr>
                <w:rFonts w:ascii="Arial" w:hAnsi="Arial"/>
                <w:b/>
                <w:bCs/>
                <w:sz w:val="20"/>
                <w:szCs w:val="20"/>
                <w:lang w:val="es-ES" w:eastAsia="es-ES"/>
              </w:rPr>
              <w:t>OBJETIVO DE</w:t>
            </w:r>
          </w:p>
          <w:p w:rsidR="003738C7" w:rsidRDefault="00324A28">
            <w:pPr>
              <w:ind w:left="121" w:hanging="205"/>
              <w:jc w:val="center"/>
              <w:rPr>
                <w:rFonts w:ascii="Arial" w:hAnsi="Arial"/>
                <w:b/>
                <w:sz w:val="20"/>
                <w:szCs w:val="20"/>
                <w:lang w:val="es-ES"/>
              </w:rPr>
            </w:pPr>
            <w:r>
              <w:rPr>
                <w:rFonts w:ascii="Arial" w:hAnsi="Arial"/>
                <w:b/>
                <w:bCs/>
                <w:sz w:val="20"/>
                <w:szCs w:val="20"/>
                <w:lang w:val="es-ES" w:eastAsia="es-ES"/>
              </w:rPr>
              <w:t>CALIDAD</w:t>
            </w:r>
          </w:p>
        </w:tc>
        <w:tc>
          <w:tcPr>
            <w:tcW w:w="800" w:type="pct"/>
            <w:shd w:val="clear" w:color="000000" w:fill="FFFFFF"/>
            <w:vAlign w:val="center"/>
          </w:tcPr>
          <w:p w:rsidR="003738C7" w:rsidRDefault="00324A28">
            <w:pPr>
              <w:tabs>
                <w:tab w:val="left" w:pos="46"/>
              </w:tabs>
              <w:jc w:val="center"/>
              <w:rPr>
                <w:rFonts w:ascii="Arial" w:hAnsi="Arial"/>
                <w:b/>
                <w:bCs/>
                <w:sz w:val="20"/>
                <w:szCs w:val="20"/>
                <w:lang w:val="es-ES" w:eastAsia="es-ES"/>
              </w:rPr>
            </w:pPr>
            <w:r>
              <w:rPr>
                <w:rFonts w:ascii="Arial" w:hAnsi="Arial"/>
                <w:b/>
                <w:bCs/>
                <w:sz w:val="20"/>
                <w:szCs w:val="20"/>
                <w:lang w:val="es-ES" w:eastAsia="es-ES"/>
              </w:rPr>
              <w:t>MÉTRICA A</w:t>
            </w:r>
          </w:p>
          <w:p w:rsidR="003738C7" w:rsidRDefault="00324A28">
            <w:pPr>
              <w:tabs>
                <w:tab w:val="left" w:pos="46"/>
              </w:tabs>
              <w:jc w:val="center"/>
              <w:rPr>
                <w:rFonts w:ascii="Arial" w:hAnsi="Arial"/>
                <w:b/>
                <w:sz w:val="20"/>
                <w:szCs w:val="20"/>
                <w:lang w:val="es-ES"/>
              </w:rPr>
            </w:pPr>
            <w:r>
              <w:rPr>
                <w:rFonts w:ascii="Arial" w:hAnsi="Arial"/>
                <w:b/>
                <w:bCs/>
                <w:sz w:val="20"/>
                <w:szCs w:val="20"/>
                <w:lang w:val="es-ES" w:eastAsia="es-ES"/>
              </w:rPr>
              <w:t>UTILIZAR</w:t>
            </w:r>
          </w:p>
        </w:tc>
        <w:tc>
          <w:tcPr>
            <w:tcW w:w="894" w:type="pct"/>
            <w:shd w:val="clear" w:color="000000" w:fill="FFFFFF"/>
            <w:vAlign w:val="center"/>
          </w:tcPr>
          <w:p w:rsidR="003738C7" w:rsidRDefault="00324A28">
            <w:pPr>
              <w:jc w:val="center"/>
              <w:rPr>
                <w:rFonts w:ascii="Arial" w:hAnsi="Arial"/>
                <w:b/>
                <w:bCs/>
                <w:sz w:val="20"/>
                <w:szCs w:val="20"/>
                <w:lang w:val="es-ES" w:eastAsia="es-ES"/>
              </w:rPr>
            </w:pPr>
            <w:r>
              <w:rPr>
                <w:rFonts w:ascii="Arial" w:hAnsi="Arial"/>
                <w:b/>
                <w:bCs/>
                <w:sz w:val="20"/>
                <w:szCs w:val="20"/>
                <w:lang w:val="es-ES" w:eastAsia="es-ES"/>
              </w:rPr>
              <w:t>FRECUENCIA Y</w:t>
            </w:r>
          </w:p>
          <w:p w:rsidR="003738C7" w:rsidRDefault="00324A28">
            <w:pPr>
              <w:jc w:val="center"/>
              <w:rPr>
                <w:rFonts w:ascii="Arial" w:hAnsi="Arial"/>
                <w:b/>
                <w:sz w:val="20"/>
                <w:szCs w:val="20"/>
                <w:lang w:val="es-ES"/>
              </w:rPr>
            </w:pPr>
            <w:r>
              <w:rPr>
                <w:rFonts w:ascii="Arial" w:hAnsi="Arial"/>
                <w:b/>
                <w:bCs/>
                <w:sz w:val="20"/>
                <w:szCs w:val="20"/>
                <w:lang w:val="es-ES" w:eastAsia="es-ES"/>
              </w:rPr>
              <w:t>MOMENTO DE MEDICIÓN</w:t>
            </w:r>
          </w:p>
        </w:tc>
        <w:tc>
          <w:tcPr>
            <w:tcW w:w="823" w:type="pct"/>
          </w:tcPr>
          <w:p w:rsidR="003738C7" w:rsidRDefault="00324A28">
            <w:pPr>
              <w:ind w:left="-115" w:right="-130"/>
              <w:jc w:val="center"/>
              <w:rPr>
                <w:rFonts w:ascii="Arial" w:hAnsi="Arial"/>
                <w:b/>
                <w:bCs/>
                <w:sz w:val="20"/>
                <w:szCs w:val="20"/>
                <w:lang w:val="es-ES" w:eastAsia="es-ES"/>
              </w:rPr>
            </w:pPr>
            <w:r>
              <w:rPr>
                <w:rFonts w:ascii="Arial" w:hAnsi="Arial"/>
                <w:b/>
                <w:bCs/>
                <w:sz w:val="20"/>
                <w:szCs w:val="20"/>
                <w:lang w:val="es-ES" w:eastAsia="es-ES"/>
              </w:rPr>
              <w:t>PROCEDI-MIENTO DE MEDICIÓN</w:t>
            </w:r>
          </w:p>
        </w:tc>
        <w:tc>
          <w:tcPr>
            <w:tcW w:w="823" w:type="pct"/>
            <w:shd w:val="clear" w:color="000000" w:fill="FFFFFF"/>
            <w:vAlign w:val="center"/>
          </w:tcPr>
          <w:p w:rsidR="003738C7" w:rsidRDefault="00324A28">
            <w:pPr>
              <w:jc w:val="center"/>
              <w:rPr>
                <w:rFonts w:ascii="Arial" w:hAnsi="Arial"/>
                <w:b/>
                <w:bCs/>
                <w:sz w:val="20"/>
                <w:szCs w:val="20"/>
                <w:lang w:val="es-ES" w:eastAsia="es-ES"/>
              </w:rPr>
            </w:pPr>
            <w:r>
              <w:rPr>
                <w:rFonts w:ascii="Arial" w:hAnsi="Arial"/>
                <w:b/>
                <w:bCs/>
                <w:sz w:val="20"/>
                <w:szCs w:val="20"/>
                <w:lang w:val="es-ES" w:eastAsia="es-ES"/>
              </w:rPr>
              <w:t>FRECUEN-CIA Y MOMENTO</w:t>
            </w:r>
          </w:p>
          <w:p w:rsidR="003738C7" w:rsidRDefault="00324A28">
            <w:pPr>
              <w:ind w:hanging="4"/>
              <w:jc w:val="center"/>
              <w:rPr>
                <w:rFonts w:ascii="Arial" w:hAnsi="Arial"/>
                <w:b/>
                <w:sz w:val="20"/>
                <w:szCs w:val="20"/>
                <w:lang w:val="es-ES"/>
              </w:rPr>
            </w:pPr>
            <w:r>
              <w:rPr>
                <w:rFonts w:ascii="Arial" w:hAnsi="Arial"/>
                <w:b/>
                <w:bCs/>
                <w:sz w:val="20"/>
                <w:szCs w:val="20"/>
                <w:lang w:val="es-ES" w:eastAsia="es-ES"/>
              </w:rPr>
              <w:t>DE REPORTE</w:t>
            </w:r>
          </w:p>
        </w:tc>
      </w:tr>
      <w:tr w:rsidR="003738C7">
        <w:trPr>
          <w:trHeight w:val="230"/>
        </w:trPr>
        <w:tc>
          <w:tcPr>
            <w:tcW w:w="5000" w:type="pct"/>
            <w:gridSpan w:val="6"/>
            <w:shd w:val="clear" w:color="000000" w:fill="EAF1DD"/>
          </w:tcPr>
          <w:p w:rsidR="003738C7" w:rsidRDefault="00324A28">
            <w:pPr>
              <w:rPr>
                <w:rFonts w:ascii="Arial" w:hAnsi="Arial"/>
                <w:sz w:val="20"/>
                <w:szCs w:val="20"/>
              </w:rPr>
            </w:pPr>
            <w:r>
              <w:rPr>
                <w:rFonts w:ascii="Arial" w:hAnsi="Arial"/>
                <w:b/>
                <w:sz w:val="20"/>
                <w:szCs w:val="20"/>
                <w:lang w:val="es-ES"/>
              </w:rPr>
              <w:t>De Gestión del Proyecto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Performance del proyecto.</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CPI&gt;= 0.95</w:t>
            </w:r>
          </w:p>
        </w:tc>
        <w:tc>
          <w:tcPr>
            <w:tcW w:w="800" w:type="pct"/>
            <w:shd w:val="clear" w:color="000000" w:fill="FFFFFF"/>
            <w:vAlign w:val="center"/>
          </w:tcPr>
          <w:p w:rsidR="003738C7" w:rsidRDefault="00324A28">
            <w:pPr>
              <w:rPr>
                <w:rFonts w:ascii="Arial" w:hAnsi="Arial"/>
                <w:sz w:val="20"/>
                <w:szCs w:val="20"/>
                <w:lang w:val="en-US"/>
              </w:rPr>
            </w:pPr>
            <w:r>
              <w:rPr>
                <w:rFonts w:ascii="Arial" w:hAnsi="Arial"/>
                <w:sz w:val="20"/>
                <w:szCs w:val="20"/>
                <w:lang w:val="en-US"/>
              </w:rPr>
              <w:t>CPI: Cost Performance Index (acumulado)</w:t>
            </w:r>
          </w:p>
        </w:tc>
        <w:tc>
          <w:tcPr>
            <w:tcW w:w="894" w:type="pct"/>
            <w:shd w:val="clear" w:color="000000" w:fill="FFFFFF"/>
            <w:vAlign w:val="center"/>
          </w:tcPr>
          <w:p w:rsidR="003738C7" w:rsidRDefault="00324A28">
            <w:pPr>
              <w:jc w:val="both"/>
              <w:rPr>
                <w:rFonts w:ascii="Arial" w:hAnsi="Arial"/>
                <w:sz w:val="20"/>
                <w:szCs w:val="20"/>
              </w:rPr>
            </w:pPr>
            <w:r>
              <w:rPr>
                <w:rFonts w:ascii="Arial" w:hAnsi="Arial"/>
                <w:sz w:val="20"/>
                <w:szCs w:val="20"/>
                <w:u w:val="single"/>
              </w:rPr>
              <w:t>Frecuencia</w:t>
            </w:r>
            <w:r>
              <w:rPr>
                <w:rFonts w:ascii="Arial" w:hAnsi="Arial"/>
                <w:sz w:val="20"/>
                <w:szCs w:val="20"/>
              </w:rPr>
              <w:t xml:space="preserve">, Quincenal. </w:t>
            </w:r>
            <w:r>
              <w:rPr>
                <w:rFonts w:ascii="Arial" w:hAnsi="Arial"/>
                <w:sz w:val="20"/>
                <w:szCs w:val="20"/>
                <w:u w:val="single"/>
              </w:rPr>
              <w:t>Momento de la medición</w:t>
            </w:r>
            <w:r>
              <w:rPr>
                <w:rFonts w:ascii="Arial" w:hAnsi="Arial"/>
                <w:sz w:val="20"/>
                <w:szCs w:val="20"/>
              </w:rPr>
              <w:t>, Último día del período por la tarde</w:t>
            </w:r>
          </w:p>
        </w:tc>
        <w:tc>
          <w:tcPr>
            <w:tcW w:w="823" w:type="pct"/>
            <w:vAlign w:val="center"/>
          </w:tcPr>
          <w:p w:rsidR="003738C7" w:rsidRDefault="00324A28">
            <w:pPr>
              <w:ind w:left="-115"/>
              <w:jc w:val="center"/>
              <w:rPr>
                <w:rFonts w:ascii="Arial" w:hAnsi="Arial"/>
                <w:sz w:val="20"/>
                <w:szCs w:val="20"/>
              </w:rPr>
            </w:pPr>
            <w:r>
              <w:rPr>
                <w:rFonts w:ascii="Arial" w:hAnsi="Arial"/>
                <w:sz w:val="20"/>
                <w:szCs w:val="20"/>
              </w:rPr>
              <w:t>Mediante técnicas de valor ganado.</w:t>
            </w:r>
          </w:p>
        </w:tc>
        <w:tc>
          <w:tcPr>
            <w:tcW w:w="823" w:type="pct"/>
            <w:shd w:val="clear" w:color="000000" w:fill="FFFFFF"/>
            <w:vAlign w:val="center"/>
          </w:tcPr>
          <w:p w:rsidR="003738C7" w:rsidRDefault="00324A28">
            <w:pPr>
              <w:rPr>
                <w:rFonts w:ascii="Arial" w:hAnsi="Arial"/>
                <w:sz w:val="20"/>
                <w:szCs w:val="20"/>
              </w:rPr>
            </w:pPr>
            <w:r>
              <w:rPr>
                <w:rFonts w:ascii="Arial" w:hAnsi="Arial"/>
                <w:sz w:val="20"/>
                <w:szCs w:val="20"/>
                <w:u w:val="single"/>
              </w:rPr>
              <w:t>Frecuencia</w:t>
            </w:r>
            <w:r>
              <w:rPr>
                <w:rFonts w:ascii="Arial" w:hAnsi="Arial"/>
                <w:sz w:val="20"/>
                <w:szCs w:val="20"/>
              </w:rPr>
              <w:t xml:space="preserve">, Quincenal. </w:t>
            </w:r>
          </w:p>
          <w:p w:rsidR="003738C7" w:rsidRDefault="00324A28">
            <w:pPr>
              <w:rPr>
                <w:rFonts w:ascii="Arial" w:hAnsi="Arial"/>
                <w:sz w:val="20"/>
                <w:szCs w:val="20"/>
              </w:rPr>
            </w:pPr>
            <w:r>
              <w:rPr>
                <w:rFonts w:ascii="Arial" w:hAnsi="Arial"/>
                <w:sz w:val="20"/>
                <w:szCs w:val="20"/>
                <w:u w:val="single"/>
              </w:rPr>
              <w:t>Reporte</w:t>
            </w:r>
            <w:r>
              <w:rPr>
                <w:rFonts w:ascii="Arial" w:hAnsi="Arial"/>
                <w:sz w:val="20"/>
                <w:szCs w:val="20"/>
              </w:rPr>
              <w:t>, Primer día del siguiente período.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Performance del proyecto.</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SPI&gt;= 0.95</w:t>
            </w:r>
          </w:p>
        </w:tc>
        <w:tc>
          <w:tcPr>
            <w:tcW w:w="800" w:type="pct"/>
            <w:shd w:val="clear" w:color="000000" w:fill="FFFFFF"/>
            <w:vAlign w:val="center"/>
          </w:tcPr>
          <w:p w:rsidR="003738C7" w:rsidRDefault="00324A28">
            <w:pPr>
              <w:rPr>
                <w:rFonts w:ascii="Arial" w:hAnsi="Arial"/>
                <w:sz w:val="20"/>
                <w:szCs w:val="20"/>
                <w:lang w:val="en-US"/>
              </w:rPr>
            </w:pPr>
            <w:r>
              <w:rPr>
                <w:rFonts w:ascii="Arial" w:hAnsi="Arial"/>
                <w:sz w:val="20"/>
                <w:szCs w:val="20"/>
                <w:lang w:val="en-US"/>
              </w:rPr>
              <w:t>SPI: Schedule Performance Index (acumulado)</w:t>
            </w:r>
          </w:p>
        </w:tc>
        <w:tc>
          <w:tcPr>
            <w:tcW w:w="894" w:type="pct"/>
            <w:shd w:val="clear" w:color="000000" w:fill="FFFFFF"/>
            <w:vAlign w:val="center"/>
          </w:tcPr>
          <w:p w:rsidR="003738C7" w:rsidRDefault="00324A28">
            <w:pPr>
              <w:rPr>
                <w:rFonts w:ascii="Arial" w:hAnsi="Arial"/>
                <w:b/>
                <w:sz w:val="20"/>
                <w:szCs w:val="20"/>
              </w:rPr>
            </w:pPr>
            <w:r>
              <w:rPr>
                <w:rFonts w:ascii="Arial" w:hAnsi="Arial"/>
                <w:sz w:val="20"/>
                <w:szCs w:val="20"/>
                <w:u w:val="single"/>
              </w:rPr>
              <w:t>Frecuencia</w:t>
            </w:r>
            <w:r>
              <w:rPr>
                <w:rFonts w:ascii="Arial" w:hAnsi="Arial"/>
                <w:sz w:val="20"/>
                <w:szCs w:val="20"/>
              </w:rPr>
              <w:t xml:space="preserve">, quincenal. </w:t>
            </w:r>
            <w:r>
              <w:rPr>
                <w:rFonts w:ascii="Arial" w:hAnsi="Arial"/>
                <w:sz w:val="20"/>
                <w:szCs w:val="20"/>
                <w:u w:val="single"/>
              </w:rPr>
              <w:t>Momento de la medición</w:t>
            </w:r>
            <w:r>
              <w:rPr>
                <w:rFonts w:ascii="Arial" w:hAnsi="Arial"/>
                <w:sz w:val="20"/>
                <w:szCs w:val="20"/>
              </w:rPr>
              <w:t>, último día del período por la tarde.</w:t>
            </w:r>
          </w:p>
        </w:tc>
        <w:tc>
          <w:tcPr>
            <w:tcW w:w="823" w:type="pct"/>
            <w:vAlign w:val="center"/>
          </w:tcPr>
          <w:p w:rsidR="003738C7" w:rsidRDefault="00324A28">
            <w:pPr>
              <w:jc w:val="center"/>
              <w:rPr>
                <w:rFonts w:ascii="Arial" w:hAnsi="Arial"/>
                <w:sz w:val="20"/>
                <w:szCs w:val="20"/>
                <w:u w:val="single"/>
              </w:rPr>
            </w:pPr>
            <w:r>
              <w:rPr>
                <w:rFonts w:ascii="Arial" w:hAnsi="Arial"/>
                <w:sz w:val="20"/>
                <w:szCs w:val="20"/>
              </w:rPr>
              <w:t>Mediante técnicas de valor ganado.</w:t>
            </w:r>
          </w:p>
        </w:tc>
        <w:tc>
          <w:tcPr>
            <w:tcW w:w="823" w:type="pct"/>
            <w:shd w:val="clear" w:color="000000" w:fill="FFFFFF"/>
            <w:vAlign w:val="center"/>
          </w:tcPr>
          <w:p w:rsidR="003738C7" w:rsidRDefault="00324A28">
            <w:pPr>
              <w:rPr>
                <w:rFonts w:ascii="Arial" w:hAnsi="Arial"/>
                <w:sz w:val="20"/>
                <w:szCs w:val="20"/>
              </w:rPr>
            </w:pPr>
            <w:r>
              <w:rPr>
                <w:rFonts w:ascii="Arial" w:hAnsi="Arial"/>
                <w:sz w:val="20"/>
                <w:szCs w:val="20"/>
                <w:u w:val="single"/>
              </w:rPr>
              <w:t>Frecuencia</w:t>
            </w:r>
            <w:r>
              <w:rPr>
                <w:rFonts w:ascii="Arial" w:hAnsi="Arial"/>
                <w:sz w:val="20"/>
                <w:szCs w:val="20"/>
              </w:rPr>
              <w:t xml:space="preserve">, quincenal. </w:t>
            </w:r>
          </w:p>
          <w:p w:rsidR="003738C7" w:rsidRDefault="00324A28">
            <w:pPr>
              <w:rPr>
                <w:rFonts w:ascii="Arial" w:hAnsi="Arial"/>
                <w:b/>
                <w:sz w:val="20"/>
                <w:szCs w:val="20"/>
              </w:rPr>
            </w:pPr>
            <w:r>
              <w:rPr>
                <w:rFonts w:ascii="Arial" w:hAnsi="Arial"/>
                <w:sz w:val="20"/>
                <w:szCs w:val="20"/>
                <w:u w:val="single"/>
              </w:rPr>
              <w:t>Reporte</w:t>
            </w:r>
            <w:r>
              <w:rPr>
                <w:rFonts w:ascii="Arial" w:hAnsi="Arial"/>
                <w:sz w:val="20"/>
                <w:szCs w:val="20"/>
              </w:rPr>
              <w:t>, primer día del siguiente período.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Nivel de satisfacción del cliente.</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Nivel de satisfacción según encuesta con nota mayor a 15.</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Nivel de satisfacción mediante encuesta con valores de 0 a 20.</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u w:val="single"/>
                <w:lang w:val="es-ES"/>
              </w:rPr>
              <w:t>Frecuencia y momento</w:t>
            </w:r>
            <w:r>
              <w:rPr>
                <w:rFonts w:ascii="Arial" w:hAnsi="Arial"/>
                <w:sz w:val="20"/>
                <w:szCs w:val="20"/>
                <w:lang w:val="es-ES"/>
              </w:rPr>
              <w:t>, al cierre del proyecto.</w:t>
            </w:r>
          </w:p>
        </w:tc>
        <w:tc>
          <w:tcPr>
            <w:tcW w:w="823" w:type="pct"/>
            <w:vAlign w:val="center"/>
          </w:tcPr>
          <w:p w:rsidR="003738C7" w:rsidRDefault="00324A28">
            <w:pPr>
              <w:jc w:val="center"/>
              <w:rPr>
                <w:rFonts w:ascii="Arial" w:hAnsi="Arial"/>
                <w:sz w:val="20"/>
                <w:szCs w:val="20"/>
                <w:lang w:val="es-ES"/>
              </w:rPr>
            </w:pPr>
            <w:r>
              <w:rPr>
                <w:rFonts w:ascii="Arial" w:hAnsi="Arial"/>
                <w:sz w:val="20"/>
                <w:szCs w:val="20"/>
                <w:lang w:val="es-ES"/>
              </w:rPr>
              <w:t>Entrega de encuestas vía e-mail a personas clave.</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u w:val="single"/>
                <w:lang w:val="es-ES"/>
              </w:rPr>
              <w:t>Frecuencia y momento</w:t>
            </w:r>
            <w:r>
              <w:rPr>
                <w:rFonts w:ascii="Arial" w:hAnsi="Arial"/>
                <w:sz w:val="20"/>
                <w:szCs w:val="20"/>
                <w:lang w:val="es-ES"/>
              </w:rPr>
              <w:t>, al cierre del proyecto.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Rentabilidad del proyecto.</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Contribución en un 3% sobre el cumplimiento del objetivo de ventas anuales.</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Rentabilidad porcentual sobre el monto total de proyecto al año.</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u w:val="single"/>
                <w:lang w:val="es-ES"/>
              </w:rPr>
              <w:t>Frecuencia y momento</w:t>
            </w:r>
            <w:r>
              <w:rPr>
                <w:rFonts w:ascii="Arial" w:hAnsi="Arial"/>
                <w:sz w:val="20"/>
                <w:szCs w:val="20"/>
                <w:lang w:val="es-ES"/>
              </w:rPr>
              <w:t>, después del cierre del proyecto y fin de año.</w:t>
            </w:r>
          </w:p>
        </w:tc>
        <w:tc>
          <w:tcPr>
            <w:tcW w:w="823" w:type="pct"/>
            <w:vAlign w:val="center"/>
          </w:tcPr>
          <w:p w:rsidR="003738C7" w:rsidRDefault="00324A28">
            <w:pPr>
              <w:jc w:val="center"/>
              <w:rPr>
                <w:rFonts w:ascii="Arial" w:hAnsi="Arial"/>
                <w:sz w:val="20"/>
                <w:szCs w:val="20"/>
                <w:u w:val="single"/>
                <w:lang w:val="es-ES"/>
              </w:rPr>
            </w:pPr>
            <w:r>
              <w:rPr>
                <w:rFonts w:ascii="Arial" w:hAnsi="Arial"/>
                <w:sz w:val="20"/>
                <w:szCs w:val="20"/>
                <w:lang w:val="es-ES"/>
              </w:rPr>
              <w:t>Al final del proyecto se calculan costos totales</w:t>
            </w:r>
            <w:r>
              <w:rPr>
                <w:rFonts w:ascii="Arial" w:hAnsi="Arial"/>
                <w:sz w:val="20"/>
                <w:szCs w:val="20"/>
                <w:u w:val="single"/>
                <w:lang w:val="es-ES"/>
              </w:rPr>
              <w:t>.</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u w:val="single"/>
                <w:lang w:val="es-ES"/>
              </w:rPr>
              <w:t>Frecuencia y momento</w:t>
            </w:r>
            <w:r>
              <w:rPr>
                <w:rFonts w:ascii="Arial" w:hAnsi="Arial"/>
                <w:sz w:val="20"/>
                <w:szCs w:val="20"/>
                <w:lang w:val="es-ES"/>
              </w:rPr>
              <w:t>, informe de rentabilidad anual de la empresa.</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Cumplimiento de las políticas y procedimientos de seguridad y salud ocupacional y medio ambiente ene l trabajo.</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Cumplir el objetivo de Cero accidentes de la organización.</w:t>
            </w:r>
          </w:p>
        </w:tc>
        <w:tc>
          <w:tcPr>
            <w:tcW w:w="800" w:type="pct"/>
            <w:shd w:val="clear" w:color="000000" w:fill="FFFFFF"/>
            <w:vAlign w:val="center"/>
          </w:tcPr>
          <w:p w:rsidR="003738C7" w:rsidRPr="00324A28" w:rsidRDefault="00324A28">
            <w:pPr>
              <w:rPr>
                <w:rFonts w:ascii="Arial" w:hAnsi="Arial"/>
                <w:sz w:val="20"/>
                <w:szCs w:val="20"/>
              </w:rPr>
            </w:pPr>
            <w:r w:rsidRPr="00324A28">
              <w:rPr>
                <w:rFonts w:ascii="Arial" w:hAnsi="Arial"/>
                <w:sz w:val="20"/>
                <w:szCs w:val="20"/>
              </w:rPr>
              <w:t>Tasa de frecuencia de lesiones de tiempo perdido.</w:t>
            </w:r>
          </w:p>
          <w:p w:rsidR="003738C7" w:rsidRPr="00324A28" w:rsidRDefault="003738C7">
            <w:pPr>
              <w:rPr>
                <w:rFonts w:ascii="Arial" w:hAnsi="Arial"/>
                <w:sz w:val="20"/>
                <w:szCs w:val="20"/>
              </w:rPr>
            </w:pPr>
          </w:p>
          <w:p w:rsidR="003738C7" w:rsidRPr="00324A28" w:rsidRDefault="00324A28">
            <w:pPr>
              <w:rPr>
                <w:rFonts w:ascii="Arial" w:hAnsi="Arial"/>
                <w:sz w:val="20"/>
                <w:szCs w:val="20"/>
              </w:rPr>
            </w:pPr>
            <w:r w:rsidRPr="00324A28">
              <w:rPr>
                <w:rFonts w:ascii="Arial" w:hAnsi="Arial"/>
                <w:sz w:val="20"/>
                <w:szCs w:val="20"/>
              </w:rPr>
              <w:t>Frecuencia total de lesiones registrables</w:t>
            </w:r>
          </w:p>
          <w:p w:rsidR="003738C7" w:rsidRDefault="00324A28">
            <w:pPr>
              <w:rPr>
                <w:rFonts w:ascii="Arial" w:hAnsi="Arial"/>
                <w:sz w:val="20"/>
                <w:szCs w:val="20"/>
                <w:lang w:val="es-ES"/>
              </w:rPr>
            </w:pPr>
            <w:r w:rsidRPr="00324A28">
              <w:rPr>
                <w:rFonts w:ascii="Arial" w:hAnsi="Arial"/>
                <w:sz w:val="20"/>
                <w:szCs w:val="20"/>
              </w:rPr>
              <w:t>Frecuencia de incidentes graves</w:t>
            </w:r>
          </w:p>
        </w:tc>
        <w:tc>
          <w:tcPr>
            <w:tcW w:w="894" w:type="pct"/>
            <w:shd w:val="clear" w:color="000000" w:fill="FFFFFF"/>
            <w:vAlign w:val="center"/>
          </w:tcPr>
          <w:p w:rsidR="003738C7" w:rsidRDefault="00324A28">
            <w:pPr>
              <w:rPr>
                <w:rFonts w:ascii="Arial" w:hAnsi="Arial"/>
                <w:sz w:val="20"/>
                <w:szCs w:val="20"/>
                <w:u w:val="single"/>
                <w:lang w:val="es-ES"/>
              </w:rPr>
            </w:pPr>
            <w:r>
              <w:rPr>
                <w:rFonts w:ascii="Arial" w:hAnsi="Arial"/>
                <w:sz w:val="20"/>
                <w:szCs w:val="20"/>
                <w:u w:val="single"/>
                <w:lang w:val="es-ES"/>
              </w:rPr>
              <w:t xml:space="preserve">Mensual </w:t>
            </w:r>
          </w:p>
          <w:p w:rsidR="003738C7" w:rsidRDefault="00324A28">
            <w:pPr>
              <w:rPr>
                <w:rFonts w:ascii="Arial" w:hAnsi="Arial"/>
                <w:sz w:val="20"/>
                <w:szCs w:val="20"/>
                <w:u w:val="single"/>
                <w:lang w:val="es-ES"/>
              </w:rPr>
            </w:pPr>
            <w:r>
              <w:rPr>
                <w:rFonts w:ascii="Arial" w:hAnsi="Arial"/>
                <w:sz w:val="20"/>
                <w:szCs w:val="20"/>
                <w:u w:val="single"/>
                <w:lang w:val="es-ES"/>
              </w:rPr>
              <w:t>Al cierre del proyecto.</w:t>
            </w:r>
          </w:p>
        </w:tc>
        <w:tc>
          <w:tcPr>
            <w:tcW w:w="823" w:type="pct"/>
            <w:vAlign w:val="center"/>
          </w:tcPr>
          <w:p w:rsidR="003738C7" w:rsidRDefault="00324A28">
            <w:pPr>
              <w:jc w:val="center"/>
              <w:rPr>
                <w:rFonts w:ascii="Arial" w:hAnsi="Arial"/>
                <w:sz w:val="20"/>
                <w:szCs w:val="20"/>
                <w:lang w:val="es-ES"/>
              </w:rPr>
            </w:pPr>
            <w:r>
              <w:rPr>
                <w:rFonts w:ascii="Arial" w:hAnsi="Arial"/>
                <w:sz w:val="20"/>
                <w:szCs w:val="20"/>
                <w:lang w:val="es-ES"/>
              </w:rPr>
              <w:t>Registros diarios realizados por el supervisor SSOMA.</w:t>
            </w:r>
          </w:p>
        </w:tc>
        <w:tc>
          <w:tcPr>
            <w:tcW w:w="823" w:type="pct"/>
            <w:shd w:val="clear" w:color="000000" w:fill="FFFFFF"/>
            <w:vAlign w:val="center"/>
          </w:tcPr>
          <w:p w:rsidR="003738C7" w:rsidRDefault="00324A28">
            <w:pPr>
              <w:rPr>
                <w:rFonts w:ascii="Arial" w:hAnsi="Arial"/>
                <w:sz w:val="20"/>
                <w:szCs w:val="20"/>
                <w:u w:val="single"/>
                <w:lang w:val="es-ES"/>
              </w:rPr>
            </w:pPr>
            <w:r>
              <w:rPr>
                <w:rFonts w:ascii="Arial" w:hAnsi="Arial"/>
                <w:sz w:val="20"/>
                <w:szCs w:val="20"/>
                <w:u w:val="single"/>
                <w:lang w:val="es-ES"/>
              </w:rPr>
              <w:t>Frecuencia Semanal.</w:t>
            </w:r>
          </w:p>
        </w:tc>
      </w:tr>
      <w:tr w:rsidR="003738C7">
        <w:trPr>
          <w:trHeight w:val="230"/>
        </w:trPr>
        <w:tc>
          <w:tcPr>
            <w:tcW w:w="5000" w:type="pct"/>
            <w:gridSpan w:val="6"/>
            <w:shd w:val="clear" w:color="000000" w:fill="EAF1DD"/>
            <w:vAlign w:val="center"/>
          </w:tcPr>
          <w:p w:rsidR="003738C7" w:rsidRDefault="00324A28">
            <w:pPr>
              <w:jc w:val="center"/>
              <w:rPr>
                <w:rFonts w:ascii="Arial" w:hAnsi="Arial"/>
                <w:b/>
                <w:sz w:val="20"/>
                <w:szCs w:val="20"/>
                <w:lang w:val="es-ES"/>
              </w:rPr>
            </w:pPr>
            <w:r>
              <w:rPr>
                <w:rFonts w:ascii="Arial" w:hAnsi="Arial"/>
                <w:b/>
                <w:sz w:val="20"/>
                <w:szCs w:val="20"/>
                <w:lang w:val="es-ES"/>
              </w:rPr>
              <w:t>Del Producto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Conformidad de diseño metal mecánico</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Cero observaciones del cliente</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Numero de observaciones</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Por cada documento entregado</w:t>
            </w:r>
          </w:p>
        </w:tc>
        <w:tc>
          <w:tcPr>
            <w:tcW w:w="823" w:type="pct"/>
            <w:vAlign w:val="center"/>
          </w:tcPr>
          <w:p w:rsidR="003738C7" w:rsidRDefault="00324A28">
            <w:pPr>
              <w:jc w:val="center"/>
              <w:rPr>
                <w:rFonts w:ascii="Arial" w:hAnsi="Arial"/>
                <w:sz w:val="20"/>
                <w:szCs w:val="20"/>
                <w:lang w:val="es-ES"/>
              </w:rPr>
            </w:pPr>
            <w:r>
              <w:rPr>
                <w:rFonts w:ascii="Arial" w:hAnsi="Arial"/>
                <w:sz w:val="20"/>
                <w:szCs w:val="20"/>
                <w:lang w:val="es-ES"/>
              </w:rPr>
              <w:t xml:space="preserve">Luego de la aprobación de cada documento. </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Conformidad de diseño metal mecánico</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lastRenderedPageBreak/>
              <w:t>Complimiento con procedimiento de adquisición de materiales de importación</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Conformidad 100% con el producto</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Cumplimiento de check list de adquisición de materiales de importación</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 Luego de emitido el requerimiento,                 -Luego de la aprobación de cotización con  las especificaciones técnicas,                        - Luego de emitida la orden de compra de manera semanal</w:t>
            </w:r>
          </w:p>
        </w:tc>
        <w:tc>
          <w:tcPr>
            <w:tcW w:w="823" w:type="pct"/>
            <w:vAlign w:val="center"/>
          </w:tcPr>
          <w:p w:rsidR="003738C7" w:rsidRDefault="00324A28">
            <w:pPr>
              <w:rPr>
                <w:rFonts w:ascii="Arial" w:hAnsi="Arial"/>
                <w:sz w:val="20"/>
                <w:szCs w:val="20"/>
                <w:lang w:val="es-ES"/>
              </w:rPr>
            </w:pPr>
            <w:r>
              <w:rPr>
                <w:rFonts w:ascii="Arial" w:hAnsi="Arial"/>
                <w:sz w:val="20"/>
                <w:szCs w:val="20"/>
                <w:lang w:val="es-ES"/>
              </w:rPr>
              <w:t>semanal</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Complimiento con procedimiento de adquisición de materiales de importación</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Traslape de Geomembrana al momento del despliegue en tierra.</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Traslape de los paneles de Geomembrana deben ser de  10cm.</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Unidad métrica  centímetros (cm)</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Por cada metro lineal.</w:t>
            </w:r>
          </w:p>
        </w:tc>
        <w:tc>
          <w:tcPr>
            <w:tcW w:w="823" w:type="pct"/>
            <w:vAlign w:val="center"/>
          </w:tcPr>
          <w:p w:rsidR="003738C7" w:rsidRDefault="00324A28">
            <w:pPr>
              <w:rPr>
                <w:rFonts w:ascii="Arial" w:hAnsi="Arial"/>
                <w:sz w:val="20"/>
                <w:szCs w:val="20"/>
                <w:lang w:val="es-ES"/>
              </w:rPr>
            </w:pPr>
            <w:r>
              <w:rPr>
                <w:rFonts w:ascii="Arial" w:hAnsi="Arial"/>
                <w:sz w:val="20"/>
                <w:szCs w:val="20"/>
                <w:lang w:val="es-ES"/>
              </w:rPr>
              <w:t>Al concluir la instalación de la Geomembrana sobre el área del cubeto.</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Traslape de Geomembrana al momento del despliegue en tierra.</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Prueba destructiva de rasgado según E.T.</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Resistencia a la prueba de rasgado mayor a 147 N</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Newton</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Antes de iniciar los trabajos por cada lote de material</w:t>
            </w:r>
          </w:p>
        </w:tc>
        <w:tc>
          <w:tcPr>
            <w:tcW w:w="823" w:type="pct"/>
            <w:vAlign w:val="center"/>
          </w:tcPr>
          <w:p w:rsidR="003738C7" w:rsidRDefault="00324A28">
            <w:pPr>
              <w:rPr>
                <w:rFonts w:ascii="Arial" w:hAnsi="Arial"/>
                <w:sz w:val="20"/>
                <w:szCs w:val="20"/>
                <w:lang w:val="es-ES"/>
              </w:rPr>
            </w:pPr>
            <w:r>
              <w:rPr>
                <w:rFonts w:ascii="Arial" w:hAnsi="Arial"/>
                <w:sz w:val="20"/>
                <w:szCs w:val="20"/>
                <w:lang w:val="es-ES"/>
              </w:rPr>
              <w:t>Al iniciar nuevo lote de material</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Prueba destructiva de rasgado según E.T.</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Prueba destructiva de corte según E.T.</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Resistencia a la prueba de corte mayor 48KN</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Newton</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Antes de iniciar los trabajos de cada lote de material</w:t>
            </w:r>
          </w:p>
        </w:tc>
        <w:tc>
          <w:tcPr>
            <w:tcW w:w="823" w:type="pct"/>
            <w:vAlign w:val="center"/>
          </w:tcPr>
          <w:p w:rsidR="003738C7" w:rsidRDefault="00324A28">
            <w:r>
              <w:rPr>
                <w:rFonts w:ascii="Arial" w:hAnsi="Arial"/>
                <w:sz w:val="20"/>
                <w:szCs w:val="20"/>
                <w:lang w:val="es-ES"/>
              </w:rPr>
              <w:t>Al iniciar nuevo lote de material</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Prueba destructiva de corte según E.T.</w:t>
            </w:r>
          </w:p>
        </w:tc>
      </w:tr>
      <w:tr w:rsidR="003738C7" w:rsidTr="00324A28">
        <w:trPr>
          <w:trHeight w:val="230"/>
        </w:trPr>
        <w:tc>
          <w:tcPr>
            <w:tcW w:w="836"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Complimiento del Manual de Instalación de Domos Geodésicos emitido por el proveedor</w:t>
            </w:r>
          </w:p>
        </w:tc>
        <w:tc>
          <w:tcPr>
            <w:tcW w:w="82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Check List procedimiento de Izaje al 100%</w:t>
            </w:r>
          </w:p>
        </w:tc>
        <w:tc>
          <w:tcPr>
            <w:tcW w:w="800"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 xml:space="preserve">Documento lista de verificación. </w:t>
            </w:r>
          </w:p>
        </w:tc>
        <w:tc>
          <w:tcPr>
            <w:tcW w:w="894"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Diario</w:t>
            </w:r>
          </w:p>
        </w:tc>
        <w:tc>
          <w:tcPr>
            <w:tcW w:w="823" w:type="pct"/>
            <w:vAlign w:val="center"/>
          </w:tcPr>
          <w:p w:rsidR="003738C7" w:rsidRDefault="00324A28">
            <w:pPr>
              <w:rPr>
                <w:rFonts w:ascii="Arial" w:hAnsi="Arial"/>
                <w:sz w:val="20"/>
                <w:szCs w:val="20"/>
                <w:lang w:val="es-ES"/>
              </w:rPr>
            </w:pPr>
            <w:r>
              <w:rPr>
                <w:rFonts w:ascii="Arial" w:hAnsi="Arial"/>
                <w:sz w:val="20"/>
                <w:szCs w:val="20"/>
                <w:lang w:val="es-ES"/>
              </w:rPr>
              <w:t>Al final del día durante la instalación del techo domo.</w:t>
            </w:r>
          </w:p>
        </w:tc>
        <w:tc>
          <w:tcPr>
            <w:tcW w:w="823" w:type="pct"/>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Complimiento del Manual de Instalación de Domos Geodésicos emitido por el proveedor</w:t>
            </w:r>
          </w:p>
        </w:tc>
      </w:tr>
    </w:tbl>
    <w:p w:rsidR="003738C7" w:rsidRDefault="003738C7">
      <w:pPr>
        <w:rPr>
          <w:rFonts w:ascii="Calibri" w:hAnsi="Calibri"/>
          <w:iCs/>
          <w:sz w:val="13"/>
          <w:szCs w:val="13"/>
          <w:lang w:eastAsia="es-ES"/>
        </w:rPr>
      </w:pPr>
    </w:p>
    <w:p w:rsidR="003738C7" w:rsidRDefault="00324A28">
      <w:pPr>
        <w:rPr>
          <w:rFonts w:ascii="Calibri" w:hAnsi="Calibri"/>
          <w:i/>
          <w:iCs/>
          <w:sz w:val="13"/>
          <w:szCs w:val="13"/>
          <w:lang w:eastAsia="es-ES"/>
        </w:rPr>
      </w:pPr>
      <w:r>
        <w:rPr>
          <w:rFonts w:ascii="Calibri" w:hAnsi="Calibri"/>
          <w:i/>
          <w:iCs/>
          <w:sz w:val="13"/>
          <w:szCs w:val="13"/>
          <w:lang w:eastAsia="es-ES"/>
        </w:rPr>
        <w:br w:type="page"/>
      </w:r>
    </w:p>
    <w:p w:rsidR="003738C7" w:rsidRDefault="003738C7">
      <w:pPr>
        <w:rPr>
          <w:rFonts w:ascii="Calibri" w:hAnsi="Calibri"/>
          <w:i/>
          <w:iCs/>
          <w:sz w:val="13"/>
          <w:szCs w:val="13"/>
          <w:lang w:eastAsia="es-ES"/>
        </w:rPr>
      </w:pPr>
    </w:p>
    <w:p w:rsidR="003738C7" w:rsidRDefault="003738C7">
      <w:pPr>
        <w:rPr>
          <w:rFonts w:ascii="Calibri" w:hAnsi="Calibri"/>
          <w:i/>
          <w:iCs/>
          <w:sz w:val="13"/>
          <w:szCs w:val="13"/>
          <w:lang w:eastAsia="es-ES"/>
        </w:rPr>
      </w:pPr>
    </w:p>
    <w:p w:rsidR="003738C7" w:rsidRDefault="003738C7">
      <w:pPr>
        <w:rPr>
          <w:rFonts w:ascii="Calibri" w:hAnsi="Calibri"/>
          <w:i/>
          <w:iCs/>
          <w:sz w:val="13"/>
          <w:szCs w:val="13"/>
          <w:lang w:eastAsia="es-ES"/>
        </w:rPr>
      </w:pPr>
    </w:p>
    <w:tbl>
      <w:tblPr>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696"/>
        <w:gridCol w:w="2930"/>
        <w:gridCol w:w="3212"/>
        <w:gridCol w:w="1701"/>
      </w:tblGrid>
      <w:tr w:rsidR="003738C7" w:rsidTr="00324A28">
        <w:trPr>
          <w:trHeight w:val="569"/>
        </w:trPr>
        <w:tc>
          <w:tcPr>
            <w:tcW w:w="9539" w:type="dxa"/>
            <w:gridSpan w:val="4"/>
            <w:shd w:val="clear" w:color="000000" w:fill="FFFFFF"/>
            <w:vAlign w:val="center"/>
          </w:tcPr>
          <w:p w:rsidR="003738C7" w:rsidRDefault="00324A28">
            <w:pPr>
              <w:jc w:val="center"/>
              <w:rPr>
                <w:rFonts w:ascii="Arial" w:hAnsi="Arial"/>
                <w:b/>
                <w:bCs/>
                <w:sz w:val="20"/>
                <w:szCs w:val="20"/>
                <w:lang w:val="es-ES" w:eastAsia="es-ES"/>
              </w:rPr>
            </w:pPr>
            <w:r>
              <w:rPr>
                <w:rFonts w:ascii="Arial" w:hAnsi="Arial"/>
                <w:i/>
                <w:iCs/>
                <w:sz w:val="20"/>
                <w:szCs w:val="20"/>
                <w:lang w:eastAsia="es-ES"/>
              </w:rPr>
              <w:br w:type="page"/>
            </w:r>
            <w:r>
              <w:rPr>
                <w:rFonts w:ascii="Arial" w:hAnsi="Arial"/>
                <w:b/>
                <w:bCs/>
                <w:sz w:val="20"/>
                <w:szCs w:val="20"/>
                <w:lang w:val="es-ES" w:eastAsia="es-ES"/>
              </w:rPr>
              <w:t>III.- MATRIZ DE ACTIVIDADES DE CALIDAD</w:t>
            </w:r>
          </w:p>
          <w:p w:rsidR="003738C7" w:rsidRDefault="00324A28">
            <w:pPr>
              <w:rPr>
                <w:rFonts w:ascii="Arial" w:hAnsi="Arial"/>
                <w:b/>
                <w:sz w:val="20"/>
                <w:szCs w:val="20"/>
                <w:lang w:val="es-ES"/>
              </w:rPr>
            </w:pPr>
            <w:r>
              <w:rPr>
                <w:rFonts w:ascii="Arial" w:hAnsi="Arial"/>
                <w:b/>
                <w:bCs/>
                <w:sz w:val="20"/>
                <w:szCs w:val="20"/>
                <w:lang w:val="es-ES" w:eastAsia="es-ES"/>
              </w:rPr>
              <w:t xml:space="preserve"> </w:t>
            </w:r>
            <w:r>
              <w:rPr>
                <w:rFonts w:ascii="Arial" w:hAnsi="Arial"/>
                <w:bCs/>
                <w:sz w:val="20"/>
                <w:szCs w:val="20"/>
                <w:lang w:val="es-ES" w:eastAsia="es-ES"/>
              </w:rPr>
              <w:t>E</w:t>
            </w:r>
            <w:r>
              <w:rPr>
                <w:rFonts w:ascii="Arial" w:hAnsi="Arial"/>
                <w:i/>
                <w:iCs/>
                <w:sz w:val="20"/>
                <w:szCs w:val="20"/>
                <w:lang w:val="es-ES" w:eastAsia="es-ES"/>
              </w:rPr>
              <w:t>specificar para cada paquete de trabajo si existe un estándar o norma de calidad aplicable a su elaboración.</w:t>
            </w:r>
          </w:p>
        </w:tc>
      </w:tr>
      <w:tr w:rsidR="003738C7" w:rsidTr="00324A28">
        <w:trPr>
          <w:trHeight w:val="230"/>
        </w:trPr>
        <w:tc>
          <w:tcPr>
            <w:tcW w:w="1696" w:type="dxa"/>
            <w:shd w:val="clear" w:color="000000" w:fill="FFFFFF"/>
            <w:vAlign w:val="center"/>
          </w:tcPr>
          <w:p w:rsidR="003738C7" w:rsidRDefault="00324A28">
            <w:pPr>
              <w:jc w:val="center"/>
              <w:rPr>
                <w:rFonts w:ascii="Arial" w:hAnsi="Arial"/>
                <w:b/>
                <w:sz w:val="20"/>
                <w:szCs w:val="20"/>
                <w:lang w:val="es-ES"/>
              </w:rPr>
            </w:pPr>
            <w:r>
              <w:rPr>
                <w:rFonts w:ascii="Arial" w:hAnsi="Arial"/>
                <w:b/>
                <w:bCs/>
                <w:sz w:val="20"/>
                <w:szCs w:val="20"/>
                <w:lang w:val="es-ES" w:eastAsia="es-ES"/>
              </w:rPr>
              <w:t>Paquete de Trabajo</w:t>
            </w:r>
          </w:p>
        </w:tc>
        <w:tc>
          <w:tcPr>
            <w:tcW w:w="2930" w:type="dxa"/>
            <w:shd w:val="clear" w:color="000000" w:fill="FFFFFF"/>
            <w:vAlign w:val="center"/>
          </w:tcPr>
          <w:p w:rsidR="003738C7" w:rsidRDefault="00324A28">
            <w:pPr>
              <w:ind w:left="44" w:hanging="44"/>
              <w:jc w:val="center"/>
              <w:rPr>
                <w:rFonts w:ascii="Arial" w:hAnsi="Arial"/>
                <w:b/>
                <w:sz w:val="20"/>
                <w:szCs w:val="20"/>
                <w:lang w:val="es-ES"/>
              </w:rPr>
            </w:pPr>
            <w:r>
              <w:rPr>
                <w:rFonts w:ascii="Arial" w:hAnsi="Arial"/>
                <w:b/>
                <w:bCs/>
                <w:sz w:val="20"/>
                <w:szCs w:val="20"/>
                <w:lang w:val="es-ES" w:eastAsia="es-ES"/>
              </w:rPr>
              <w:t>Estándar o norma de calidad aplicable</w:t>
            </w:r>
          </w:p>
        </w:tc>
        <w:tc>
          <w:tcPr>
            <w:tcW w:w="3212" w:type="dxa"/>
            <w:shd w:val="clear" w:color="000000" w:fill="FFFFFF"/>
            <w:vAlign w:val="center"/>
          </w:tcPr>
          <w:p w:rsidR="003738C7" w:rsidRDefault="00324A28">
            <w:pPr>
              <w:tabs>
                <w:tab w:val="left" w:pos="46"/>
              </w:tabs>
              <w:jc w:val="center"/>
              <w:rPr>
                <w:rFonts w:ascii="Arial" w:hAnsi="Arial"/>
                <w:b/>
                <w:sz w:val="20"/>
                <w:szCs w:val="20"/>
                <w:lang w:val="es-ES"/>
              </w:rPr>
            </w:pPr>
            <w:r>
              <w:rPr>
                <w:rFonts w:ascii="Arial" w:hAnsi="Arial"/>
                <w:b/>
                <w:bCs/>
                <w:sz w:val="20"/>
                <w:szCs w:val="20"/>
                <w:lang w:val="es-ES" w:eastAsia="es-ES"/>
              </w:rPr>
              <w:t>Actividades de Prevención</w:t>
            </w:r>
          </w:p>
        </w:tc>
        <w:tc>
          <w:tcPr>
            <w:tcW w:w="1701" w:type="dxa"/>
            <w:shd w:val="clear" w:color="000000" w:fill="FFFFFF"/>
            <w:vAlign w:val="center"/>
          </w:tcPr>
          <w:p w:rsidR="003738C7" w:rsidRDefault="00324A28">
            <w:pPr>
              <w:tabs>
                <w:tab w:val="left" w:pos="727"/>
              </w:tabs>
              <w:jc w:val="center"/>
              <w:rPr>
                <w:rFonts w:ascii="Arial" w:hAnsi="Arial"/>
                <w:b/>
                <w:sz w:val="20"/>
                <w:szCs w:val="20"/>
                <w:lang w:val="es-ES"/>
              </w:rPr>
            </w:pPr>
            <w:r>
              <w:rPr>
                <w:rFonts w:ascii="Arial" w:hAnsi="Arial"/>
                <w:b/>
                <w:bCs/>
                <w:sz w:val="20"/>
                <w:szCs w:val="20"/>
                <w:lang w:val="es-ES" w:eastAsia="es-ES"/>
              </w:rPr>
              <w:t>Actividades de Control</w:t>
            </w:r>
          </w:p>
        </w:tc>
      </w:tr>
      <w:tr w:rsidR="00324A28" w:rsidTr="00324A28">
        <w:trPr>
          <w:trHeight w:val="230"/>
        </w:trPr>
        <w:tc>
          <w:tcPr>
            <w:tcW w:w="1696" w:type="dxa"/>
            <w:shd w:val="clear" w:color="000000" w:fill="FFFFFF"/>
            <w:vAlign w:val="center"/>
          </w:tcPr>
          <w:p w:rsidR="00324A28" w:rsidRDefault="00324A28" w:rsidP="00324A28">
            <w:pPr>
              <w:jc w:val="both"/>
              <w:rPr>
                <w:rFonts w:ascii="Arial" w:hAnsi="Arial"/>
                <w:sz w:val="20"/>
                <w:szCs w:val="20"/>
                <w:lang w:val="es-ES"/>
              </w:rPr>
            </w:pPr>
            <w:r>
              <w:rPr>
                <w:rFonts w:ascii="Arial" w:hAnsi="Arial"/>
                <w:sz w:val="20"/>
                <w:szCs w:val="20"/>
                <w:lang w:val="es-ES"/>
              </w:rPr>
              <w:t>2.3</w:t>
            </w:r>
          </w:p>
          <w:p w:rsidR="00324A28" w:rsidRDefault="00324A28" w:rsidP="00324A28">
            <w:pPr>
              <w:jc w:val="both"/>
              <w:rPr>
                <w:rFonts w:ascii="Arial" w:hAnsi="Arial"/>
                <w:sz w:val="20"/>
                <w:szCs w:val="20"/>
                <w:lang w:val="es-ES"/>
              </w:rPr>
            </w:pPr>
            <w:r>
              <w:rPr>
                <w:rFonts w:ascii="Arial" w:hAnsi="Arial"/>
                <w:sz w:val="20"/>
                <w:szCs w:val="20"/>
                <w:lang w:val="es-ES"/>
              </w:rPr>
              <w:t>Diseño Metal Mecánico de los Tanques.</w:t>
            </w:r>
          </w:p>
          <w:p w:rsidR="00324A28" w:rsidRDefault="00324A28" w:rsidP="00324A28">
            <w:pPr>
              <w:rPr>
                <w:rFonts w:ascii="Arial" w:hAnsi="Arial"/>
                <w:sz w:val="20"/>
                <w:szCs w:val="20"/>
                <w:lang w:val="es-ES"/>
              </w:rPr>
            </w:pPr>
          </w:p>
        </w:tc>
        <w:tc>
          <w:tcPr>
            <w:tcW w:w="2930" w:type="dxa"/>
            <w:shd w:val="clear" w:color="000000" w:fill="FFFFFF"/>
            <w:vAlign w:val="center"/>
          </w:tcPr>
          <w:p w:rsidR="00324A28" w:rsidRDefault="00324A28" w:rsidP="00324A28">
            <w:pPr>
              <w:rPr>
                <w:rFonts w:ascii="Arial" w:hAnsi="Arial"/>
                <w:sz w:val="20"/>
                <w:szCs w:val="20"/>
                <w:lang w:val="es-ES"/>
              </w:rPr>
            </w:pPr>
            <w:r>
              <w:rPr>
                <w:rFonts w:ascii="Arial" w:hAnsi="Arial"/>
                <w:sz w:val="20"/>
                <w:szCs w:val="20"/>
                <w:lang w:val="es-ES"/>
              </w:rPr>
              <w:t>IDT-ET-118-G-MD-001</w:t>
            </w:r>
          </w:p>
          <w:p w:rsidR="00324A28" w:rsidRDefault="00324A28" w:rsidP="00324A28">
            <w:pPr>
              <w:rPr>
                <w:rFonts w:ascii="Arial" w:hAnsi="Arial"/>
                <w:sz w:val="20"/>
                <w:szCs w:val="20"/>
              </w:rPr>
            </w:pPr>
            <w:r>
              <w:rPr>
                <w:rFonts w:ascii="Arial" w:hAnsi="Arial"/>
                <w:sz w:val="20"/>
                <w:szCs w:val="20"/>
                <w:lang w:val="es-ES"/>
              </w:rPr>
              <w:t>Norma API-650</w:t>
            </w:r>
          </w:p>
        </w:tc>
        <w:tc>
          <w:tcPr>
            <w:tcW w:w="3212" w:type="dxa"/>
            <w:shd w:val="clear" w:color="000000" w:fill="FFFFFF"/>
            <w:vAlign w:val="center"/>
          </w:tcPr>
          <w:p w:rsidR="00324A28" w:rsidRDefault="00324A28" w:rsidP="00324A28">
            <w:pPr>
              <w:rPr>
                <w:rFonts w:ascii="Arial" w:hAnsi="Arial"/>
                <w:sz w:val="20"/>
                <w:szCs w:val="20"/>
                <w:lang w:val="es-ES"/>
              </w:rPr>
            </w:pPr>
            <w:r>
              <w:rPr>
                <w:rFonts w:ascii="Arial" w:hAnsi="Arial"/>
                <w:sz w:val="20"/>
                <w:szCs w:val="20"/>
                <w:lang w:val="es-ES"/>
              </w:rPr>
              <w:t>Auditoría al proceso del diseño metal mecánico (Experiencia de la empresa especialista en ingeniería estructural, se cuente con los documentos necesarios para el diseño como planos, especificaciones técnicas y memoria descriptiva).</w:t>
            </w:r>
          </w:p>
        </w:tc>
        <w:tc>
          <w:tcPr>
            <w:tcW w:w="1701" w:type="dxa"/>
            <w:shd w:val="clear" w:color="000000" w:fill="FFFFFF"/>
            <w:vAlign w:val="center"/>
          </w:tcPr>
          <w:p w:rsidR="00324A28" w:rsidRDefault="00324A28" w:rsidP="00324A28">
            <w:pPr>
              <w:rPr>
                <w:rFonts w:ascii="Arial" w:hAnsi="Arial"/>
                <w:sz w:val="20"/>
                <w:szCs w:val="20"/>
                <w:lang w:val="es-ES"/>
              </w:rPr>
            </w:pPr>
            <w:r>
              <w:rPr>
                <w:rFonts w:ascii="Arial" w:hAnsi="Arial"/>
                <w:sz w:val="20"/>
                <w:szCs w:val="20"/>
                <w:lang w:val="es-ES"/>
              </w:rPr>
              <w:t xml:space="preserve">Verificación de cálculos al diseño (cumpla con el estándar API 650, así como con las especificaciones técnicas).  </w:t>
            </w:r>
          </w:p>
        </w:tc>
      </w:tr>
      <w:tr w:rsidR="003738C7" w:rsidTr="00324A28">
        <w:trPr>
          <w:trHeight w:val="4350"/>
        </w:trPr>
        <w:tc>
          <w:tcPr>
            <w:tcW w:w="1696"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3.2 Importación</w:t>
            </w:r>
          </w:p>
        </w:tc>
        <w:tc>
          <w:tcPr>
            <w:tcW w:w="2930" w:type="dxa"/>
            <w:shd w:val="clear" w:color="000000" w:fill="FFFFFF"/>
            <w:vAlign w:val="center"/>
          </w:tcPr>
          <w:p w:rsidR="003738C7" w:rsidRDefault="00324A28" w:rsidP="00324A28">
            <w:pPr>
              <w:ind w:left="147" w:hanging="103"/>
              <w:rPr>
                <w:rFonts w:ascii="Arial" w:hAnsi="Arial"/>
                <w:sz w:val="20"/>
                <w:szCs w:val="20"/>
                <w:lang w:val="en-US"/>
              </w:rPr>
            </w:pPr>
            <w:r>
              <w:rPr>
                <w:rFonts w:ascii="Arial" w:hAnsi="Arial"/>
                <w:sz w:val="20"/>
                <w:szCs w:val="20"/>
                <w:lang w:val="en-US"/>
              </w:rPr>
              <w:t>ET: CIME-1700085-C-HD-</w:t>
            </w:r>
          </w:p>
          <w:p w:rsidR="003738C7" w:rsidRDefault="00324A28">
            <w:pPr>
              <w:ind w:left="1080" w:hanging="1036"/>
              <w:rPr>
                <w:rFonts w:ascii="Arial" w:hAnsi="Arial"/>
                <w:sz w:val="20"/>
                <w:szCs w:val="20"/>
                <w:lang w:val="en-US"/>
              </w:rPr>
            </w:pPr>
            <w:r>
              <w:rPr>
                <w:rFonts w:ascii="Arial" w:hAnsi="Arial"/>
                <w:sz w:val="20"/>
                <w:szCs w:val="20"/>
                <w:lang w:val="en-US"/>
              </w:rPr>
              <w:t>ASTM D 792</w:t>
            </w:r>
            <w:r>
              <w:rPr>
                <w:rFonts w:ascii="Arial" w:hAnsi="Arial"/>
                <w:sz w:val="20"/>
                <w:szCs w:val="20"/>
                <w:lang w:val="en-US"/>
              </w:rPr>
              <w:tab/>
            </w:r>
            <w:r>
              <w:rPr>
                <w:rFonts w:ascii="Arial" w:hAnsi="Arial"/>
                <w:sz w:val="20"/>
                <w:szCs w:val="20"/>
                <w:lang w:val="en-US"/>
              </w:rPr>
              <w:tab/>
            </w:r>
          </w:p>
          <w:p w:rsidR="003738C7" w:rsidRDefault="00324A28">
            <w:pPr>
              <w:ind w:left="1080" w:hanging="1036"/>
              <w:rPr>
                <w:rFonts w:ascii="Arial" w:hAnsi="Arial"/>
                <w:sz w:val="20"/>
                <w:szCs w:val="20"/>
                <w:lang w:val="pt-BR"/>
              </w:rPr>
            </w:pPr>
            <w:r>
              <w:rPr>
                <w:rFonts w:ascii="Arial" w:hAnsi="Arial"/>
                <w:sz w:val="20"/>
                <w:szCs w:val="20"/>
                <w:lang w:val="pt-BR"/>
              </w:rPr>
              <w:t>ASTM D 6696 Tipo IV</w:t>
            </w:r>
          </w:p>
          <w:p w:rsidR="003738C7" w:rsidRDefault="00324A28">
            <w:pPr>
              <w:ind w:left="1080" w:hanging="1036"/>
              <w:rPr>
                <w:rFonts w:ascii="Arial" w:hAnsi="Arial"/>
                <w:sz w:val="20"/>
                <w:szCs w:val="20"/>
                <w:lang w:val="pt-BR"/>
              </w:rPr>
            </w:pPr>
            <w:r>
              <w:rPr>
                <w:rFonts w:ascii="Arial" w:hAnsi="Arial"/>
                <w:sz w:val="20"/>
                <w:szCs w:val="20"/>
                <w:lang w:val="pt-BR"/>
              </w:rPr>
              <w:t>ASTM D 1004</w:t>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D 4833</w:t>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D 75397</w:t>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D 4218</w:t>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1204</w:t>
            </w:r>
            <w:r>
              <w:rPr>
                <w:rFonts w:ascii="Arial" w:hAnsi="Arial"/>
                <w:sz w:val="20"/>
                <w:szCs w:val="20"/>
                <w:lang w:val="pt-BR"/>
              </w:rPr>
              <w:tab/>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696</w:t>
            </w:r>
            <w:r>
              <w:rPr>
                <w:rFonts w:ascii="Arial" w:hAnsi="Arial"/>
                <w:sz w:val="20"/>
                <w:szCs w:val="20"/>
                <w:lang w:val="pt-BR"/>
              </w:rPr>
              <w:tab/>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D 3895</w:t>
            </w:r>
            <w:r>
              <w:rPr>
                <w:rFonts w:ascii="Arial" w:hAnsi="Arial"/>
                <w:sz w:val="20"/>
                <w:szCs w:val="20"/>
                <w:lang w:val="pt-BR"/>
              </w:rPr>
              <w:tab/>
            </w:r>
          </w:p>
          <w:p w:rsidR="003738C7" w:rsidRDefault="00324A28">
            <w:pPr>
              <w:ind w:left="1080" w:hanging="1036"/>
              <w:rPr>
                <w:rFonts w:ascii="Arial" w:hAnsi="Arial"/>
                <w:sz w:val="20"/>
                <w:szCs w:val="20"/>
                <w:lang w:val="pt-BR"/>
              </w:rPr>
            </w:pPr>
            <w:r>
              <w:rPr>
                <w:rFonts w:ascii="Arial" w:hAnsi="Arial"/>
                <w:sz w:val="20"/>
                <w:szCs w:val="20"/>
                <w:lang w:val="pt-BR"/>
              </w:rPr>
              <w:t>ASTM D 5721</w:t>
            </w:r>
          </w:p>
          <w:p w:rsidR="003738C7" w:rsidRDefault="00324A28">
            <w:pPr>
              <w:ind w:left="1080" w:hanging="1036"/>
              <w:rPr>
                <w:rFonts w:ascii="Arial" w:hAnsi="Arial"/>
                <w:sz w:val="20"/>
                <w:szCs w:val="20"/>
                <w:lang w:val="pt-BR"/>
              </w:rPr>
            </w:pPr>
            <w:r>
              <w:rPr>
                <w:rFonts w:ascii="Arial" w:hAnsi="Arial"/>
                <w:sz w:val="20"/>
                <w:szCs w:val="20"/>
                <w:lang w:val="pt-BR"/>
              </w:rPr>
              <w:t>ASTM D 5885</w:t>
            </w:r>
          </w:p>
          <w:p w:rsidR="003738C7" w:rsidRDefault="00324A28">
            <w:pPr>
              <w:ind w:left="1080" w:hanging="1036"/>
              <w:rPr>
                <w:rFonts w:ascii="Arial" w:hAnsi="Arial"/>
                <w:sz w:val="20"/>
                <w:szCs w:val="20"/>
                <w:lang w:val="pt-BR"/>
              </w:rPr>
            </w:pPr>
            <w:r>
              <w:rPr>
                <w:rFonts w:ascii="Arial" w:hAnsi="Arial"/>
                <w:sz w:val="20"/>
                <w:szCs w:val="20"/>
                <w:lang w:val="pt-BR"/>
              </w:rPr>
              <w:t>ASTM D 5885</w:t>
            </w:r>
          </w:p>
          <w:p w:rsidR="003738C7" w:rsidRDefault="00324A28">
            <w:pPr>
              <w:jc w:val="both"/>
              <w:rPr>
                <w:rFonts w:ascii="Arial" w:hAnsi="Arial"/>
                <w:sz w:val="20"/>
                <w:szCs w:val="20"/>
                <w:lang w:val="pt-BR"/>
              </w:rPr>
            </w:pPr>
            <w:r>
              <w:rPr>
                <w:rFonts w:ascii="Arial" w:hAnsi="Arial"/>
                <w:sz w:val="20"/>
                <w:szCs w:val="20"/>
                <w:lang w:val="pt-BR"/>
              </w:rPr>
              <w:t>NFPA 15</w:t>
            </w:r>
          </w:p>
          <w:p w:rsidR="003738C7" w:rsidRDefault="00324A28">
            <w:pPr>
              <w:ind w:left="1080" w:hanging="1036"/>
              <w:rPr>
                <w:rFonts w:ascii="Arial" w:hAnsi="Arial"/>
                <w:sz w:val="20"/>
                <w:szCs w:val="20"/>
                <w:lang w:val="es-ES"/>
              </w:rPr>
            </w:pPr>
            <w:r>
              <w:rPr>
                <w:rFonts w:ascii="Arial" w:hAnsi="Arial"/>
                <w:sz w:val="20"/>
                <w:szCs w:val="20"/>
                <w:lang w:val="es-ES"/>
              </w:rPr>
              <w:t>ID-118-M-HD-003</w:t>
            </w:r>
            <w:r>
              <w:rPr>
                <w:rFonts w:ascii="Arial" w:hAnsi="Arial"/>
                <w:sz w:val="20"/>
                <w:szCs w:val="20"/>
                <w:lang w:val="es-ES"/>
              </w:rPr>
              <w:tab/>
            </w:r>
          </w:p>
          <w:p w:rsidR="003738C7" w:rsidRDefault="00324A28">
            <w:pPr>
              <w:ind w:left="68" w:hanging="24"/>
              <w:rPr>
                <w:rFonts w:ascii="Arial" w:hAnsi="Arial"/>
                <w:sz w:val="20"/>
                <w:szCs w:val="20"/>
              </w:rPr>
            </w:pPr>
            <w:r>
              <w:rPr>
                <w:rFonts w:ascii="Arial" w:hAnsi="Arial"/>
                <w:sz w:val="20"/>
                <w:szCs w:val="20"/>
              </w:rPr>
              <w:t>Check List de verificación de Especificaciones técnicas del producto.</w:t>
            </w:r>
          </w:p>
          <w:p w:rsidR="003738C7" w:rsidRDefault="003738C7">
            <w:pPr>
              <w:ind w:left="1080" w:hanging="1036"/>
              <w:rPr>
                <w:rFonts w:ascii="Arial" w:hAnsi="Arial"/>
                <w:sz w:val="20"/>
                <w:szCs w:val="20"/>
              </w:rPr>
            </w:pPr>
          </w:p>
        </w:tc>
        <w:tc>
          <w:tcPr>
            <w:tcW w:w="3212" w:type="dxa"/>
            <w:shd w:val="clear" w:color="000000" w:fill="FFFFFF"/>
            <w:vAlign w:val="center"/>
          </w:tcPr>
          <w:p w:rsidR="003738C7" w:rsidRDefault="00324A28">
            <w:pPr>
              <w:jc w:val="both"/>
              <w:rPr>
                <w:rFonts w:ascii="Arial" w:hAnsi="Arial"/>
                <w:sz w:val="20"/>
                <w:szCs w:val="20"/>
                <w:lang w:val="es-ES"/>
              </w:rPr>
            </w:pPr>
            <w:r>
              <w:rPr>
                <w:rFonts w:ascii="Arial" w:hAnsi="Arial"/>
                <w:sz w:val="20"/>
                <w:szCs w:val="20"/>
                <w:lang w:val="es-ES"/>
              </w:rPr>
              <w:t>Auditoría al proceso de adquisición de materiales de importación  establecido por la organización.</w:t>
            </w:r>
          </w:p>
          <w:p w:rsidR="003738C7" w:rsidRDefault="00324A28">
            <w:pPr>
              <w:jc w:val="both"/>
              <w:rPr>
                <w:rFonts w:ascii="Arial" w:hAnsi="Arial"/>
                <w:sz w:val="20"/>
                <w:szCs w:val="20"/>
                <w:lang w:val="es-ES"/>
              </w:rPr>
            </w:pPr>
            <w:r>
              <w:rPr>
                <w:rFonts w:ascii="Arial" w:hAnsi="Arial"/>
                <w:sz w:val="20"/>
                <w:szCs w:val="20"/>
                <w:lang w:val="es-ES"/>
              </w:rPr>
              <w:t>(Cotización, check List de verificación de los requisitos del producto, Orden de Compra, seguimiento de fecha de entrega del producto, recepción del producto, emisión de factura, programación de fecha de pago).</w:t>
            </w:r>
            <w:r>
              <w:rPr>
                <w:rFonts w:ascii="Arial" w:hAnsi="Arial"/>
                <w:sz w:val="20"/>
                <w:szCs w:val="20"/>
                <w:lang w:val="es-ES"/>
              </w:rPr>
              <w:tab/>
            </w:r>
            <w:r>
              <w:rPr>
                <w:rFonts w:ascii="Arial" w:hAnsi="Arial"/>
                <w:sz w:val="20"/>
                <w:szCs w:val="20"/>
                <w:lang w:val="es-ES"/>
              </w:rPr>
              <w:tab/>
            </w:r>
            <w:r>
              <w:rPr>
                <w:rFonts w:ascii="Arial" w:hAnsi="Arial"/>
                <w:sz w:val="20"/>
                <w:szCs w:val="20"/>
                <w:lang w:val="es-ES"/>
              </w:rPr>
              <w:tab/>
            </w:r>
            <w:r>
              <w:rPr>
                <w:rFonts w:ascii="Arial" w:hAnsi="Arial"/>
                <w:sz w:val="20"/>
                <w:szCs w:val="20"/>
                <w:lang w:val="es-ES"/>
              </w:rPr>
              <w:tab/>
            </w:r>
          </w:p>
          <w:p w:rsidR="003738C7" w:rsidRDefault="003738C7">
            <w:pPr>
              <w:ind w:left="88" w:hanging="88"/>
              <w:rPr>
                <w:rFonts w:ascii="Arial" w:hAnsi="Arial"/>
                <w:sz w:val="20"/>
                <w:szCs w:val="20"/>
                <w:lang w:val="es-ES"/>
              </w:rPr>
            </w:pPr>
          </w:p>
        </w:tc>
        <w:tc>
          <w:tcPr>
            <w:tcW w:w="1701" w:type="dxa"/>
            <w:shd w:val="clear" w:color="000000" w:fill="FFFFFF"/>
            <w:vAlign w:val="center"/>
          </w:tcPr>
          <w:p w:rsidR="003738C7" w:rsidRDefault="00324A28">
            <w:pPr>
              <w:jc w:val="both"/>
              <w:rPr>
                <w:rFonts w:ascii="Arial" w:hAnsi="Arial"/>
                <w:b/>
                <w:sz w:val="20"/>
                <w:szCs w:val="20"/>
                <w:lang w:val="es-ES"/>
              </w:rPr>
            </w:pPr>
            <w:r>
              <w:rPr>
                <w:rFonts w:ascii="Arial" w:hAnsi="Arial"/>
                <w:sz w:val="20"/>
                <w:szCs w:val="20"/>
                <w:lang w:val="es-ES"/>
              </w:rPr>
              <w:t>Check List de verificación del producto para su recepción.</w:t>
            </w:r>
          </w:p>
        </w:tc>
      </w:tr>
      <w:tr w:rsidR="003738C7" w:rsidTr="00324A28">
        <w:trPr>
          <w:trHeight w:val="230"/>
        </w:trPr>
        <w:tc>
          <w:tcPr>
            <w:tcW w:w="1696"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4.2.1.4 Geomembrana, Geotextil y Botas para tuberías</w:t>
            </w:r>
            <w:r>
              <w:rPr>
                <w:rFonts w:ascii="Arial" w:hAnsi="Arial"/>
                <w:sz w:val="20"/>
                <w:szCs w:val="20"/>
              </w:rPr>
              <w:t xml:space="preserve"> </w:t>
            </w:r>
            <w:r>
              <w:rPr>
                <w:rFonts w:ascii="Arial" w:hAnsi="Arial"/>
                <w:sz w:val="20"/>
                <w:szCs w:val="20"/>
                <w:lang w:val="es-ES"/>
              </w:rPr>
              <w:t>instalados</w:t>
            </w:r>
          </w:p>
        </w:tc>
        <w:tc>
          <w:tcPr>
            <w:tcW w:w="2930" w:type="dxa"/>
            <w:shd w:val="clear" w:color="000000" w:fill="FFFFFF"/>
            <w:vAlign w:val="center"/>
          </w:tcPr>
          <w:p w:rsidR="003738C7" w:rsidRDefault="00324A28">
            <w:pPr>
              <w:rPr>
                <w:rFonts w:ascii="Arial" w:hAnsi="Arial"/>
                <w:b/>
                <w:sz w:val="20"/>
                <w:szCs w:val="20"/>
                <w:lang w:val="es-ES"/>
              </w:rPr>
            </w:pPr>
            <w:r>
              <w:rPr>
                <w:rFonts w:ascii="Arial" w:hAnsi="Arial"/>
                <w:sz w:val="20"/>
                <w:szCs w:val="20"/>
                <w:lang w:val="es-ES"/>
              </w:rPr>
              <w:t>IDT- ET-118-C-ET-005: Especificación técnica de impermeabilización.</w:t>
            </w:r>
            <w:r>
              <w:rPr>
                <w:rFonts w:ascii="Arial" w:hAnsi="Arial"/>
                <w:b/>
                <w:sz w:val="20"/>
                <w:szCs w:val="20"/>
                <w:lang w:val="es-ES"/>
              </w:rPr>
              <w:t xml:space="preserve"> </w:t>
            </w:r>
          </w:p>
        </w:tc>
        <w:tc>
          <w:tcPr>
            <w:tcW w:w="3212" w:type="dxa"/>
            <w:shd w:val="clear" w:color="000000" w:fill="FFFFFF"/>
            <w:vAlign w:val="center"/>
          </w:tcPr>
          <w:p w:rsidR="003738C7" w:rsidRDefault="00324A28">
            <w:pPr>
              <w:jc w:val="both"/>
              <w:rPr>
                <w:rFonts w:ascii="Arial" w:hAnsi="Arial"/>
                <w:sz w:val="20"/>
                <w:szCs w:val="20"/>
                <w:lang w:val="es-ES"/>
              </w:rPr>
            </w:pPr>
            <w:r>
              <w:rPr>
                <w:rFonts w:ascii="Arial" w:hAnsi="Arial"/>
                <w:sz w:val="20"/>
                <w:szCs w:val="20"/>
                <w:lang w:val="es-ES"/>
              </w:rPr>
              <w:t>Auditoría a los procesos de verificación y conformidad de la instalación de la Geomembrana y Geotextil (Procedimiento de pruebas de succión).</w:t>
            </w:r>
          </w:p>
          <w:p w:rsidR="003738C7" w:rsidRDefault="00324A28">
            <w:pPr>
              <w:jc w:val="both"/>
              <w:rPr>
                <w:rFonts w:ascii="Arial" w:hAnsi="Arial"/>
                <w:sz w:val="20"/>
                <w:szCs w:val="20"/>
                <w:lang w:val="es-ES"/>
              </w:rPr>
            </w:pPr>
            <w:r>
              <w:rPr>
                <w:rFonts w:ascii="Arial" w:hAnsi="Arial"/>
                <w:sz w:val="20"/>
                <w:szCs w:val="20"/>
                <w:lang w:val="es-ES"/>
              </w:rPr>
              <w:t>Auditorias de procedimientos seguros de trabajo</w:t>
            </w:r>
          </w:p>
        </w:tc>
        <w:tc>
          <w:tcPr>
            <w:tcW w:w="1701" w:type="dxa"/>
            <w:shd w:val="clear" w:color="000000" w:fill="FFFFFF"/>
            <w:vAlign w:val="center"/>
          </w:tcPr>
          <w:p w:rsidR="003738C7" w:rsidRDefault="00324A28">
            <w:pPr>
              <w:jc w:val="both"/>
              <w:rPr>
                <w:rFonts w:ascii="Arial" w:hAnsi="Arial"/>
                <w:sz w:val="20"/>
                <w:szCs w:val="20"/>
                <w:lang w:val="es-ES"/>
              </w:rPr>
            </w:pPr>
            <w:r>
              <w:rPr>
                <w:rFonts w:ascii="Arial" w:hAnsi="Arial"/>
                <w:sz w:val="20"/>
                <w:szCs w:val="20"/>
                <w:lang w:val="es-ES"/>
              </w:rPr>
              <w:t xml:space="preserve">Prueba de succión al 15% y que en todas las costuras no haya fisuras que permitan filtraciones. </w:t>
            </w:r>
          </w:p>
        </w:tc>
      </w:tr>
      <w:tr w:rsidR="003738C7" w:rsidTr="00324A28">
        <w:trPr>
          <w:trHeight w:val="230"/>
        </w:trPr>
        <w:tc>
          <w:tcPr>
            <w:tcW w:w="1696"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4.3.1.4</w:t>
            </w:r>
          </w:p>
          <w:p w:rsidR="003738C7" w:rsidRDefault="00324A28">
            <w:pPr>
              <w:rPr>
                <w:rFonts w:ascii="Arial" w:hAnsi="Arial"/>
                <w:sz w:val="20"/>
                <w:szCs w:val="20"/>
                <w:lang w:val="es-ES"/>
              </w:rPr>
            </w:pPr>
            <w:r>
              <w:rPr>
                <w:rFonts w:ascii="Arial" w:hAnsi="Arial"/>
                <w:sz w:val="20"/>
                <w:szCs w:val="20"/>
                <w:lang w:val="es-ES"/>
              </w:rPr>
              <w:t>Techos Domos TQ 52 Instalado.</w:t>
            </w:r>
          </w:p>
        </w:tc>
        <w:tc>
          <w:tcPr>
            <w:tcW w:w="2930"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Manual de Instalación: HMT.</w:t>
            </w:r>
          </w:p>
          <w:p w:rsidR="003738C7" w:rsidRDefault="00324A28">
            <w:pPr>
              <w:rPr>
                <w:rFonts w:ascii="Arial" w:hAnsi="Arial"/>
                <w:sz w:val="20"/>
                <w:szCs w:val="20"/>
                <w:lang w:val="es-ES"/>
              </w:rPr>
            </w:pPr>
            <w:r>
              <w:rPr>
                <w:rFonts w:ascii="Arial" w:hAnsi="Arial"/>
                <w:sz w:val="20"/>
                <w:szCs w:val="20"/>
                <w:lang w:val="es-ES"/>
              </w:rPr>
              <w:t>Norma API-650, Apéndice G.</w:t>
            </w:r>
          </w:p>
          <w:p w:rsidR="003738C7" w:rsidRDefault="00324A28">
            <w:pPr>
              <w:rPr>
                <w:rFonts w:ascii="Arial" w:hAnsi="Arial"/>
                <w:sz w:val="20"/>
                <w:szCs w:val="20"/>
                <w:lang w:val="es-ES"/>
              </w:rPr>
            </w:pPr>
            <w:r>
              <w:rPr>
                <w:rFonts w:ascii="Arial" w:hAnsi="Arial"/>
                <w:sz w:val="20"/>
                <w:szCs w:val="20"/>
                <w:lang w:val="es-ES"/>
              </w:rPr>
              <w:t>Especificaciones Técnicas de Techos Domos.</w:t>
            </w:r>
          </w:p>
          <w:p w:rsidR="003738C7" w:rsidRDefault="00324A28">
            <w:pPr>
              <w:rPr>
                <w:rFonts w:ascii="Arial" w:hAnsi="Arial"/>
                <w:sz w:val="20"/>
                <w:szCs w:val="20"/>
                <w:lang w:val="es-ES"/>
              </w:rPr>
            </w:pPr>
            <w:r>
              <w:rPr>
                <w:rFonts w:ascii="Arial" w:hAnsi="Arial"/>
                <w:sz w:val="20"/>
                <w:szCs w:val="20"/>
                <w:lang w:val="es-ES"/>
              </w:rPr>
              <w:t>Plano Techo Domo: ID-PL-D-001.</w:t>
            </w:r>
          </w:p>
          <w:p w:rsidR="003738C7" w:rsidRPr="00324A28" w:rsidRDefault="00324A28">
            <w:pPr>
              <w:rPr>
                <w:rFonts w:ascii="Arial" w:hAnsi="Arial"/>
                <w:sz w:val="20"/>
                <w:szCs w:val="20"/>
                <w:lang w:val="es-ES"/>
              </w:rPr>
            </w:pPr>
            <w:r w:rsidRPr="00324A28">
              <w:rPr>
                <w:rFonts w:ascii="Arial" w:hAnsi="Arial"/>
                <w:sz w:val="20"/>
                <w:szCs w:val="20"/>
                <w:lang w:val="es-ES"/>
              </w:rPr>
              <w:t>IDT-FEED-118-M-HD-001</w:t>
            </w:r>
          </w:p>
          <w:p w:rsidR="003738C7" w:rsidRDefault="00324A28">
            <w:pPr>
              <w:rPr>
                <w:rFonts w:ascii="Arial" w:hAnsi="Arial"/>
                <w:sz w:val="20"/>
                <w:szCs w:val="20"/>
                <w:lang w:val="en-US"/>
              </w:rPr>
            </w:pPr>
            <w:r>
              <w:rPr>
                <w:rFonts w:ascii="Arial" w:hAnsi="Arial"/>
                <w:sz w:val="20"/>
                <w:szCs w:val="20"/>
                <w:lang w:val="en-US"/>
              </w:rPr>
              <w:t xml:space="preserve">IDT- ET-118-M-ET-001  </w:t>
            </w:r>
          </w:p>
        </w:tc>
        <w:tc>
          <w:tcPr>
            <w:tcW w:w="3212"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Auditoría al proceso de instalación de techo domo geodésico (Plan de Montaje, manual de instalación, planos de montaje, personal capacitado, check de equipos y maquinarias) .</w:t>
            </w:r>
          </w:p>
          <w:p w:rsidR="003738C7" w:rsidRDefault="00324A28">
            <w:pPr>
              <w:rPr>
                <w:rFonts w:ascii="Arial" w:hAnsi="Arial"/>
                <w:sz w:val="20"/>
                <w:szCs w:val="20"/>
                <w:lang w:val="es-ES"/>
              </w:rPr>
            </w:pPr>
            <w:r>
              <w:rPr>
                <w:rFonts w:ascii="Arial" w:hAnsi="Arial"/>
                <w:sz w:val="20"/>
                <w:szCs w:val="20"/>
                <w:lang w:val="es-ES"/>
              </w:rPr>
              <w:t>Auditorias de procedimientos seguros de trabajo.</w:t>
            </w:r>
          </w:p>
        </w:tc>
        <w:tc>
          <w:tcPr>
            <w:tcW w:w="1701"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Check List de instalación de Domos conforme a planos de ingeniería del diseño metalmecánico.</w:t>
            </w:r>
          </w:p>
        </w:tc>
      </w:tr>
    </w:tbl>
    <w:p w:rsidR="003738C7" w:rsidRDefault="00324A28">
      <w:r>
        <w:br w:type="page"/>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762"/>
        <w:gridCol w:w="2655"/>
        <w:gridCol w:w="2949"/>
        <w:gridCol w:w="1701"/>
      </w:tblGrid>
      <w:tr w:rsidR="003738C7" w:rsidTr="00324A28">
        <w:trPr>
          <w:trHeight w:val="230"/>
        </w:trPr>
        <w:tc>
          <w:tcPr>
            <w:tcW w:w="1762" w:type="dxa"/>
            <w:shd w:val="clear" w:color="000000" w:fill="FFFFFF"/>
            <w:vAlign w:val="center"/>
          </w:tcPr>
          <w:p w:rsidR="003738C7" w:rsidRDefault="00324A28">
            <w:pPr>
              <w:rPr>
                <w:rFonts w:ascii="Arial" w:hAnsi="Arial"/>
                <w:sz w:val="20"/>
                <w:szCs w:val="20"/>
                <w:lang w:val="en-US"/>
              </w:rPr>
            </w:pPr>
            <w:r>
              <w:rPr>
                <w:rFonts w:ascii="Arial" w:hAnsi="Arial"/>
                <w:sz w:val="20"/>
                <w:szCs w:val="20"/>
                <w:lang w:val="en-US"/>
              </w:rPr>
              <w:lastRenderedPageBreak/>
              <w:t>5.2</w:t>
            </w:r>
          </w:p>
          <w:p w:rsidR="003738C7" w:rsidRDefault="00324A28">
            <w:pPr>
              <w:rPr>
                <w:rFonts w:ascii="Arial" w:hAnsi="Arial"/>
                <w:sz w:val="20"/>
                <w:szCs w:val="20"/>
                <w:lang w:val="es-ES"/>
              </w:rPr>
            </w:pPr>
            <w:r>
              <w:rPr>
                <w:rFonts w:ascii="Arial" w:hAnsi="Arial"/>
                <w:sz w:val="20"/>
                <w:szCs w:val="20"/>
                <w:lang w:val="es-ES"/>
              </w:rPr>
              <w:t>Comisionamiento</w:t>
            </w:r>
          </w:p>
        </w:tc>
        <w:tc>
          <w:tcPr>
            <w:tcW w:w="2655" w:type="dxa"/>
            <w:shd w:val="clear" w:color="000000" w:fill="FFFFFF"/>
            <w:vAlign w:val="center"/>
          </w:tcPr>
          <w:p w:rsidR="003738C7" w:rsidRDefault="00324A28">
            <w:pPr>
              <w:rPr>
                <w:rFonts w:ascii="Arial" w:hAnsi="Arial"/>
                <w:sz w:val="20"/>
                <w:szCs w:val="20"/>
                <w:lang w:val="en-US"/>
              </w:rPr>
            </w:pPr>
            <w:r>
              <w:rPr>
                <w:rFonts w:ascii="Arial" w:hAnsi="Arial"/>
                <w:sz w:val="20"/>
                <w:szCs w:val="20"/>
                <w:lang w:val="en-US"/>
              </w:rPr>
              <w:t>IDT- ET-118-M-ET-001</w:t>
            </w:r>
          </w:p>
          <w:p w:rsidR="003738C7" w:rsidRDefault="00324A28">
            <w:pPr>
              <w:rPr>
                <w:rFonts w:ascii="Arial" w:hAnsi="Arial"/>
                <w:sz w:val="20"/>
                <w:szCs w:val="20"/>
                <w:lang w:val="en-US"/>
              </w:rPr>
            </w:pPr>
            <w:r>
              <w:rPr>
                <w:rFonts w:ascii="Arial" w:hAnsi="Arial"/>
                <w:sz w:val="20"/>
                <w:szCs w:val="20"/>
                <w:lang w:val="en-US"/>
              </w:rPr>
              <w:t>CIME-17005-MC-001</w:t>
            </w:r>
          </w:p>
        </w:tc>
        <w:tc>
          <w:tcPr>
            <w:tcW w:w="2949" w:type="dxa"/>
            <w:shd w:val="clear" w:color="000000" w:fill="FFFFFF"/>
            <w:vAlign w:val="center"/>
          </w:tcPr>
          <w:p w:rsidR="003738C7" w:rsidRDefault="00324A28">
            <w:pPr>
              <w:ind w:left="720" w:hanging="720"/>
              <w:rPr>
                <w:rFonts w:ascii="Arial" w:hAnsi="Arial"/>
                <w:sz w:val="20"/>
                <w:szCs w:val="20"/>
                <w:lang w:val="es-ES"/>
              </w:rPr>
            </w:pPr>
            <w:r>
              <w:rPr>
                <w:rFonts w:ascii="Arial" w:hAnsi="Arial"/>
                <w:sz w:val="20"/>
                <w:szCs w:val="20"/>
                <w:lang w:val="es-ES"/>
              </w:rPr>
              <w:t>Auditoria a los procesos de comisionamiento del proyecto (Hermeticidad de techos Domos, prueba hidrostática de cámara de espuma, prueba hidrostática para aspersores, pruebas de densidad de campo)</w:t>
            </w:r>
          </w:p>
          <w:p w:rsidR="003738C7" w:rsidRDefault="00324A28">
            <w:pPr>
              <w:rPr>
                <w:rFonts w:ascii="Arial" w:hAnsi="Arial"/>
                <w:sz w:val="20"/>
                <w:szCs w:val="20"/>
                <w:lang w:val="es-ES"/>
              </w:rPr>
            </w:pPr>
            <w:r>
              <w:rPr>
                <w:rFonts w:ascii="Arial" w:hAnsi="Arial"/>
                <w:sz w:val="20"/>
                <w:szCs w:val="20"/>
                <w:lang w:val="es-ES"/>
              </w:rPr>
              <w:t>Auditorias de procedimientos seguros de trabajo</w:t>
            </w:r>
          </w:p>
        </w:tc>
        <w:tc>
          <w:tcPr>
            <w:tcW w:w="1701" w:type="dxa"/>
            <w:shd w:val="clear" w:color="000000" w:fill="FFFFFF"/>
            <w:vAlign w:val="center"/>
          </w:tcPr>
          <w:p w:rsidR="003738C7" w:rsidRDefault="00324A28">
            <w:pPr>
              <w:rPr>
                <w:rFonts w:ascii="Arial" w:hAnsi="Arial"/>
                <w:sz w:val="20"/>
                <w:szCs w:val="20"/>
                <w:lang w:val="es-ES"/>
              </w:rPr>
            </w:pPr>
            <w:r>
              <w:rPr>
                <w:rFonts w:ascii="Arial" w:hAnsi="Arial"/>
                <w:sz w:val="20"/>
                <w:szCs w:val="20"/>
                <w:lang w:val="es-ES"/>
              </w:rPr>
              <w:t>Prueba de Hermeticidad de Techos domos rociando agua a 150 PSI.</w:t>
            </w:r>
          </w:p>
          <w:p w:rsidR="003738C7" w:rsidRDefault="003738C7">
            <w:pPr>
              <w:rPr>
                <w:rFonts w:ascii="Arial" w:hAnsi="Arial"/>
                <w:sz w:val="20"/>
                <w:szCs w:val="20"/>
                <w:lang w:val="es-ES"/>
              </w:rPr>
            </w:pPr>
          </w:p>
          <w:p w:rsidR="003738C7" w:rsidRDefault="00324A28">
            <w:pPr>
              <w:rPr>
                <w:rFonts w:ascii="Arial" w:hAnsi="Arial"/>
                <w:sz w:val="20"/>
                <w:szCs w:val="20"/>
                <w:lang w:val="es-ES"/>
              </w:rPr>
            </w:pPr>
            <w:r>
              <w:rPr>
                <w:rFonts w:ascii="Arial" w:hAnsi="Arial"/>
                <w:sz w:val="20"/>
                <w:szCs w:val="20"/>
                <w:lang w:val="es-ES"/>
              </w:rPr>
              <w:t>Prueba hidrostática de cámara de espuma, verificación de presión.</w:t>
            </w:r>
          </w:p>
          <w:p w:rsidR="003738C7" w:rsidRDefault="003738C7">
            <w:pPr>
              <w:rPr>
                <w:rFonts w:ascii="Arial" w:hAnsi="Arial"/>
                <w:sz w:val="20"/>
                <w:szCs w:val="20"/>
                <w:lang w:val="es-ES"/>
              </w:rPr>
            </w:pPr>
          </w:p>
          <w:p w:rsidR="003738C7" w:rsidRDefault="00324A28">
            <w:pPr>
              <w:rPr>
                <w:rFonts w:ascii="Arial" w:hAnsi="Arial"/>
                <w:sz w:val="20"/>
                <w:szCs w:val="20"/>
                <w:lang w:val="es-ES"/>
              </w:rPr>
            </w:pPr>
            <w:r>
              <w:rPr>
                <w:rFonts w:ascii="Arial" w:hAnsi="Arial"/>
                <w:sz w:val="20"/>
                <w:szCs w:val="20"/>
                <w:lang w:val="es-ES"/>
              </w:rPr>
              <w:t>Prueba hidrostática para aspersores, verificación de presión.</w:t>
            </w:r>
          </w:p>
          <w:p w:rsidR="003738C7" w:rsidRDefault="003738C7">
            <w:pPr>
              <w:rPr>
                <w:rFonts w:ascii="Arial" w:hAnsi="Arial"/>
                <w:sz w:val="20"/>
                <w:szCs w:val="20"/>
                <w:lang w:val="es-ES"/>
              </w:rPr>
            </w:pPr>
          </w:p>
          <w:p w:rsidR="003738C7" w:rsidRDefault="00324A28">
            <w:pPr>
              <w:rPr>
                <w:rFonts w:ascii="Arial" w:hAnsi="Arial"/>
                <w:sz w:val="20"/>
                <w:szCs w:val="20"/>
                <w:lang w:val="es-ES"/>
              </w:rPr>
            </w:pPr>
            <w:r>
              <w:rPr>
                <w:rFonts w:ascii="Arial" w:hAnsi="Arial"/>
                <w:sz w:val="20"/>
                <w:szCs w:val="20"/>
                <w:lang w:val="es-ES"/>
              </w:rPr>
              <w:t>Prueba de densidad de campo cada 250 m2.</w:t>
            </w:r>
          </w:p>
        </w:tc>
      </w:tr>
    </w:tbl>
    <w:p w:rsidR="003738C7" w:rsidRDefault="003738C7">
      <w:pPr>
        <w:rPr>
          <w:rFonts w:ascii="Calibri" w:hAnsi="Calibri"/>
          <w:i/>
          <w:iCs/>
          <w:sz w:val="13"/>
          <w:szCs w:val="13"/>
          <w:lang w:val="es-ES" w:eastAsia="es-ES"/>
        </w:rPr>
      </w:pPr>
    </w:p>
    <w:p w:rsidR="003738C7" w:rsidRDefault="00324A28">
      <w:pPr>
        <w:rPr>
          <w:rFonts w:ascii="Calibri" w:hAnsi="Calibri"/>
          <w:i/>
          <w:iCs/>
          <w:sz w:val="16"/>
          <w:szCs w:val="16"/>
          <w:lang w:val="es-ES" w:eastAsia="es-ES"/>
        </w:rPr>
      </w:pPr>
      <w:r>
        <w:rPr>
          <w:rFonts w:ascii="Calibri" w:hAnsi="Calibri"/>
          <w:i/>
          <w:iCs/>
          <w:sz w:val="16"/>
          <w:szCs w:val="16"/>
          <w:lang w:val="es-ES" w:eastAsia="es-ES"/>
        </w:rPr>
        <w:br w:type="page"/>
      </w:r>
    </w:p>
    <w:p w:rsidR="003738C7" w:rsidRDefault="003738C7">
      <w:pPr>
        <w:rPr>
          <w:rFonts w:ascii="Calibri" w:hAnsi="Calibri"/>
          <w:i/>
          <w:iCs/>
          <w:sz w:val="16"/>
          <w:szCs w:val="16"/>
          <w:lang w:val="es-ES" w:eastAsia="es-ES"/>
        </w:rPr>
        <w:sectPr w:rsidR="003738C7">
          <w:headerReference w:type="default" r:id="rId8"/>
          <w:footerReference w:type="default" r:id="rId9"/>
          <w:pgSz w:w="12240" w:h="15840"/>
          <w:pgMar w:top="1440" w:right="1797" w:bottom="1440" w:left="1797" w:header="720" w:footer="720" w:gutter="0"/>
          <w:cols w:space="720"/>
          <w:docGrid w:linePitch="360"/>
        </w:sectPr>
      </w:pPr>
    </w:p>
    <w:tbl>
      <w:tblPr>
        <w:tblW w:w="13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036"/>
      </w:tblGrid>
      <w:tr w:rsidR="003738C7">
        <w:trPr>
          <w:trHeight w:val="569"/>
        </w:trPr>
        <w:tc>
          <w:tcPr>
            <w:tcW w:w="13036" w:type="dxa"/>
            <w:shd w:val="clear" w:color="000000" w:fill="FFFFFF"/>
            <w:vAlign w:val="center"/>
          </w:tcPr>
          <w:p w:rsidR="003738C7" w:rsidRDefault="00324A28">
            <w:pPr>
              <w:jc w:val="center"/>
              <w:rPr>
                <w:rFonts w:ascii="Arial" w:hAnsi="Arial"/>
                <w:b/>
                <w:sz w:val="20"/>
                <w:szCs w:val="20"/>
                <w:lang w:val="es-ES"/>
              </w:rPr>
            </w:pPr>
            <w:r>
              <w:rPr>
                <w:rFonts w:ascii="Arial" w:hAnsi="Arial"/>
                <w:b/>
                <w:bCs/>
                <w:sz w:val="20"/>
                <w:szCs w:val="20"/>
                <w:lang w:val="es-ES" w:eastAsia="es-ES"/>
              </w:rPr>
              <w:lastRenderedPageBreak/>
              <w:t xml:space="preserve">IV. ORGANIGRAMA PARA LA CALIDAD DEL PROYECTO </w:t>
            </w:r>
          </w:p>
        </w:tc>
      </w:tr>
      <w:tr w:rsidR="003738C7">
        <w:trPr>
          <w:trHeight w:val="6587"/>
        </w:trPr>
        <w:tc>
          <w:tcPr>
            <w:tcW w:w="13036" w:type="dxa"/>
            <w:shd w:val="clear" w:color="000000" w:fill="FFFFFF"/>
            <w:vAlign w:val="center"/>
          </w:tcPr>
          <w:tbl>
            <w:tblPr>
              <w:tblStyle w:val="Tablaconcuadrcula"/>
              <w:tblW w:w="0" w:type="auto"/>
              <w:tblInd w:w="1838" w:type="dxa"/>
              <w:tblLook w:val="04A0"/>
            </w:tblPr>
            <w:tblGrid>
              <w:gridCol w:w="708"/>
              <w:gridCol w:w="4536"/>
              <w:gridCol w:w="1276"/>
              <w:gridCol w:w="1276"/>
              <w:gridCol w:w="1276"/>
            </w:tblGrid>
            <w:tr w:rsidR="00D3516F" w:rsidTr="00E918DC">
              <w:tc>
                <w:tcPr>
                  <w:tcW w:w="708" w:type="dxa"/>
                  <w:shd w:val="clear" w:color="auto" w:fill="C6D9F1" w:themeFill="text2" w:themeFillTint="33"/>
                  <w:vAlign w:val="center"/>
                </w:tcPr>
                <w:p w:rsidR="00D3516F" w:rsidRDefault="00D3516F" w:rsidP="00D3516F">
                  <w:pPr>
                    <w:jc w:val="center"/>
                    <w:rPr>
                      <w:rFonts w:ascii="Arial" w:hAnsi="Arial"/>
                      <w:b/>
                      <w:sz w:val="20"/>
                      <w:szCs w:val="20"/>
                      <w:lang w:val="es-ES"/>
                    </w:rPr>
                  </w:pPr>
                  <w:r>
                    <w:rPr>
                      <w:rFonts w:ascii="Arial" w:hAnsi="Arial"/>
                      <w:b/>
                      <w:sz w:val="20"/>
                      <w:szCs w:val="20"/>
                      <w:lang w:val="es-ES"/>
                    </w:rPr>
                    <w:t>ID</w:t>
                  </w:r>
                </w:p>
              </w:tc>
              <w:tc>
                <w:tcPr>
                  <w:tcW w:w="4536" w:type="dxa"/>
                  <w:shd w:val="clear" w:color="auto" w:fill="C6D9F1" w:themeFill="text2" w:themeFillTint="33"/>
                  <w:vAlign w:val="center"/>
                </w:tcPr>
                <w:p w:rsidR="00D3516F" w:rsidRDefault="00D3516F" w:rsidP="001B68A2">
                  <w:pPr>
                    <w:jc w:val="center"/>
                    <w:rPr>
                      <w:rFonts w:ascii="Arial" w:hAnsi="Arial"/>
                      <w:b/>
                      <w:sz w:val="20"/>
                      <w:szCs w:val="20"/>
                      <w:lang w:val="es-ES"/>
                    </w:rPr>
                  </w:pPr>
                  <w:r>
                    <w:rPr>
                      <w:rFonts w:ascii="Arial" w:hAnsi="Arial"/>
                      <w:b/>
                      <w:sz w:val="20"/>
                      <w:szCs w:val="20"/>
                      <w:lang w:val="es-ES"/>
                    </w:rPr>
                    <w:t>Rol del Proyecto.</w:t>
                  </w:r>
                </w:p>
              </w:tc>
              <w:tc>
                <w:tcPr>
                  <w:tcW w:w="1276" w:type="dxa"/>
                  <w:shd w:val="clear" w:color="auto" w:fill="C6D9F1" w:themeFill="text2" w:themeFillTint="33"/>
                  <w:vAlign w:val="center"/>
                </w:tcPr>
                <w:p w:rsidR="00D3516F" w:rsidRDefault="00D3516F" w:rsidP="001B68A2">
                  <w:pPr>
                    <w:jc w:val="center"/>
                    <w:rPr>
                      <w:rFonts w:ascii="Arial" w:hAnsi="Arial"/>
                      <w:b/>
                      <w:sz w:val="20"/>
                      <w:szCs w:val="20"/>
                      <w:lang w:val="es-ES"/>
                    </w:rPr>
                  </w:pPr>
                  <w:r>
                    <w:rPr>
                      <w:rFonts w:ascii="Arial" w:hAnsi="Arial"/>
                      <w:b/>
                      <w:sz w:val="20"/>
                      <w:szCs w:val="20"/>
                      <w:lang w:val="es-ES"/>
                    </w:rPr>
                    <w:t>Planificar la Calidad</w:t>
                  </w:r>
                </w:p>
              </w:tc>
              <w:tc>
                <w:tcPr>
                  <w:tcW w:w="1276" w:type="dxa"/>
                  <w:shd w:val="clear" w:color="auto" w:fill="C6D9F1" w:themeFill="text2" w:themeFillTint="33"/>
                  <w:vAlign w:val="center"/>
                </w:tcPr>
                <w:p w:rsidR="00D3516F" w:rsidRDefault="00D3516F" w:rsidP="001B68A2">
                  <w:pPr>
                    <w:jc w:val="center"/>
                    <w:rPr>
                      <w:rFonts w:ascii="Arial" w:hAnsi="Arial"/>
                      <w:b/>
                      <w:sz w:val="20"/>
                      <w:szCs w:val="20"/>
                      <w:lang w:val="es-ES"/>
                    </w:rPr>
                  </w:pPr>
                  <w:r>
                    <w:rPr>
                      <w:rFonts w:ascii="Arial" w:hAnsi="Arial"/>
                      <w:b/>
                      <w:sz w:val="20"/>
                      <w:szCs w:val="20"/>
                      <w:lang w:val="es-ES"/>
                    </w:rPr>
                    <w:t>Gestionar la Calidad</w:t>
                  </w:r>
                </w:p>
              </w:tc>
              <w:tc>
                <w:tcPr>
                  <w:tcW w:w="1276" w:type="dxa"/>
                  <w:shd w:val="clear" w:color="auto" w:fill="C6D9F1" w:themeFill="text2" w:themeFillTint="33"/>
                  <w:vAlign w:val="center"/>
                </w:tcPr>
                <w:p w:rsidR="00D3516F" w:rsidRDefault="00D3516F" w:rsidP="001B68A2">
                  <w:pPr>
                    <w:jc w:val="center"/>
                    <w:rPr>
                      <w:rFonts w:ascii="Arial" w:hAnsi="Arial"/>
                      <w:b/>
                      <w:sz w:val="20"/>
                      <w:szCs w:val="20"/>
                      <w:lang w:val="es-ES"/>
                    </w:rPr>
                  </w:pPr>
                  <w:r>
                    <w:rPr>
                      <w:rFonts w:ascii="Arial" w:hAnsi="Arial"/>
                      <w:b/>
                      <w:sz w:val="20"/>
                      <w:szCs w:val="20"/>
                      <w:lang w:val="es-ES"/>
                    </w:rPr>
                    <w:t>Controlar la Calidad</w:t>
                  </w: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1</w:t>
                  </w:r>
                </w:p>
              </w:tc>
              <w:tc>
                <w:tcPr>
                  <w:tcW w:w="4536" w:type="dxa"/>
                </w:tcPr>
                <w:p w:rsidR="00D3516F" w:rsidRDefault="00D3516F">
                  <w:pPr>
                    <w:rPr>
                      <w:rFonts w:ascii="Arial" w:hAnsi="Arial"/>
                      <w:sz w:val="20"/>
                      <w:szCs w:val="20"/>
                      <w:lang w:val="es-ES"/>
                    </w:rPr>
                  </w:pPr>
                  <w:r>
                    <w:rPr>
                      <w:rFonts w:ascii="Arial" w:hAnsi="Arial"/>
                      <w:sz w:val="20"/>
                      <w:szCs w:val="20"/>
                      <w:lang w:val="es-ES"/>
                    </w:rPr>
                    <w:t>Director de Proyecto</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2</w:t>
                  </w:r>
                </w:p>
              </w:tc>
              <w:tc>
                <w:tcPr>
                  <w:tcW w:w="4536" w:type="dxa"/>
                </w:tcPr>
                <w:p w:rsidR="00D3516F" w:rsidRDefault="00D3516F">
                  <w:pPr>
                    <w:rPr>
                      <w:rFonts w:ascii="Arial" w:hAnsi="Arial"/>
                      <w:sz w:val="20"/>
                      <w:szCs w:val="20"/>
                      <w:lang w:val="es-ES"/>
                    </w:rPr>
                  </w:pPr>
                  <w:r>
                    <w:rPr>
                      <w:rFonts w:ascii="Arial" w:hAnsi="Arial"/>
                      <w:sz w:val="20"/>
                      <w:szCs w:val="20"/>
                      <w:lang w:val="es-ES"/>
                    </w:rPr>
                    <w:t>Residente del Proyecto</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3</w:t>
                  </w:r>
                </w:p>
              </w:tc>
              <w:tc>
                <w:tcPr>
                  <w:tcW w:w="4536" w:type="dxa"/>
                </w:tcPr>
                <w:p w:rsidR="00D3516F" w:rsidRDefault="00D3516F">
                  <w:pPr>
                    <w:rPr>
                      <w:rFonts w:ascii="Arial" w:hAnsi="Arial"/>
                      <w:sz w:val="20"/>
                      <w:szCs w:val="20"/>
                      <w:lang w:val="es-ES"/>
                    </w:rPr>
                  </w:pPr>
                  <w:r>
                    <w:rPr>
                      <w:rFonts w:ascii="Arial" w:hAnsi="Arial"/>
                      <w:sz w:val="20"/>
                      <w:szCs w:val="20"/>
                      <w:lang w:val="es-ES"/>
                    </w:rPr>
                    <w:t>Monitoreo y Control del Proyecto</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4</w:t>
                  </w:r>
                </w:p>
              </w:tc>
              <w:tc>
                <w:tcPr>
                  <w:tcW w:w="4536" w:type="dxa"/>
                </w:tcPr>
                <w:p w:rsidR="00D3516F" w:rsidRDefault="00D3516F">
                  <w:pPr>
                    <w:rPr>
                      <w:rFonts w:ascii="Arial" w:hAnsi="Arial"/>
                      <w:sz w:val="20"/>
                      <w:szCs w:val="20"/>
                      <w:lang w:val="es-ES"/>
                    </w:rPr>
                  </w:pPr>
                  <w:r>
                    <w:rPr>
                      <w:rFonts w:ascii="Arial" w:hAnsi="Arial"/>
                      <w:sz w:val="20"/>
                      <w:szCs w:val="20"/>
                      <w:lang w:val="es-ES"/>
                    </w:rPr>
                    <w:t>Supervisor de Calidad</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r>
            <w:tr w:rsidR="00D3516F" w:rsidTr="00E918DC">
              <w:tc>
                <w:tcPr>
                  <w:tcW w:w="708" w:type="dxa"/>
                </w:tcPr>
                <w:p w:rsidR="00D3516F" w:rsidRDefault="00D3516F" w:rsidP="00D3516F">
                  <w:pPr>
                    <w:ind w:left="720" w:hanging="720"/>
                    <w:jc w:val="center"/>
                    <w:rPr>
                      <w:rFonts w:ascii="Arial" w:hAnsi="Arial"/>
                      <w:sz w:val="20"/>
                      <w:szCs w:val="20"/>
                      <w:lang w:val="es-ES"/>
                    </w:rPr>
                  </w:pPr>
                  <w:r>
                    <w:rPr>
                      <w:rFonts w:ascii="Arial" w:hAnsi="Arial"/>
                      <w:sz w:val="20"/>
                      <w:szCs w:val="20"/>
                      <w:lang w:val="es-ES"/>
                    </w:rPr>
                    <w:t>5</w:t>
                  </w:r>
                </w:p>
              </w:tc>
              <w:tc>
                <w:tcPr>
                  <w:tcW w:w="4536" w:type="dxa"/>
                </w:tcPr>
                <w:p w:rsidR="00D3516F" w:rsidRDefault="00D3516F">
                  <w:pPr>
                    <w:ind w:left="720" w:hanging="720"/>
                    <w:rPr>
                      <w:rFonts w:ascii="Arial" w:hAnsi="Arial"/>
                      <w:sz w:val="20"/>
                      <w:szCs w:val="20"/>
                      <w:lang w:val="es-ES"/>
                    </w:rPr>
                  </w:pPr>
                  <w:r>
                    <w:rPr>
                      <w:rFonts w:ascii="Arial" w:hAnsi="Arial"/>
                      <w:sz w:val="20"/>
                      <w:szCs w:val="20"/>
                      <w:lang w:val="es-ES"/>
                    </w:rPr>
                    <w:t>Supervisor de Seguridad y Medio ambiente</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6</w:t>
                  </w:r>
                </w:p>
              </w:tc>
              <w:tc>
                <w:tcPr>
                  <w:tcW w:w="4536" w:type="dxa"/>
                </w:tcPr>
                <w:p w:rsidR="00D3516F" w:rsidRDefault="00D3516F">
                  <w:pPr>
                    <w:rPr>
                      <w:rFonts w:ascii="Arial" w:hAnsi="Arial"/>
                      <w:sz w:val="20"/>
                      <w:szCs w:val="20"/>
                      <w:lang w:val="es-ES"/>
                    </w:rPr>
                  </w:pPr>
                  <w:r>
                    <w:rPr>
                      <w:rFonts w:ascii="Arial" w:hAnsi="Arial"/>
                      <w:sz w:val="20"/>
                      <w:szCs w:val="20"/>
                      <w:lang w:val="es-ES"/>
                    </w:rPr>
                    <w:t>Supervisor Civil</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7</w:t>
                  </w:r>
                </w:p>
              </w:tc>
              <w:tc>
                <w:tcPr>
                  <w:tcW w:w="4536" w:type="dxa"/>
                </w:tcPr>
                <w:p w:rsidR="00D3516F" w:rsidRDefault="00D3516F">
                  <w:pPr>
                    <w:rPr>
                      <w:rFonts w:ascii="Arial" w:hAnsi="Arial"/>
                      <w:sz w:val="20"/>
                      <w:szCs w:val="20"/>
                      <w:lang w:val="es-ES"/>
                    </w:rPr>
                  </w:pPr>
                  <w:r>
                    <w:rPr>
                      <w:rFonts w:ascii="Arial" w:hAnsi="Arial"/>
                      <w:sz w:val="20"/>
                      <w:szCs w:val="20"/>
                      <w:lang w:val="es-ES"/>
                    </w:rPr>
                    <w:t>Supervisor Mecánico</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p>
              </w:tc>
            </w:tr>
            <w:tr w:rsidR="00D3516F" w:rsidTr="00E918DC">
              <w:tc>
                <w:tcPr>
                  <w:tcW w:w="708" w:type="dxa"/>
                </w:tcPr>
                <w:p w:rsidR="00D3516F" w:rsidRDefault="00D3516F" w:rsidP="00D3516F">
                  <w:pPr>
                    <w:jc w:val="center"/>
                    <w:rPr>
                      <w:rFonts w:ascii="Arial" w:hAnsi="Arial"/>
                      <w:sz w:val="20"/>
                      <w:szCs w:val="20"/>
                      <w:lang w:val="es-ES"/>
                    </w:rPr>
                  </w:pPr>
                  <w:r>
                    <w:rPr>
                      <w:rFonts w:ascii="Arial" w:hAnsi="Arial"/>
                      <w:sz w:val="20"/>
                      <w:szCs w:val="20"/>
                      <w:lang w:val="es-ES"/>
                    </w:rPr>
                    <w:t>8</w:t>
                  </w:r>
                </w:p>
              </w:tc>
              <w:tc>
                <w:tcPr>
                  <w:tcW w:w="4536" w:type="dxa"/>
                </w:tcPr>
                <w:p w:rsidR="00D3516F" w:rsidRDefault="00D3516F">
                  <w:pPr>
                    <w:rPr>
                      <w:rFonts w:ascii="Arial" w:hAnsi="Arial"/>
                      <w:sz w:val="20"/>
                      <w:szCs w:val="20"/>
                      <w:lang w:val="es-ES"/>
                    </w:rPr>
                  </w:pPr>
                  <w:r>
                    <w:rPr>
                      <w:rFonts w:ascii="Arial" w:hAnsi="Arial"/>
                      <w:sz w:val="20"/>
                      <w:szCs w:val="20"/>
                      <w:lang w:val="es-ES"/>
                    </w:rPr>
                    <w:t>Supervisor Administrativo</w:t>
                  </w:r>
                </w:p>
              </w:tc>
              <w:tc>
                <w:tcPr>
                  <w:tcW w:w="1276" w:type="dxa"/>
                </w:tcPr>
                <w:p w:rsidR="00D3516F" w:rsidRDefault="00D3516F">
                  <w:pPr>
                    <w:jc w:val="center"/>
                    <w:rPr>
                      <w:rFonts w:ascii="Arial" w:hAnsi="Arial"/>
                      <w:sz w:val="20"/>
                      <w:szCs w:val="20"/>
                      <w:lang w:val="es-ES"/>
                    </w:rPr>
                  </w:pPr>
                </w:p>
              </w:tc>
              <w:tc>
                <w:tcPr>
                  <w:tcW w:w="1276" w:type="dxa"/>
                </w:tcPr>
                <w:p w:rsidR="00D3516F" w:rsidRDefault="00D3516F">
                  <w:pPr>
                    <w:jc w:val="center"/>
                    <w:rPr>
                      <w:rFonts w:ascii="Arial" w:hAnsi="Arial"/>
                      <w:sz w:val="20"/>
                      <w:szCs w:val="20"/>
                      <w:lang w:val="es-ES"/>
                    </w:rPr>
                  </w:pPr>
                  <w:r>
                    <w:rPr>
                      <w:rFonts w:ascii="Arial" w:hAnsi="Arial"/>
                      <w:sz w:val="20"/>
                      <w:szCs w:val="20"/>
                      <w:lang w:val="es-ES"/>
                    </w:rPr>
                    <w:t>X</w:t>
                  </w:r>
                </w:p>
              </w:tc>
              <w:tc>
                <w:tcPr>
                  <w:tcW w:w="1276" w:type="dxa"/>
                </w:tcPr>
                <w:p w:rsidR="00D3516F" w:rsidRDefault="00D3516F">
                  <w:pPr>
                    <w:jc w:val="center"/>
                    <w:rPr>
                      <w:rFonts w:ascii="Arial" w:hAnsi="Arial"/>
                      <w:sz w:val="20"/>
                      <w:szCs w:val="20"/>
                      <w:lang w:val="es-ES"/>
                    </w:rPr>
                  </w:pPr>
                </w:p>
              </w:tc>
            </w:tr>
          </w:tbl>
          <w:p w:rsidR="003738C7" w:rsidRDefault="003738C7">
            <w:pPr>
              <w:jc w:val="center"/>
              <w:rPr>
                <w:rFonts w:ascii="Arial" w:hAnsi="Arial"/>
                <w:b/>
                <w:bCs/>
                <w:sz w:val="20"/>
                <w:szCs w:val="20"/>
                <w:lang w:val="es-ES" w:eastAsia="es-ES"/>
              </w:rPr>
            </w:pPr>
          </w:p>
        </w:tc>
      </w:tr>
      <w:tr w:rsidR="003738C7">
        <w:trPr>
          <w:trHeight w:val="569"/>
        </w:trPr>
        <w:tc>
          <w:tcPr>
            <w:tcW w:w="13036" w:type="dxa"/>
            <w:shd w:val="clear" w:color="000000" w:fill="FFFFFF"/>
            <w:vAlign w:val="center"/>
          </w:tcPr>
          <w:p w:rsidR="003738C7" w:rsidRDefault="003738C7">
            <w:pPr>
              <w:jc w:val="center"/>
              <w:rPr>
                <w:rFonts w:ascii="Arial" w:hAnsi="Arial"/>
                <w:b/>
                <w:sz w:val="20"/>
                <w:szCs w:val="20"/>
                <w:lang w:val="es-ES"/>
              </w:rPr>
            </w:pPr>
          </w:p>
        </w:tc>
      </w:tr>
      <w:tr w:rsidR="003738C7">
        <w:trPr>
          <w:trHeight w:val="8501"/>
        </w:trPr>
        <w:tc>
          <w:tcPr>
            <w:tcW w:w="13036"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b/>
                <w:bCs/>
                <w:sz w:val="20"/>
                <w:szCs w:val="20"/>
                <w:lang w:val="es-ES" w:eastAsia="es-ES"/>
              </w:rPr>
            </w:pPr>
            <w:r>
              <w:rPr>
                <w:rFonts w:ascii="Arial" w:hAnsi="Arial"/>
                <w:b/>
                <w:bCs/>
                <w:noProof/>
                <w:sz w:val="20"/>
                <w:szCs w:val="20"/>
                <w:lang w:eastAsia="es-PE"/>
              </w:rPr>
              <w:lastRenderedPageBreak/>
              <w:drawing>
                <wp:anchor distT="0" distB="0" distL="114300" distR="114300" simplePos="0" relativeHeight="251659264" behindDoc="0" locked="0" layoutInCell="1" allowOverlap="1">
                  <wp:simplePos x="0" y="0"/>
                  <wp:positionH relativeFrom="column">
                    <wp:posOffset>92075</wp:posOffset>
                  </wp:positionH>
                  <wp:positionV relativeFrom="paragraph">
                    <wp:posOffset>-4923790</wp:posOffset>
                  </wp:positionV>
                  <wp:extent cx="7960995" cy="4775835"/>
                  <wp:effectExtent l="19050" t="0" r="1905" b="0"/>
                  <wp:wrapSquare wrapText="bothSides"/>
                  <wp:docPr id="9" name="Imagen 9" descr="Imagen que contiene captura de pantal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rganigramacalidad1.jpg"/>
                          <pic:cNvPicPr/>
                        </pic:nvPicPr>
                        <pic:blipFill>
                          <a:blip r:embed="rId10" cstate="print"/>
                          <a:stretch>
                            <a:fillRect/>
                          </a:stretch>
                        </pic:blipFill>
                        <pic:spPr>
                          <a:xfrm>
                            <a:off x="0" y="0"/>
                            <a:ext cx="7960995" cy="4775835"/>
                          </a:xfrm>
                          <a:prstGeom prst="rect">
                            <a:avLst/>
                          </a:prstGeom>
                        </pic:spPr>
                      </pic:pic>
                    </a:graphicData>
                  </a:graphic>
                </wp:anchor>
              </w:drawing>
            </w:r>
          </w:p>
        </w:tc>
      </w:tr>
    </w:tbl>
    <w:p w:rsidR="003738C7" w:rsidRDefault="003738C7">
      <w:pPr>
        <w:rPr>
          <w:rFonts w:ascii="Calibri" w:hAnsi="Calibri"/>
          <w:i/>
          <w:iCs/>
          <w:sz w:val="16"/>
          <w:szCs w:val="16"/>
          <w:lang w:val="es-ES" w:eastAsia="es-ES"/>
        </w:rPr>
        <w:sectPr w:rsidR="003738C7">
          <w:headerReference w:type="default" r:id="rId11"/>
          <w:footerReference w:type="default" r:id="rId12"/>
          <w:pgSz w:w="15840" w:h="12240" w:orient="landscape"/>
          <w:pgMar w:top="1797" w:right="1440" w:bottom="1797" w:left="1440" w:header="720" w:footer="720" w:gutter="0"/>
          <w:cols w:space="720"/>
          <w:docGrid w:linePitch="360"/>
        </w:sectPr>
      </w:pPr>
    </w:p>
    <w:p w:rsidR="003738C7" w:rsidRDefault="003738C7">
      <w:pPr>
        <w:rPr>
          <w:rFonts w:ascii="Calibri" w:hAnsi="Calibri"/>
          <w:b/>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569"/>
        </w:trPr>
        <w:tc>
          <w:tcPr>
            <w:tcW w:w="9067" w:type="dxa"/>
            <w:gridSpan w:val="2"/>
            <w:shd w:val="clear" w:color="000000" w:fill="FFFFFF"/>
            <w:vAlign w:val="center"/>
          </w:tcPr>
          <w:p w:rsidR="003738C7" w:rsidRDefault="00324A28">
            <w:pPr>
              <w:jc w:val="center"/>
              <w:rPr>
                <w:rFonts w:ascii="Arial" w:hAnsi="Arial"/>
                <w:b/>
                <w:bCs/>
                <w:sz w:val="20"/>
                <w:szCs w:val="20"/>
                <w:lang w:val="es-ES" w:eastAsia="es-ES"/>
              </w:rPr>
            </w:pPr>
            <w:r>
              <w:rPr>
                <w:rFonts w:ascii="Arial" w:hAnsi="Arial"/>
                <w:b/>
                <w:bCs/>
                <w:sz w:val="20"/>
                <w:szCs w:val="20"/>
                <w:lang w:val="es-ES" w:eastAsia="es-ES"/>
              </w:rPr>
              <w:t>V.  ROLES PARA LA GESTIÓN DE LA CALIDAD</w:t>
            </w:r>
          </w:p>
          <w:p w:rsidR="003738C7" w:rsidRDefault="003738C7">
            <w:pPr>
              <w:rPr>
                <w:rFonts w:ascii="Arial" w:hAnsi="Arial"/>
                <w:sz w:val="20"/>
                <w:szCs w:val="20"/>
                <w:lang w:val="es-ES"/>
              </w:rPr>
            </w:pPr>
          </w:p>
        </w:tc>
      </w:tr>
      <w:tr w:rsidR="003738C7">
        <w:trPr>
          <w:trHeight w:val="176"/>
        </w:trPr>
        <w:tc>
          <w:tcPr>
            <w:tcW w:w="2257" w:type="dxa"/>
            <w:vMerge w:val="restart"/>
            <w:shd w:val="clear" w:color="000000" w:fill="FFFFFF"/>
            <w:vAlign w:val="center"/>
          </w:tcPr>
          <w:p w:rsidR="003738C7" w:rsidRDefault="00324A28" w:rsidP="001B68A2">
            <w:pPr>
              <w:rPr>
                <w:rFonts w:ascii="Calibri" w:hAnsi="Calibri"/>
                <w:b/>
                <w:sz w:val="22"/>
                <w:szCs w:val="20"/>
                <w:lang w:val="es-ES"/>
              </w:rPr>
            </w:pPr>
            <w:r w:rsidRPr="001B68A2">
              <w:rPr>
                <w:rFonts w:ascii="Calibri" w:hAnsi="Calibri"/>
                <w:b/>
                <w:sz w:val="22"/>
                <w:szCs w:val="20"/>
                <w:lang w:val="es-ES"/>
              </w:rPr>
              <w:t xml:space="preserve">Rol Nro. 1. </w:t>
            </w:r>
          </w:p>
          <w:p w:rsidR="001B68A2" w:rsidRPr="001B68A2" w:rsidRDefault="001B68A2" w:rsidP="001B68A2">
            <w:pPr>
              <w:rPr>
                <w:rFonts w:ascii="Calibri" w:hAnsi="Calibri"/>
                <w:b/>
                <w:sz w:val="22"/>
                <w:szCs w:val="20"/>
                <w:lang w:val="es-ES"/>
              </w:rPr>
            </w:pPr>
          </w:p>
          <w:p w:rsidR="003738C7" w:rsidRPr="001B68A2" w:rsidRDefault="00324A28" w:rsidP="001B68A2">
            <w:pPr>
              <w:rPr>
                <w:rFonts w:ascii="Calibri" w:hAnsi="Calibri"/>
                <w:b/>
                <w:sz w:val="22"/>
                <w:szCs w:val="20"/>
                <w:lang w:val="es-ES"/>
              </w:rPr>
            </w:pPr>
            <w:r w:rsidRPr="001B68A2">
              <w:rPr>
                <w:rFonts w:ascii="Calibri" w:hAnsi="Calibri"/>
                <w:b/>
                <w:sz w:val="22"/>
                <w:szCs w:val="20"/>
                <w:lang w:val="es-ES"/>
              </w:rPr>
              <w:t xml:space="preserve">Director de Proyectos </w:t>
            </w: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 xml:space="preserve">Objetivos del rol: </w:t>
            </w:r>
          </w:p>
          <w:p w:rsidR="003738C7" w:rsidRDefault="00324A28">
            <w:pPr>
              <w:rPr>
                <w:rFonts w:ascii="Arial" w:hAnsi="Arial"/>
                <w:iCs/>
                <w:sz w:val="20"/>
                <w:szCs w:val="20"/>
                <w:lang w:val="es-ES" w:eastAsia="es-ES"/>
              </w:rPr>
            </w:pPr>
            <w:r>
              <w:rPr>
                <w:rFonts w:ascii="Arial" w:hAnsi="Arial"/>
                <w:iCs/>
                <w:sz w:val="20"/>
                <w:szCs w:val="20"/>
                <w:lang w:val="es-ES" w:eastAsia="es-ES"/>
              </w:rPr>
              <w:t>Planifica la Gestión de Calidad.</w:t>
            </w:r>
          </w:p>
          <w:p w:rsidR="003738C7" w:rsidRDefault="00324A28">
            <w:pPr>
              <w:rPr>
                <w:rFonts w:ascii="Arial" w:hAnsi="Arial"/>
                <w:iCs/>
                <w:sz w:val="20"/>
                <w:szCs w:val="20"/>
                <w:lang w:val="es-ES" w:eastAsia="es-ES"/>
              </w:rPr>
            </w:pPr>
            <w:r>
              <w:rPr>
                <w:rFonts w:ascii="Arial" w:hAnsi="Arial"/>
                <w:iCs/>
                <w:sz w:val="20"/>
                <w:szCs w:val="20"/>
                <w:lang w:val="es-ES" w:eastAsia="es-ES"/>
              </w:rPr>
              <w:t>Garantiza el cumplimiento del Plan de Gestión de la calidad.</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 xml:space="preserve">Funciones del rol: </w:t>
            </w:r>
          </w:p>
          <w:p w:rsidR="003738C7" w:rsidRDefault="00324A28">
            <w:pPr>
              <w:rPr>
                <w:rFonts w:ascii="Arial" w:hAnsi="Arial"/>
                <w:iCs/>
                <w:sz w:val="20"/>
                <w:szCs w:val="20"/>
                <w:lang w:val="es-ES" w:eastAsia="es-ES"/>
              </w:rPr>
            </w:pPr>
            <w:r>
              <w:rPr>
                <w:rFonts w:ascii="Arial" w:hAnsi="Arial"/>
                <w:iCs/>
                <w:sz w:val="20"/>
                <w:szCs w:val="20"/>
                <w:lang w:val="es-ES" w:eastAsia="es-ES"/>
              </w:rPr>
              <w:t>Supervisa que cumplan con los estándares y normas definido en el plan de Gestión de Calidad.</w:t>
            </w:r>
          </w:p>
          <w:p w:rsidR="003738C7" w:rsidRDefault="00324A28">
            <w:pPr>
              <w:rPr>
                <w:rFonts w:ascii="Arial" w:hAnsi="Arial"/>
                <w:iCs/>
                <w:sz w:val="20"/>
                <w:szCs w:val="20"/>
                <w:lang w:val="es-ES" w:eastAsia="es-ES"/>
              </w:rPr>
            </w:pPr>
            <w:r>
              <w:rPr>
                <w:rFonts w:ascii="Arial" w:hAnsi="Arial"/>
                <w:iCs/>
                <w:sz w:val="20"/>
                <w:szCs w:val="20"/>
                <w:lang w:val="es-ES" w:eastAsia="es-ES"/>
              </w:rPr>
              <w:t>Decide sobre qué acciones preventivas y correctivas tomar.</w:t>
            </w:r>
          </w:p>
          <w:p w:rsidR="003738C7" w:rsidRDefault="00324A28">
            <w:pPr>
              <w:rPr>
                <w:rFonts w:ascii="Arial" w:hAnsi="Arial"/>
                <w:iCs/>
                <w:sz w:val="20"/>
                <w:szCs w:val="20"/>
                <w:lang w:val="es-ES" w:eastAsia="es-ES"/>
              </w:rPr>
            </w:pPr>
            <w:r>
              <w:rPr>
                <w:rFonts w:ascii="Arial" w:hAnsi="Arial"/>
                <w:iCs/>
                <w:sz w:val="20"/>
                <w:szCs w:val="20"/>
                <w:lang w:val="es-ES" w:eastAsia="es-ES"/>
              </w:rPr>
              <w:t>Planifica que se realicen auditorias de calidad según el plan.</w:t>
            </w:r>
          </w:p>
          <w:p w:rsidR="003738C7" w:rsidRDefault="003738C7">
            <w:pPr>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Niveles de autoridad:</w:t>
            </w:r>
          </w:p>
          <w:p w:rsidR="003738C7" w:rsidRDefault="00324A28">
            <w:pPr>
              <w:rPr>
                <w:rFonts w:ascii="Arial" w:hAnsi="Arial"/>
                <w:iCs/>
                <w:sz w:val="20"/>
                <w:szCs w:val="20"/>
                <w:lang w:val="es-ES" w:eastAsia="es-ES"/>
              </w:rPr>
            </w:pPr>
            <w:r>
              <w:rPr>
                <w:rFonts w:ascii="Arial" w:hAnsi="Arial"/>
                <w:iCs/>
                <w:sz w:val="20"/>
                <w:szCs w:val="20"/>
                <w:lang w:val="es-ES" w:eastAsia="es-ES"/>
              </w:rPr>
              <w:t>Autoridad completa sobre el proyecto.</w:t>
            </w:r>
          </w:p>
          <w:p w:rsidR="003738C7" w:rsidRDefault="003738C7">
            <w:pPr>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Cs/>
                <w:sz w:val="20"/>
                <w:szCs w:val="20"/>
                <w:lang w:val="es-ES" w:eastAsia="es-ES"/>
              </w:rPr>
              <w:t>Reporta a:      Patrocinador.</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Cs/>
                <w:sz w:val="20"/>
                <w:szCs w:val="20"/>
                <w:lang w:val="es-ES" w:eastAsia="es-ES"/>
              </w:rPr>
              <w:t>Supervisa a:   Equipo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Requisitos de conocimientos:</w:t>
            </w:r>
          </w:p>
          <w:p w:rsidR="003738C7" w:rsidRDefault="00324A28">
            <w:pPr>
              <w:rPr>
                <w:rFonts w:ascii="Arial" w:hAnsi="Arial"/>
                <w:iCs/>
                <w:sz w:val="20"/>
                <w:szCs w:val="20"/>
                <w:lang w:val="es-ES" w:eastAsia="es-ES"/>
              </w:rPr>
            </w:pPr>
            <w:r>
              <w:rPr>
                <w:rFonts w:ascii="Arial" w:hAnsi="Arial"/>
                <w:iCs/>
                <w:sz w:val="20"/>
                <w:szCs w:val="20"/>
                <w:lang w:val="es-ES" w:eastAsia="es-ES"/>
              </w:rPr>
              <w:t>Conocimiento de Dirección de Proyectos.</w:t>
            </w:r>
          </w:p>
          <w:p w:rsidR="003738C7" w:rsidRDefault="00324A28">
            <w:pPr>
              <w:rPr>
                <w:rFonts w:ascii="Arial" w:hAnsi="Arial"/>
                <w:iCs/>
                <w:sz w:val="20"/>
                <w:szCs w:val="20"/>
                <w:lang w:val="es-ES" w:eastAsia="es-ES"/>
              </w:rPr>
            </w:pPr>
            <w:r>
              <w:rPr>
                <w:rFonts w:ascii="Arial" w:hAnsi="Arial"/>
                <w:iCs/>
                <w:sz w:val="20"/>
                <w:szCs w:val="20"/>
                <w:lang w:val="es-ES" w:eastAsia="es-ES"/>
              </w:rPr>
              <w:t>Conocimientos de Sistemas de Gestión de Calidad.</w:t>
            </w:r>
          </w:p>
          <w:p w:rsidR="003738C7" w:rsidRDefault="003738C7">
            <w:pPr>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Requisitos de habilidades:</w:t>
            </w:r>
          </w:p>
          <w:p w:rsidR="003738C7" w:rsidRDefault="00324A28">
            <w:pPr>
              <w:pStyle w:val="Prrafodelista"/>
              <w:numPr>
                <w:ilvl w:val="0"/>
                <w:numId w:val="18"/>
              </w:numPr>
              <w:rPr>
                <w:rFonts w:ascii="Arial" w:hAnsi="Arial"/>
                <w:iCs/>
                <w:sz w:val="20"/>
                <w:szCs w:val="20"/>
                <w:lang w:val="es-ES" w:eastAsia="es-ES"/>
              </w:rPr>
            </w:pPr>
            <w:r>
              <w:rPr>
                <w:rFonts w:ascii="Arial" w:hAnsi="Arial"/>
                <w:iCs/>
                <w:sz w:val="20"/>
                <w:szCs w:val="20"/>
                <w:lang w:val="es-ES" w:eastAsia="es-ES"/>
              </w:rPr>
              <w:t xml:space="preserve">Liderazgo. </w:t>
            </w:r>
          </w:p>
          <w:p w:rsidR="003738C7" w:rsidRDefault="00324A28">
            <w:pPr>
              <w:pStyle w:val="Prrafodelista"/>
              <w:numPr>
                <w:ilvl w:val="0"/>
                <w:numId w:val="18"/>
              </w:numPr>
              <w:rPr>
                <w:rFonts w:ascii="Arial" w:hAnsi="Arial"/>
                <w:iCs/>
                <w:sz w:val="20"/>
                <w:szCs w:val="20"/>
                <w:lang w:val="es-ES" w:eastAsia="es-ES"/>
              </w:rPr>
            </w:pPr>
            <w:r>
              <w:rPr>
                <w:rFonts w:ascii="Arial" w:hAnsi="Arial"/>
                <w:iCs/>
                <w:sz w:val="20"/>
                <w:szCs w:val="20"/>
                <w:lang w:val="es-ES" w:eastAsia="es-ES"/>
              </w:rPr>
              <w:t>Negociación.</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Cs/>
                <w:sz w:val="20"/>
                <w:szCs w:val="20"/>
                <w:lang w:val="es-ES" w:eastAsia="es-ES"/>
              </w:rPr>
            </w:pPr>
            <w:r>
              <w:rPr>
                <w:rFonts w:ascii="Arial" w:hAnsi="Arial"/>
                <w:iCs/>
                <w:sz w:val="20"/>
                <w:szCs w:val="20"/>
                <w:lang w:val="es-ES" w:eastAsia="es-ES"/>
              </w:rPr>
              <w:t>Requisitos de experiencia:</w:t>
            </w:r>
          </w:p>
          <w:p w:rsidR="003738C7" w:rsidRDefault="00324A28">
            <w:pPr>
              <w:rPr>
                <w:rFonts w:ascii="Arial" w:hAnsi="Arial"/>
                <w:iCs/>
                <w:sz w:val="20"/>
                <w:szCs w:val="20"/>
                <w:lang w:val="es-ES" w:eastAsia="es-ES"/>
              </w:rPr>
            </w:pPr>
            <w:r>
              <w:rPr>
                <w:rFonts w:ascii="Arial" w:hAnsi="Arial"/>
                <w:iCs/>
                <w:sz w:val="20"/>
                <w:szCs w:val="20"/>
                <w:lang w:val="es-ES" w:eastAsia="es-ES"/>
              </w:rPr>
              <w:t>Experiencia mayor a 10 años en dirección de proyectos.</w:t>
            </w:r>
          </w:p>
          <w:p w:rsidR="003738C7" w:rsidRDefault="003738C7">
            <w:pPr>
              <w:rPr>
                <w:rFonts w:ascii="Arial" w:hAnsi="Arial"/>
                <w:iCs/>
                <w:sz w:val="20"/>
                <w:szCs w:val="20"/>
                <w:lang w:val="es-ES" w:eastAsia="es-ES"/>
              </w:rPr>
            </w:pPr>
          </w:p>
        </w:tc>
      </w:tr>
    </w:tbl>
    <w:p w:rsidR="003738C7" w:rsidRDefault="00324A28">
      <w:pPr>
        <w:rPr>
          <w:rFonts w:ascii="Calibri" w:hAnsi="Calibri"/>
          <w:b/>
          <w:lang w:val="es-ES"/>
        </w:rPr>
      </w:pPr>
      <w:r>
        <w:rPr>
          <w:rFonts w:ascii="Calibri" w:hAnsi="Calibri"/>
          <w:b/>
          <w:lang w:val="es-ES"/>
        </w:rPr>
        <w:t xml:space="preserve"> </w:t>
      </w: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3738C7" w:rsidRDefault="003738C7">
      <w:pPr>
        <w:rPr>
          <w:rFonts w:ascii="Calibri" w:hAnsi="Calibri"/>
          <w:b/>
          <w:lang w:val="es-ES"/>
        </w:rPr>
      </w:pPr>
    </w:p>
    <w:p w:rsidR="00E918DC" w:rsidRDefault="00E918DC">
      <w:pPr>
        <w:rPr>
          <w:rFonts w:ascii="Calibri" w:hAnsi="Calibri"/>
          <w:b/>
          <w:lang w:val="es-ES"/>
        </w:rPr>
      </w:pPr>
      <w:r>
        <w:rPr>
          <w:rFonts w:ascii="Calibri" w:hAnsi="Calibri"/>
          <w:b/>
          <w:lang w:val="es-ES"/>
        </w:rPr>
        <w:br w:type="page"/>
      </w:r>
    </w:p>
    <w:p w:rsidR="003738C7" w:rsidRDefault="003738C7">
      <w:pPr>
        <w:rPr>
          <w:rFonts w:ascii="Calibri" w:hAnsi="Calibri"/>
          <w:b/>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24A28" w:rsidP="001B68A2">
            <w:pPr>
              <w:rPr>
                <w:rFonts w:ascii="Calibri" w:hAnsi="Calibri"/>
                <w:b/>
                <w:sz w:val="22"/>
                <w:szCs w:val="20"/>
                <w:lang w:val="es-ES"/>
              </w:rPr>
            </w:pPr>
            <w:r w:rsidRPr="001B68A2">
              <w:rPr>
                <w:rFonts w:ascii="Calibri" w:hAnsi="Calibri"/>
                <w:b/>
                <w:sz w:val="22"/>
                <w:szCs w:val="20"/>
                <w:lang w:val="es-ES"/>
              </w:rPr>
              <w:t>Rol Nro. 2</w:t>
            </w:r>
          </w:p>
          <w:p w:rsidR="001B68A2" w:rsidRPr="001B68A2" w:rsidRDefault="001B68A2" w:rsidP="001B68A2">
            <w:pPr>
              <w:rPr>
                <w:rFonts w:ascii="Calibri" w:hAnsi="Calibri"/>
                <w:b/>
                <w:sz w:val="22"/>
                <w:szCs w:val="20"/>
                <w:lang w:val="es-ES"/>
              </w:rPr>
            </w:pPr>
          </w:p>
          <w:p w:rsidR="003738C7" w:rsidRPr="001B68A2" w:rsidRDefault="00324A28" w:rsidP="001B68A2">
            <w:pPr>
              <w:rPr>
                <w:rFonts w:ascii="Calibri" w:hAnsi="Calibri"/>
                <w:b/>
                <w:sz w:val="22"/>
                <w:szCs w:val="20"/>
                <w:lang w:val="es-ES"/>
              </w:rPr>
            </w:pPr>
            <w:r w:rsidRPr="001B68A2">
              <w:rPr>
                <w:rFonts w:ascii="Calibri" w:hAnsi="Calibri"/>
                <w:b/>
                <w:sz w:val="22"/>
                <w:szCs w:val="20"/>
                <w:lang w:val="es-ES"/>
              </w:rPr>
              <w:t>Residente del Proyecto</w:t>
            </w:r>
          </w:p>
          <w:p w:rsidR="003738C7" w:rsidRDefault="003738C7">
            <w:pPr>
              <w:ind w:left="720"/>
              <w:rPr>
                <w:rFonts w:ascii="Calibri" w:hAnsi="Calibri"/>
                <w:b/>
                <w:sz w:val="20"/>
                <w:szCs w:val="20"/>
                <w:lang w:val="es-ES"/>
              </w:rPr>
            </w:pPr>
          </w:p>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 xml:space="preserve">Objetivos del rol: </w:t>
            </w:r>
          </w:p>
          <w:p w:rsidR="003738C7" w:rsidRPr="001B68A2" w:rsidRDefault="00324A28">
            <w:pPr>
              <w:jc w:val="both"/>
              <w:rPr>
                <w:rFonts w:ascii="Calibri" w:hAnsi="Calibri"/>
                <w:iCs/>
                <w:sz w:val="20"/>
                <w:szCs w:val="20"/>
                <w:lang w:val="es-ES" w:eastAsia="es-ES"/>
              </w:rPr>
            </w:pPr>
            <w:r w:rsidRPr="001B68A2">
              <w:rPr>
                <w:rFonts w:ascii="Calibri" w:hAnsi="Calibri"/>
                <w:iCs/>
                <w:sz w:val="20"/>
                <w:szCs w:val="20"/>
                <w:lang w:val="es-ES" w:eastAsia="es-ES"/>
              </w:rPr>
              <w:t xml:space="preserve">Asegurar la calidad de los entregables según los estándares establecidos. </w:t>
            </w: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 xml:space="preserve">Funciones del rol: </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 xml:space="preserve"> Participa en la especificación de los estándares y métricas de calidad que se deban de cumplirse.</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Garantizar que se cumplan con los requisitos de calidad del proyecto.</w:t>
            </w:r>
          </w:p>
          <w:p w:rsidR="003738C7" w:rsidRPr="001B68A2" w:rsidRDefault="003738C7">
            <w:pPr>
              <w:rPr>
                <w:rFonts w:ascii="Calibri" w:hAnsi="Calibr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Niveles de autoridad:</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Autoridad sobre el equipo de proyecto, sobre el manejo de los costos y el avance del cronograma.</w:t>
            </w:r>
          </w:p>
          <w:p w:rsidR="003738C7" w:rsidRPr="001B68A2" w:rsidRDefault="003738C7">
            <w:pPr>
              <w:rPr>
                <w:rFonts w:ascii="Calibri" w:hAnsi="Calibr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Supervisa a:   Equipo de Proyecto a cargo.</w:t>
            </w: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Requisitos de conocimientos:</w:t>
            </w:r>
          </w:p>
          <w:p w:rsidR="003738C7" w:rsidRPr="001B68A2" w:rsidRDefault="00324A28">
            <w:pPr>
              <w:pStyle w:val="Prrafodelista"/>
              <w:numPr>
                <w:ilvl w:val="0"/>
                <w:numId w:val="17"/>
              </w:numPr>
              <w:rPr>
                <w:rFonts w:ascii="Calibri" w:hAnsi="Calibri"/>
                <w:iCs/>
                <w:sz w:val="20"/>
                <w:szCs w:val="20"/>
                <w:lang w:val="es-ES" w:eastAsia="es-ES"/>
              </w:rPr>
            </w:pPr>
            <w:r w:rsidRPr="001B68A2">
              <w:rPr>
                <w:rFonts w:ascii="Calibri" w:hAnsi="Calibri"/>
                <w:iCs/>
                <w:sz w:val="20"/>
                <w:szCs w:val="20"/>
                <w:lang w:val="es-ES" w:eastAsia="es-ES"/>
              </w:rPr>
              <w:t>Conocimiento de Dirección de Proyectos.</w:t>
            </w:r>
          </w:p>
          <w:p w:rsidR="003738C7" w:rsidRPr="001B68A2" w:rsidRDefault="00324A28">
            <w:pPr>
              <w:pStyle w:val="Prrafodelista"/>
              <w:numPr>
                <w:ilvl w:val="0"/>
                <w:numId w:val="17"/>
              </w:numPr>
              <w:rPr>
                <w:rFonts w:ascii="Calibri" w:hAnsi="Calibri"/>
                <w:iCs/>
                <w:sz w:val="20"/>
                <w:szCs w:val="20"/>
                <w:lang w:val="es-ES" w:eastAsia="es-ES"/>
              </w:rPr>
            </w:pPr>
            <w:r w:rsidRPr="001B68A2">
              <w:rPr>
                <w:rFonts w:ascii="Calibri" w:hAnsi="Calibri"/>
                <w:iCs/>
                <w:sz w:val="20"/>
                <w:szCs w:val="20"/>
                <w:lang w:val="es-ES" w:eastAsia="es-ES"/>
              </w:rPr>
              <w:t>Conocimientos de Sistemas de Gestión de Calidad.</w:t>
            </w:r>
          </w:p>
          <w:p w:rsidR="003738C7" w:rsidRPr="001B68A2" w:rsidRDefault="00324A28">
            <w:pPr>
              <w:pStyle w:val="Prrafodelista"/>
              <w:numPr>
                <w:ilvl w:val="0"/>
                <w:numId w:val="17"/>
              </w:numPr>
              <w:rPr>
                <w:rFonts w:ascii="Calibri" w:hAnsi="Calibri"/>
                <w:iCs/>
                <w:sz w:val="20"/>
                <w:szCs w:val="20"/>
                <w:lang w:val="es-ES" w:eastAsia="es-ES"/>
              </w:rPr>
            </w:pPr>
            <w:r w:rsidRPr="001B68A2">
              <w:rPr>
                <w:rFonts w:ascii="Calibri" w:hAnsi="Calibri"/>
                <w:iCs/>
                <w:sz w:val="20"/>
                <w:szCs w:val="20"/>
                <w:lang w:val="es-ES" w:eastAsia="es-ES"/>
              </w:rPr>
              <w:t>Conocimientos en Planificación y Control de Proyectos.</w:t>
            </w:r>
          </w:p>
          <w:p w:rsidR="003738C7" w:rsidRPr="001B68A2" w:rsidRDefault="003738C7">
            <w:pPr>
              <w:rPr>
                <w:rFonts w:ascii="Calibri" w:hAnsi="Calibr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Requisitos de habilidades:</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 xml:space="preserve">Liderazgo. </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Negociación.</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Análisis.</w:t>
            </w:r>
          </w:p>
          <w:p w:rsidR="003738C7" w:rsidRPr="001B68A2" w:rsidRDefault="003738C7">
            <w:pPr>
              <w:ind w:left="720" w:hanging="720"/>
              <w:rPr>
                <w:rFonts w:ascii="Calibri" w:hAnsi="Calibr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Calibri" w:hAnsi="Calibri"/>
                <w:b/>
                <w:sz w:val="20"/>
                <w:szCs w:val="20"/>
                <w:lang w:val="es-ES"/>
              </w:rPr>
            </w:pPr>
          </w:p>
        </w:tc>
        <w:tc>
          <w:tcPr>
            <w:tcW w:w="6810" w:type="dxa"/>
            <w:shd w:val="clear" w:color="000000" w:fill="FFFFFF"/>
            <w:vAlign w:val="center"/>
          </w:tcPr>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Requisitos de experiencia:</w:t>
            </w:r>
          </w:p>
          <w:p w:rsidR="003738C7" w:rsidRPr="001B68A2" w:rsidRDefault="00324A28">
            <w:pPr>
              <w:rPr>
                <w:rFonts w:ascii="Calibri" w:hAnsi="Calibri"/>
                <w:iCs/>
                <w:sz w:val="20"/>
                <w:szCs w:val="20"/>
                <w:lang w:val="es-ES" w:eastAsia="es-ES"/>
              </w:rPr>
            </w:pPr>
            <w:r w:rsidRPr="001B68A2">
              <w:rPr>
                <w:rFonts w:ascii="Calibri" w:hAnsi="Calibri"/>
                <w:iCs/>
                <w:sz w:val="20"/>
                <w:szCs w:val="20"/>
                <w:lang w:val="es-ES" w:eastAsia="es-ES"/>
              </w:rPr>
              <w:t>Experiencia mayor a 10 años en planeamiento y control de proyectos.</w:t>
            </w:r>
          </w:p>
          <w:p w:rsidR="003738C7" w:rsidRPr="001B68A2" w:rsidRDefault="003738C7">
            <w:pPr>
              <w:rPr>
                <w:rFonts w:ascii="Calibri" w:hAnsi="Calibri"/>
                <w:iCs/>
                <w:sz w:val="20"/>
                <w:szCs w:val="20"/>
                <w:lang w:val="es-ES" w:eastAsia="es-ES"/>
              </w:rPr>
            </w:pPr>
          </w:p>
        </w:tc>
      </w:tr>
    </w:tbl>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24A28" w:rsidP="001B68A2">
            <w:pPr>
              <w:rPr>
                <w:rFonts w:ascii="Arial" w:hAnsi="Arial"/>
                <w:b/>
                <w:sz w:val="20"/>
                <w:szCs w:val="20"/>
                <w:lang w:val="es-ES"/>
              </w:rPr>
            </w:pPr>
            <w:r>
              <w:rPr>
                <w:rFonts w:ascii="Arial" w:hAnsi="Arial"/>
                <w:b/>
                <w:sz w:val="20"/>
                <w:szCs w:val="20"/>
                <w:lang w:val="es-ES"/>
              </w:rPr>
              <w:t>Rol Nro. 3</w:t>
            </w:r>
          </w:p>
          <w:p w:rsidR="001B68A2" w:rsidRDefault="001B68A2" w:rsidP="001B68A2">
            <w:pPr>
              <w:rPr>
                <w:rFonts w:ascii="Arial" w:hAnsi="Arial"/>
                <w:b/>
                <w:sz w:val="20"/>
                <w:szCs w:val="20"/>
                <w:lang w:val="es-ES"/>
              </w:rPr>
            </w:pPr>
          </w:p>
          <w:p w:rsidR="003738C7" w:rsidRDefault="00324A28" w:rsidP="001B68A2">
            <w:pPr>
              <w:rPr>
                <w:rFonts w:ascii="Arial" w:hAnsi="Arial"/>
                <w:b/>
                <w:sz w:val="20"/>
                <w:szCs w:val="20"/>
                <w:lang w:val="es-ES"/>
              </w:rPr>
            </w:pPr>
            <w:r>
              <w:rPr>
                <w:rFonts w:ascii="Arial" w:hAnsi="Arial"/>
                <w:b/>
                <w:sz w:val="20"/>
                <w:szCs w:val="20"/>
                <w:lang w:val="es-ES"/>
              </w:rPr>
              <w:t>Monitoreo y Control</w:t>
            </w:r>
          </w:p>
          <w:p w:rsidR="003738C7" w:rsidRDefault="003738C7">
            <w:pPr>
              <w:ind w:left="720"/>
              <w:rPr>
                <w:rFonts w:ascii="Arial" w:hAnsi="Arial"/>
                <w:b/>
                <w:sz w:val="20"/>
                <w:szCs w:val="20"/>
                <w:lang w:val="es-ES"/>
              </w:rPr>
            </w:pP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 xml:space="preserve">Asegurar la calidad de los entregables según los estándares establecidos. </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 Participa en la especificación de los estándares y métricas de calidad que se deban de cumplirse.</w:t>
            </w:r>
          </w:p>
          <w:p w:rsidR="003738C7" w:rsidRDefault="00324A28">
            <w:pPr>
              <w:rPr>
                <w:rFonts w:ascii="Arial" w:hAnsi="Arial"/>
                <w:i/>
                <w:iCs/>
                <w:sz w:val="20"/>
                <w:szCs w:val="20"/>
                <w:lang w:val="es-ES" w:eastAsia="es-ES"/>
              </w:rPr>
            </w:pPr>
            <w:r>
              <w:rPr>
                <w:rFonts w:ascii="Arial" w:hAnsi="Arial"/>
                <w:i/>
                <w:iCs/>
                <w:sz w:val="20"/>
                <w:szCs w:val="20"/>
                <w:lang w:val="es-ES" w:eastAsia="es-ES"/>
              </w:rPr>
              <w:t>Garantizar que se cumplan con los requisitos de calidad del proyecto.</w:t>
            </w:r>
          </w:p>
          <w:p w:rsidR="003738C7" w:rsidRDefault="003738C7">
            <w:pPr>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rPr>
                <w:rFonts w:ascii="Arial" w:hAnsi="Arial"/>
                <w:i/>
                <w:iCs/>
                <w:sz w:val="20"/>
                <w:szCs w:val="20"/>
                <w:lang w:val="es-ES" w:eastAsia="es-ES"/>
              </w:rPr>
            </w:pPr>
            <w:r>
              <w:rPr>
                <w:rFonts w:ascii="Arial" w:hAnsi="Arial"/>
                <w:i/>
                <w:iCs/>
                <w:sz w:val="20"/>
                <w:szCs w:val="20"/>
                <w:lang w:val="es-ES" w:eastAsia="es-ES"/>
              </w:rPr>
              <w:t>Autoridad sobre el equipo de proyecto, sobre el manejo de los costos y el avance del cronograma.</w:t>
            </w:r>
          </w:p>
          <w:p w:rsidR="003738C7" w:rsidRDefault="003738C7">
            <w:pPr>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Supervisa a:   Equipo de Proyecto a cargo.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pStyle w:val="Prrafodelista"/>
              <w:numPr>
                <w:ilvl w:val="0"/>
                <w:numId w:val="17"/>
              </w:num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pStyle w:val="Prrafodelista"/>
              <w:numPr>
                <w:ilvl w:val="0"/>
                <w:numId w:val="17"/>
              </w:num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pStyle w:val="Prrafodelista"/>
              <w:numPr>
                <w:ilvl w:val="0"/>
                <w:numId w:val="17"/>
              </w:num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738C7">
            <w:pPr>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10 años en planeamiento y control de proyectos.</w:t>
            </w:r>
          </w:p>
          <w:p w:rsidR="003738C7" w:rsidRDefault="003738C7">
            <w:pPr>
              <w:rPr>
                <w:rFonts w:ascii="Arial" w:hAnsi="Arial"/>
                <w:i/>
                <w:iCs/>
                <w:sz w:val="20"/>
                <w:szCs w:val="20"/>
                <w:lang w:val="es-ES" w:eastAsia="es-ES"/>
              </w:rPr>
            </w:pPr>
          </w:p>
        </w:tc>
      </w:tr>
    </w:tbl>
    <w:p w:rsidR="003738C7" w:rsidRDefault="003738C7">
      <w:pPr>
        <w:rPr>
          <w:rFonts w:ascii="Calibri" w:hAnsi="Calibri"/>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24A28" w:rsidP="001B68A2">
            <w:pPr>
              <w:rPr>
                <w:rFonts w:ascii="Arial" w:hAnsi="Arial"/>
                <w:b/>
                <w:sz w:val="20"/>
                <w:szCs w:val="20"/>
                <w:lang w:val="es-ES"/>
              </w:rPr>
            </w:pPr>
            <w:r>
              <w:rPr>
                <w:rFonts w:ascii="Arial" w:hAnsi="Arial"/>
                <w:b/>
                <w:sz w:val="20"/>
                <w:szCs w:val="20"/>
                <w:lang w:val="es-ES"/>
              </w:rPr>
              <w:t>Rol Nro. 4</w:t>
            </w:r>
          </w:p>
          <w:p w:rsidR="001B68A2" w:rsidRDefault="001B68A2" w:rsidP="001B68A2">
            <w:pPr>
              <w:rPr>
                <w:rFonts w:ascii="Arial" w:hAnsi="Arial"/>
                <w:b/>
                <w:sz w:val="20"/>
                <w:szCs w:val="20"/>
                <w:lang w:val="es-ES"/>
              </w:rPr>
            </w:pPr>
          </w:p>
          <w:p w:rsidR="003738C7" w:rsidRDefault="001B68A2" w:rsidP="001B68A2">
            <w:pPr>
              <w:rPr>
                <w:rFonts w:ascii="Arial" w:hAnsi="Arial"/>
                <w:b/>
                <w:sz w:val="20"/>
                <w:szCs w:val="20"/>
                <w:lang w:val="es-ES"/>
              </w:rPr>
            </w:pPr>
            <w:r>
              <w:rPr>
                <w:rFonts w:ascii="Arial" w:hAnsi="Arial"/>
                <w:b/>
                <w:sz w:val="20"/>
                <w:szCs w:val="20"/>
                <w:lang w:val="es-ES"/>
              </w:rPr>
              <w:t>Supervisor de Calidad</w:t>
            </w: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Asegurar y controlar la calidad de los entregables de producto y del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Participa en la planificación de la gestión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Asegura la calidad a través de la elaboración de procedimiento, guías y otros documentos  con su respectivo seguimiento.</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Controla la calidad a través de inspecciones, junto con el comité de calidad.</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rPr>
                <w:rFonts w:ascii="Arial" w:hAnsi="Arial"/>
                <w:i/>
                <w:iCs/>
                <w:sz w:val="20"/>
                <w:szCs w:val="20"/>
                <w:lang w:val="es-ES" w:eastAsia="es-ES"/>
              </w:rPr>
            </w:pPr>
            <w:r>
              <w:rPr>
                <w:rFonts w:ascii="Arial" w:hAnsi="Arial"/>
                <w:i/>
                <w:iCs/>
                <w:sz w:val="20"/>
                <w:szCs w:val="20"/>
                <w:lang w:val="es-ES" w:eastAsia="es-ES"/>
              </w:rPr>
              <w:t>Autoridad sobre los supervisores de producción, administrativos y seguridad y subcontratistas.</w:t>
            </w:r>
          </w:p>
          <w:p w:rsidR="003738C7" w:rsidRDefault="003738C7">
            <w:pPr>
              <w:ind w:left="720" w:hanging="720"/>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Supervisa a:   Equipo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pStyle w:val="Prrafodelista"/>
              <w:numPr>
                <w:ilvl w:val="0"/>
                <w:numId w:val="16"/>
              </w:num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pStyle w:val="Prrafodelista"/>
              <w:numPr>
                <w:ilvl w:val="0"/>
                <w:numId w:val="16"/>
              </w:num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pStyle w:val="Prrafodelista"/>
              <w:numPr>
                <w:ilvl w:val="0"/>
                <w:numId w:val="16"/>
              </w:num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738C7">
            <w:pPr>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10 años en control de calidad.</w:t>
            </w:r>
          </w:p>
          <w:p w:rsidR="003738C7" w:rsidRDefault="003738C7">
            <w:pPr>
              <w:rPr>
                <w:rFonts w:ascii="Arial" w:hAnsi="Arial"/>
                <w:i/>
                <w:iCs/>
                <w:sz w:val="20"/>
                <w:szCs w:val="20"/>
                <w:lang w:val="es-ES" w:eastAsia="es-ES"/>
              </w:rPr>
            </w:pPr>
          </w:p>
        </w:tc>
      </w:tr>
    </w:tbl>
    <w:p w:rsidR="003738C7" w:rsidRDefault="00324A28">
      <w:pPr>
        <w:rPr>
          <w:rFonts w:ascii="Calibri" w:hAnsi="Calibri"/>
          <w:lang w:val="es-ES"/>
        </w:rPr>
      </w:pPr>
      <w:r>
        <w:rPr>
          <w:rFonts w:ascii="Calibri" w:hAnsi="Calibri"/>
          <w:lang w:val="es-ES"/>
        </w:rPr>
        <w:br w:type="page"/>
      </w:r>
    </w:p>
    <w:p w:rsidR="003738C7" w:rsidRDefault="003738C7">
      <w:pPr>
        <w:rPr>
          <w:rFonts w:ascii="Calibri" w:hAnsi="Calibri"/>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24A28" w:rsidP="001B68A2">
            <w:pPr>
              <w:rPr>
                <w:rFonts w:ascii="Arial" w:hAnsi="Arial"/>
                <w:b/>
                <w:sz w:val="20"/>
                <w:szCs w:val="20"/>
                <w:lang w:val="es-ES"/>
              </w:rPr>
            </w:pPr>
            <w:r>
              <w:rPr>
                <w:rFonts w:ascii="Arial" w:hAnsi="Arial"/>
                <w:b/>
                <w:sz w:val="20"/>
                <w:szCs w:val="20"/>
                <w:lang w:val="es-ES"/>
              </w:rPr>
              <w:t>Rol Nro. 5</w:t>
            </w:r>
          </w:p>
          <w:p w:rsidR="001B68A2" w:rsidRDefault="001B68A2" w:rsidP="001B68A2">
            <w:pPr>
              <w:rPr>
                <w:rFonts w:ascii="Arial" w:hAnsi="Arial"/>
                <w:b/>
                <w:sz w:val="20"/>
                <w:szCs w:val="20"/>
                <w:lang w:val="es-ES"/>
              </w:rPr>
            </w:pPr>
          </w:p>
          <w:p w:rsidR="003738C7" w:rsidRDefault="001B68A2" w:rsidP="001B68A2">
            <w:pPr>
              <w:rPr>
                <w:rFonts w:ascii="Arial" w:hAnsi="Arial"/>
                <w:b/>
                <w:sz w:val="20"/>
                <w:szCs w:val="20"/>
                <w:lang w:val="es-ES"/>
              </w:rPr>
            </w:pPr>
            <w:r>
              <w:rPr>
                <w:rFonts w:ascii="Arial" w:hAnsi="Arial"/>
                <w:b/>
                <w:sz w:val="20"/>
                <w:szCs w:val="20"/>
                <w:lang w:val="es-ES"/>
              </w:rPr>
              <w:t>Supervisor de Seguridad y Medio Ambiente</w:t>
            </w: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sz w:val="20"/>
                <w:szCs w:val="20"/>
                <w:lang w:val="es-ES"/>
              </w:rPr>
            </w:pPr>
            <w:r>
              <w:rPr>
                <w:rFonts w:ascii="Arial" w:hAnsi="Arial"/>
                <w:sz w:val="20"/>
                <w:szCs w:val="20"/>
                <w:lang w:val="es-ES"/>
              </w:rPr>
              <w:t>Asegurar y controlar la calidad de los entregables de Seguridad y Medio Ambiente en el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spacing w:after="5" w:line="360" w:lineRule="auto"/>
              <w:jc w:val="both"/>
              <w:rPr>
                <w:rFonts w:ascii="Arial" w:hAnsi="Arial"/>
                <w:i/>
                <w:iCs/>
                <w:sz w:val="20"/>
                <w:szCs w:val="20"/>
                <w:lang w:val="es-ES" w:eastAsia="es-ES"/>
              </w:rPr>
            </w:pPr>
            <w:r>
              <w:rPr>
                <w:rFonts w:ascii="Arial" w:hAnsi="Arial"/>
                <w:i/>
                <w:iCs/>
                <w:sz w:val="20"/>
                <w:szCs w:val="20"/>
                <w:lang w:val="es-ES" w:eastAsia="es-ES"/>
              </w:rPr>
              <w:t>Participa en la planificación de la gestión de calidad de la seguridad del proyecto.</w:t>
            </w:r>
          </w:p>
          <w:p w:rsidR="003738C7" w:rsidRDefault="00324A28">
            <w:pPr>
              <w:spacing w:after="5" w:line="360" w:lineRule="auto"/>
              <w:jc w:val="both"/>
              <w:rPr>
                <w:rFonts w:ascii="Arial" w:hAnsi="Arial"/>
                <w:i/>
                <w:iCs/>
                <w:sz w:val="20"/>
                <w:szCs w:val="20"/>
                <w:lang w:val="es-ES" w:eastAsia="es-ES"/>
              </w:rPr>
            </w:pPr>
            <w:r>
              <w:rPr>
                <w:rFonts w:ascii="Arial" w:hAnsi="Arial"/>
                <w:i/>
                <w:iCs/>
                <w:sz w:val="20"/>
                <w:szCs w:val="20"/>
                <w:lang w:val="es-ES" w:eastAsia="es-ES"/>
              </w:rPr>
              <w:t>Asegura la calidad a través de la elaboración de procedimiento, guías y otra documentación con su respectivo seguimiento.</w:t>
            </w:r>
          </w:p>
          <w:p w:rsidR="003738C7" w:rsidRDefault="00324A28">
            <w:pPr>
              <w:spacing w:after="5" w:line="360" w:lineRule="auto"/>
              <w:jc w:val="both"/>
              <w:rPr>
                <w:rFonts w:ascii="Arial" w:hAnsi="Arial"/>
                <w:i/>
                <w:iCs/>
                <w:sz w:val="20"/>
                <w:szCs w:val="20"/>
                <w:lang w:val="es-ES" w:eastAsia="es-ES"/>
              </w:rPr>
            </w:pPr>
            <w:r>
              <w:rPr>
                <w:rFonts w:ascii="Arial" w:hAnsi="Arial"/>
                <w:i/>
                <w:iCs/>
                <w:sz w:val="20"/>
                <w:szCs w:val="20"/>
                <w:lang w:val="es-ES" w:eastAsia="es-ES"/>
              </w:rPr>
              <w:t>Controla la calidad a través de inspecciones, junto con el comité de calidad.</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Autoridad sobre los supervisores de producción, administrativos y seguridad. Subcontratistas.</w:t>
            </w:r>
          </w:p>
          <w:p w:rsidR="003738C7" w:rsidRDefault="003738C7">
            <w:pPr>
              <w:ind w:left="720" w:hanging="720"/>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Supervisa a:   Equipo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Ley 29783, Ley de Seguridad y Salud en el Trabajo.</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DS 005-2012-TR, Reglamento de la ley 29783.</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DS 055-2010-EM Reglamento de Seguridad y Salud.</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Ocupacional en Minería.</w:t>
            </w:r>
          </w:p>
          <w:p w:rsidR="003738C7" w:rsidRDefault="00324A28">
            <w:pPr>
              <w:pStyle w:val="Prrafodelista"/>
              <w:numPr>
                <w:ilvl w:val="0"/>
                <w:numId w:val="15"/>
              </w:numPr>
              <w:rPr>
                <w:rFonts w:ascii="Arial" w:hAnsi="Arial"/>
                <w:i/>
                <w:iCs/>
                <w:sz w:val="20"/>
                <w:szCs w:val="20"/>
                <w:lang w:val="es-ES" w:eastAsia="es-ES"/>
              </w:rPr>
            </w:pPr>
            <w:r>
              <w:rPr>
                <w:rFonts w:ascii="Arial" w:hAnsi="Arial"/>
                <w:i/>
                <w:iCs/>
                <w:sz w:val="20"/>
                <w:szCs w:val="20"/>
                <w:lang w:val="es-ES" w:eastAsia="es-ES"/>
              </w:rPr>
              <w:t>Norma G-050 Seguridad durante la Construcción.</w:t>
            </w:r>
          </w:p>
          <w:p w:rsidR="003738C7" w:rsidRDefault="003738C7">
            <w:pPr>
              <w:rPr>
                <w:rFonts w:ascii="Arial" w:hAnsi="Arial"/>
                <w:i/>
                <w:iCs/>
                <w:sz w:val="20"/>
                <w:szCs w:val="20"/>
                <w:lang w:val="es-ES" w:eastAsia="es-ES"/>
              </w:rPr>
            </w:pPr>
          </w:p>
          <w:p w:rsidR="003738C7" w:rsidRDefault="003738C7">
            <w:pPr>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i/>
                <w:iCs/>
                <w:sz w:val="20"/>
                <w:szCs w:val="20"/>
                <w:lang w:val="es-ES" w:eastAsia="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10 años en sistemas de seguridad y medio ambiente.</w:t>
            </w:r>
          </w:p>
          <w:p w:rsidR="003738C7" w:rsidRDefault="00324A28">
            <w:pPr>
              <w:rPr>
                <w:rFonts w:ascii="Arial" w:hAnsi="Arial"/>
                <w:i/>
                <w:iCs/>
                <w:sz w:val="20"/>
                <w:szCs w:val="20"/>
                <w:lang w:val="es-ES" w:eastAsia="es-ES"/>
              </w:rPr>
            </w:pPr>
            <w:r>
              <w:rPr>
                <w:rFonts w:ascii="Arial" w:hAnsi="Arial"/>
                <w:i/>
                <w:iCs/>
                <w:sz w:val="20"/>
                <w:szCs w:val="20"/>
                <w:lang w:val="es-ES" w:eastAsia="es-ES"/>
              </w:rPr>
              <w:t>Interpretación y mantenimiento de los Sistemas de Gestión</w:t>
            </w:r>
          </w:p>
          <w:p w:rsidR="003738C7" w:rsidRDefault="00324A28">
            <w:pPr>
              <w:rPr>
                <w:rFonts w:ascii="Arial" w:hAnsi="Arial"/>
                <w:i/>
                <w:iCs/>
                <w:sz w:val="20"/>
                <w:szCs w:val="20"/>
                <w:lang w:val="es-ES" w:eastAsia="es-ES"/>
              </w:rPr>
            </w:pPr>
            <w:r>
              <w:rPr>
                <w:rFonts w:ascii="Arial" w:hAnsi="Arial"/>
                <w:i/>
                <w:iCs/>
                <w:sz w:val="20"/>
                <w:szCs w:val="20"/>
                <w:lang w:val="es-ES" w:eastAsia="es-ES"/>
              </w:rPr>
              <w:t>ISO 14001, OHSAS 18001 (2 años).</w:t>
            </w:r>
          </w:p>
          <w:p w:rsidR="003738C7" w:rsidRDefault="003738C7">
            <w:pPr>
              <w:rPr>
                <w:rFonts w:ascii="Arial" w:hAnsi="Arial"/>
                <w:i/>
                <w:iCs/>
                <w:sz w:val="20"/>
                <w:szCs w:val="20"/>
                <w:lang w:val="es-ES" w:eastAsia="es-ES"/>
              </w:rPr>
            </w:pPr>
          </w:p>
        </w:tc>
      </w:tr>
    </w:tbl>
    <w:p w:rsidR="003738C7" w:rsidRDefault="003738C7">
      <w:pPr>
        <w:rPr>
          <w:rFonts w:ascii="Calibri" w:hAnsi="Calibri"/>
          <w:lang w:val="es-ES"/>
        </w:rPr>
      </w:pPr>
    </w:p>
    <w:p w:rsidR="003738C7" w:rsidRDefault="00324A28">
      <w:pPr>
        <w:rPr>
          <w:rFonts w:ascii="Calibri" w:hAnsi="Calibri"/>
          <w:lang w:val="es-ES"/>
        </w:rPr>
      </w:pPr>
      <w:r>
        <w:rPr>
          <w:rFonts w:ascii="Calibri" w:hAnsi="Calibri"/>
          <w:lang w:val="es-ES"/>
        </w:rPr>
        <w:br w:type="page"/>
      </w:r>
    </w:p>
    <w:p w:rsidR="003738C7" w:rsidRDefault="003738C7">
      <w:pPr>
        <w:rPr>
          <w:rFonts w:ascii="Calibri" w:hAnsi="Calibri"/>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24A28" w:rsidP="001B68A2">
            <w:pPr>
              <w:rPr>
                <w:rFonts w:ascii="Arial" w:hAnsi="Arial"/>
                <w:b/>
                <w:sz w:val="20"/>
                <w:szCs w:val="20"/>
                <w:lang w:val="es-ES"/>
              </w:rPr>
            </w:pPr>
            <w:r>
              <w:rPr>
                <w:rFonts w:ascii="Arial" w:hAnsi="Arial"/>
                <w:b/>
                <w:sz w:val="20"/>
                <w:szCs w:val="20"/>
                <w:lang w:val="es-ES"/>
              </w:rPr>
              <w:t>Rol Nro. 6</w:t>
            </w:r>
          </w:p>
          <w:p w:rsidR="001B68A2" w:rsidRDefault="001B68A2" w:rsidP="001B68A2">
            <w:pPr>
              <w:rPr>
                <w:rFonts w:ascii="Arial" w:hAnsi="Arial"/>
                <w:b/>
                <w:sz w:val="20"/>
                <w:szCs w:val="20"/>
                <w:lang w:val="es-ES"/>
              </w:rPr>
            </w:pPr>
          </w:p>
          <w:p w:rsidR="003738C7" w:rsidRDefault="001B68A2" w:rsidP="001B68A2">
            <w:pPr>
              <w:rPr>
                <w:rFonts w:ascii="Arial" w:hAnsi="Arial"/>
                <w:b/>
                <w:sz w:val="20"/>
                <w:szCs w:val="20"/>
                <w:lang w:val="es-ES"/>
              </w:rPr>
            </w:pPr>
            <w:r>
              <w:rPr>
                <w:rFonts w:ascii="Arial" w:hAnsi="Arial"/>
                <w:b/>
                <w:sz w:val="20"/>
                <w:szCs w:val="20"/>
                <w:lang w:val="es-ES"/>
              </w:rPr>
              <w:t>Supervisor Civil</w:t>
            </w: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Gestiona la calidad del proyecto durante el proceso de ejecución.</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Ejecutan el plan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Aseguran la calidad de los entregables civiles.</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Plantean las mejoras en base a los indicadores presentados por el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Validar la calidad de los entregables civiles del proyecto.</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Asesorar en aspectos de calidad sobre los entregables al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Responsables de las pruebas y protocolos de los entregables.</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Realizan las listas de verificación.</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rPr>
                <w:rFonts w:ascii="Arial" w:hAnsi="Arial"/>
                <w:i/>
                <w:iCs/>
                <w:sz w:val="20"/>
                <w:szCs w:val="20"/>
                <w:lang w:val="es-ES" w:eastAsia="es-ES"/>
              </w:rPr>
            </w:pPr>
            <w:r>
              <w:rPr>
                <w:rFonts w:ascii="Arial" w:hAnsi="Arial"/>
                <w:i/>
                <w:iCs/>
                <w:sz w:val="20"/>
                <w:szCs w:val="20"/>
                <w:lang w:val="es-ES" w:eastAsia="es-ES"/>
              </w:rPr>
              <w:t>Autoridad sobre los supervisores de producción, administrativos y seguridad. Subcontratistas</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Supervisa a:   Personal a cargo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infraestructuras.</w:t>
            </w:r>
          </w:p>
          <w:p w:rsidR="003738C7" w:rsidRDefault="003738C7">
            <w:pPr>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10 años en supervisión civil.</w:t>
            </w:r>
          </w:p>
          <w:p w:rsidR="003738C7" w:rsidRDefault="003738C7">
            <w:pPr>
              <w:rPr>
                <w:rFonts w:ascii="Arial" w:hAnsi="Arial"/>
                <w:i/>
                <w:iCs/>
                <w:sz w:val="20"/>
                <w:szCs w:val="20"/>
                <w:lang w:val="es-ES" w:eastAsia="es-ES"/>
              </w:rPr>
            </w:pPr>
          </w:p>
        </w:tc>
      </w:tr>
    </w:tbl>
    <w:p w:rsidR="003738C7" w:rsidRDefault="00324A28">
      <w:pPr>
        <w:rPr>
          <w:rFonts w:ascii="Calibri" w:hAnsi="Calibri"/>
          <w:lang w:val="es-ES"/>
        </w:rPr>
      </w:pPr>
      <w:r>
        <w:rPr>
          <w:rFonts w:ascii="Calibri" w:hAnsi="Calibri"/>
          <w:lang w:val="es-ES"/>
        </w:rPr>
        <w:br w:type="page"/>
      </w:r>
    </w:p>
    <w:p w:rsidR="003738C7" w:rsidRDefault="003738C7">
      <w:pPr>
        <w:rPr>
          <w:rFonts w:ascii="Calibri" w:hAnsi="Calibri"/>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257"/>
        <w:gridCol w:w="6810"/>
      </w:tblGrid>
      <w:tr w:rsidR="003738C7">
        <w:trPr>
          <w:trHeight w:val="176"/>
        </w:trPr>
        <w:tc>
          <w:tcPr>
            <w:tcW w:w="2257" w:type="dxa"/>
            <w:vMerge w:val="restart"/>
            <w:shd w:val="clear" w:color="000000" w:fill="FFFFFF"/>
            <w:vAlign w:val="center"/>
          </w:tcPr>
          <w:p w:rsidR="003738C7" w:rsidRDefault="003738C7">
            <w:pPr>
              <w:ind w:left="720"/>
              <w:rPr>
                <w:rFonts w:ascii="Arial" w:hAnsi="Arial"/>
                <w:b/>
                <w:sz w:val="20"/>
                <w:szCs w:val="20"/>
                <w:lang w:val="es-ES"/>
              </w:rPr>
            </w:pPr>
          </w:p>
          <w:p w:rsidR="003738C7" w:rsidRDefault="00324A28" w:rsidP="001B68A2">
            <w:pPr>
              <w:rPr>
                <w:rFonts w:ascii="Arial" w:hAnsi="Arial"/>
                <w:b/>
                <w:sz w:val="20"/>
                <w:szCs w:val="20"/>
                <w:lang w:val="es-ES"/>
              </w:rPr>
            </w:pPr>
            <w:r>
              <w:rPr>
                <w:rFonts w:ascii="Arial" w:hAnsi="Arial"/>
                <w:b/>
                <w:sz w:val="20"/>
                <w:szCs w:val="20"/>
                <w:lang w:val="es-ES"/>
              </w:rPr>
              <w:t>Rol Nro. 7</w:t>
            </w:r>
          </w:p>
          <w:p w:rsidR="001B68A2" w:rsidRDefault="001B68A2" w:rsidP="001B68A2">
            <w:pPr>
              <w:rPr>
                <w:rFonts w:ascii="Arial" w:hAnsi="Arial"/>
                <w:b/>
                <w:sz w:val="20"/>
                <w:szCs w:val="20"/>
                <w:lang w:val="es-ES"/>
              </w:rPr>
            </w:pPr>
          </w:p>
          <w:p w:rsidR="003738C7" w:rsidRDefault="001B68A2" w:rsidP="001B68A2">
            <w:pPr>
              <w:rPr>
                <w:rFonts w:ascii="Arial" w:hAnsi="Arial"/>
                <w:b/>
                <w:sz w:val="20"/>
                <w:szCs w:val="20"/>
                <w:lang w:val="es-ES"/>
              </w:rPr>
            </w:pPr>
            <w:r>
              <w:rPr>
                <w:rFonts w:ascii="Arial" w:hAnsi="Arial"/>
                <w:b/>
                <w:sz w:val="20"/>
                <w:szCs w:val="20"/>
                <w:lang w:val="es-ES"/>
              </w:rPr>
              <w:t>Supervisor Metalmecánico</w:t>
            </w:r>
          </w:p>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Gestionan la calidad del proyecto durante el proceso de ejecución.</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Ejecutan el plan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Aseguran la calidad del entregable metal mecánicos.</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Plantean las mejoras en base a los indicadores presentados por el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Validar la calidad de los entregables metal mecánico del proyecto.</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Asesorar en aspectos de calidad sobre los entregables al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Responsables de las pruebas y protocolos de los entregables.</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Realizan las listas de verificación.</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rPr>
                <w:rFonts w:ascii="Arial" w:hAnsi="Arial"/>
                <w:i/>
                <w:iCs/>
                <w:sz w:val="20"/>
                <w:szCs w:val="20"/>
                <w:lang w:val="es-ES" w:eastAsia="es-ES"/>
              </w:rPr>
            </w:pPr>
            <w:r>
              <w:rPr>
                <w:rFonts w:ascii="Arial" w:hAnsi="Arial"/>
                <w:i/>
                <w:iCs/>
                <w:sz w:val="20"/>
                <w:szCs w:val="20"/>
                <w:lang w:val="es-ES" w:eastAsia="es-ES"/>
              </w:rPr>
              <w:t>Autoridad sobre los supervisores de producción, administrativos y seguridad. Subcontratistas</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Reporta a:      Director de Proyecto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Supervisa a:   Personal a cargo</w:t>
            </w: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estructuras metálicas.</w:t>
            </w:r>
          </w:p>
          <w:p w:rsidR="003738C7" w:rsidRDefault="003738C7">
            <w:pPr>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b/>
                <w:sz w:val="20"/>
                <w:szCs w:val="20"/>
                <w:lang w:val="es-ES"/>
              </w:rPr>
            </w:pPr>
          </w:p>
        </w:tc>
      </w:tr>
      <w:tr w:rsidR="003738C7">
        <w:trPr>
          <w:trHeight w:val="172"/>
        </w:trPr>
        <w:tc>
          <w:tcPr>
            <w:tcW w:w="2257" w:type="dxa"/>
            <w:vMerge/>
            <w:shd w:val="clear" w:color="000000" w:fill="FFFFFF"/>
            <w:vAlign w:val="center"/>
          </w:tcPr>
          <w:p w:rsidR="003738C7" w:rsidRDefault="003738C7">
            <w:pPr>
              <w:ind w:left="720"/>
              <w:rPr>
                <w:rFonts w:ascii="Arial" w:hAnsi="Arial"/>
                <w:b/>
                <w:sz w:val="20"/>
                <w:szCs w:val="20"/>
                <w:lang w:val="es-ES"/>
              </w:rPr>
            </w:pPr>
          </w:p>
        </w:tc>
        <w:tc>
          <w:tcPr>
            <w:tcW w:w="6810"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10 años en supervisión de obras mecánicas.</w:t>
            </w:r>
          </w:p>
          <w:p w:rsidR="003738C7" w:rsidRDefault="003738C7">
            <w:pPr>
              <w:rPr>
                <w:rFonts w:ascii="Arial" w:hAnsi="Arial"/>
                <w:i/>
                <w:iCs/>
                <w:sz w:val="20"/>
                <w:szCs w:val="20"/>
                <w:lang w:val="es-ES" w:eastAsia="es-ES"/>
              </w:rPr>
            </w:pPr>
          </w:p>
        </w:tc>
      </w:tr>
    </w:tbl>
    <w:p w:rsidR="003738C7" w:rsidRDefault="003738C7">
      <w:pPr>
        <w:rPr>
          <w:rFonts w:ascii="Calibri" w:hAnsi="Calibri"/>
        </w:rPr>
        <w:sectPr w:rsidR="003738C7">
          <w:headerReference w:type="default" r:id="rId13"/>
          <w:footerReference w:type="default" r:id="rId14"/>
          <w:pgSz w:w="12240" w:h="15840"/>
          <w:pgMar w:top="1440" w:right="1797" w:bottom="1440" w:left="1797" w:header="720" w:footer="720" w:gutter="0"/>
          <w:cols w:space="720"/>
          <w:docGrid w:linePitch="360"/>
        </w:sectPr>
      </w:pPr>
    </w:p>
    <w:p w:rsidR="003738C7" w:rsidRDefault="003738C7">
      <w:pPr>
        <w:rPr>
          <w:rFonts w:ascii="Calibri" w:hAnsi="Calibri"/>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430"/>
        <w:gridCol w:w="6637"/>
      </w:tblGrid>
      <w:tr w:rsidR="003738C7">
        <w:trPr>
          <w:trHeight w:val="176"/>
        </w:trPr>
        <w:tc>
          <w:tcPr>
            <w:tcW w:w="2430" w:type="dxa"/>
            <w:vMerge w:val="restart"/>
            <w:shd w:val="clear" w:color="000000" w:fill="FFFFFF"/>
            <w:vAlign w:val="center"/>
          </w:tcPr>
          <w:p w:rsidR="003738C7" w:rsidRDefault="00324A28" w:rsidP="001B68A2">
            <w:pPr>
              <w:rPr>
                <w:rFonts w:ascii="Arial" w:hAnsi="Arial"/>
                <w:b/>
                <w:sz w:val="20"/>
                <w:szCs w:val="20"/>
                <w:lang w:val="es-ES"/>
              </w:rPr>
            </w:pPr>
            <w:r>
              <w:rPr>
                <w:rFonts w:ascii="Arial" w:hAnsi="Arial"/>
                <w:b/>
                <w:sz w:val="20"/>
                <w:szCs w:val="20"/>
                <w:lang w:val="es-ES"/>
              </w:rPr>
              <w:t>Rol Nro. 8</w:t>
            </w:r>
          </w:p>
          <w:p w:rsidR="001B68A2" w:rsidRDefault="001B68A2" w:rsidP="001B68A2">
            <w:pPr>
              <w:rPr>
                <w:rFonts w:ascii="Arial" w:hAnsi="Arial"/>
                <w:b/>
                <w:sz w:val="20"/>
                <w:szCs w:val="20"/>
                <w:lang w:val="es-ES"/>
              </w:rPr>
            </w:pPr>
          </w:p>
          <w:p w:rsidR="003738C7" w:rsidRDefault="001B68A2" w:rsidP="001B68A2">
            <w:pPr>
              <w:rPr>
                <w:rFonts w:ascii="Arial" w:hAnsi="Arial"/>
                <w:b/>
                <w:sz w:val="20"/>
                <w:szCs w:val="20"/>
                <w:lang w:val="es-ES"/>
              </w:rPr>
            </w:pPr>
            <w:r>
              <w:rPr>
                <w:rFonts w:ascii="Arial" w:hAnsi="Arial"/>
                <w:b/>
                <w:sz w:val="20"/>
                <w:szCs w:val="20"/>
                <w:lang w:val="es-ES"/>
              </w:rPr>
              <w:t>Supervisor Administrativo</w:t>
            </w:r>
          </w:p>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Objetivos del rol: </w:t>
            </w:r>
          </w:p>
          <w:p w:rsidR="003738C7" w:rsidRDefault="00324A28">
            <w:pPr>
              <w:jc w:val="both"/>
              <w:rPr>
                <w:rFonts w:ascii="Arial" w:hAnsi="Arial"/>
                <w:i/>
                <w:iCs/>
                <w:sz w:val="20"/>
                <w:szCs w:val="20"/>
                <w:lang w:val="es-ES" w:eastAsia="es-ES"/>
              </w:rPr>
            </w:pPr>
            <w:r>
              <w:rPr>
                <w:rFonts w:ascii="Arial" w:hAnsi="Arial"/>
                <w:i/>
                <w:iCs/>
                <w:sz w:val="20"/>
                <w:szCs w:val="20"/>
                <w:lang w:val="es-ES" w:eastAsia="es-ES"/>
              </w:rPr>
              <w:t>Gestionan la calidad del proyecto durante el proceso de ejecución.</w:t>
            </w: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 xml:space="preserve">Funciones del rol: </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Ejecutan el plan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Aseguran la calidad de entregables del proyecto documentación, valorizaciones, guías de remisión, facturación.</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Plantean las mejoras en base a los indicadores presentados por el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Validar la calidad de los entregables civiles del proyecto.</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Asesorar en aspectos de calidad sobre los entregables al comité de calidad.</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Responsables de las pruebas y protocolos de los entregables.</w:t>
            </w:r>
          </w:p>
          <w:p w:rsidR="003738C7" w:rsidRDefault="00324A28">
            <w:pPr>
              <w:spacing w:after="5" w:line="360" w:lineRule="auto"/>
              <w:rPr>
                <w:rFonts w:ascii="Arial" w:hAnsi="Arial"/>
                <w:i/>
                <w:iCs/>
                <w:sz w:val="20"/>
                <w:szCs w:val="20"/>
                <w:lang w:val="es-ES" w:eastAsia="es-ES"/>
              </w:rPr>
            </w:pPr>
            <w:r>
              <w:rPr>
                <w:rFonts w:ascii="Arial" w:hAnsi="Arial"/>
                <w:i/>
                <w:iCs/>
                <w:sz w:val="20"/>
                <w:szCs w:val="20"/>
                <w:lang w:val="es-ES" w:eastAsia="es-ES"/>
              </w:rPr>
              <w:t>Realizan las listas de verificación.</w:t>
            </w: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Niveles de autoridad:</w:t>
            </w:r>
          </w:p>
          <w:p w:rsidR="003738C7" w:rsidRDefault="00324A28">
            <w:pPr>
              <w:rPr>
                <w:rFonts w:ascii="Arial" w:hAnsi="Arial"/>
                <w:i/>
                <w:iCs/>
                <w:sz w:val="20"/>
                <w:szCs w:val="20"/>
                <w:lang w:val="es-ES" w:eastAsia="es-ES"/>
              </w:rPr>
            </w:pPr>
            <w:r>
              <w:rPr>
                <w:rFonts w:ascii="Arial" w:hAnsi="Arial"/>
                <w:i/>
                <w:iCs/>
                <w:sz w:val="20"/>
                <w:szCs w:val="20"/>
                <w:lang w:val="es-ES" w:eastAsia="es-ES"/>
              </w:rPr>
              <w:t>Autoridad sobre los supervisores de producción, administrativos y seguridad. Subcontratistas</w:t>
            </w:r>
          </w:p>
          <w:p w:rsidR="003738C7" w:rsidRDefault="003738C7">
            <w:pPr>
              <w:ind w:left="720" w:hanging="720"/>
              <w:rPr>
                <w:rFonts w:ascii="Arial" w:hAnsi="Arial"/>
                <w:b/>
                <w:sz w:val="20"/>
                <w:szCs w:val="20"/>
                <w:lang w:val="es-ES"/>
              </w:rPr>
            </w:pP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Reporta a:      Director de Proyecto</w:t>
            </w: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b/>
                <w:sz w:val="20"/>
                <w:szCs w:val="20"/>
                <w:lang w:val="es-ES"/>
              </w:rPr>
            </w:pPr>
            <w:r>
              <w:rPr>
                <w:rFonts w:ascii="Arial" w:hAnsi="Arial"/>
                <w:i/>
                <w:iCs/>
                <w:sz w:val="20"/>
                <w:szCs w:val="20"/>
                <w:lang w:val="es-ES" w:eastAsia="es-ES"/>
              </w:rPr>
              <w:t>Supervisa a:   Personal a cargo</w:t>
            </w: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conocimientos: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 de Dirección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de Sistemas de Gestión de Calidad.</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en Planificación y Control de Proyectos.</w:t>
            </w:r>
          </w:p>
          <w:p w:rsidR="003738C7" w:rsidRDefault="00324A28">
            <w:pPr>
              <w:rPr>
                <w:rFonts w:ascii="Arial" w:hAnsi="Arial"/>
                <w:i/>
                <w:iCs/>
                <w:sz w:val="20"/>
                <w:szCs w:val="20"/>
                <w:lang w:val="es-ES" w:eastAsia="es-ES"/>
              </w:rPr>
            </w:pPr>
            <w:r>
              <w:rPr>
                <w:rFonts w:ascii="Arial" w:hAnsi="Arial"/>
                <w:i/>
                <w:iCs/>
                <w:sz w:val="20"/>
                <w:szCs w:val="20"/>
                <w:lang w:val="es-ES" w:eastAsia="es-ES"/>
              </w:rPr>
              <w:t>Conocimientos estructuras metálicas.</w:t>
            </w:r>
          </w:p>
          <w:p w:rsidR="003738C7" w:rsidRDefault="003738C7">
            <w:pPr>
              <w:rPr>
                <w:rFonts w:ascii="Arial" w:hAnsi="Arial"/>
                <w:b/>
                <w:sz w:val="20"/>
                <w:szCs w:val="20"/>
                <w:lang w:val="es-ES"/>
              </w:rPr>
            </w:pP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habilidades:</w:t>
            </w:r>
          </w:p>
          <w:p w:rsidR="003738C7" w:rsidRDefault="00324A28">
            <w:pPr>
              <w:rPr>
                <w:rFonts w:ascii="Arial" w:hAnsi="Arial"/>
                <w:i/>
                <w:iCs/>
                <w:sz w:val="20"/>
                <w:szCs w:val="20"/>
                <w:lang w:val="es-ES" w:eastAsia="es-ES"/>
              </w:rPr>
            </w:pPr>
            <w:r>
              <w:rPr>
                <w:rFonts w:ascii="Arial" w:hAnsi="Arial"/>
                <w:i/>
                <w:iCs/>
                <w:sz w:val="20"/>
                <w:szCs w:val="20"/>
                <w:lang w:val="es-ES" w:eastAsia="es-ES"/>
              </w:rPr>
              <w:t xml:space="preserve">Liderazgo. </w:t>
            </w:r>
          </w:p>
          <w:p w:rsidR="003738C7" w:rsidRDefault="00324A28">
            <w:pPr>
              <w:rPr>
                <w:rFonts w:ascii="Arial" w:hAnsi="Arial"/>
                <w:i/>
                <w:iCs/>
                <w:sz w:val="20"/>
                <w:szCs w:val="20"/>
                <w:lang w:val="es-ES" w:eastAsia="es-ES"/>
              </w:rPr>
            </w:pPr>
            <w:r>
              <w:rPr>
                <w:rFonts w:ascii="Arial" w:hAnsi="Arial"/>
                <w:i/>
                <w:iCs/>
                <w:sz w:val="20"/>
                <w:szCs w:val="20"/>
                <w:lang w:val="es-ES" w:eastAsia="es-ES"/>
              </w:rPr>
              <w:t>Negociación.</w:t>
            </w:r>
          </w:p>
          <w:p w:rsidR="003738C7" w:rsidRDefault="00324A28">
            <w:pPr>
              <w:rPr>
                <w:rFonts w:ascii="Arial" w:hAnsi="Arial"/>
                <w:i/>
                <w:iCs/>
                <w:sz w:val="20"/>
                <w:szCs w:val="20"/>
                <w:lang w:val="es-ES" w:eastAsia="es-ES"/>
              </w:rPr>
            </w:pPr>
            <w:r>
              <w:rPr>
                <w:rFonts w:ascii="Arial" w:hAnsi="Arial"/>
                <w:i/>
                <w:iCs/>
                <w:sz w:val="20"/>
                <w:szCs w:val="20"/>
                <w:lang w:val="es-ES" w:eastAsia="es-ES"/>
              </w:rPr>
              <w:t>Análisis.</w:t>
            </w:r>
          </w:p>
          <w:p w:rsidR="003738C7" w:rsidRDefault="003738C7">
            <w:pPr>
              <w:ind w:left="720" w:hanging="720"/>
              <w:rPr>
                <w:rFonts w:ascii="Arial" w:hAnsi="Arial"/>
                <w:b/>
                <w:sz w:val="20"/>
                <w:szCs w:val="20"/>
                <w:lang w:val="es-ES"/>
              </w:rPr>
            </w:pPr>
          </w:p>
        </w:tc>
      </w:tr>
      <w:tr w:rsidR="003738C7">
        <w:trPr>
          <w:trHeight w:val="172"/>
        </w:trPr>
        <w:tc>
          <w:tcPr>
            <w:tcW w:w="2430" w:type="dxa"/>
            <w:vMerge/>
            <w:shd w:val="clear" w:color="000000" w:fill="FFFFFF"/>
            <w:vAlign w:val="center"/>
          </w:tcPr>
          <w:p w:rsidR="003738C7" w:rsidRDefault="003738C7">
            <w:pPr>
              <w:ind w:left="720"/>
              <w:rPr>
                <w:rFonts w:ascii="Arial" w:hAnsi="Arial"/>
                <w:b/>
                <w:sz w:val="20"/>
                <w:szCs w:val="20"/>
                <w:lang w:val="es-ES"/>
              </w:rPr>
            </w:pPr>
          </w:p>
        </w:tc>
        <w:tc>
          <w:tcPr>
            <w:tcW w:w="6637" w:type="dxa"/>
            <w:shd w:val="clear" w:color="000000" w:fill="FFFFFF"/>
            <w:vAlign w:val="center"/>
          </w:tcPr>
          <w:p w:rsidR="003738C7" w:rsidRDefault="00324A28">
            <w:pPr>
              <w:rPr>
                <w:rFonts w:ascii="Arial" w:hAnsi="Arial"/>
                <w:i/>
                <w:iCs/>
                <w:sz w:val="20"/>
                <w:szCs w:val="20"/>
                <w:lang w:val="es-ES" w:eastAsia="es-ES"/>
              </w:rPr>
            </w:pPr>
            <w:r>
              <w:rPr>
                <w:rFonts w:ascii="Arial" w:hAnsi="Arial"/>
                <w:i/>
                <w:iCs/>
                <w:sz w:val="20"/>
                <w:szCs w:val="20"/>
                <w:lang w:val="es-ES" w:eastAsia="es-ES"/>
              </w:rPr>
              <w:t>Requisitos de experiencia:</w:t>
            </w:r>
          </w:p>
          <w:p w:rsidR="003738C7" w:rsidRDefault="00324A28">
            <w:pPr>
              <w:rPr>
                <w:rFonts w:ascii="Arial" w:hAnsi="Arial"/>
                <w:i/>
                <w:iCs/>
                <w:sz w:val="20"/>
                <w:szCs w:val="20"/>
                <w:lang w:val="es-ES" w:eastAsia="es-ES"/>
              </w:rPr>
            </w:pPr>
            <w:r>
              <w:rPr>
                <w:rFonts w:ascii="Arial" w:hAnsi="Arial"/>
                <w:i/>
                <w:iCs/>
                <w:sz w:val="20"/>
                <w:szCs w:val="20"/>
                <w:lang w:val="es-ES" w:eastAsia="es-ES"/>
              </w:rPr>
              <w:t>Experiencia mayor a 5 años.</w:t>
            </w:r>
          </w:p>
          <w:p w:rsidR="003738C7" w:rsidRDefault="003738C7">
            <w:pPr>
              <w:rPr>
                <w:rFonts w:ascii="Arial" w:hAnsi="Arial"/>
                <w:i/>
                <w:iCs/>
                <w:sz w:val="20"/>
                <w:szCs w:val="20"/>
                <w:lang w:val="es-ES" w:eastAsia="es-ES"/>
              </w:rPr>
            </w:pPr>
          </w:p>
          <w:p w:rsidR="003738C7" w:rsidRDefault="003738C7">
            <w:pPr>
              <w:rPr>
                <w:rFonts w:ascii="Arial" w:hAnsi="Arial"/>
                <w:i/>
                <w:iCs/>
                <w:sz w:val="20"/>
                <w:szCs w:val="20"/>
                <w:lang w:val="es-ES" w:eastAsia="es-ES"/>
              </w:rPr>
            </w:pPr>
          </w:p>
        </w:tc>
      </w:tr>
    </w:tbl>
    <w:p w:rsidR="003738C7" w:rsidRDefault="003738C7">
      <w:pPr>
        <w:tabs>
          <w:tab w:val="left" w:pos="5603"/>
        </w:tabs>
        <w:rPr>
          <w:rFonts w:ascii="Calibri" w:hAnsi="Calibri"/>
        </w:rPr>
      </w:pPr>
    </w:p>
    <w:p w:rsidR="003738C7" w:rsidRDefault="00324A28">
      <w:pPr>
        <w:rPr>
          <w:rFonts w:ascii="Calibri" w:hAnsi="Calibri"/>
          <w:b/>
          <w:lang w:val="es-ES"/>
        </w:rPr>
      </w:pPr>
      <w:r>
        <w:rPr>
          <w:rFonts w:ascii="Calibri" w:hAnsi="Calibri"/>
          <w:b/>
          <w:lang w:val="es-ES"/>
        </w:rPr>
        <w:br w:type="page"/>
      </w:r>
    </w:p>
    <w:p w:rsidR="003738C7" w:rsidRDefault="003738C7">
      <w:pPr>
        <w:rPr>
          <w:rFonts w:ascii="Calibri" w:hAnsi="Calibri"/>
          <w:b/>
          <w:lang w:val="es-ES"/>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9067"/>
      </w:tblGrid>
      <w:tr w:rsidR="003738C7">
        <w:trPr>
          <w:trHeight w:val="569"/>
        </w:trPr>
        <w:tc>
          <w:tcPr>
            <w:tcW w:w="9067" w:type="dxa"/>
            <w:shd w:val="clear" w:color="000000" w:fill="FFFFFF"/>
            <w:vAlign w:val="center"/>
          </w:tcPr>
          <w:p w:rsidR="003738C7" w:rsidRDefault="00324A28">
            <w:pPr>
              <w:jc w:val="center"/>
              <w:rPr>
                <w:rFonts w:ascii="Calibri" w:hAnsi="Calibri"/>
                <w:b/>
                <w:bCs/>
                <w:sz w:val="22"/>
                <w:szCs w:val="22"/>
                <w:lang w:val="es-ES" w:eastAsia="es-ES"/>
              </w:rPr>
            </w:pPr>
            <w:r>
              <w:rPr>
                <w:rFonts w:ascii="Calibri" w:hAnsi="Calibri"/>
                <w:b/>
                <w:bCs/>
                <w:sz w:val="22"/>
                <w:szCs w:val="22"/>
                <w:lang w:val="es-ES" w:eastAsia="es-ES"/>
              </w:rPr>
              <w:t>VI.  ACCIONES PREVENTIVAS DE LA CALIDAD</w:t>
            </w:r>
          </w:p>
          <w:p w:rsidR="003738C7" w:rsidRDefault="003738C7">
            <w:pPr>
              <w:rPr>
                <w:rFonts w:ascii="Calibri" w:hAnsi="Calibri"/>
                <w:sz w:val="20"/>
                <w:szCs w:val="20"/>
                <w:lang w:val="es-ES"/>
              </w:rPr>
            </w:pPr>
          </w:p>
        </w:tc>
      </w:tr>
      <w:tr w:rsidR="003738C7">
        <w:trPr>
          <w:trHeight w:val="569"/>
        </w:trPr>
        <w:tc>
          <w:tcPr>
            <w:tcW w:w="9067" w:type="dxa"/>
            <w:shd w:val="clear" w:color="000000" w:fill="FFFFFF"/>
            <w:vAlign w:val="center"/>
          </w:tcPr>
          <w:p w:rsidR="003738C7" w:rsidRDefault="00324A28">
            <w:pPr>
              <w:rPr>
                <w:rFonts w:ascii="Arial" w:hAnsi="Arial"/>
                <w:bCs/>
                <w:sz w:val="20"/>
                <w:szCs w:val="20"/>
                <w:u w:val="single"/>
                <w:lang w:val="es-ES" w:eastAsia="es-ES"/>
              </w:rPr>
            </w:pPr>
            <w:r>
              <w:rPr>
                <w:rFonts w:ascii="Arial" w:hAnsi="Arial"/>
                <w:bCs/>
                <w:sz w:val="20"/>
                <w:szCs w:val="20"/>
                <w:u w:val="single"/>
                <w:lang w:val="es-ES" w:eastAsia="es-ES"/>
              </w:rPr>
              <w:t>Acciones Preventivas</w:t>
            </w:r>
          </w:p>
          <w:p w:rsidR="003738C7" w:rsidRDefault="00324A28">
            <w:pPr>
              <w:rPr>
                <w:rFonts w:ascii="Arial" w:hAnsi="Arial"/>
                <w:bCs/>
                <w:sz w:val="20"/>
                <w:szCs w:val="20"/>
                <w:lang w:val="es-ES" w:eastAsia="es-ES"/>
              </w:rPr>
            </w:pPr>
            <w:r>
              <w:rPr>
                <w:rFonts w:ascii="Arial" w:hAnsi="Arial"/>
                <w:bCs/>
                <w:sz w:val="20"/>
                <w:szCs w:val="20"/>
                <w:lang w:val="es-ES" w:eastAsia="es-ES"/>
              </w:rPr>
              <w:t>Las siguiente acciones preventivas permitirá asegurar la calidad de los procesos más críticos que son:</w:t>
            </w:r>
          </w:p>
          <w:p w:rsidR="003738C7" w:rsidRDefault="00324A28">
            <w:pPr>
              <w:pStyle w:val="Prrafodelista"/>
              <w:numPr>
                <w:ilvl w:val="0"/>
                <w:numId w:val="21"/>
              </w:numPr>
              <w:rPr>
                <w:rFonts w:ascii="Arial" w:hAnsi="Arial"/>
                <w:bCs/>
                <w:sz w:val="20"/>
                <w:szCs w:val="20"/>
                <w:lang w:val="es-ES" w:eastAsia="es-ES"/>
              </w:rPr>
            </w:pPr>
            <w:r>
              <w:rPr>
                <w:rFonts w:ascii="Arial" w:hAnsi="Arial"/>
                <w:bCs/>
                <w:sz w:val="20"/>
                <w:szCs w:val="20"/>
                <w:lang w:val="es-ES" w:eastAsia="es-ES"/>
              </w:rPr>
              <w:t>Diseño metal mecánico de los tanques</w:t>
            </w:r>
          </w:p>
          <w:p w:rsidR="003738C7" w:rsidRDefault="00324A28">
            <w:pPr>
              <w:pStyle w:val="Prrafodelista"/>
              <w:numPr>
                <w:ilvl w:val="0"/>
                <w:numId w:val="21"/>
              </w:numPr>
              <w:rPr>
                <w:rFonts w:ascii="Arial" w:hAnsi="Arial"/>
                <w:bCs/>
                <w:sz w:val="20"/>
                <w:szCs w:val="20"/>
                <w:lang w:val="es-ES" w:eastAsia="es-ES"/>
              </w:rPr>
            </w:pPr>
            <w:r>
              <w:rPr>
                <w:rFonts w:ascii="Arial" w:hAnsi="Arial"/>
                <w:bCs/>
                <w:sz w:val="20"/>
                <w:szCs w:val="20"/>
                <w:lang w:val="es-ES" w:eastAsia="es-ES"/>
              </w:rPr>
              <w:t>Procura de materiales importados</w:t>
            </w:r>
          </w:p>
          <w:p w:rsidR="003738C7" w:rsidRDefault="00324A28">
            <w:pPr>
              <w:pStyle w:val="Prrafodelista"/>
              <w:numPr>
                <w:ilvl w:val="0"/>
                <w:numId w:val="21"/>
              </w:numPr>
              <w:rPr>
                <w:rFonts w:ascii="Arial" w:hAnsi="Arial"/>
                <w:bCs/>
                <w:sz w:val="20"/>
                <w:szCs w:val="20"/>
                <w:lang w:val="es-ES" w:eastAsia="es-ES"/>
              </w:rPr>
            </w:pPr>
            <w:r>
              <w:rPr>
                <w:rFonts w:ascii="Arial" w:hAnsi="Arial"/>
                <w:bCs/>
                <w:sz w:val="20"/>
                <w:szCs w:val="20"/>
                <w:lang w:val="es-ES" w:eastAsia="es-ES"/>
              </w:rPr>
              <w:t>Instalación de geomembrana, Geotextil y botas para tuberías</w:t>
            </w:r>
          </w:p>
          <w:p w:rsidR="003738C7" w:rsidRDefault="00324A28">
            <w:pPr>
              <w:pStyle w:val="Prrafodelista"/>
              <w:numPr>
                <w:ilvl w:val="0"/>
                <w:numId w:val="21"/>
              </w:numPr>
              <w:rPr>
                <w:rFonts w:ascii="Arial" w:hAnsi="Arial"/>
                <w:bCs/>
                <w:sz w:val="20"/>
                <w:szCs w:val="20"/>
                <w:lang w:val="es-ES" w:eastAsia="es-ES"/>
              </w:rPr>
            </w:pPr>
            <w:r>
              <w:rPr>
                <w:rFonts w:ascii="Arial" w:hAnsi="Arial"/>
                <w:bCs/>
                <w:sz w:val="20"/>
                <w:szCs w:val="20"/>
                <w:lang w:val="es-ES" w:eastAsia="es-ES"/>
              </w:rPr>
              <w:t>Instalación de Techo domo</w:t>
            </w:r>
          </w:p>
          <w:p w:rsidR="003738C7" w:rsidRDefault="00324A28">
            <w:pPr>
              <w:pStyle w:val="Prrafodelista"/>
              <w:numPr>
                <w:ilvl w:val="0"/>
                <w:numId w:val="21"/>
              </w:numPr>
              <w:rPr>
                <w:rFonts w:ascii="Arial" w:hAnsi="Arial"/>
                <w:bCs/>
                <w:sz w:val="20"/>
                <w:szCs w:val="20"/>
                <w:lang w:val="es-ES" w:eastAsia="es-ES"/>
              </w:rPr>
            </w:pPr>
            <w:r>
              <w:rPr>
                <w:rFonts w:ascii="Arial" w:hAnsi="Arial"/>
                <w:bCs/>
                <w:sz w:val="20"/>
                <w:szCs w:val="20"/>
                <w:lang w:val="es-ES" w:eastAsia="es-ES"/>
              </w:rPr>
              <w:t>Comisionamiento</w:t>
            </w:r>
          </w:p>
          <w:p w:rsidR="003738C7" w:rsidRDefault="003738C7">
            <w:pPr>
              <w:rPr>
                <w:rFonts w:ascii="Arial" w:hAnsi="Arial"/>
                <w:bCs/>
                <w:sz w:val="20"/>
                <w:szCs w:val="20"/>
                <w:lang w:val="es-ES" w:eastAsia="es-ES"/>
              </w:rPr>
            </w:pPr>
          </w:p>
          <w:p w:rsidR="003738C7" w:rsidRDefault="00324A28">
            <w:pPr>
              <w:rPr>
                <w:rFonts w:ascii="Arial" w:hAnsi="Arial"/>
                <w:bCs/>
                <w:sz w:val="20"/>
                <w:szCs w:val="20"/>
                <w:lang w:val="es-ES" w:eastAsia="es-ES"/>
              </w:rPr>
            </w:pPr>
            <w:r>
              <w:rPr>
                <w:rFonts w:ascii="Arial" w:hAnsi="Arial"/>
                <w:bCs/>
                <w:sz w:val="20"/>
                <w:szCs w:val="20"/>
                <w:u w:val="single"/>
                <w:lang w:val="es-ES" w:eastAsia="es-ES"/>
              </w:rPr>
              <w:t>Financiamiento</w:t>
            </w:r>
            <w:r>
              <w:rPr>
                <w:rFonts w:ascii="Arial" w:hAnsi="Arial"/>
                <w:bCs/>
                <w:sz w:val="20"/>
                <w:szCs w:val="20"/>
                <w:lang w:val="es-ES" w:eastAsia="es-ES"/>
              </w:rPr>
              <w:t>:</w:t>
            </w:r>
          </w:p>
          <w:p w:rsidR="003738C7" w:rsidRDefault="00324A28">
            <w:pPr>
              <w:jc w:val="both"/>
              <w:rPr>
                <w:rFonts w:ascii="Arial" w:hAnsi="Arial"/>
                <w:bCs/>
                <w:sz w:val="20"/>
                <w:szCs w:val="20"/>
                <w:lang w:val="es-ES" w:eastAsia="es-ES"/>
              </w:rPr>
            </w:pPr>
            <w:r>
              <w:rPr>
                <w:rFonts w:ascii="Arial" w:hAnsi="Arial"/>
                <w:bCs/>
                <w:sz w:val="20"/>
                <w:szCs w:val="20"/>
                <w:lang w:val="es-ES" w:eastAsia="es-ES"/>
              </w:rPr>
              <w:t xml:space="preserve">El monto por las acciones preventivas asciende a S/. 68,020.00, de no ejecutarse las acciones preventivas conllevaría a un impacto económico de  S/.  2’235,000.00. </w:t>
            </w:r>
          </w:p>
          <w:p w:rsidR="003738C7" w:rsidRDefault="003738C7">
            <w:pPr>
              <w:rPr>
                <w:rFonts w:ascii="Arial" w:hAnsi="Arial"/>
                <w:bCs/>
                <w:sz w:val="20"/>
                <w:szCs w:val="20"/>
                <w:lang w:val="es-ES" w:eastAsia="es-ES"/>
              </w:rPr>
            </w:pPr>
          </w:p>
          <w:p w:rsidR="003738C7" w:rsidRDefault="00324A28">
            <w:pPr>
              <w:rPr>
                <w:rFonts w:ascii="Calibri" w:hAnsi="Calibri"/>
                <w:bCs/>
                <w:sz w:val="22"/>
                <w:szCs w:val="22"/>
                <w:lang w:val="es-ES" w:eastAsia="es-ES"/>
              </w:rPr>
            </w:pPr>
            <w:r>
              <w:rPr>
                <w:rFonts w:ascii="Arial" w:hAnsi="Arial"/>
                <w:bCs/>
                <w:sz w:val="20"/>
                <w:szCs w:val="20"/>
                <w:lang w:val="es-ES" w:eastAsia="es-ES"/>
              </w:rPr>
              <w:t xml:space="preserve">Se adjunta cuadro de </w:t>
            </w:r>
            <w:r>
              <w:rPr>
                <w:rFonts w:ascii="Arial" w:hAnsi="Arial"/>
                <w:b/>
                <w:bCs/>
                <w:sz w:val="20"/>
                <w:szCs w:val="20"/>
                <w:lang w:val="es-ES" w:eastAsia="es-ES"/>
              </w:rPr>
              <w:t>Análisis de Costo Beneficio</w:t>
            </w:r>
            <w:r>
              <w:rPr>
                <w:rFonts w:ascii="Arial" w:hAnsi="Arial"/>
                <w:bCs/>
                <w:sz w:val="20"/>
                <w:szCs w:val="20"/>
                <w:lang w:val="es-ES" w:eastAsia="es-ES"/>
              </w:rPr>
              <w:t xml:space="preserve"> se detalla cada una de las acciones, su costo e impacto. Los costos de las acciones preventivas están basados en horas hombre</w:t>
            </w:r>
            <w:r>
              <w:rPr>
                <w:rFonts w:ascii="Calibri" w:hAnsi="Calibri"/>
                <w:bCs/>
                <w:sz w:val="22"/>
                <w:szCs w:val="22"/>
                <w:lang w:val="es-ES" w:eastAsia="es-ES"/>
              </w:rPr>
              <w:t>.</w:t>
            </w:r>
          </w:p>
          <w:p w:rsidR="003738C7" w:rsidRDefault="003738C7">
            <w:pPr>
              <w:rPr>
                <w:rFonts w:ascii="Calibri" w:hAnsi="Calibri"/>
                <w:bCs/>
                <w:sz w:val="22"/>
                <w:szCs w:val="22"/>
                <w:lang w:val="es-ES" w:eastAsia="es-ES"/>
              </w:rPr>
            </w:pPr>
          </w:p>
        </w:tc>
      </w:tr>
    </w:tbl>
    <w:p w:rsidR="003738C7" w:rsidRDefault="003738C7">
      <w:pPr>
        <w:rPr>
          <w:rFonts w:ascii="Calibri" w:hAnsi="Calibri"/>
          <w:b/>
        </w:rPr>
      </w:pPr>
    </w:p>
    <w:p w:rsidR="003738C7" w:rsidRDefault="003738C7">
      <w:pPr>
        <w:rPr>
          <w:rFonts w:ascii="Calibri" w:hAnsi="Calibri"/>
          <w:b/>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9067"/>
      </w:tblGrid>
      <w:tr w:rsidR="003738C7">
        <w:trPr>
          <w:trHeight w:val="569"/>
        </w:trPr>
        <w:tc>
          <w:tcPr>
            <w:tcW w:w="9067" w:type="dxa"/>
            <w:shd w:val="clear" w:color="000000" w:fill="FFFFFF"/>
            <w:vAlign w:val="center"/>
          </w:tcPr>
          <w:p w:rsidR="003738C7" w:rsidRDefault="00324A28">
            <w:pPr>
              <w:jc w:val="center"/>
              <w:rPr>
                <w:rFonts w:ascii="Calibri" w:hAnsi="Calibri"/>
                <w:b/>
                <w:bCs/>
                <w:sz w:val="22"/>
                <w:szCs w:val="22"/>
                <w:lang w:val="es-ES" w:eastAsia="es-ES"/>
              </w:rPr>
            </w:pPr>
            <w:r>
              <w:rPr>
                <w:rFonts w:ascii="Calibri" w:hAnsi="Calibri"/>
                <w:b/>
                <w:bCs/>
                <w:sz w:val="22"/>
                <w:szCs w:val="22"/>
                <w:lang w:val="es-ES" w:eastAsia="es-ES"/>
              </w:rPr>
              <w:t>VII.  GLOSARIO DE TERMINOLOGIA</w:t>
            </w:r>
          </w:p>
          <w:p w:rsidR="003738C7" w:rsidRDefault="003738C7">
            <w:pPr>
              <w:rPr>
                <w:rFonts w:ascii="Calibri" w:hAnsi="Calibri"/>
                <w:sz w:val="20"/>
                <w:szCs w:val="20"/>
                <w:lang w:val="es-ES"/>
              </w:rPr>
            </w:pPr>
          </w:p>
        </w:tc>
      </w:tr>
      <w:tr w:rsidR="003738C7">
        <w:trPr>
          <w:trHeight w:val="569"/>
        </w:trPr>
        <w:tc>
          <w:tcPr>
            <w:tcW w:w="9067" w:type="dxa"/>
            <w:shd w:val="clear" w:color="000000" w:fill="FFFFFF"/>
            <w:vAlign w:val="center"/>
          </w:tcPr>
          <w:p w:rsidR="003738C7" w:rsidRDefault="00324A28">
            <w:pPr>
              <w:pStyle w:val="Prrafodelista"/>
              <w:numPr>
                <w:ilvl w:val="0"/>
                <w:numId w:val="22"/>
              </w:numPr>
              <w:spacing w:before="120" w:after="120" w:line="360" w:lineRule="auto"/>
              <w:rPr>
                <w:rFonts w:ascii="Arial" w:hAnsi="Arial"/>
                <w:b/>
                <w:bCs/>
                <w:sz w:val="20"/>
                <w:szCs w:val="20"/>
                <w:lang w:val="es-ES" w:eastAsia="es-ES"/>
              </w:rPr>
            </w:pPr>
            <w:r>
              <w:rPr>
                <w:rFonts w:ascii="Arial" w:hAnsi="Arial"/>
                <w:b/>
                <w:bCs/>
                <w:sz w:val="20"/>
                <w:szCs w:val="20"/>
                <w:lang w:val="es-ES" w:eastAsia="es-ES"/>
              </w:rPr>
              <w:t xml:space="preserve">SPI (Schedule Performance Index):  </w:t>
            </w:r>
            <w:r>
              <w:rPr>
                <w:rFonts w:ascii="Arial" w:hAnsi="Arial"/>
                <w:color w:val="222222"/>
                <w:sz w:val="20"/>
                <w:szCs w:val="20"/>
              </w:rPr>
              <w:t>Indicador de desempeño de cronograma, sirve para mostrar que tan eficiente se está avanzando en un proyecto.</w:t>
            </w:r>
          </w:p>
          <w:p w:rsidR="003738C7" w:rsidRDefault="00324A28">
            <w:pPr>
              <w:pStyle w:val="Prrafodelista"/>
              <w:numPr>
                <w:ilvl w:val="0"/>
                <w:numId w:val="22"/>
              </w:numPr>
              <w:spacing w:before="120" w:after="120" w:line="360" w:lineRule="auto"/>
              <w:jc w:val="both"/>
              <w:rPr>
                <w:rFonts w:ascii="Arial" w:hAnsi="Arial"/>
                <w:b/>
                <w:bCs/>
                <w:sz w:val="20"/>
                <w:szCs w:val="20"/>
                <w:lang w:val="es-ES" w:eastAsia="es-ES"/>
              </w:rPr>
            </w:pPr>
            <w:r>
              <w:rPr>
                <w:rFonts w:ascii="Arial" w:hAnsi="Arial"/>
                <w:b/>
                <w:bCs/>
                <w:sz w:val="20"/>
                <w:szCs w:val="20"/>
                <w:lang w:val="es-ES" w:eastAsia="es-ES"/>
              </w:rPr>
              <w:t xml:space="preserve">CPI (Cost Performance Index): </w:t>
            </w:r>
            <w:r>
              <w:rPr>
                <w:rFonts w:ascii="Arial" w:hAnsi="Arial"/>
                <w:color w:val="222222"/>
                <w:sz w:val="20"/>
                <w:szCs w:val="20"/>
              </w:rPr>
              <w:t>Indicador de desempeño de costo como la medición de la costo-eficiencia de los recursos presupuestados.</w:t>
            </w:r>
          </w:p>
          <w:p w:rsidR="003738C7" w:rsidRDefault="00324A28">
            <w:pPr>
              <w:pStyle w:val="Prrafodelista"/>
              <w:numPr>
                <w:ilvl w:val="0"/>
                <w:numId w:val="22"/>
              </w:numPr>
              <w:spacing w:before="120" w:after="120" w:line="360" w:lineRule="auto"/>
              <w:jc w:val="both"/>
              <w:rPr>
                <w:rFonts w:ascii="Arial" w:hAnsi="Arial"/>
                <w:b/>
                <w:bCs/>
                <w:sz w:val="20"/>
                <w:szCs w:val="20"/>
                <w:lang w:eastAsia="es-ES"/>
              </w:rPr>
            </w:pPr>
            <w:r>
              <w:rPr>
                <w:rFonts w:ascii="Arial" w:hAnsi="Arial"/>
                <w:b/>
                <w:bCs/>
                <w:sz w:val="20"/>
                <w:szCs w:val="20"/>
                <w:lang w:eastAsia="es-ES"/>
              </w:rPr>
              <w:t>ASTM (American Society for Testing and Materials):</w:t>
            </w:r>
            <w:r>
              <w:rPr>
                <w:rFonts w:ascii="Arial" w:hAnsi="Arial"/>
                <w:bCs/>
                <w:sz w:val="20"/>
                <w:szCs w:val="20"/>
                <w:lang w:eastAsia="es-ES"/>
              </w:rPr>
              <w:t xml:space="preserve"> </w:t>
            </w:r>
            <w:r>
              <w:rPr>
                <w:rFonts w:ascii="Arial" w:hAnsi="Arial"/>
                <w:color w:val="222222"/>
                <w:sz w:val="20"/>
                <w:szCs w:val="20"/>
              </w:rPr>
              <w:t>Organización que desarrolla normas internacionales para diversas áreas relacionados a materiales, productos, sistemas y servicios.</w:t>
            </w:r>
          </w:p>
          <w:p w:rsidR="003738C7" w:rsidRDefault="00324A28">
            <w:pPr>
              <w:pStyle w:val="Prrafodelista"/>
              <w:numPr>
                <w:ilvl w:val="0"/>
                <w:numId w:val="22"/>
              </w:numPr>
              <w:spacing w:before="120" w:after="120" w:line="360" w:lineRule="auto"/>
              <w:jc w:val="both"/>
              <w:rPr>
                <w:rFonts w:ascii="Arial" w:hAnsi="Arial"/>
                <w:b/>
                <w:bCs/>
                <w:sz w:val="20"/>
                <w:szCs w:val="20"/>
                <w:lang w:eastAsia="es-ES"/>
              </w:rPr>
            </w:pPr>
            <w:r>
              <w:rPr>
                <w:rFonts w:ascii="Arial" w:hAnsi="Arial"/>
                <w:b/>
                <w:bCs/>
                <w:sz w:val="20"/>
                <w:szCs w:val="20"/>
                <w:lang w:eastAsia="es-ES"/>
              </w:rPr>
              <w:t>NFPA (National Fire Protection Association): Organización</w:t>
            </w:r>
            <w:r>
              <w:rPr>
                <w:rFonts w:ascii="Arial" w:hAnsi="Arial"/>
                <w:color w:val="222222"/>
                <w:sz w:val="20"/>
                <w:szCs w:val="20"/>
              </w:rPr>
              <w:t xml:space="preserve"> encargada de crear normas y requisitos mínimos para la prevención contra incendio, capacitación, instalación, así como el uso de medios de protección contra incendio, el cual son utilizados para el personal de seguridad.</w:t>
            </w:r>
          </w:p>
          <w:p w:rsidR="003738C7" w:rsidRDefault="00324A28">
            <w:pPr>
              <w:pStyle w:val="Prrafodelista"/>
              <w:numPr>
                <w:ilvl w:val="0"/>
                <w:numId w:val="22"/>
              </w:numPr>
              <w:spacing w:before="120" w:after="120" w:line="360" w:lineRule="auto"/>
              <w:jc w:val="both"/>
              <w:rPr>
                <w:rFonts w:ascii="Arial" w:hAnsi="Arial"/>
                <w:bCs/>
                <w:sz w:val="20"/>
                <w:szCs w:val="20"/>
                <w:lang w:eastAsia="es-ES"/>
              </w:rPr>
            </w:pPr>
            <w:r>
              <w:rPr>
                <w:rFonts w:ascii="Arial" w:hAnsi="Arial"/>
                <w:b/>
                <w:bCs/>
                <w:sz w:val="20"/>
                <w:szCs w:val="20"/>
                <w:lang w:eastAsia="es-ES"/>
              </w:rPr>
              <w:t xml:space="preserve">LTIFR: </w:t>
            </w:r>
            <w:r>
              <w:rPr>
                <w:rFonts w:ascii="Arial" w:hAnsi="Arial"/>
                <w:bCs/>
                <w:sz w:val="20"/>
                <w:szCs w:val="20"/>
                <w:lang w:eastAsia="es-ES"/>
              </w:rPr>
              <w:t>Tasa de frecuencia de lesiones de tiempo perdido.</w:t>
            </w:r>
          </w:p>
          <w:p w:rsidR="003738C7" w:rsidRDefault="00324A28">
            <w:pPr>
              <w:pStyle w:val="Prrafodelista"/>
              <w:numPr>
                <w:ilvl w:val="0"/>
                <w:numId w:val="22"/>
              </w:numPr>
              <w:spacing w:before="120" w:after="120" w:line="360" w:lineRule="auto"/>
              <w:jc w:val="both"/>
              <w:rPr>
                <w:rFonts w:ascii="Arial" w:hAnsi="Arial"/>
                <w:b/>
                <w:bCs/>
                <w:sz w:val="20"/>
                <w:szCs w:val="20"/>
                <w:lang w:eastAsia="es-ES"/>
              </w:rPr>
            </w:pPr>
            <w:r>
              <w:rPr>
                <w:rFonts w:ascii="Arial" w:hAnsi="Arial"/>
                <w:b/>
                <w:sz w:val="20"/>
                <w:szCs w:val="20"/>
              </w:rPr>
              <w:t xml:space="preserve">TRIF: </w:t>
            </w:r>
            <w:r>
              <w:rPr>
                <w:rFonts w:ascii="Arial" w:hAnsi="Arial"/>
                <w:bCs/>
                <w:sz w:val="20"/>
                <w:szCs w:val="20"/>
                <w:lang w:eastAsia="es-ES"/>
              </w:rPr>
              <w:t>Frecuencia total de lesiones registrables.</w:t>
            </w:r>
          </w:p>
          <w:p w:rsidR="003738C7" w:rsidRDefault="00324A28">
            <w:pPr>
              <w:pStyle w:val="Prrafodelista"/>
              <w:numPr>
                <w:ilvl w:val="0"/>
                <w:numId w:val="22"/>
              </w:numPr>
              <w:spacing w:before="120" w:after="120" w:line="360" w:lineRule="auto"/>
              <w:jc w:val="both"/>
              <w:rPr>
                <w:rFonts w:ascii="Arial" w:hAnsi="Arial"/>
                <w:b/>
                <w:bCs/>
                <w:sz w:val="20"/>
                <w:szCs w:val="20"/>
                <w:lang w:eastAsia="es-ES"/>
              </w:rPr>
            </w:pPr>
            <w:r>
              <w:rPr>
                <w:rFonts w:ascii="Arial" w:hAnsi="Arial"/>
                <w:b/>
                <w:sz w:val="20"/>
                <w:szCs w:val="20"/>
              </w:rPr>
              <w:t xml:space="preserve">SIF: </w:t>
            </w:r>
            <w:r>
              <w:rPr>
                <w:rFonts w:ascii="Arial" w:hAnsi="Arial"/>
                <w:bCs/>
                <w:sz w:val="20"/>
                <w:szCs w:val="20"/>
                <w:lang w:eastAsia="es-ES"/>
              </w:rPr>
              <w:t>Frecuencia de incidentes graves.</w:t>
            </w:r>
          </w:p>
        </w:tc>
      </w:tr>
    </w:tbl>
    <w:p w:rsidR="003738C7" w:rsidRDefault="003738C7">
      <w:pPr>
        <w:spacing w:before="120" w:after="120" w:line="360" w:lineRule="auto"/>
        <w:rPr>
          <w:rFonts w:ascii="Calibri" w:hAnsi="Calibri"/>
          <w:b/>
        </w:rPr>
      </w:pPr>
    </w:p>
    <w:p w:rsidR="003738C7" w:rsidRDefault="003738C7">
      <w:pPr>
        <w:rPr>
          <w:rFonts w:ascii="Calibri" w:hAnsi="Calibri"/>
          <w:b/>
        </w:rPr>
      </w:pPr>
    </w:p>
    <w:p w:rsidR="003738C7" w:rsidRDefault="003738C7">
      <w:pPr>
        <w:rPr>
          <w:rFonts w:ascii="Calibri" w:hAnsi="Calibri"/>
          <w:b/>
        </w:rPr>
      </w:pPr>
    </w:p>
    <w:p w:rsidR="003738C7" w:rsidRDefault="003738C7">
      <w:pPr>
        <w:rPr>
          <w:rFonts w:ascii="Calibri" w:hAnsi="Calibri"/>
          <w:b/>
        </w:rPr>
        <w:sectPr w:rsidR="003738C7">
          <w:pgSz w:w="12240" w:h="15840"/>
          <w:pgMar w:top="1440" w:right="1797" w:bottom="1440" w:left="1797" w:header="720" w:footer="720" w:gutter="0"/>
          <w:cols w:space="720"/>
          <w:docGrid w:linePitch="360"/>
        </w:sectPr>
      </w:pPr>
    </w:p>
    <w:p w:rsidR="003738C7" w:rsidRDefault="00324A28">
      <w:pPr>
        <w:jc w:val="center"/>
        <w:rPr>
          <w:rFonts w:ascii="Arial" w:hAnsi="Arial"/>
          <w:b/>
          <w:lang w:val="es-ES"/>
        </w:rPr>
      </w:pPr>
      <w:r>
        <w:rPr>
          <w:rFonts w:ascii="Arial" w:hAnsi="Arial"/>
          <w:b/>
          <w:lang w:val="es-ES"/>
        </w:rPr>
        <w:lastRenderedPageBreak/>
        <w:t>ANEXOS</w:t>
      </w:r>
    </w:p>
    <w:p w:rsidR="003738C7" w:rsidRDefault="003738C7">
      <w:pPr>
        <w:jc w:val="center"/>
        <w:rPr>
          <w:rFonts w:ascii="Arial" w:hAnsi="Arial"/>
          <w:b/>
          <w:lang w:val="es-ES"/>
        </w:rPr>
      </w:pPr>
    </w:p>
    <w:p w:rsidR="003738C7" w:rsidRDefault="00324A28">
      <w:pPr>
        <w:jc w:val="center"/>
        <w:rPr>
          <w:rFonts w:ascii="Arial" w:hAnsi="Arial"/>
          <w:b/>
          <w:lang w:val="es-ES"/>
        </w:rPr>
      </w:pPr>
      <w:r>
        <w:rPr>
          <w:rFonts w:ascii="Arial" w:hAnsi="Arial"/>
          <w:b/>
          <w:lang w:val="es-ES"/>
        </w:rPr>
        <w:t>Anexo 01</w:t>
      </w:r>
    </w:p>
    <w:p w:rsidR="003738C7" w:rsidRDefault="00324A28">
      <w:pPr>
        <w:jc w:val="center"/>
        <w:rPr>
          <w:rFonts w:ascii="Arial" w:hAnsi="Arial"/>
          <w:b/>
          <w:lang w:val="es-ES"/>
        </w:rPr>
      </w:pPr>
      <w:r>
        <w:rPr>
          <w:rFonts w:ascii="Arial" w:hAnsi="Arial"/>
          <w:b/>
          <w:lang w:val="es-ES"/>
        </w:rPr>
        <w:t>Diagrama para el Procedimiento de Mejora Continua</w:t>
      </w:r>
    </w:p>
    <w:p w:rsidR="003738C7" w:rsidRDefault="003738C7">
      <w:pPr>
        <w:jc w:val="center"/>
        <w:rPr>
          <w:rFonts w:ascii="Calibri" w:hAnsi="Calibri"/>
          <w:b/>
          <w:sz w:val="32"/>
          <w:lang w:val="es-ES"/>
        </w:rPr>
      </w:pPr>
    </w:p>
    <w:p w:rsidR="003738C7" w:rsidRDefault="00324A28">
      <w:pPr>
        <w:jc w:val="center"/>
        <w:rPr>
          <w:rFonts w:ascii="Calibri" w:hAnsi="Calibri"/>
          <w:b/>
          <w:sz w:val="32"/>
          <w:lang w:val="es-ES"/>
        </w:rPr>
      </w:pPr>
      <w:r>
        <w:rPr>
          <w:noProof/>
          <w:lang w:eastAsia="es-PE"/>
        </w:rPr>
        <w:drawing>
          <wp:inline distT="0" distB="0" distL="0" distR="0">
            <wp:extent cx="7709535" cy="2782809"/>
            <wp:effectExtent l="0" t="0" r="0" b="114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7734404" cy="2791786"/>
                    </a:xfrm>
                    <a:prstGeom prst="rect">
                      <a:avLst/>
                    </a:prstGeom>
                  </pic:spPr>
                </pic:pic>
              </a:graphicData>
            </a:graphic>
          </wp:inline>
        </w:drawing>
      </w:r>
    </w:p>
    <w:p w:rsidR="003738C7" w:rsidRPr="00194929" w:rsidRDefault="00324A28" w:rsidP="00194929">
      <w:pPr>
        <w:tabs>
          <w:tab w:val="left" w:pos="3918"/>
        </w:tabs>
        <w:ind w:left="567"/>
        <w:rPr>
          <w:rFonts w:ascii="Calibri" w:hAnsi="Calibri"/>
          <w:b/>
          <w:sz w:val="28"/>
          <w:lang w:val="es-ES"/>
        </w:rPr>
      </w:pPr>
      <w:proofErr w:type="gramStart"/>
      <w:r w:rsidRPr="00194929">
        <w:rPr>
          <w:rFonts w:ascii="Arial" w:hAnsi="Arial"/>
          <w:b/>
          <w:sz w:val="18"/>
          <w:szCs w:val="20"/>
          <w:lang w:val="es-ES"/>
        </w:rPr>
        <w:t>FUENTE :</w:t>
      </w:r>
      <w:proofErr w:type="gramEnd"/>
      <w:r w:rsidRPr="00194929">
        <w:rPr>
          <w:rFonts w:ascii="Arial" w:hAnsi="Arial"/>
          <w:b/>
          <w:sz w:val="18"/>
          <w:szCs w:val="20"/>
          <w:lang w:val="es-ES"/>
        </w:rPr>
        <w:t xml:space="preserve"> Elaboración propia</w:t>
      </w:r>
    </w:p>
    <w:p w:rsidR="003738C7" w:rsidRDefault="00324A28">
      <w:pPr>
        <w:rPr>
          <w:rFonts w:ascii="Calibri" w:hAnsi="Calibri"/>
          <w:b/>
          <w:sz w:val="32"/>
          <w:lang w:val="es-ES"/>
        </w:rPr>
      </w:pPr>
      <w:r>
        <w:rPr>
          <w:rFonts w:ascii="Calibri" w:hAnsi="Calibri"/>
          <w:sz w:val="32"/>
          <w:lang w:val="es-ES"/>
        </w:rPr>
        <w:br w:type="page"/>
      </w:r>
    </w:p>
    <w:p w:rsidR="003738C7" w:rsidRDefault="00324A28">
      <w:pPr>
        <w:jc w:val="center"/>
        <w:rPr>
          <w:rFonts w:ascii="Arial" w:hAnsi="Arial"/>
          <w:b/>
          <w:lang w:val="es-ES"/>
        </w:rPr>
      </w:pPr>
      <w:r>
        <w:rPr>
          <w:rFonts w:ascii="Arial" w:hAnsi="Arial"/>
          <w:b/>
          <w:lang w:val="es-ES"/>
        </w:rPr>
        <w:lastRenderedPageBreak/>
        <w:t>Anexo 02</w:t>
      </w:r>
    </w:p>
    <w:p w:rsidR="003738C7" w:rsidRDefault="00324A28">
      <w:pPr>
        <w:jc w:val="center"/>
        <w:rPr>
          <w:rFonts w:ascii="Arial" w:hAnsi="Arial"/>
          <w:b/>
          <w:lang w:val="es-ES"/>
        </w:rPr>
      </w:pPr>
      <w:r>
        <w:rPr>
          <w:rFonts w:ascii="Arial" w:hAnsi="Arial"/>
          <w:b/>
          <w:lang w:val="es-ES"/>
        </w:rPr>
        <w:t>Diagrama para el Procedimiento de Acciones Correctivas</w:t>
      </w:r>
    </w:p>
    <w:p w:rsidR="003738C7" w:rsidRDefault="003738C7">
      <w:pPr>
        <w:jc w:val="center"/>
        <w:rPr>
          <w:rFonts w:ascii="Calibri" w:hAnsi="Calibri"/>
          <w:b/>
          <w:sz w:val="32"/>
          <w:lang w:val="es-ES"/>
        </w:rPr>
      </w:pPr>
    </w:p>
    <w:p w:rsidR="003738C7" w:rsidRDefault="003738C7">
      <w:pPr>
        <w:rPr>
          <w:rFonts w:ascii="Calibri" w:hAnsi="Calibri"/>
          <w:b/>
          <w:lang w:val="es-ES"/>
        </w:rPr>
      </w:pPr>
    </w:p>
    <w:p w:rsidR="003738C7" w:rsidRDefault="00324A28">
      <w:pPr>
        <w:rPr>
          <w:rFonts w:ascii="Calibri" w:hAnsi="Calibri"/>
          <w:b/>
          <w:lang w:val="es-ES"/>
        </w:rPr>
      </w:pPr>
      <w:r>
        <w:rPr>
          <w:rFonts w:ascii="Calibri" w:hAnsi="Calibri"/>
          <w:b/>
          <w:noProof/>
          <w:sz w:val="32"/>
          <w:lang w:eastAsia="es-PE"/>
        </w:rPr>
        <w:drawing>
          <wp:inline distT="0" distB="0" distL="0" distR="0">
            <wp:extent cx="8064800" cy="2704313"/>
            <wp:effectExtent l="19050" t="0" r="0" b="0"/>
            <wp:docPr id="3" name="Imagen 2" descr="C:\Users\Marco\Documents\Procedimiento-AccionesCorrecti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co\Documents\Procedimiento-AccionesCorrectivas.png"/>
                    <pic:cNvPicPr>
                      <a:picLocks noChangeAspect="1" noChangeArrowheads="1"/>
                    </pic:cNvPicPr>
                  </pic:nvPicPr>
                  <pic:blipFill>
                    <a:blip r:embed="rId16" cstate="print"/>
                    <a:srcRect b="21477"/>
                    <a:stretch>
                      <a:fillRect/>
                    </a:stretch>
                  </pic:blipFill>
                  <pic:spPr bwMode="auto">
                    <a:xfrm>
                      <a:off x="0" y="0"/>
                      <a:ext cx="8064800" cy="2704313"/>
                    </a:xfrm>
                    <a:prstGeom prst="rect">
                      <a:avLst/>
                    </a:prstGeom>
                    <a:noFill/>
                    <a:ln w="9525">
                      <a:noFill/>
                      <a:miter lim="800000"/>
                    </a:ln>
                  </pic:spPr>
                </pic:pic>
              </a:graphicData>
            </a:graphic>
          </wp:inline>
        </w:drawing>
      </w:r>
    </w:p>
    <w:p w:rsidR="003738C7" w:rsidRPr="00194929" w:rsidRDefault="00324A28" w:rsidP="00194929">
      <w:pPr>
        <w:ind w:left="426"/>
        <w:rPr>
          <w:rFonts w:ascii="Calibri" w:hAnsi="Calibri"/>
          <w:sz w:val="22"/>
          <w:lang w:val="es-ES"/>
        </w:rPr>
      </w:pPr>
      <w:r w:rsidRPr="00194929">
        <w:rPr>
          <w:rFonts w:ascii="Arial" w:hAnsi="Arial"/>
          <w:b/>
          <w:sz w:val="18"/>
          <w:szCs w:val="20"/>
          <w:lang w:val="es-ES"/>
        </w:rPr>
        <w:t>FUENTE : Elaboración propia</w:t>
      </w: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194929" w:rsidRDefault="00324A28">
      <w:pPr>
        <w:jc w:val="center"/>
        <w:rPr>
          <w:rFonts w:ascii="Arial" w:hAnsi="Arial"/>
          <w:b/>
          <w:lang w:val="es-ES"/>
        </w:rPr>
      </w:pPr>
      <w:r>
        <w:rPr>
          <w:rFonts w:ascii="Calibri" w:hAnsi="Calibri"/>
          <w:lang w:val="es-ES"/>
        </w:rPr>
        <w:br w:type="page"/>
      </w:r>
      <w:r w:rsidR="00194929">
        <w:rPr>
          <w:rFonts w:ascii="Arial" w:hAnsi="Arial"/>
          <w:b/>
          <w:lang w:val="es-ES"/>
        </w:rPr>
        <w:lastRenderedPageBreak/>
        <w:t>Anexo 03</w:t>
      </w:r>
    </w:p>
    <w:p w:rsidR="003738C7" w:rsidRDefault="00324A28">
      <w:pPr>
        <w:jc w:val="center"/>
        <w:rPr>
          <w:rFonts w:ascii="Arial" w:hAnsi="Arial"/>
          <w:b/>
          <w:lang w:val="es-ES"/>
        </w:rPr>
      </w:pPr>
      <w:r>
        <w:rPr>
          <w:rFonts w:ascii="Arial" w:hAnsi="Arial"/>
          <w:b/>
          <w:lang w:val="es-ES"/>
        </w:rPr>
        <w:t xml:space="preserve"> Normas de Calidad</w:t>
      </w:r>
    </w:p>
    <w:p w:rsidR="00194929" w:rsidRPr="00194929" w:rsidRDefault="00194929">
      <w:pPr>
        <w:jc w:val="center"/>
        <w:rPr>
          <w:rFonts w:ascii="Arial" w:hAnsi="Arial"/>
          <w:sz w:val="14"/>
          <w:lang w:val="es-ES"/>
        </w:rPr>
      </w:pPr>
    </w:p>
    <w:tbl>
      <w:tblPr>
        <w:tblW w:w="12508" w:type="dxa"/>
        <w:jc w:val="center"/>
        <w:tblCellMar>
          <w:left w:w="70" w:type="dxa"/>
          <w:right w:w="70" w:type="dxa"/>
        </w:tblCellMar>
        <w:tblLook w:val="04A0"/>
      </w:tblPr>
      <w:tblGrid>
        <w:gridCol w:w="2020"/>
        <w:gridCol w:w="10488"/>
      </w:tblGrid>
      <w:tr w:rsidR="003738C7" w:rsidTr="00194929">
        <w:trPr>
          <w:trHeight w:val="300"/>
          <w:jc w:val="center"/>
        </w:trPr>
        <w:tc>
          <w:tcPr>
            <w:tcW w:w="2020"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3738C7" w:rsidRDefault="00324A28">
            <w:pPr>
              <w:jc w:val="center"/>
              <w:rPr>
                <w:rFonts w:ascii="Arial" w:hAnsi="Arial"/>
                <w:b/>
                <w:bCs/>
                <w:color w:val="000000"/>
                <w:sz w:val="18"/>
                <w:szCs w:val="18"/>
                <w:lang w:eastAsia="es-PE"/>
              </w:rPr>
            </w:pPr>
            <w:r>
              <w:rPr>
                <w:rFonts w:ascii="Arial" w:hAnsi="Arial"/>
                <w:b/>
                <w:bCs/>
                <w:color w:val="000000"/>
                <w:sz w:val="18"/>
                <w:szCs w:val="18"/>
                <w:lang w:eastAsia="es-PE"/>
              </w:rPr>
              <w:t>NORMA</w:t>
            </w:r>
          </w:p>
        </w:tc>
        <w:tc>
          <w:tcPr>
            <w:tcW w:w="10488" w:type="dxa"/>
            <w:tcBorders>
              <w:top w:val="single" w:sz="4" w:space="0" w:color="000000"/>
              <w:left w:val="single" w:sz="0" w:space="0" w:color="000000"/>
              <w:bottom w:val="single" w:sz="4" w:space="0" w:color="000000"/>
              <w:right w:val="single" w:sz="4" w:space="0" w:color="000000"/>
            </w:tcBorders>
            <w:shd w:val="clear" w:color="000000" w:fill="FFFFFF"/>
          </w:tcPr>
          <w:p w:rsidR="003738C7" w:rsidRDefault="00324A28">
            <w:pPr>
              <w:jc w:val="center"/>
              <w:rPr>
                <w:rFonts w:ascii="Arial" w:hAnsi="Arial"/>
                <w:b/>
                <w:bCs/>
                <w:color w:val="000000"/>
                <w:sz w:val="18"/>
                <w:szCs w:val="18"/>
                <w:lang w:eastAsia="es-PE"/>
              </w:rPr>
            </w:pPr>
            <w:r>
              <w:rPr>
                <w:rFonts w:ascii="Arial" w:hAnsi="Arial"/>
                <w:b/>
                <w:bCs/>
                <w:color w:val="000000"/>
                <w:sz w:val="18"/>
                <w:szCs w:val="18"/>
                <w:lang w:eastAsia="es-PE"/>
              </w:rPr>
              <w:t>DESCRIPCIÓN</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792:</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Densidad y gravedad específica (densidad relativa) de plásticos por Desplazamiento, se utilizan para seguir la física de cambios en una muestra debido a la pérdida de plastificante, absorción de solventes, efectos térmicos.</w:t>
            </w:r>
          </w:p>
        </w:tc>
      </w:tr>
      <w:tr w:rsidR="003738C7" w:rsidTr="00194929">
        <w:trPr>
          <w:trHeight w:val="72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6696 Tipo IV:</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Este método de ensayo cubre la determinación de la tracción. Propiedades de geomembrana no reforzada en forma de muestras de prueba con forma de mancuerna estándar cuando se analizan bajo condiciones definidas de pretratamiento, temperatura y máquina</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1004:</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 xml:space="preserve"> Este método de prueba cubre la determinación de la resistencia al desgarro de la película de plástico flexible y láminas a velocidades de carga muy bajas, 51 mm (2 in.) /min.</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4833:</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Este método de prueba se usa para medir la resistencia al puntero del índice geotextiles, geomembranas y productos relacionados.</w:t>
            </w:r>
          </w:p>
        </w:tc>
      </w:tr>
      <w:tr w:rsidR="003738C7" w:rsidTr="00194929">
        <w:trPr>
          <w:trHeight w:val="241"/>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4218:</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 xml:space="preserve">Este método de prueba cubre la determinación de compuestos de polietileno negro que contienen canal o horno negro. </w:t>
            </w:r>
          </w:p>
        </w:tc>
      </w:tr>
      <w:tr w:rsidR="003738C7" w:rsidTr="00194929">
        <w:trPr>
          <w:trHeight w:val="72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val="es-ES" w:eastAsia="es-PE"/>
              </w:rPr>
              <w:t>ASTM 1204:</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eastAsia="es-PE"/>
              </w:rPr>
              <w:t>La determinación de la integridad de cualquier estructura metálica se requiere para asegurar que el fallo no ocurrirá durante la vida útil de los componentes (especialmente después de cualquier reparación de soldadura) o para Evaluar la extensión de por vida de la estructura.</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val="es-ES" w:eastAsia="es-PE"/>
              </w:rPr>
              <w:t>ASTM 696:</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eastAsia="es-PE"/>
              </w:rPr>
              <w:t>Este método de ensayo cubre la determinación del coeficiente de dilatación térmica lineal de los materiales de plástico que tienen coeficientes de expansión mayor que 1x10(-6) mediante el uso de un dilatómetro sílice vítrea</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 xml:space="preserve">ASTM D 3895: </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Este método de ensayo describe un procedimiento que sirve para determinar el tiempo de inducción oxidativa (OIT) de los materiales poliméricos mediante la calorimetría diferencial de barrido (DSC).</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D 5721:</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Esta práctica cubre un medio para estimar la resistencia de las geomembranas de poliolefina al envejecimiento térmico en presencia de aire.</w:t>
            </w:r>
          </w:p>
        </w:tc>
      </w:tr>
      <w:tr w:rsidR="003738C7" w:rsidTr="00194929">
        <w:trPr>
          <w:trHeight w:val="72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NFPA 15:</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Esta norma ayuda a garantizar un control efectivo contra incendios, extinción, prevención o protección contra la exposición a través de los requisitos para el diseño, la instalación y las pruebas de aceptación del sistema de los sistemas fijos de rociado de agua para la protección contra incendios.</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MANUAL DE INSTALACIÓN HMT:</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Este manual especifica las instrucciones detalladas de instalación del Techo Domo Geodésico.</w:t>
            </w:r>
          </w:p>
        </w:tc>
      </w:tr>
      <w:tr w:rsidR="003738C7" w:rsidTr="00194929">
        <w:trPr>
          <w:trHeight w:val="72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ESPECIFICACIONES TECNICAS DE TECHO GEODESICO</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Hace referencia a los requisitos mínimos que debe cumplir el Techo Domo desde su diseño y fabricación.</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val="pt-BR" w:eastAsia="es-PE"/>
              </w:rPr>
            </w:pPr>
            <w:r>
              <w:rPr>
                <w:rFonts w:ascii="Arial" w:hAnsi="Arial"/>
                <w:color w:val="000000"/>
                <w:sz w:val="18"/>
                <w:szCs w:val="18"/>
                <w:lang w:val="pt-BR" w:eastAsia="es-PE"/>
              </w:rPr>
              <w:t xml:space="preserve">PLANO DE TECHO DOMO ID-PL-D-001: </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 xml:space="preserve">Hace referencia al diseño de Techo Domo y la estructuración de este. </w:t>
            </w:r>
          </w:p>
        </w:tc>
      </w:tr>
      <w:tr w:rsidR="003738C7" w:rsidTr="00194929">
        <w:trPr>
          <w:trHeight w:val="480"/>
          <w:jc w:val="center"/>
        </w:trPr>
        <w:tc>
          <w:tcPr>
            <w:tcW w:w="2020" w:type="dxa"/>
            <w:tcBorders>
              <w:top w:val="single" w:sz="0" w:space="0" w:color="000000"/>
              <w:left w:val="single" w:sz="4" w:space="0" w:color="000000"/>
              <w:bottom w:val="single" w:sz="4" w:space="0" w:color="000000"/>
              <w:right w:val="single" w:sz="4" w:space="0" w:color="000000"/>
            </w:tcBorders>
            <w:shd w:val="clear" w:color="000000" w:fill="FFFFFF"/>
            <w:vAlign w:val="center"/>
          </w:tcPr>
          <w:p w:rsidR="003738C7" w:rsidRDefault="00324A28">
            <w:pPr>
              <w:rPr>
                <w:rFonts w:ascii="Arial" w:hAnsi="Arial"/>
                <w:color w:val="000000"/>
                <w:sz w:val="18"/>
                <w:szCs w:val="18"/>
                <w:lang w:eastAsia="es-PE"/>
              </w:rPr>
            </w:pPr>
            <w:r>
              <w:rPr>
                <w:rFonts w:ascii="Arial" w:hAnsi="Arial"/>
                <w:color w:val="000000"/>
                <w:sz w:val="18"/>
                <w:szCs w:val="18"/>
                <w:lang w:eastAsia="es-PE"/>
              </w:rPr>
              <w:t>ASTM C 136 – 01:</w:t>
            </w:r>
          </w:p>
        </w:tc>
        <w:tc>
          <w:tcPr>
            <w:tcW w:w="10488" w:type="dxa"/>
            <w:tcBorders>
              <w:top w:val="single" w:sz="0" w:space="0" w:color="000000"/>
              <w:left w:val="single" w:sz="0" w:space="0" w:color="000000"/>
              <w:bottom w:val="single" w:sz="4" w:space="0" w:color="000000"/>
              <w:right w:val="single" w:sz="4" w:space="0" w:color="000000"/>
            </w:tcBorders>
            <w:shd w:val="clear" w:color="000000" w:fill="FFFFFF"/>
          </w:tcPr>
          <w:p w:rsidR="003738C7" w:rsidRDefault="00324A28">
            <w:pPr>
              <w:rPr>
                <w:rFonts w:ascii="Arial" w:hAnsi="Arial"/>
                <w:color w:val="000000"/>
                <w:sz w:val="18"/>
                <w:szCs w:val="18"/>
                <w:lang w:eastAsia="es-PE"/>
              </w:rPr>
            </w:pPr>
            <w:r>
              <w:rPr>
                <w:rFonts w:ascii="Arial" w:hAnsi="Arial"/>
                <w:color w:val="000000"/>
                <w:sz w:val="18"/>
                <w:szCs w:val="18"/>
                <w:lang w:val="es-ES" w:eastAsia="es-PE"/>
              </w:rPr>
              <w:t>Método de prueba estándar para análisis de tamices de agregados finos y gruesos” Método estándar de ensayo para análisis por tamizado de agregados finos y gruesos.</w:t>
            </w:r>
          </w:p>
        </w:tc>
      </w:tr>
    </w:tbl>
    <w:p w:rsidR="003738C7" w:rsidRDefault="003738C7">
      <w:pPr>
        <w:jc w:val="center"/>
        <w:rPr>
          <w:rFonts w:ascii="Calibri" w:hAnsi="Calibri"/>
          <w:b/>
          <w:sz w:val="32"/>
          <w:lang w:val="es-ES"/>
        </w:rPr>
      </w:pPr>
    </w:p>
    <w:p w:rsidR="003738C7" w:rsidRPr="00194929" w:rsidRDefault="00324A28">
      <w:pPr>
        <w:jc w:val="center"/>
        <w:rPr>
          <w:rFonts w:ascii="Arial" w:hAnsi="Arial"/>
          <w:b/>
          <w:szCs w:val="22"/>
          <w:lang w:val="es-ES"/>
        </w:rPr>
      </w:pPr>
      <w:r w:rsidRPr="00194929">
        <w:rPr>
          <w:rFonts w:ascii="Arial" w:hAnsi="Arial"/>
          <w:b/>
          <w:szCs w:val="22"/>
          <w:lang w:val="es-ES"/>
        </w:rPr>
        <w:t>Anexo 04</w:t>
      </w:r>
    </w:p>
    <w:p w:rsidR="003738C7" w:rsidRPr="00194929" w:rsidRDefault="00324A28">
      <w:pPr>
        <w:jc w:val="center"/>
        <w:rPr>
          <w:rFonts w:ascii="Arial" w:hAnsi="Arial"/>
          <w:b/>
          <w:szCs w:val="22"/>
          <w:lang w:val="es-ES"/>
        </w:rPr>
      </w:pPr>
      <w:r w:rsidRPr="00194929">
        <w:rPr>
          <w:rFonts w:ascii="Arial" w:hAnsi="Arial"/>
          <w:b/>
          <w:szCs w:val="22"/>
          <w:lang w:val="es-ES"/>
        </w:rPr>
        <w:t>Diagrama para el Procedimiento de Acciones Preventivas</w:t>
      </w:r>
    </w:p>
    <w:p w:rsidR="003738C7" w:rsidRDefault="003738C7">
      <w:pPr>
        <w:jc w:val="center"/>
        <w:rPr>
          <w:rFonts w:ascii="Calibri" w:hAnsi="Calibri"/>
          <w:b/>
          <w:sz w:val="32"/>
          <w:lang w:val="es-ES"/>
        </w:rPr>
      </w:pPr>
    </w:p>
    <w:p w:rsidR="003738C7" w:rsidRDefault="00324A28">
      <w:pPr>
        <w:ind w:firstLine="720"/>
        <w:rPr>
          <w:rFonts w:ascii="Calibri" w:hAnsi="Calibri"/>
          <w:lang w:val="es-ES"/>
        </w:rPr>
      </w:pPr>
      <w:r>
        <w:rPr>
          <w:noProof/>
          <w:lang w:eastAsia="es-PE"/>
        </w:rPr>
        <w:drawing>
          <wp:inline distT="0" distB="0" distL="0" distR="0">
            <wp:extent cx="7753350" cy="4303044"/>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srcRect l="23033" t="21411" r="8564" b="11062"/>
                    <a:stretch/>
                  </pic:blipFill>
                  <pic:spPr bwMode="auto">
                    <a:xfrm>
                      <a:off x="0" y="0"/>
                      <a:ext cx="7755305" cy="4304129"/>
                    </a:xfrm>
                    <a:prstGeom prst="rect">
                      <a:avLst/>
                    </a:prstGeom>
                    <a:ln>
                      <a:noFill/>
                    </a:ln>
                  </pic:spPr>
                </pic:pic>
              </a:graphicData>
            </a:graphic>
          </wp:inline>
        </w:drawing>
      </w:r>
    </w:p>
    <w:p w:rsidR="003738C7" w:rsidRDefault="00324A28">
      <w:pPr>
        <w:ind w:firstLine="720"/>
        <w:rPr>
          <w:rFonts w:ascii="Arial" w:hAnsi="Arial"/>
          <w:sz w:val="20"/>
          <w:szCs w:val="20"/>
          <w:lang w:val="es-ES"/>
        </w:rPr>
      </w:pPr>
      <w:r>
        <w:rPr>
          <w:rFonts w:ascii="Arial" w:hAnsi="Arial"/>
          <w:b/>
          <w:sz w:val="20"/>
          <w:szCs w:val="20"/>
          <w:lang w:val="es-ES"/>
        </w:rPr>
        <w:t>FUENTE</w:t>
      </w:r>
      <w:r>
        <w:rPr>
          <w:rFonts w:ascii="Arial" w:hAnsi="Arial"/>
          <w:sz w:val="20"/>
          <w:szCs w:val="20"/>
          <w:lang w:val="es-ES"/>
        </w:rPr>
        <w:t>: Adaptado del Modelo de Sistema de Calidad Basado en Procesos ISO 9000-Andrés Berlinches Cerezo</w:t>
      </w:r>
    </w:p>
    <w:p w:rsidR="003738C7" w:rsidRDefault="003738C7">
      <w:pPr>
        <w:ind w:firstLine="720"/>
        <w:rPr>
          <w:rFonts w:ascii="Calibri" w:hAnsi="Calibri"/>
          <w:sz w:val="22"/>
          <w:lang w:val="es-ES"/>
        </w:rPr>
      </w:pPr>
    </w:p>
    <w:p w:rsidR="003738C7" w:rsidRDefault="003738C7">
      <w:pPr>
        <w:ind w:firstLine="720"/>
        <w:rPr>
          <w:rFonts w:ascii="Calibri" w:hAnsi="Calibri"/>
          <w:sz w:val="22"/>
          <w:lang w:val="es-ES"/>
        </w:rPr>
        <w:sectPr w:rsidR="003738C7" w:rsidSect="00194929">
          <w:headerReference w:type="default" r:id="rId18"/>
          <w:footerReference w:type="default" r:id="rId19"/>
          <w:pgSz w:w="15840" w:h="12240" w:orient="landscape"/>
          <w:pgMar w:top="1701" w:right="1440" w:bottom="1797" w:left="1440" w:header="720" w:footer="720" w:gutter="0"/>
          <w:cols w:space="720"/>
          <w:docGrid w:linePitch="360"/>
        </w:sectPr>
      </w:pPr>
    </w:p>
    <w:p w:rsidR="003738C7" w:rsidRDefault="003738C7">
      <w:pPr>
        <w:ind w:firstLine="720"/>
        <w:rPr>
          <w:rFonts w:ascii="Calibri" w:hAnsi="Calibri"/>
          <w:sz w:val="22"/>
          <w:lang w:val="es-ES"/>
        </w:rPr>
      </w:pPr>
    </w:p>
    <w:p w:rsidR="003738C7" w:rsidRDefault="003738C7">
      <w:pPr>
        <w:ind w:firstLine="720"/>
        <w:rPr>
          <w:rFonts w:ascii="Arial" w:hAnsi="Arial"/>
          <w:lang w:val="es-ES"/>
        </w:rPr>
      </w:pPr>
    </w:p>
    <w:p w:rsidR="003738C7" w:rsidRDefault="00324A28">
      <w:pPr>
        <w:jc w:val="center"/>
        <w:rPr>
          <w:rFonts w:ascii="Arial" w:hAnsi="Arial"/>
          <w:b/>
          <w:lang w:val="es-ES"/>
        </w:rPr>
      </w:pPr>
      <w:r>
        <w:rPr>
          <w:rFonts w:ascii="Arial" w:hAnsi="Arial"/>
          <w:b/>
          <w:lang w:val="es-ES"/>
        </w:rPr>
        <w:t>Anexo 05</w:t>
      </w:r>
    </w:p>
    <w:p w:rsidR="003738C7" w:rsidRDefault="00324A28">
      <w:pPr>
        <w:jc w:val="center"/>
        <w:rPr>
          <w:rFonts w:ascii="Arial" w:hAnsi="Arial"/>
          <w:b/>
          <w:lang w:val="es-ES"/>
        </w:rPr>
      </w:pPr>
      <w:r>
        <w:rPr>
          <w:rFonts w:ascii="Arial" w:hAnsi="Arial"/>
          <w:b/>
          <w:lang w:val="es-ES"/>
        </w:rPr>
        <w:t>Políticas de calidad de Petroperú para el proyecto.</w:t>
      </w:r>
    </w:p>
    <w:p w:rsidR="003738C7" w:rsidRDefault="00324A28">
      <w:pPr>
        <w:jc w:val="center"/>
        <w:rPr>
          <w:rFonts w:ascii="Calibri" w:hAnsi="Calibri"/>
          <w:b/>
          <w:sz w:val="32"/>
          <w:lang w:val="es-ES"/>
        </w:rPr>
      </w:pPr>
      <w:r>
        <w:rPr>
          <w:noProof/>
          <w:lang w:eastAsia="es-PE"/>
        </w:rPr>
        <w:drawing>
          <wp:anchor distT="0" distB="0" distL="114300" distR="114300" simplePos="0" relativeHeight="251660288" behindDoc="0" locked="0" layoutInCell="1" allowOverlap="1">
            <wp:simplePos x="0" y="0"/>
            <wp:positionH relativeFrom="margin">
              <wp:align>left</wp:align>
            </wp:positionH>
            <wp:positionV relativeFrom="paragraph">
              <wp:posOffset>253365</wp:posOffset>
            </wp:positionV>
            <wp:extent cx="5888355" cy="65786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5889619" cy="6580342"/>
                    </a:xfrm>
                    <a:prstGeom prst="rect">
                      <a:avLst/>
                    </a:prstGeom>
                    <a:noFill/>
                    <a:ln>
                      <a:noFill/>
                    </a:ln>
                  </pic:spPr>
                </pic:pic>
              </a:graphicData>
            </a:graphic>
          </wp:anchor>
        </w:drawing>
      </w:r>
    </w:p>
    <w:p w:rsidR="003738C7" w:rsidRDefault="003738C7">
      <w:pPr>
        <w:rPr>
          <w:rFonts w:ascii="Calibri" w:hAnsi="Calibri"/>
          <w:lang w:val="es-ES"/>
        </w:rPr>
      </w:pPr>
    </w:p>
    <w:p w:rsidR="003738C7" w:rsidRDefault="003738C7">
      <w:pPr>
        <w:rPr>
          <w:rFonts w:ascii="Calibri" w:hAnsi="Calibri"/>
          <w:lang w:val="es-ES"/>
        </w:rPr>
      </w:pPr>
    </w:p>
    <w:p w:rsidR="003738C7" w:rsidRDefault="003738C7">
      <w:pPr>
        <w:rPr>
          <w:rFonts w:ascii="Calibri" w:hAnsi="Calibri"/>
          <w:lang w:val="es-ES"/>
        </w:rPr>
      </w:pPr>
    </w:p>
    <w:p w:rsidR="003738C7" w:rsidRDefault="00324A28">
      <w:pPr>
        <w:jc w:val="center"/>
        <w:rPr>
          <w:rFonts w:ascii="Arial" w:hAnsi="Arial"/>
          <w:b/>
          <w:lang w:val="es-ES"/>
        </w:rPr>
      </w:pPr>
      <w:r>
        <w:rPr>
          <w:rFonts w:ascii="Arial" w:hAnsi="Arial"/>
          <w:b/>
          <w:lang w:val="es-ES"/>
        </w:rPr>
        <w:lastRenderedPageBreak/>
        <w:t>Anexo 06</w:t>
      </w:r>
    </w:p>
    <w:p w:rsidR="003738C7" w:rsidRDefault="00324A28">
      <w:pPr>
        <w:jc w:val="center"/>
        <w:rPr>
          <w:rFonts w:ascii="Arial" w:hAnsi="Arial"/>
          <w:b/>
          <w:lang w:val="es-ES"/>
        </w:rPr>
      </w:pPr>
      <w:r>
        <w:rPr>
          <w:rFonts w:ascii="Arial" w:hAnsi="Arial"/>
          <w:b/>
          <w:lang w:val="es-ES"/>
        </w:rPr>
        <w:t>Análisis de trabajo Seguro (Documento de PlanGrid)</w:t>
      </w:r>
    </w:p>
    <w:p w:rsidR="003738C7" w:rsidRDefault="003738C7">
      <w:pPr>
        <w:jc w:val="center"/>
        <w:rPr>
          <w:rFonts w:ascii="Calibri" w:hAnsi="Calibri"/>
          <w:b/>
          <w:sz w:val="32"/>
          <w:lang w:val="es-ES"/>
        </w:rPr>
      </w:pPr>
    </w:p>
    <w:p w:rsidR="003738C7" w:rsidRDefault="00324A28">
      <w:pPr>
        <w:jc w:val="center"/>
        <w:rPr>
          <w:rFonts w:ascii="Calibri" w:hAnsi="Calibri"/>
          <w:b/>
          <w:sz w:val="32"/>
          <w:lang w:val="es-ES"/>
        </w:rPr>
      </w:pPr>
      <w:r>
        <w:rPr>
          <w:noProof/>
          <w:lang w:eastAsia="es-PE"/>
        </w:rPr>
        <w:drawing>
          <wp:inline distT="0" distB="0" distL="0" distR="0">
            <wp:extent cx="5320030" cy="71964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320030" cy="7196455"/>
                    </a:xfrm>
                    <a:prstGeom prst="rect">
                      <a:avLst/>
                    </a:prstGeom>
                    <a:noFill/>
                    <a:ln>
                      <a:noFill/>
                    </a:ln>
                  </pic:spPr>
                </pic:pic>
              </a:graphicData>
            </a:graphic>
          </wp:inline>
        </w:drawing>
      </w:r>
    </w:p>
    <w:p w:rsidR="003738C7" w:rsidRDefault="003738C7">
      <w:pPr>
        <w:jc w:val="center"/>
        <w:rPr>
          <w:rFonts w:ascii="Calibri" w:hAnsi="Calibri"/>
          <w:b/>
          <w:sz w:val="32"/>
          <w:lang w:val="es-ES"/>
        </w:rPr>
      </w:pPr>
    </w:p>
    <w:p w:rsidR="003738C7" w:rsidRDefault="00324A28">
      <w:pPr>
        <w:jc w:val="center"/>
        <w:rPr>
          <w:rFonts w:ascii="Arial" w:hAnsi="Arial"/>
          <w:b/>
          <w:lang w:val="es-ES"/>
        </w:rPr>
      </w:pPr>
      <w:r>
        <w:rPr>
          <w:rFonts w:ascii="Arial" w:hAnsi="Arial"/>
          <w:b/>
          <w:lang w:val="es-ES"/>
        </w:rPr>
        <w:lastRenderedPageBreak/>
        <w:t>Anexo 07</w:t>
      </w:r>
    </w:p>
    <w:p w:rsidR="003738C7" w:rsidRDefault="00324A28">
      <w:pPr>
        <w:jc w:val="center"/>
        <w:rPr>
          <w:rFonts w:ascii="Arial" w:hAnsi="Arial"/>
          <w:b/>
          <w:lang w:val="es-ES"/>
        </w:rPr>
        <w:sectPr w:rsidR="003738C7" w:rsidSect="00AB484A">
          <w:headerReference w:type="default" r:id="rId22"/>
          <w:footerReference w:type="default" r:id="rId23"/>
          <w:pgSz w:w="12240" w:h="15840"/>
          <w:pgMar w:top="1440" w:right="1467" w:bottom="1440" w:left="1797" w:header="720" w:footer="720" w:gutter="0"/>
          <w:cols w:space="720"/>
          <w:docGrid w:linePitch="360"/>
        </w:sectPr>
      </w:pPr>
      <w:r>
        <w:rPr>
          <w:rFonts w:ascii="Arial" w:hAnsi="Arial"/>
          <w:noProof/>
          <w:lang w:eastAsia="es-PE"/>
        </w:rPr>
        <w:drawing>
          <wp:anchor distT="0" distB="0" distL="114300" distR="114300" simplePos="0" relativeHeight="251661312" behindDoc="0" locked="0" layoutInCell="1" allowOverlap="1">
            <wp:simplePos x="0" y="0"/>
            <wp:positionH relativeFrom="margin">
              <wp:align>right</wp:align>
            </wp:positionH>
            <wp:positionV relativeFrom="paragraph">
              <wp:posOffset>492125</wp:posOffset>
            </wp:positionV>
            <wp:extent cx="5593080" cy="6946265"/>
            <wp:effectExtent l="0" t="0" r="7620" b="698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5593080" cy="6946265"/>
                    </a:xfrm>
                    <a:prstGeom prst="rect">
                      <a:avLst/>
                    </a:prstGeom>
                    <a:noFill/>
                    <a:ln>
                      <a:noFill/>
                    </a:ln>
                  </pic:spPr>
                </pic:pic>
              </a:graphicData>
            </a:graphic>
          </wp:anchor>
        </w:drawing>
      </w:r>
      <w:r>
        <w:rPr>
          <w:rFonts w:ascii="Arial" w:hAnsi="Arial"/>
          <w:b/>
          <w:lang w:val="es-ES"/>
        </w:rPr>
        <w:t>Inspecciones de Seguridad (Documento de PlanGrid)</w:t>
      </w:r>
    </w:p>
    <w:p w:rsidR="003738C7" w:rsidRDefault="003738C7">
      <w:pPr>
        <w:rPr>
          <w:rFonts w:ascii="Calibri" w:hAnsi="Calibri"/>
          <w:b/>
          <w:sz w:val="32"/>
          <w:lang w:val="es-ES"/>
        </w:rPr>
      </w:pPr>
    </w:p>
    <w:p w:rsidR="003738C7" w:rsidRDefault="00324A28">
      <w:pPr>
        <w:jc w:val="center"/>
        <w:rPr>
          <w:rFonts w:ascii="Arial" w:hAnsi="Arial"/>
          <w:b/>
          <w:lang w:val="es-ES"/>
        </w:rPr>
      </w:pPr>
      <w:r>
        <w:rPr>
          <w:rFonts w:ascii="Arial" w:hAnsi="Arial"/>
          <w:b/>
          <w:lang w:val="es-ES"/>
        </w:rPr>
        <w:t>Anexo 08</w:t>
      </w:r>
    </w:p>
    <w:p w:rsidR="003738C7" w:rsidRDefault="00324A28">
      <w:pPr>
        <w:jc w:val="center"/>
        <w:rPr>
          <w:rFonts w:ascii="Arial" w:hAnsi="Arial"/>
          <w:b/>
          <w:lang w:val="es-ES"/>
        </w:rPr>
      </w:pPr>
      <w:r>
        <w:rPr>
          <w:rFonts w:ascii="Arial" w:hAnsi="Arial"/>
          <w:b/>
        </w:rPr>
        <w:t xml:space="preserve">Ejemplo QA/QCl de versiones </w:t>
      </w:r>
      <w:r>
        <w:rPr>
          <w:rFonts w:ascii="Arial" w:hAnsi="Arial"/>
          <w:b/>
          <w:lang w:val="es-ES"/>
        </w:rPr>
        <w:t>PlanGrid y QA/QC de modificaciones de Planos como herramienta de calidad. (Documento de PlanGrid)</w:t>
      </w:r>
    </w:p>
    <w:p w:rsidR="003738C7" w:rsidRDefault="00324A28">
      <w:pPr>
        <w:jc w:val="center"/>
        <w:rPr>
          <w:rFonts w:ascii="Calibri" w:hAnsi="Calibri"/>
          <w:b/>
          <w:sz w:val="32"/>
          <w:lang w:val="es-ES"/>
        </w:rPr>
      </w:pPr>
      <w:r>
        <w:rPr>
          <w:rFonts w:ascii="Calibri" w:hAnsi="Calibri"/>
          <w:b/>
          <w:noProof/>
          <w:sz w:val="32"/>
          <w:lang w:eastAsia="es-PE"/>
        </w:rPr>
        <w:drawing>
          <wp:anchor distT="0" distB="0" distL="114300" distR="114300" simplePos="0" relativeHeight="251663360" behindDoc="0" locked="0" layoutInCell="1" allowOverlap="1">
            <wp:simplePos x="0" y="0"/>
            <wp:positionH relativeFrom="margin">
              <wp:align>right</wp:align>
            </wp:positionH>
            <wp:positionV relativeFrom="paragraph">
              <wp:posOffset>381000</wp:posOffset>
            </wp:positionV>
            <wp:extent cx="8229600" cy="3666490"/>
            <wp:effectExtent l="0" t="0" r="0" b="0"/>
            <wp:wrapSquare wrapText="bothSides"/>
            <wp:docPr id="16" name="Imagen 16" descr="Imagen que contiene captura de pantal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AQCPLANGRID.png"/>
                    <pic:cNvPicPr/>
                  </pic:nvPicPr>
                  <pic:blipFill>
                    <a:blip r:embed="rId25" cstate="print"/>
                    <a:stretch>
                      <a:fillRect/>
                    </a:stretch>
                  </pic:blipFill>
                  <pic:spPr>
                    <a:xfrm>
                      <a:off x="0" y="0"/>
                      <a:ext cx="8229600" cy="3666490"/>
                    </a:xfrm>
                    <a:prstGeom prst="rect">
                      <a:avLst/>
                    </a:prstGeom>
                  </pic:spPr>
                </pic:pic>
              </a:graphicData>
            </a:graphic>
          </wp:anchor>
        </w:drawing>
      </w:r>
    </w:p>
    <w:p w:rsidR="003738C7" w:rsidRDefault="00324A28">
      <w:pPr>
        <w:jc w:val="center"/>
        <w:rPr>
          <w:rFonts w:ascii="Arial" w:hAnsi="Arial"/>
          <w:b/>
          <w:sz w:val="20"/>
          <w:szCs w:val="20"/>
          <w:lang w:val="es-ES"/>
        </w:rPr>
      </w:pPr>
      <w:bookmarkStart w:id="0" w:name="_Hlk3762395"/>
      <w:r>
        <w:rPr>
          <w:rFonts w:ascii="Arial" w:hAnsi="Arial"/>
          <w:b/>
          <w:sz w:val="20"/>
          <w:szCs w:val="20"/>
          <w:lang w:val="es-ES"/>
        </w:rPr>
        <w:t>FUENTE : Elaboración propia en Plan Grid.</w:t>
      </w:r>
    </w:p>
    <w:bookmarkEnd w:id="0"/>
    <w:p w:rsidR="003738C7" w:rsidRDefault="00324A28">
      <w:pPr>
        <w:rPr>
          <w:rFonts w:ascii="Calibri" w:hAnsi="Calibri"/>
          <w:b/>
          <w:sz w:val="32"/>
          <w:lang w:val="es-ES"/>
        </w:rPr>
      </w:pPr>
      <w:r>
        <w:rPr>
          <w:rFonts w:ascii="Calibri" w:hAnsi="Calibri"/>
          <w:b/>
          <w:noProof/>
          <w:sz w:val="32"/>
          <w:lang w:eastAsia="es-PE"/>
        </w:rPr>
        <w:lastRenderedPageBreak/>
        <w:drawing>
          <wp:anchor distT="0" distB="0" distL="114300" distR="114300" simplePos="0" relativeHeight="251664384" behindDoc="0" locked="0" layoutInCell="1" allowOverlap="1">
            <wp:simplePos x="0" y="0"/>
            <wp:positionH relativeFrom="margin">
              <wp:align>center</wp:align>
            </wp:positionH>
            <wp:positionV relativeFrom="paragraph">
              <wp:posOffset>135255</wp:posOffset>
            </wp:positionV>
            <wp:extent cx="7687748" cy="4029637"/>
            <wp:effectExtent l="0" t="0" r="8890" b="9525"/>
            <wp:wrapSquare wrapText="bothSides"/>
            <wp:docPr id="17" name="Imagen 17" descr="Imagen que contiene texto, map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AQCPLANOSPLANGRID.png"/>
                    <pic:cNvPicPr/>
                  </pic:nvPicPr>
                  <pic:blipFill>
                    <a:blip r:embed="rId26" cstate="print"/>
                    <a:stretch>
                      <a:fillRect/>
                    </a:stretch>
                  </pic:blipFill>
                  <pic:spPr>
                    <a:xfrm>
                      <a:off x="0" y="0"/>
                      <a:ext cx="7687748" cy="4029637"/>
                    </a:xfrm>
                    <a:prstGeom prst="rect">
                      <a:avLst/>
                    </a:prstGeom>
                  </pic:spPr>
                </pic:pic>
              </a:graphicData>
            </a:graphic>
          </wp:anchor>
        </w:drawing>
      </w:r>
    </w:p>
    <w:p w:rsidR="003738C7" w:rsidRDefault="00324A28">
      <w:pPr>
        <w:jc w:val="center"/>
        <w:rPr>
          <w:rFonts w:ascii="Arial" w:hAnsi="Arial"/>
          <w:b/>
          <w:sz w:val="20"/>
          <w:szCs w:val="20"/>
          <w:lang w:val="es-ES"/>
        </w:rPr>
      </w:pPr>
      <w:r>
        <w:rPr>
          <w:rFonts w:ascii="Arial" w:hAnsi="Arial"/>
          <w:b/>
          <w:sz w:val="20"/>
          <w:szCs w:val="20"/>
          <w:lang w:val="es-ES"/>
        </w:rPr>
        <w:t>FUENTE: Elaboración propia en Plan Grid.</w:t>
      </w:r>
    </w:p>
    <w:p w:rsidR="003738C7" w:rsidRDefault="003738C7">
      <w:pPr>
        <w:rPr>
          <w:rFonts w:ascii="Calibri" w:hAnsi="Calibri"/>
          <w:b/>
          <w:sz w:val="32"/>
          <w:lang w:val="es-ES"/>
        </w:rPr>
      </w:pPr>
    </w:p>
    <w:p w:rsidR="003738C7" w:rsidRDefault="003738C7">
      <w:pPr>
        <w:rPr>
          <w:rFonts w:ascii="Calibri" w:hAnsi="Calibri"/>
          <w:b/>
          <w:sz w:val="32"/>
          <w:lang w:val="es-ES"/>
        </w:rPr>
      </w:pPr>
      <w:bookmarkStart w:id="1" w:name="_GoBack"/>
      <w:bookmarkEnd w:id="1"/>
    </w:p>
    <w:sectPr w:rsidR="003738C7" w:rsidSect="003738C7">
      <w:headerReference w:type="default" r:id="rId27"/>
      <w:footerReference w:type="default" r:id="rId28"/>
      <w:pgSz w:w="15840" w:h="12240" w:orient="landscape"/>
      <w:pgMar w:top="1797" w:right="1440" w:bottom="1797"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7B31" w:rsidRDefault="00087B31">
      <w:r>
        <w:separator/>
      </w:r>
    </w:p>
  </w:endnote>
  <w:endnote w:type="continuationSeparator" w:id="0">
    <w:p w:rsidR="00087B31" w:rsidRDefault="00087B31">
      <w:r>
        <w:continuationSeparator/>
      </w:r>
    </w:p>
  </w:endnote>
</w:endnotes>
</file>

<file path=word/fontTable.xml><?xml version="1.0" encoding="utf-8"?>
<w:fonts xmlns:r="http://schemas.openxmlformats.org/officeDocument/2006/relationships" xmlns:w="http://schemas.openxmlformats.org/wordprocessingml/2006/main">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4A28" w:rsidRPr="0017547B" w:rsidRDefault="00324A28" w:rsidP="00C91B37">
    <w:pPr>
      <w:pStyle w:val="Piedepgina"/>
      <w:pBdr>
        <w:top w:val="thinThickSmallGap" w:sz="24" w:space="1" w:color="622423"/>
      </w:pBdr>
      <w:tabs>
        <w:tab w:val="clear" w:pos="8504"/>
        <w:tab w:val="right" w:pos="8505"/>
      </w:tabs>
      <w:rPr>
        <w:sz w:val="20"/>
        <w:szCs w:val="20"/>
      </w:rPr>
    </w:pPr>
    <w:r>
      <w:rPr>
        <w:sz w:val="20"/>
        <w:szCs w:val="20"/>
      </w:rPr>
      <w:t>Plan de Gestión de la Calidad</w:t>
    </w:r>
    <w:r w:rsidRPr="0017547B">
      <w:rPr>
        <w:sz w:val="20"/>
        <w:szCs w:val="20"/>
      </w:rPr>
      <w:t xml:space="preserve">  </w:t>
    </w:r>
    <w:r>
      <w:rPr>
        <w:sz w:val="20"/>
        <w:szCs w:val="20"/>
      </w:rPr>
      <w:t xml:space="preserve">                       </w:t>
    </w:r>
    <w:r w:rsidRPr="0017547B">
      <w:rPr>
        <w:sz w:val="20"/>
        <w:szCs w:val="20"/>
      </w:rPr>
      <w:t>Gestión de</w:t>
    </w:r>
    <w:r>
      <w:rPr>
        <w:sz w:val="20"/>
        <w:szCs w:val="20"/>
      </w:rPr>
      <w:t xml:space="preserve"> la Calidad</w:t>
    </w:r>
    <w:r w:rsidRPr="0017547B">
      <w:rPr>
        <w:sz w:val="20"/>
        <w:szCs w:val="20"/>
      </w:rPr>
      <w:tab/>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sidR="00F0587E">
      <w:rPr>
        <w:noProof/>
        <w:sz w:val="20"/>
        <w:szCs w:val="20"/>
      </w:rPr>
      <w:t>6</w:t>
    </w:r>
    <w:r w:rsidRPr="0017547B">
      <w:rPr>
        <w:sz w:val="20"/>
        <w:szCs w:val="20"/>
      </w:rPr>
      <w:fldChar w:fldCharType="end"/>
    </w:r>
  </w:p>
  <w:p w:rsidR="00324A28" w:rsidRPr="00E909A2" w:rsidRDefault="00324A28" w:rsidP="00E909A2">
    <w:pPr>
      <w:pStyle w:val="Piedepgina"/>
      <w:rPr>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8A2" w:rsidRPr="0017547B" w:rsidRDefault="001B68A2" w:rsidP="001B68A2">
    <w:pPr>
      <w:pStyle w:val="Piedepgina"/>
      <w:pBdr>
        <w:top w:val="thinThickSmallGap" w:sz="24" w:space="1" w:color="622423"/>
      </w:pBdr>
      <w:tabs>
        <w:tab w:val="clear" w:pos="4252"/>
        <w:tab w:val="clear" w:pos="8504"/>
        <w:tab w:val="center" w:pos="6663"/>
        <w:tab w:val="right" w:pos="12900"/>
      </w:tabs>
      <w:rPr>
        <w:sz w:val="20"/>
        <w:szCs w:val="20"/>
      </w:rPr>
    </w:pPr>
    <w:r>
      <w:rPr>
        <w:sz w:val="20"/>
        <w:szCs w:val="20"/>
      </w:rPr>
      <w:t>Plan de Gestión de la Calidad</w:t>
    </w:r>
    <w:r w:rsidRPr="0017547B">
      <w:rPr>
        <w:sz w:val="20"/>
        <w:szCs w:val="20"/>
      </w:rPr>
      <w:t xml:space="preserve">  </w:t>
    </w:r>
    <w:r>
      <w:rPr>
        <w:sz w:val="20"/>
        <w:szCs w:val="20"/>
      </w:rPr>
      <w:t xml:space="preserve">                       </w:t>
    </w:r>
    <w:r>
      <w:rPr>
        <w:sz w:val="20"/>
        <w:szCs w:val="20"/>
      </w:rPr>
      <w:tab/>
    </w:r>
    <w:r w:rsidRPr="0017547B">
      <w:rPr>
        <w:sz w:val="20"/>
        <w:szCs w:val="20"/>
      </w:rPr>
      <w:t>Gestión de</w:t>
    </w:r>
    <w:r>
      <w:rPr>
        <w:sz w:val="20"/>
        <w:szCs w:val="20"/>
      </w:rPr>
      <w:t xml:space="preserve"> la Calidad</w:t>
    </w:r>
    <w:r>
      <w:rPr>
        <w:sz w:val="20"/>
        <w:szCs w:val="20"/>
      </w:rPr>
      <w:tab/>
    </w:r>
    <w:r w:rsidRPr="0017547B">
      <w:rPr>
        <w:sz w:val="20"/>
        <w:szCs w:val="20"/>
      </w:rPr>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sidR="00DA738B">
      <w:rPr>
        <w:noProof/>
        <w:sz w:val="20"/>
        <w:szCs w:val="20"/>
      </w:rPr>
      <w:t>10</w:t>
    </w:r>
    <w:r w:rsidRPr="0017547B">
      <w:rPr>
        <w:sz w:val="20"/>
        <w:szCs w:val="20"/>
      </w:rPr>
      <w:fldChar w:fldCharType="end"/>
    </w:r>
  </w:p>
  <w:p w:rsidR="001B68A2" w:rsidRPr="00E909A2" w:rsidRDefault="001B68A2" w:rsidP="00E909A2">
    <w:pPr>
      <w:pStyle w:val="Piedepgina"/>
      <w:rPr>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8A2" w:rsidRPr="0017547B" w:rsidRDefault="001B68A2" w:rsidP="00C91B37">
    <w:pPr>
      <w:pStyle w:val="Piedepgina"/>
      <w:pBdr>
        <w:top w:val="thinThickSmallGap" w:sz="24" w:space="1" w:color="622423"/>
      </w:pBdr>
      <w:tabs>
        <w:tab w:val="clear" w:pos="8504"/>
        <w:tab w:val="right" w:pos="8505"/>
      </w:tabs>
      <w:rPr>
        <w:sz w:val="20"/>
        <w:szCs w:val="20"/>
      </w:rPr>
    </w:pPr>
    <w:r>
      <w:rPr>
        <w:sz w:val="20"/>
        <w:szCs w:val="20"/>
      </w:rPr>
      <w:t>Plan de Gestión de la Calidad</w:t>
    </w:r>
    <w:r w:rsidRPr="0017547B">
      <w:rPr>
        <w:sz w:val="20"/>
        <w:szCs w:val="20"/>
      </w:rPr>
      <w:t xml:space="preserve">  </w:t>
    </w:r>
    <w:r>
      <w:rPr>
        <w:sz w:val="20"/>
        <w:szCs w:val="20"/>
      </w:rPr>
      <w:t xml:space="preserve">                       </w:t>
    </w:r>
    <w:r w:rsidRPr="0017547B">
      <w:rPr>
        <w:sz w:val="20"/>
        <w:szCs w:val="20"/>
      </w:rPr>
      <w:t>Gestión de</w:t>
    </w:r>
    <w:r>
      <w:rPr>
        <w:sz w:val="20"/>
        <w:szCs w:val="20"/>
      </w:rPr>
      <w:t xml:space="preserve"> la Calidad</w:t>
    </w:r>
    <w:r w:rsidRPr="0017547B">
      <w:rPr>
        <w:sz w:val="20"/>
        <w:szCs w:val="20"/>
      </w:rPr>
      <w:tab/>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sidR="00DA738B">
      <w:rPr>
        <w:noProof/>
        <w:sz w:val="20"/>
        <w:szCs w:val="20"/>
      </w:rPr>
      <w:t>12</w:t>
    </w:r>
    <w:r w:rsidRPr="0017547B">
      <w:rPr>
        <w:sz w:val="20"/>
        <w:szCs w:val="20"/>
      </w:rPr>
      <w:fldChar w:fldCharType="end"/>
    </w:r>
  </w:p>
  <w:p w:rsidR="001B68A2" w:rsidRPr="00E909A2" w:rsidRDefault="001B68A2" w:rsidP="00E909A2">
    <w:pPr>
      <w:pStyle w:val="Piedepgina"/>
      <w:rPr>
        <w:szCs w:val="16"/>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4A28" w:rsidRPr="0017547B" w:rsidRDefault="00324A28" w:rsidP="00AB484A">
    <w:pPr>
      <w:pStyle w:val="Piedepgina"/>
      <w:pBdr>
        <w:top w:val="thinThickSmallGap" w:sz="24" w:space="1" w:color="622423"/>
      </w:pBdr>
      <w:tabs>
        <w:tab w:val="clear" w:pos="4252"/>
        <w:tab w:val="clear" w:pos="8504"/>
        <w:tab w:val="center" w:pos="6946"/>
        <w:tab w:val="right" w:pos="12900"/>
      </w:tabs>
      <w:rPr>
        <w:sz w:val="20"/>
        <w:szCs w:val="20"/>
      </w:rPr>
    </w:pPr>
    <w:r>
      <w:rPr>
        <w:sz w:val="20"/>
        <w:szCs w:val="20"/>
      </w:rPr>
      <w:t>Plan de Gestión de la Calidad</w:t>
    </w:r>
    <w:r w:rsidRPr="0017547B">
      <w:rPr>
        <w:sz w:val="20"/>
        <w:szCs w:val="20"/>
      </w:rPr>
      <w:t xml:space="preserve">  </w:t>
    </w:r>
    <w:r>
      <w:rPr>
        <w:sz w:val="20"/>
        <w:szCs w:val="20"/>
      </w:rPr>
      <w:t xml:space="preserve">                       </w:t>
    </w:r>
    <w:r>
      <w:rPr>
        <w:sz w:val="20"/>
        <w:szCs w:val="20"/>
      </w:rPr>
      <w:tab/>
    </w:r>
    <w:r w:rsidRPr="0017547B">
      <w:rPr>
        <w:sz w:val="20"/>
        <w:szCs w:val="20"/>
      </w:rPr>
      <w:t>Gestión de</w:t>
    </w:r>
    <w:r>
      <w:rPr>
        <w:sz w:val="20"/>
        <w:szCs w:val="20"/>
      </w:rPr>
      <w:t xml:space="preserve"> la Calidad</w:t>
    </w:r>
    <w:r>
      <w:rPr>
        <w:sz w:val="20"/>
        <w:szCs w:val="20"/>
      </w:rPr>
      <w:tab/>
    </w:r>
    <w:r w:rsidRPr="0017547B">
      <w:rPr>
        <w:sz w:val="20"/>
        <w:szCs w:val="20"/>
      </w:rPr>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sidR="00AB484A">
      <w:rPr>
        <w:noProof/>
        <w:sz w:val="20"/>
        <w:szCs w:val="20"/>
      </w:rPr>
      <w:t>21</w:t>
    </w:r>
    <w:r w:rsidRPr="0017547B">
      <w:rPr>
        <w:sz w:val="20"/>
        <w:szCs w:val="20"/>
      </w:rPr>
      <w:fldChar w:fldCharType="end"/>
    </w:r>
  </w:p>
  <w:p w:rsidR="00324A28" w:rsidRPr="00E909A2" w:rsidRDefault="00324A28" w:rsidP="00E909A2">
    <w:pPr>
      <w:pStyle w:val="Piedepgina"/>
      <w:rPr>
        <w:szCs w:val="16"/>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84A" w:rsidRPr="0017547B" w:rsidRDefault="00AB484A" w:rsidP="00AB484A">
    <w:pPr>
      <w:pStyle w:val="Piedepgina"/>
      <w:pBdr>
        <w:top w:val="thinThickSmallGap" w:sz="24" w:space="1" w:color="622423"/>
      </w:pBdr>
      <w:tabs>
        <w:tab w:val="clear" w:pos="4252"/>
        <w:tab w:val="clear" w:pos="8504"/>
        <w:tab w:val="center" w:pos="4678"/>
        <w:tab w:val="right" w:pos="8931"/>
      </w:tabs>
      <w:rPr>
        <w:sz w:val="20"/>
        <w:szCs w:val="20"/>
      </w:rPr>
    </w:pPr>
    <w:r>
      <w:rPr>
        <w:sz w:val="20"/>
        <w:szCs w:val="20"/>
      </w:rPr>
      <w:t>Plan de Gestión de la Calidad</w:t>
    </w:r>
    <w:r w:rsidRPr="0017547B">
      <w:rPr>
        <w:sz w:val="20"/>
        <w:szCs w:val="20"/>
      </w:rPr>
      <w:t xml:space="preserve">  </w:t>
    </w:r>
    <w:r>
      <w:rPr>
        <w:sz w:val="20"/>
        <w:szCs w:val="20"/>
      </w:rPr>
      <w:t xml:space="preserve">                       </w:t>
    </w:r>
    <w:r>
      <w:rPr>
        <w:sz w:val="20"/>
        <w:szCs w:val="20"/>
      </w:rPr>
      <w:tab/>
    </w:r>
    <w:r w:rsidRPr="0017547B">
      <w:rPr>
        <w:sz w:val="20"/>
        <w:szCs w:val="20"/>
      </w:rPr>
      <w:t>Gestión de</w:t>
    </w:r>
    <w:r>
      <w:rPr>
        <w:sz w:val="20"/>
        <w:szCs w:val="20"/>
      </w:rPr>
      <w:t xml:space="preserve"> la Calidad</w:t>
    </w:r>
    <w:r>
      <w:rPr>
        <w:sz w:val="20"/>
        <w:szCs w:val="20"/>
      </w:rPr>
      <w:tab/>
    </w:r>
    <w:r w:rsidRPr="0017547B">
      <w:rPr>
        <w:sz w:val="20"/>
        <w:szCs w:val="20"/>
      </w:rPr>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Pr>
        <w:noProof/>
        <w:sz w:val="20"/>
        <w:szCs w:val="20"/>
      </w:rPr>
      <w:t>25</w:t>
    </w:r>
    <w:r w:rsidRPr="0017547B">
      <w:rPr>
        <w:sz w:val="20"/>
        <w:szCs w:val="20"/>
      </w:rPr>
      <w:fldChar w:fldCharType="end"/>
    </w:r>
  </w:p>
  <w:p w:rsidR="00AB484A" w:rsidRPr="00E909A2" w:rsidRDefault="00AB484A" w:rsidP="00E909A2">
    <w:pPr>
      <w:pStyle w:val="Piedepgina"/>
      <w:rPr>
        <w:szCs w:val="16"/>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84A" w:rsidRPr="0017547B" w:rsidRDefault="00AB484A" w:rsidP="00104CB8">
    <w:pPr>
      <w:pStyle w:val="Piedepgina"/>
      <w:pBdr>
        <w:top w:val="thinThickSmallGap" w:sz="24" w:space="1" w:color="622423"/>
      </w:pBdr>
      <w:tabs>
        <w:tab w:val="clear" w:pos="4252"/>
        <w:tab w:val="clear" w:pos="8504"/>
        <w:tab w:val="center" w:pos="5670"/>
        <w:tab w:val="right" w:pos="12900"/>
      </w:tabs>
      <w:rPr>
        <w:sz w:val="20"/>
        <w:szCs w:val="20"/>
      </w:rPr>
    </w:pPr>
    <w:r>
      <w:rPr>
        <w:sz w:val="20"/>
        <w:szCs w:val="20"/>
      </w:rPr>
      <w:t>Plan de Gestión de la Calidad</w:t>
    </w:r>
    <w:r w:rsidRPr="0017547B">
      <w:rPr>
        <w:sz w:val="20"/>
        <w:szCs w:val="20"/>
      </w:rPr>
      <w:t xml:space="preserve">  </w:t>
    </w:r>
    <w:r>
      <w:rPr>
        <w:sz w:val="20"/>
        <w:szCs w:val="20"/>
      </w:rPr>
      <w:t xml:space="preserve">                       </w:t>
    </w:r>
    <w:r>
      <w:rPr>
        <w:sz w:val="20"/>
        <w:szCs w:val="20"/>
      </w:rPr>
      <w:tab/>
    </w:r>
    <w:r w:rsidRPr="0017547B">
      <w:rPr>
        <w:sz w:val="20"/>
        <w:szCs w:val="20"/>
      </w:rPr>
      <w:t>Gestión de</w:t>
    </w:r>
    <w:r>
      <w:rPr>
        <w:sz w:val="20"/>
        <w:szCs w:val="20"/>
      </w:rPr>
      <w:t xml:space="preserve"> la Calidad</w:t>
    </w:r>
    <w:r>
      <w:rPr>
        <w:sz w:val="20"/>
        <w:szCs w:val="20"/>
      </w:rPr>
      <w:tab/>
    </w:r>
    <w:r w:rsidRPr="0017547B">
      <w:rPr>
        <w:sz w:val="20"/>
        <w:szCs w:val="20"/>
      </w:rPr>
      <w:t xml:space="preserve">Página </w:t>
    </w:r>
    <w:r w:rsidRPr="0017547B">
      <w:rPr>
        <w:sz w:val="20"/>
        <w:szCs w:val="20"/>
      </w:rPr>
      <w:fldChar w:fldCharType="begin"/>
    </w:r>
    <w:r w:rsidRPr="0017547B">
      <w:rPr>
        <w:sz w:val="20"/>
        <w:szCs w:val="20"/>
      </w:rPr>
      <w:instrText xml:space="preserve"> PAGE   \* MERGEFORMAT </w:instrText>
    </w:r>
    <w:r w:rsidRPr="0017547B">
      <w:rPr>
        <w:sz w:val="20"/>
        <w:szCs w:val="20"/>
      </w:rPr>
      <w:fldChar w:fldCharType="separate"/>
    </w:r>
    <w:r>
      <w:rPr>
        <w:noProof/>
        <w:sz w:val="20"/>
        <w:szCs w:val="20"/>
      </w:rPr>
      <w:t>28</w:t>
    </w:r>
    <w:r w:rsidRPr="0017547B">
      <w:rPr>
        <w:sz w:val="20"/>
        <w:szCs w:val="20"/>
      </w:rPr>
      <w:fldChar w:fldCharType="end"/>
    </w:r>
  </w:p>
  <w:p w:rsidR="00AB484A" w:rsidRPr="00E909A2" w:rsidRDefault="00AB484A" w:rsidP="00E909A2">
    <w:pPr>
      <w:pStyle w:val="Piedepgina"/>
      <w:rPr>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7B31" w:rsidRDefault="00087B31">
      <w:r>
        <w:separator/>
      </w:r>
    </w:p>
  </w:footnote>
  <w:footnote w:type="continuationSeparator" w:id="0">
    <w:p w:rsidR="00087B31" w:rsidRDefault="00087B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039" w:type="dxa"/>
      <w:tblLook w:val="04A0"/>
    </w:tblPr>
    <w:tblGrid>
      <w:gridCol w:w="4322"/>
      <w:gridCol w:w="4717"/>
    </w:tblGrid>
    <w:tr w:rsidR="00324A28" w:rsidRPr="00B62C2A" w:rsidTr="00AB484A">
      <w:tc>
        <w:tcPr>
          <w:tcW w:w="4322" w:type="dxa"/>
        </w:tcPr>
        <w:p w:rsidR="00324A28" w:rsidRPr="00B62C2A" w:rsidRDefault="00324A28" w:rsidP="00F328CE">
          <w:pPr>
            <w:pStyle w:val="Encabezado"/>
            <w:rPr>
              <w:sz w:val="18"/>
            </w:rPr>
          </w:pPr>
          <w:r>
            <w:rPr>
              <w:noProof/>
              <w:sz w:val="18"/>
              <w:lang w:eastAsia="es-PE"/>
            </w:rPr>
            <w:drawing>
              <wp:inline distT="0" distB="0" distL="0" distR="0">
                <wp:extent cx="948055" cy="414655"/>
                <wp:effectExtent l="0" t="0" r="0" b="0"/>
                <wp:docPr id="1"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4717" w:type="dxa"/>
        </w:tcPr>
        <w:p w:rsidR="00324A28" w:rsidRPr="00B62C2A" w:rsidRDefault="00324A28" w:rsidP="00F328CE">
          <w:pPr>
            <w:pStyle w:val="Encabezado"/>
            <w:jc w:val="right"/>
            <w:rPr>
              <w:sz w:val="18"/>
            </w:rPr>
          </w:pPr>
          <w:r>
            <w:rPr>
              <w:sz w:val="18"/>
            </w:rPr>
            <w:t xml:space="preserve">Maestría de administración y dirección de </w:t>
          </w:r>
          <w:r w:rsidRPr="00B62C2A">
            <w:rPr>
              <w:sz w:val="18"/>
            </w:rPr>
            <w:t>Proyectos</w:t>
          </w:r>
        </w:p>
        <w:p w:rsidR="00324A28" w:rsidRPr="00B62C2A" w:rsidRDefault="00324A28" w:rsidP="00F328CE">
          <w:pPr>
            <w:pStyle w:val="Encabezado"/>
            <w:jc w:val="right"/>
            <w:rPr>
              <w:sz w:val="18"/>
            </w:rPr>
          </w:pPr>
          <w:r>
            <w:rPr>
              <w:sz w:val="18"/>
            </w:rPr>
            <w:t>Plan de Gestión de la Calidad</w:t>
          </w:r>
        </w:p>
        <w:p w:rsidR="00324A28" w:rsidRPr="00B62C2A" w:rsidRDefault="00324A28" w:rsidP="00F328CE">
          <w:pPr>
            <w:pStyle w:val="Encabezado"/>
            <w:jc w:val="right"/>
            <w:rPr>
              <w:sz w:val="18"/>
            </w:rPr>
          </w:pPr>
        </w:p>
      </w:tc>
    </w:tr>
  </w:tbl>
  <w:p w:rsidR="00324A28" w:rsidRPr="003A4ED8" w:rsidRDefault="00324A28" w:rsidP="003A4ED8">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4322"/>
      <w:gridCol w:w="8686"/>
    </w:tblGrid>
    <w:tr w:rsidR="001B68A2" w:rsidRPr="00B62C2A" w:rsidTr="001B68A2">
      <w:tc>
        <w:tcPr>
          <w:tcW w:w="4322" w:type="dxa"/>
        </w:tcPr>
        <w:p w:rsidR="001B68A2" w:rsidRPr="00B62C2A" w:rsidRDefault="001B68A2" w:rsidP="00F328CE">
          <w:pPr>
            <w:pStyle w:val="Encabezado"/>
            <w:rPr>
              <w:sz w:val="18"/>
            </w:rPr>
          </w:pPr>
          <w:r>
            <w:rPr>
              <w:noProof/>
              <w:sz w:val="18"/>
              <w:lang w:eastAsia="es-PE"/>
            </w:rPr>
            <w:drawing>
              <wp:inline distT="0" distB="0" distL="0" distR="0">
                <wp:extent cx="948055" cy="414655"/>
                <wp:effectExtent l="0" t="0" r="0" b="0"/>
                <wp:docPr id="8"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8686" w:type="dxa"/>
        </w:tcPr>
        <w:p w:rsidR="001B68A2" w:rsidRPr="00B62C2A" w:rsidRDefault="001B68A2" w:rsidP="00F328CE">
          <w:pPr>
            <w:pStyle w:val="Encabezado"/>
            <w:jc w:val="right"/>
            <w:rPr>
              <w:sz w:val="18"/>
            </w:rPr>
          </w:pPr>
          <w:r>
            <w:rPr>
              <w:sz w:val="18"/>
            </w:rPr>
            <w:t xml:space="preserve">Maestría de administración y dirección de </w:t>
          </w:r>
          <w:r w:rsidRPr="00B62C2A">
            <w:rPr>
              <w:sz w:val="18"/>
            </w:rPr>
            <w:t>Proyectos</w:t>
          </w:r>
        </w:p>
        <w:p w:rsidR="001B68A2" w:rsidRPr="00B62C2A" w:rsidRDefault="001B68A2" w:rsidP="00F328CE">
          <w:pPr>
            <w:pStyle w:val="Encabezado"/>
            <w:jc w:val="right"/>
            <w:rPr>
              <w:sz w:val="18"/>
            </w:rPr>
          </w:pPr>
          <w:r>
            <w:rPr>
              <w:sz w:val="18"/>
            </w:rPr>
            <w:t>Plan de Gestión de la Calidad</w:t>
          </w:r>
        </w:p>
        <w:p w:rsidR="001B68A2" w:rsidRPr="00B62C2A" w:rsidRDefault="001B68A2" w:rsidP="00F328CE">
          <w:pPr>
            <w:pStyle w:val="Encabezado"/>
            <w:jc w:val="right"/>
            <w:rPr>
              <w:sz w:val="18"/>
            </w:rPr>
          </w:pPr>
        </w:p>
      </w:tc>
    </w:tr>
  </w:tbl>
  <w:p w:rsidR="001B68A2" w:rsidRPr="003A4ED8" w:rsidRDefault="001B68A2" w:rsidP="003A4ED8">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039" w:type="dxa"/>
      <w:tblLook w:val="04A0"/>
    </w:tblPr>
    <w:tblGrid>
      <w:gridCol w:w="4322"/>
      <w:gridCol w:w="4717"/>
    </w:tblGrid>
    <w:tr w:rsidR="001B68A2" w:rsidRPr="00B62C2A" w:rsidTr="001B68A2">
      <w:tc>
        <w:tcPr>
          <w:tcW w:w="4322" w:type="dxa"/>
        </w:tcPr>
        <w:p w:rsidR="001B68A2" w:rsidRPr="00B62C2A" w:rsidRDefault="001B68A2" w:rsidP="00F328CE">
          <w:pPr>
            <w:pStyle w:val="Encabezado"/>
            <w:rPr>
              <w:sz w:val="18"/>
            </w:rPr>
          </w:pPr>
          <w:r>
            <w:rPr>
              <w:noProof/>
              <w:sz w:val="18"/>
              <w:lang w:eastAsia="es-PE"/>
            </w:rPr>
            <w:drawing>
              <wp:inline distT="0" distB="0" distL="0" distR="0">
                <wp:extent cx="948055" cy="414655"/>
                <wp:effectExtent l="0" t="0" r="0" b="0"/>
                <wp:docPr id="11"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4717" w:type="dxa"/>
        </w:tcPr>
        <w:p w:rsidR="001B68A2" w:rsidRPr="00B62C2A" w:rsidRDefault="001B68A2" w:rsidP="00F328CE">
          <w:pPr>
            <w:pStyle w:val="Encabezado"/>
            <w:jc w:val="right"/>
            <w:rPr>
              <w:sz w:val="18"/>
            </w:rPr>
          </w:pPr>
          <w:r>
            <w:rPr>
              <w:sz w:val="18"/>
            </w:rPr>
            <w:t xml:space="preserve">Maestría de administración y dirección de </w:t>
          </w:r>
          <w:r w:rsidRPr="00B62C2A">
            <w:rPr>
              <w:sz w:val="18"/>
            </w:rPr>
            <w:t>Proyectos</w:t>
          </w:r>
        </w:p>
        <w:p w:rsidR="001B68A2" w:rsidRPr="00B62C2A" w:rsidRDefault="001B68A2" w:rsidP="00F328CE">
          <w:pPr>
            <w:pStyle w:val="Encabezado"/>
            <w:jc w:val="right"/>
            <w:rPr>
              <w:sz w:val="18"/>
            </w:rPr>
          </w:pPr>
          <w:r>
            <w:rPr>
              <w:sz w:val="18"/>
            </w:rPr>
            <w:t>Plan de Gestión de la Calidad</w:t>
          </w:r>
        </w:p>
        <w:p w:rsidR="001B68A2" w:rsidRPr="00B62C2A" w:rsidRDefault="001B68A2" w:rsidP="00F328CE">
          <w:pPr>
            <w:pStyle w:val="Encabezado"/>
            <w:jc w:val="right"/>
            <w:rPr>
              <w:sz w:val="18"/>
            </w:rPr>
          </w:pPr>
        </w:p>
      </w:tc>
    </w:tr>
  </w:tbl>
  <w:p w:rsidR="001B68A2" w:rsidRPr="003A4ED8" w:rsidRDefault="001B68A2" w:rsidP="003A4ED8">
    <w:pPr>
      <w:pStyle w:val="Encabezad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3008" w:type="dxa"/>
      <w:tblLook w:val="04A0"/>
    </w:tblPr>
    <w:tblGrid>
      <w:gridCol w:w="4322"/>
      <w:gridCol w:w="8686"/>
    </w:tblGrid>
    <w:tr w:rsidR="00324A28" w:rsidRPr="00B62C2A" w:rsidTr="00AB484A">
      <w:tc>
        <w:tcPr>
          <w:tcW w:w="4322" w:type="dxa"/>
        </w:tcPr>
        <w:p w:rsidR="00324A28" w:rsidRPr="00B62C2A" w:rsidRDefault="00324A28" w:rsidP="009574BE">
          <w:pPr>
            <w:pStyle w:val="Encabezado"/>
            <w:rPr>
              <w:sz w:val="18"/>
            </w:rPr>
          </w:pPr>
          <w:r>
            <w:rPr>
              <w:noProof/>
              <w:sz w:val="18"/>
              <w:lang w:eastAsia="es-PE"/>
            </w:rPr>
            <w:drawing>
              <wp:inline distT="0" distB="0" distL="0" distR="0">
                <wp:extent cx="948055" cy="414655"/>
                <wp:effectExtent l="0" t="0" r="0" b="0"/>
                <wp:docPr id="13"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8686" w:type="dxa"/>
        </w:tcPr>
        <w:p w:rsidR="00324A28" w:rsidRPr="00B62C2A" w:rsidRDefault="00324A28" w:rsidP="009574BE">
          <w:pPr>
            <w:pStyle w:val="Encabezado"/>
            <w:jc w:val="right"/>
            <w:rPr>
              <w:sz w:val="18"/>
            </w:rPr>
          </w:pPr>
          <w:r>
            <w:rPr>
              <w:sz w:val="18"/>
            </w:rPr>
            <w:t xml:space="preserve">Maestría de administración y dirección de </w:t>
          </w:r>
          <w:r w:rsidRPr="00B62C2A">
            <w:rPr>
              <w:sz w:val="18"/>
            </w:rPr>
            <w:t>Proyectos</w:t>
          </w:r>
        </w:p>
        <w:p w:rsidR="00324A28" w:rsidRPr="00B62C2A" w:rsidRDefault="00AB484A" w:rsidP="009574BE">
          <w:pPr>
            <w:pStyle w:val="Encabezado"/>
            <w:jc w:val="right"/>
            <w:rPr>
              <w:sz w:val="18"/>
            </w:rPr>
          </w:pPr>
          <w:r>
            <w:rPr>
              <w:sz w:val="18"/>
            </w:rPr>
            <w:t>Gestión de la Calidad</w:t>
          </w:r>
        </w:p>
        <w:p w:rsidR="00324A28" w:rsidRPr="00B62C2A" w:rsidRDefault="00324A28" w:rsidP="009574BE">
          <w:pPr>
            <w:pStyle w:val="Encabezado"/>
            <w:jc w:val="right"/>
            <w:rPr>
              <w:sz w:val="18"/>
            </w:rPr>
          </w:pPr>
        </w:p>
      </w:tc>
    </w:tr>
  </w:tbl>
  <w:p w:rsidR="00324A28" w:rsidRPr="003A4ED8" w:rsidRDefault="00324A28" w:rsidP="003A4ED8">
    <w:pPr>
      <w:pStyle w:val="Encabezado"/>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64" w:type="dxa"/>
      <w:tblLook w:val="04A0"/>
    </w:tblPr>
    <w:tblGrid>
      <w:gridCol w:w="4322"/>
      <w:gridCol w:w="5142"/>
    </w:tblGrid>
    <w:tr w:rsidR="00AB484A" w:rsidRPr="00B62C2A" w:rsidTr="00AB484A">
      <w:tc>
        <w:tcPr>
          <w:tcW w:w="4322" w:type="dxa"/>
        </w:tcPr>
        <w:p w:rsidR="00AB484A" w:rsidRPr="00B62C2A" w:rsidRDefault="00AB484A" w:rsidP="009574BE">
          <w:pPr>
            <w:pStyle w:val="Encabezado"/>
            <w:rPr>
              <w:sz w:val="18"/>
            </w:rPr>
          </w:pPr>
          <w:r>
            <w:rPr>
              <w:noProof/>
              <w:sz w:val="18"/>
              <w:lang w:eastAsia="es-PE"/>
            </w:rPr>
            <w:drawing>
              <wp:inline distT="0" distB="0" distL="0" distR="0">
                <wp:extent cx="948055" cy="414655"/>
                <wp:effectExtent l="0" t="0" r="0" b="0"/>
                <wp:docPr id="15"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5142" w:type="dxa"/>
        </w:tcPr>
        <w:p w:rsidR="00AB484A" w:rsidRPr="00B62C2A" w:rsidRDefault="00AB484A" w:rsidP="009574BE">
          <w:pPr>
            <w:pStyle w:val="Encabezado"/>
            <w:jc w:val="right"/>
            <w:rPr>
              <w:sz w:val="18"/>
            </w:rPr>
          </w:pPr>
          <w:r>
            <w:rPr>
              <w:sz w:val="18"/>
            </w:rPr>
            <w:t xml:space="preserve">Maestría de administración y dirección de </w:t>
          </w:r>
          <w:r w:rsidRPr="00B62C2A">
            <w:rPr>
              <w:sz w:val="18"/>
            </w:rPr>
            <w:t>Proyectos</w:t>
          </w:r>
        </w:p>
        <w:p w:rsidR="00AB484A" w:rsidRPr="00B62C2A" w:rsidRDefault="00AB484A" w:rsidP="00AB484A">
          <w:pPr>
            <w:pStyle w:val="Encabezado"/>
            <w:tabs>
              <w:tab w:val="clear" w:pos="4252"/>
            </w:tabs>
            <w:jc w:val="right"/>
            <w:rPr>
              <w:sz w:val="18"/>
            </w:rPr>
          </w:pPr>
          <w:r>
            <w:rPr>
              <w:sz w:val="18"/>
            </w:rPr>
            <w:t>Gestión de la Calidad</w:t>
          </w:r>
        </w:p>
        <w:p w:rsidR="00AB484A" w:rsidRPr="00B62C2A" w:rsidRDefault="00AB484A" w:rsidP="009574BE">
          <w:pPr>
            <w:pStyle w:val="Encabezado"/>
            <w:jc w:val="right"/>
            <w:rPr>
              <w:sz w:val="18"/>
            </w:rPr>
          </w:pPr>
        </w:p>
      </w:tc>
    </w:tr>
  </w:tbl>
  <w:p w:rsidR="00AB484A" w:rsidRPr="003A4ED8" w:rsidRDefault="00AB484A" w:rsidP="003A4ED8">
    <w:pPr>
      <w:pStyle w:val="Encabezado"/>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4322"/>
      <w:gridCol w:w="8544"/>
    </w:tblGrid>
    <w:tr w:rsidR="00AB484A" w:rsidRPr="00B62C2A" w:rsidTr="00194929">
      <w:tc>
        <w:tcPr>
          <w:tcW w:w="4322" w:type="dxa"/>
        </w:tcPr>
        <w:p w:rsidR="00AB484A" w:rsidRPr="00B62C2A" w:rsidRDefault="00AB484A" w:rsidP="009574BE">
          <w:pPr>
            <w:pStyle w:val="Encabezado"/>
            <w:rPr>
              <w:sz w:val="18"/>
            </w:rPr>
          </w:pPr>
          <w:r>
            <w:rPr>
              <w:noProof/>
              <w:sz w:val="18"/>
              <w:lang w:eastAsia="es-PE"/>
            </w:rPr>
            <w:drawing>
              <wp:inline distT="0" distB="0" distL="0" distR="0">
                <wp:extent cx="948055" cy="414655"/>
                <wp:effectExtent l="0" t="0" r="0" b="0"/>
                <wp:docPr id="14" name="Picture 1" descr="logo EDP-Lau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DP-Laurea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48055" cy="414655"/>
                        </a:xfrm>
                        <a:prstGeom prst="rect">
                          <a:avLst/>
                        </a:prstGeom>
                        <a:noFill/>
                        <a:ln>
                          <a:noFill/>
                        </a:ln>
                      </pic:spPr>
                    </pic:pic>
                  </a:graphicData>
                </a:graphic>
              </wp:inline>
            </w:drawing>
          </w:r>
        </w:p>
      </w:tc>
      <w:tc>
        <w:tcPr>
          <w:tcW w:w="8544" w:type="dxa"/>
        </w:tcPr>
        <w:p w:rsidR="00AB484A" w:rsidRPr="00B62C2A" w:rsidRDefault="00AB484A" w:rsidP="009574BE">
          <w:pPr>
            <w:pStyle w:val="Encabezado"/>
            <w:jc w:val="right"/>
            <w:rPr>
              <w:sz w:val="18"/>
            </w:rPr>
          </w:pPr>
          <w:r>
            <w:rPr>
              <w:sz w:val="18"/>
            </w:rPr>
            <w:t xml:space="preserve">Maestría de administración y dirección de </w:t>
          </w:r>
          <w:r w:rsidRPr="00B62C2A">
            <w:rPr>
              <w:sz w:val="18"/>
            </w:rPr>
            <w:t>Proyectos</w:t>
          </w:r>
        </w:p>
        <w:p w:rsidR="00AB484A" w:rsidRPr="00B62C2A" w:rsidRDefault="00AB484A" w:rsidP="009574BE">
          <w:pPr>
            <w:pStyle w:val="Encabezado"/>
            <w:jc w:val="right"/>
            <w:rPr>
              <w:sz w:val="18"/>
            </w:rPr>
          </w:pPr>
          <w:r w:rsidRPr="00B62C2A">
            <w:rPr>
              <w:sz w:val="18"/>
            </w:rPr>
            <w:t xml:space="preserve">Taller </w:t>
          </w:r>
          <w:r>
            <w:rPr>
              <w:sz w:val="18"/>
            </w:rPr>
            <w:t>aplicativo II</w:t>
          </w:r>
        </w:p>
        <w:p w:rsidR="00AB484A" w:rsidRPr="00B62C2A" w:rsidRDefault="00AB484A" w:rsidP="009574BE">
          <w:pPr>
            <w:pStyle w:val="Encabezado"/>
            <w:jc w:val="right"/>
            <w:rPr>
              <w:sz w:val="18"/>
            </w:rPr>
          </w:pPr>
        </w:p>
      </w:tc>
    </w:tr>
  </w:tbl>
  <w:p w:rsidR="00AB484A" w:rsidRPr="003A4ED8" w:rsidRDefault="00AB484A" w:rsidP="003A4ED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15FCE"/>
    <w:multiLevelType w:val="hybridMultilevel"/>
    <w:tmpl w:val="7E120908"/>
    <w:lvl w:ilvl="0" w:tplc="9E92B57C">
      <w:numFmt w:val="bullet"/>
      <w:lvlText w:val="-"/>
      <w:lvlJc w:val="left"/>
      <w:pPr>
        <w:tabs>
          <w:tab w:val="num" w:pos="720"/>
        </w:tabs>
        <w:ind w:left="720" w:hanging="360"/>
      </w:pPr>
      <w:rPr>
        <w:rFonts w:ascii="Arial Narrow" w:hAnsi="Arial Narrow"/>
      </w:rPr>
    </w:lvl>
    <w:lvl w:ilvl="1" w:tplc="D3AAAD38">
      <w:start w:val="1"/>
      <w:numFmt w:val="bullet"/>
      <w:lvlText w:val="o"/>
      <w:lvlJc w:val="left"/>
      <w:pPr>
        <w:tabs>
          <w:tab w:val="num" w:pos="1440"/>
        </w:tabs>
        <w:ind w:left="1440" w:hanging="360"/>
      </w:pPr>
      <w:rPr>
        <w:rFonts w:ascii="Courier New" w:hAnsi="Courier New"/>
      </w:rPr>
    </w:lvl>
    <w:lvl w:ilvl="2" w:tplc="E91ED1F0">
      <w:start w:val="1"/>
      <w:numFmt w:val="bullet"/>
      <w:lvlText w:val=""/>
      <w:lvlJc w:val="left"/>
      <w:pPr>
        <w:tabs>
          <w:tab w:val="num" w:pos="2160"/>
        </w:tabs>
        <w:ind w:left="2160" w:hanging="360"/>
      </w:pPr>
      <w:rPr>
        <w:rFonts w:ascii="Wingdings" w:hAnsi="Wingdings"/>
      </w:rPr>
    </w:lvl>
    <w:lvl w:ilvl="3" w:tplc="81B80A28">
      <w:start w:val="1"/>
      <w:numFmt w:val="bullet"/>
      <w:lvlText w:val=""/>
      <w:lvlJc w:val="left"/>
      <w:pPr>
        <w:tabs>
          <w:tab w:val="num" w:pos="2880"/>
        </w:tabs>
        <w:ind w:left="2880" w:hanging="360"/>
      </w:pPr>
      <w:rPr>
        <w:rFonts w:ascii="Symbol" w:hAnsi="Symbol"/>
      </w:rPr>
    </w:lvl>
    <w:lvl w:ilvl="4" w:tplc="1C2E603C">
      <w:start w:val="1"/>
      <w:numFmt w:val="bullet"/>
      <w:lvlText w:val="o"/>
      <w:lvlJc w:val="left"/>
      <w:pPr>
        <w:tabs>
          <w:tab w:val="num" w:pos="3600"/>
        </w:tabs>
        <w:ind w:left="3600" w:hanging="360"/>
      </w:pPr>
      <w:rPr>
        <w:rFonts w:ascii="Courier New" w:hAnsi="Courier New"/>
      </w:rPr>
    </w:lvl>
    <w:lvl w:ilvl="5" w:tplc="5F20CA4A">
      <w:start w:val="1"/>
      <w:numFmt w:val="bullet"/>
      <w:lvlText w:val=""/>
      <w:lvlJc w:val="left"/>
      <w:pPr>
        <w:tabs>
          <w:tab w:val="num" w:pos="4320"/>
        </w:tabs>
        <w:ind w:left="4320" w:hanging="360"/>
      </w:pPr>
      <w:rPr>
        <w:rFonts w:ascii="Wingdings" w:hAnsi="Wingdings"/>
      </w:rPr>
    </w:lvl>
    <w:lvl w:ilvl="6" w:tplc="F70418DE">
      <w:start w:val="1"/>
      <w:numFmt w:val="bullet"/>
      <w:lvlText w:val=""/>
      <w:lvlJc w:val="left"/>
      <w:pPr>
        <w:tabs>
          <w:tab w:val="num" w:pos="5040"/>
        </w:tabs>
        <w:ind w:left="5040" w:hanging="360"/>
      </w:pPr>
      <w:rPr>
        <w:rFonts w:ascii="Symbol" w:hAnsi="Symbol"/>
      </w:rPr>
    </w:lvl>
    <w:lvl w:ilvl="7" w:tplc="7E48176C">
      <w:start w:val="1"/>
      <w:numFmt w:val="bullet"/>
      <w:lvlText w:val="o"/>
      <w:lvlJc w:val="left"/>
      <w:pPr>
        <w:tabs>
          <w:tab w:val="num" w:pos="5760"/>
        </w:tabs>
        <w:ind w:left="5760" w:hanging="360"/>
      </w:pPr>
      <w:rPr>
        <w:rFonts w:ascii="Courier New" w:hAnsi="Courier New"/>
      </w:rPr>
    </w:lvl>
    <w:lvl w:ilvl="8" w:tplc="02A4A0E6">
      <w:start w:val="1"/>
      <w:numFmt w:val="bullet"/>
      <w:lvlText w:val=""/>
      <w:lvlJc w:val="left"/>
      <w:pPr>
        <w:tabs>
          <w:tab w:val="num" w:pos="6480"/>
        </w:tabs>
        <w:ind w:left="6480" w:hanging="360"/>
      </w:pPr>
      <w:rPr>
        <w:rFonts w:ascii="Wingdings" w:hAnsi="Wingdings"/>
      </w:rPr>
    </w:lvl>
  </w:abstractNum>
  <w:abstractNum w:abstractNumId="1">
    <w:nsid w:val="0E3A0BF4"/>
    <w:multiLevelType w:val="hybridMultilevel"/>
    <w:tmpl w:val="45902C2C"/>
    <w:lvl w:ilvl="0" w:tplc="BAE42ED6">
      <w:start w:val="1"/>
      <w:numFmt w:val="decimal"/>
      <w:lvlText w:val="%1."/>
      <w:lvlJc w:val="left"/>
      <w:pPr>
        <w:ind w:left="720" w:hanging="360"/>
      </w:pPr>
    </w:lvl>
    <w:lvl w:ilvl="1" w:tplc="390AA248">
      <w:start w:val="1"/>
      <w:numFmt w:val="lowerLetter"/>
      <w:lvlText w:val="%2."/>
      <w:lvlJc w:val="left"/>
      <w:pPr>
        <w:ind w:left="1440" w:hanging="360"/>
      </w:pPr>
    </w:lvl>
    <w:lvl w:ilvl="2" w:tplc="26BAF250">
      <w:start w:val="1"/>
      <w:numFmt w:val="lowerRoman"/>
      <w:lvlText w:val="%3."/>
      <w:lvlJc w:val="right"/>
      <w:pPr>
        <w:ind w:left="2160" w:hanging="180"/>
      </w:pPr>
    </w:lvl>
    <w:lvl w:ilvl="3" w:tplc="8F9028C0">
      <w:start w:val="1"/>
      <w:numFmt w:val="decimal"/>
      <w:lvlText w:val="%4."/>
      <w:lvlJc w:val="left"/>
      <w:pPr>
        <w:ind w:left="2880" w:hanging="360"/>
      </w:pPr>
    </w:lvl>
    <w:lvl w:ilvl="4" w:tplc="A64E7892">
      <w:start w:val="1"/>
      <w:numFmt w:val="lowerLetter"/>
      <w:lvlText w:val="%5."/>
      <w:lvlJc w:val="left"/>
      <w:pPr>
        <w:ind w:left="3600" w:hanging="360"/>
      </w:pPr>
    </w:lvl>
    <w:lvl w:ilvl="5" w:tplc="DA8A87E0">
      <w:start w:val="1"/>
      <w:numFmt w:val="lowerRoman"/>
      <w:lvlText w:val="%6."/>
      <w:lvlJc w:val="right"/>
      <w:pPr>
        <w:ind w:left="4320" w:hanging="180"/>
      </w:pPr>
    </w:lvl>
    <w:lvl w:ilvl="6" w:tplc="214CBDFE">
      <w:start w:val="1"/>
      <w:numFmt w:val="decimal"/>
      <w:lvlText w:val="%7."/>
      <w:lvlJc w:val="left"/>
      <w:pPr>
        <w:ind w:left="5040" w:hanging="360"/>
      </w:pPr>
    </w:lvl>
    <w:lvl w:ilvl="7" w:tplc="6EE81BB0">
      <w:start w:val="1"/>
      <w:numFmt w:val="lowerLetter"/>
      <w:lvlText w:val="%8."/>
      <w:lvlJc w:val="left"/>
      <w:pPr>
        <w:ind w:left="5760" w:hanging="360"/>
      </w:pPr>
    </w:lvl>
    <w:lvl w:ilvl="8" w:tplc="9DE4B7F0">
      <w:start w:val="1"/>
      <w:numFmt w:val="lowerRoman"/>
      <w:lvlText w:val="%9."/>
      <w:lvlJc w:val="right"/>
      <w:pPr>
        <w:ind w:left="6480" w:hanging="180"/>
      </w:pPr>
    </w:lvl>
  </w:abstractNum>
  <w:abstractNum w:abstractNumId="2">
    <w:nsid w:val="0FD80D82"/>
    <w:multiLevelType w:val="hybridMultilevel"/>
    <w:tmpl w:val="B0E48ADA"/>
    <w:lvl w:ilvl="0" w:tplc="FEB89C3C">
      <w:start w:val="1"/>
      <w:numFmt w:val="lowerLetter"/>
      <w:lvlText w:val="%1."/>
      <w:lvlJc w:val="left"/>
      <w:pPr>
        <w:ind w:left="720" w:hanging="360"/>
      </w:pPr>
    </w:lvl>
    <w:lvl w:ilvl="1" w:tplc="3B2A41AE">
      <w:start w:val="1"/>
      <w:numFmt w:val="lowerLetter"/>
      <w:lvlText w:val="%2."/>
      <w:lvlJc w:val="left"/>
      <w:pPr>
        <w:ind w:left="1440" w:hanging="360"/>
      </w:pPr>
    </w:lvl>
    <w:lvl w:ilvl="2" w:tplc="1C7E4E24">
      <w:start w:val="1"/>
      <w:numFmt w:val="lowerRoman"/>
      <w:lvlText w:val="%3."/>
      <w:lvlJc w:val="right"/>
      <w:pPr>
        <w:ind w:left="2160" w:hanging="180"/>
      </w:pPr>
    </w:lvl>
    <w:lvl w:ilvl="3" w:tplc="0C5EC858">
      <w:start w:val="1"/>
      <w:numFmt w:val="decimal"/>
      <w:lvlText w:val="%4."/>
      <w:lvlJc w:val="left"/>
      <w:pPr>
        <w:ind w:left="2880" w:hanging="360"/>
      </w:pPr>
    </w:lvl>
    <w:lvl w:ilvl="4" w:tplc="5532CEBA">
      <w:start w:val="1"/>
      <w:numFmt w:val="lowerLetter"/>
      <w:lvlText w:val="%5."/>
      <w:lvlJc w:val="left"/>
      <w:pPr>
        <w:ind w:left="3600" w:hanging="360"/>
      </w:pPr>
    </w:lvl>
    <w:lvl w:ilvl="5" w:tplc="40BCE5CE">
      <w:start w:val="1"/>
      <w:numFmt w:val="lowerRoman"/>
      <w:lvlText w:val="%6."/>
      <w:lvlJc w:val="right"/>
      <w:pPr>
        <w:ind w:left="4320" w:hanging="180"/>
      </w:pPr>
    </w:lvl>
    <w:lvl w:ilvl="6" w:tplc="B5E6AE74">
      <w:start w:val="1"/>
      <w:numFmt w:val="decimal"/>
      <w:lvlText w:val="%7."/>
      <w:lvlJc w:val="left"/>
      <w:pPr>
        <w:ind w:left="5040" w:hanging="360"/>
      </w:pPr>
    </w:lvl>
    <w:lvl w:ilvl="7" w:tplc="031C8E4A">
      <w:start w:val="1"/>
      <w:numFmt w:val="lowerLetter"/>
      <w:lvlText w:val="%8."/>
      <w:lvlJc w:val="left"/>
      <w:pPr>
        <w:ind w:left="5760" w:hanging="360"/>
      </w:pPr>
    </w:lvl>
    <w:lvl w:ilvl="8" w:tplc="49C21588">
      <w:start w:val="1"/>
      <w:numFmt w:val="lowerRoman"/>
      <w:lvlText w:val="%9."/>
      <w:lvlJc w:val="right"/>
      <w:pPr>
        <w:ind w:left="6480" w:hanging="180"/>
      </w:pPr>
    </w:lvl>
  </w:abstractNum>
  <w:abstractNum w:abstractNumId="3">
    <w:nsid w:val="13D460A7"/>
    <w:multiLevelType w:val="hybridMultilevel"/>
    <w:tmpl w:val="2C7874EC"/>
    <w:lvl w:ilvl="0" w:tplc="11C89BF8">
      <w:start w:val="1"/>
      <w:numFmt w:val="bullet"/>
      <w:lvlText w:val=""/>
      <w:lvlJc w:val="left"/>
      <w:pPr>
        <w:ind w:left="720" w:hanging="360"/>
      </w:pPr>
      <w:rPr>
        <w:rFonts w:ascii="Symbol" w:hAnsi="Symbol"/>
      </w:rPr>
    </w:lvl>
    <w:lvl w:ilvl="1" w:tplc="15628F08">
      <w:start w:val="1"/>
      <w:numFmt w:val="bullet"/>
      <w:lvlText w:val="o"/>
      <w:lvlJc w:val="left"/>
      <w:pPr>
        <w:ind w:left="1440" w:hanging="360"/>
      </w:pPr>
      <w:rPr>
        <w:rFonts w:ascii="Courier New" w:hAnsi="Courier New"/>
      </w:rPr>
    </w:lvl>
    <w:lvl w:ilvl="2" w:tplc="97FAC956">
      <w:start w:val="1"/>
      <w:numFmt w:val="bullet"/>
      <w:lvlText w:val=""/>
      <w:lvlJc w:val="left"/>
      <w:pPr>
        <w:ind w:left="2160" w:hanging="360"/>
      </w:pPr>
      <w:rPr>
        <w:rFonts w:ascii="Wingdings" w:hAnsi="Wingdings"/>
      </w:rPr>
    </w:lvl>
    <w:lvl w:ilvl="3" w:tplc="936C3D20">
      <w:start w:val="1"/>
      <w:numFmt w:val="bullet"/>
      <w:lvlText w:val=""/>
      <w:lvlJc w:val="left"/>
      <w:pPr>
        <w:ind w:left="2880" w:hanging="360"/>
      </w:pPr>
      <w:rPr>
        <w:rFonts w:ascii="Symbol" w:hAnsi="Symbol"/>
      </w:rPr>
    </w:lvl>
    <w:lvl w:ilvl="4" w:tplc="859C512E">
      <w:start w:val="1"/>
      <w:numFmt w:val="bullet"/>
      <w:lvlText w:val="o"/>
      <w:lvlJc w:val="left"/>
      <w:pPr>
        <w:ind w:left="3600" w:hanging="360"/>
      </w:pPr>
      <w:rPr>
        <w:rFonts w:ascii="Courier New" w:hAnsi="Courier New"/>
      </w:rPr>
    </w:lvl>
    <w:lvl w:ilvl="5" w:tplc="A3AA622C">
      <w:start w:val="1"/>
      <w:numFmt w:val="bullet"/>
      <w:lvlText w:val=""/>
      <w:lvlJc w:val="left"/>
      <w:pPr>
        <w:ind w:left="4320" w:hanging="360"/>
      </w:pPr>
      <w:rPr>
        <w:rFonts w:ascii="Wingdings" w:hAnsi="Wingdings"/>
      </w:rPr>
    </w:lvl>
    <w:lvl w:ilvl="6" w:tplc="B7E8D1FC">
      <w:start w:val="1"/>
      <w:numFmt w:val="bullet"/>
      <w:lvlText w:val=""/>
      <w:lvlJc w:val="left"/>
      <w:pPr>
        <w:ind w:left="5040" w:hanging="360"/>
      </w:pPr>
      <w:rPr>
        <w:rFonts w:ascii="Symbol" w:hAnsi="Symbol"/>
      </w:rPr>
    </w:lvl>
    <w:lvl w:ilvl="7" w:tplc="3FAE5D38">
      <w:start w:val="1"/>
      <w:numFmt w:val="bullet"/>
      <w:lvlText w:val="o"/>
      <w:lvlJc w:val="left"/>
      <w:pPr>
        <w:ind w:left="5760" w:hanging="360"/>
      </w:pPr>
      <w:rPr>
        <w:rFonts w:ascii="Courier New" w:hAnsi="Courier New"/>
      </w:rPr>
    </w:lvl>
    <w:lvl w:ilvl="8" w:tplc="ABF0AC48">
      <w:start w:val="1"/>
      <w:numFmt w:val="bullet"/>
      <w:lvlText w:val=""/>
      <w:lvlJc w:val="left"/>
      <w:pPr>
        <w:ind w:left="6480" w:hanging="360"/>
      </w:pPr>
      <w:rPr>
        <w:rFonts w:ascii="Wingdings" w:hAnsi="Wingdings"/>
      </w:rPr>
    </w:lvl>
  </w:abstractNum>
  <w:abstractNum w:abstractNumId="4">
    <w:nsid w:val="22247803"/>
    <w:multiLevelType w:val="hybridMultilevel"/>
    <w:tmpl w:val="60B683BA"/>
    <w:lvl w:ilvl="0" w:tplc="24B0FF14">
      <w:start w:val="1"/>
      <w:numFmt w:val="decimal"/>
      <w:lvlText w:val="%1."/>
      <w:lvlJc w:val="left"/>
      <w:pPr>
        <w:tabs>
          <w:tab w:val="num" w:pos="1080"/>
        </w:tabs>
        <w:ind w:left="1080" w:hanging="360"/>
      </w:pPr>
    </w:lvl>
    <w:lvl w:ilvl="1" w:tplc="41526CE4">
      <w:start w:val="1"/>
      <w:numFmt w:val="lowerLetter"/>
      <w:lvlText w:val="%2."/>
      <w:lvlJc w:val="left"/>
      <w:pPr>
        <w:tabs>
          <w:tab w:val="num" w:pos="1800"/>
        </w:tabs>
        <w:ind w:left="1800" w:hanging="360"/>
      </w:pPr>
    </w:lvl>
    <w:lvl w:ilvl="2" w:tplc="D01A0CF2">
      <w:start w:val="1"/>
      <w:numFmt w:val="lowerRoman"/>
      <w:lvlText w:val="%3."/>
      <w:lvlJc w:val="right"/>
      <w:pPr>
        <w:tabs>
          <w:tab w:val="num" w:pos="2520"/>
        </w:tabs>
        <w:ind w:left="2520" w:hanging="180"/>
      </w:pPr>
    </w:lvl>
    <w:lvl w:ilvl="3" w:tplc="11A8DFBA">
      <w:start w:val="1"/>
      <w:numFmt w:val="decimal"/>
      <w:lvlText w:val="%4."/>
      <w:lvlJc w:val="left"/>
      <w:pPr>
        <w:tabs>
          <w:tab w:val="num" w:pos="3240"/>
        </w:tabs>
        <w:ind w:left="3240" w:hanging="360"/>
      </w:pPr>
    </w:lvl>
    <w:lvl w:ilvl="4" w:tplc="617A0ACE">
      <w:start w:val="1"/>
      <w:numFmt w:val="lowerLetter"/>
      <w:lvlText w:val="%5."/>
      <w:lvlJc w:val="left"/>
      <w:pPr>
        <w:tabs>
          <w:tab w:val="num" w:pos="3960"/>
        </w:tabs>
        <w:ind w:left="3960" w:hanging="360"/>
      </w:pPr>
    </w:lvl>
    <w:lvl w:ilvl="5" w:tplc="D5CC7C14">
      <w:start w:val="1"/>
      <w:numFmt w:val="lowerRoman"/>
      <w:lvlText w:val="%6."/>
      <w:lvlJc w:val="right"/>
      <w:pPr>
        <w:tabs>
          <w:tab w:val="num" w:pos="4680"/>
        </w:tabs>
        <w:ind w:left="4680" w:hanging="180"/>
      </w:pPr>
    </w:lvl>
    <w:lvl w:ilvl="6" w:tplc="767838D6">
      <w:start w:val="1"/>
      <w:numFmt w:val="decimal"/>
      <w:lvlText w:val="%7."/>
      <w:lvlJc w:val="left"/>
      <w:pPr>
        <w:tabs>
          <w:tab w:val="num" w:pos="5400"/>
        </w:tabs>
        <w:ind w:left="5400" w:hanging="360"/>
      </w:pPr>
    </w:lvl>
    <w:lvl w:ilvl="7" w:tplc="BA7A4D98">
      <w:start w:val="1"/>
      <w:numFmt w:val="lowerLetter"/>
      <w:lvlText w:val="%8."/>
      <w:lvlJc w:val="left"/>
      <w:pPr>
        <w:tabs>
          <w:tab w:val="num" w:pos="6120"/>
        </w:tabs>
        <w:ind w:left="6120" w:hanging="360"/>
      </w:pPr>
    </w:lvl>
    <w:lvl w:ilvl="8" w:tplc="0EC6031C">
      <w:start w:val="1"/>
      <w:numFmt w:val="lowerRoman"/>
      <w:lvlText w:val="%9."/>
      <w:lvlJc w:val="right"/>
      <w:pPr>
        <w:tabs>
          <w:tab w:val="num" w:pos="6840"/>
        </w:tabs>
        <w:ind w:left="6840" w:hanging="180"/>
      </w:pPr>
    </w:lvl>
  </w:abstractNum>
  <w:abstractNum w:abstractNumId="5">
    <w:nsid w:val="23C27710"/>
    <w:multiLevelType w:val="hybridMultilevel"/>
    <w:tmpl w:val="ABEE640C"/>
    <w:lvl w:ilvl="0" w:tplc="12CA5602">
      <w:start w:val="1"/>
      <w:numFmt w:val="bullet"/>
      <w:lvlText w:val=""/>
      <w:lvlJc w:val="left"/>
      <w:pPr>
        <w:ind w:left="720" w:hanging="360"/>
      </w:pPr>
      <w:rPr>
        <w:rFonts w:ascii="Symbol" w:hAnsi="Symbol"/>
      </w:rPr>
    </w:lvl>
    <w:lvl w:ilvl="1" w:tplc="023E3F0A">
      <w:start w:val="1"/>
      <w:numFmt w:val="bullet"/>
      <w:lvlText w:val="o"/>
      <w:lvlJc w:val="left"/>
      <w:pPr>
        <w:ind w:left="1440" w:hanging="360"/>
      </w:pPr>
      <w:rPr>
        <w:rFonts w:ascii="Courier New" w:hAnsi="Courier New"/>
      </w:rPr>
    </w:lvl>
    <w:lvl w:ilvl="2" w:tplc="EF669D06">
      <w:start w:val="1"/>
      <w:numFmt w:val="bullet"/>
      <w:lvlText w:val=""/>
      <w:lvlJc w:val="left"/>
      <w:pPr>
        <w:ind w:left="2160" w:hanging="360"/>
      </w:pPr>
      <w:rPr>
        <w:rFonts w:ascii="Wingdings" w:hAnsi="Wingdings"/>
      </w:rPr>
    </w:lvl>
    <w:lvl w:ilvl="3" w:tplc="55CE38C2">
      <w:start w:val="1"/>
      <w:numFmt w:val="bullet"/>
      <w:lvlText w:val=""/>
      <w:lvlJc w:val="left"/>
      <w:pPr>
        <w:ind w:left="2880" w:hanging="360"/>
      </w:pPr>
      <w:rPr>
        <w:rFonts w:ascii="Symbol" w:hAnsi="Symbol"/>
      </w:rPr>
    </w:lvl>
    <w:lvl w:ilvl="4" w:tplc="FCD66B50">
      <w:start w:val="1"/>
      <w:numFmt w:val="bullet"/>
      <w:lvlText w:val="o"/>
      <w:lvlJc w:val="left"/>
      <w:pPr>
        <w:ind w:left="3600" w:hanging="360"/>
      </w:pPr>
      <w:rPr>
        <w:rFonts w:ascii="Courier New" w:hAnsi="Courier New"/>
      </w:rPr>
    </w:lvl>
    <w:lvl w:ilvl="5" w:tplc="5942BF02">
      <w:start w:val="1"/>
      <w:numFmt w:val="bullet"/>
      <w:lvlText w:val=""/>
      <w:lvlJc w:val="left"/>
      <w:pPr>
        <w:ind w:left="4320" w:hanging="360"/>
      </w:pPr>
      <w:rPr>
        <w:rFonts w:ascii="Wingdings" w:hAnsi="Wingdings"/>
      </w:rPr>
    </w:lvl>
    <w:lvl w:ilvl="6" w:tplc="1FEE5ED6">
      <w:start w:val="1"/>
      <w:numFmt w:val="bullet"/>
      <w:lvlText w:val=""/>
      <w:lvlJc w:val="left"/>
      <w:pPr>
        <w:ind w:left="5040" w:hanging="360"/>
      </w:pPr>
      <w:rPr>
        <w:rFonts w:ascii="Symbol" w:hAnsi="Symbol"/>
      </w:rPr>
    </w:lvl>
    <w:lvl w:ilvl="7" w:tplc="D1BEF196">
      <w:start w:val="1"/>
      <w:numFmt w:val="bullet"/>
      <w:lvlText w:val="o"/>
      <w:lvlJc w:val="left"/>
      <w:pPr>
        <w:ind w:left="5760" w:hanging="360"/>
      </w:pPr>
      <w:rPr>
        <w:rFonts w:ascii="Courier New" w:hAnsi="Courier New"/>
      </w:rPr>
    </w:lvl>
    <w:lvl w:ilvl="8" w:tplc="A816E492">
      <w:start w:val="1"/>
      <w:numFmt w:val="bullet"/>
      <w:lvlText w:val=""/>
      <w:lvlJc w:val="left"/>
      <w:pPr>
        <w:ind w:left="6480" w:hanging="360"/>
      </w:pPr>
      <w:rPr>
        <w:rFonts w:ascii="Wingdings" w:hAnsi="Wingdings"/>
      </w:rPr>
    </w:lvl>
  </w:abstractNum>
  <w:abstractNum w:abstractNumId="6">
    <w:nsid w:val="2497763E"/>
    <w:multiLevelType w:val="hybridMultilevel"/>
    <w:tmpl w:val="939A1CCA"/>
    <w:lvl w:ilvl="0" w:tplc="D996D9F6">
      <w:numFmt w:val="bullet"/>
      <w:lvlText w:val="-"/>
      <w:lvlJc w:val="left"/>
      <w:pPr>
        <w:tabs>
          <w:tab w:val="num" w:pos="720"/>
        </w:tabs>
        <w:ind w:left="720" w:hanging="360"/>
      </w:pPr>
      <w:rPr>
        <w:rFonts w:ascii="Arial Narrow" w:hAnsi="Arial Narrow"/>
      </w:rPr>
    </w:lvl>
    <w:lvl w:ilvl="1" w:tplc="45AC3D06">
      <w:start w:val="1"/>
      <w:numFmt w:val="bullet"/>
      <w:lvlText w:val="o"/>
      <w:lvlJc w:val="left"/>
      <w:pPr>
        <w:tabs>
          <w:tab w:val="num" w:pos="1440"/>
        </w:tabs>
        <w:ind w:left="1440" w:hanging="360"/>
      </w:pPr>
      <w:rPr>
        <w:rFonts w:ascii="Courier New" w:hAnsi="Courier New"/>
      </w:rPr>
    </w:lvl>
    <w:lvl w:ilvl="2" w:tplc="65A4D23A">
      <w:start w:val="1"/>
      <w:numFmt w:val="bullet"/>
      <w:lvlText w:val=""/>
      <w:lvlJc w:val="left"/>
      <w:pPr>
        <w:tabs>
          <w:tab w:val="num" w:pos="2160"/>
        </w:tabs>
        <w:ind w:left="2160" w:hanging="360"/>
      </w:pPr>
      <w:rPr>
        <w:rFonts w:ascii="Wingdings" w:hAnsi="Wingdings"/>
      </w:rPr>
    </w:lvl>
    <w:lvl w:ilvl="3" w:tplc="B3428F00">
      <w:start w:val="1"/>
      <w:numFmt w:val="bullet"/>
      <w:lvlText w:val=""/>
      <w:lvlJc w:val="left"/>
      <w:pPr>
        <w:tabs>
          <w:tab w:val="num" w:pos="2880"/>
        </w:tabs>
        <w:ind w:left="2880" w:hanging="360"/>
      </w:pPr>
      <w:rPr>
        <w:rFonts w:ascii="Symbol" w:hAnsi="Symbol"/>
      </w:rPr>
    </w:lvl>
    <w:lvl w:ilvl="4" w:tplc="99A4C47C">
      <w:start w:val="1"/>
      <w:numFmt w:val="bullet"/>
      <w:lvlText w:val="o"/>
      <w:lvlJc w:val="left"/>
      <w:pPr>
        <w:tabs>
          <w:tab w:val="num" w:pos="3600"/>
        </w:tabs>
        <w:ind w:left="3600" w:hanging="360"/>
      </w:pPr>
      <w:rPr>
        <w:rFonts w:ascii="Courier New" w:hAnsi="Courier New"/>
      </w:rPr>
    </w:lvl>
    <w:lvl w:ilvl="5" w:tplc="4AB80860">
      <w:start w:val="1"/>
      <w:numFmt w:val="bullet"/>
      <w:lvlText w:val=""/>
      <w:lvlJc w:val="left"/>
      <w:pPr>
        <w:tabs>
          <w:tab w:val="num" w:pos="4320"/>
        </w:tabs>
        <w:ind w:left="4320" w:hanging="360"/>
      </w:pPr>
      <w:rPr>
        <w:rFonts w:ascii="Wingdings" w:hAnsi="Wingdings"/>
      </w:rPr>
    </w:lvl>
    <w:lvl w:ilvl="6" w:tplc="9A8C8B42">
      <w:start w:val="1"/>
      <w:numFmt w:val="bullet"/>
      <w:lvlText w:val=""/>
      <w:lvlJc w:val="left"/>
      <w:pPr>
        <w:tabs>
          <w:tab w:val="num" w:pos="5040"/>
        </w:tabs>
        <w:ind w:left="5040" w:hanging="360"/>
      </w:pPr>
      <w:rPr>
        <w:rFonts w:ascii="Symbol" w:hAnsi="Symbol"/>
      </w:rPr>
    </w:lvl>
    <w:lvl w:ilvl="7" w:tplc="F5D0E816">
      <w:start w:val="1"/>
      <w:numFmt w:val="bullet"/>
      <w:lvlText w:val="o"/>
      <w:lvlJc w:val="left"/>
      <w:pPr>
        <w:tabs>
          <w:tab w:val="num" w:pos="5760"/>
        </w:tabs>
        <w:ind w:left="5760" w:hanging="360"/>
      </w:pPr>
      <w:rPr>
        <w:rFonts w:ascii="Courier New" w:hAnsi="Courier New"/>
      </w:rPr>
    </w:lvl>
    <w:lvl w:ilvl="8" w:tplc="10D4EF78">
      <w:start w:val="1"/>
      <w:numFmt w:val="bullet"/>
      <w:lvlText w:val=""/>
      <w:lvlJc w:val="left"/>
      <w:pPr>
        <w:tabs>
          <w:tab w:val="num" w:pos="6480"/>
        </w:tabs>
        <w:ind w:left="6480" w:hanging="360"/>
      </w:pPr>
      <w:rPr>
        <w:rFonts w:ascii="Wingdings" w:hAnsi="Wingdings"/>
      </w:rPr>
    </w:lvl>
  </w:abstractNum>
  <w:abstractNum w:abstractNumId="7">
    <w:nsid w:val="24E87F4E"/>
    <w:multiLevelType w:val="hybridMultilevel"/>
    <w:tmpl w:val="952890FC"/>
    <w:lvl w:ilvl="0" w:tplc="FC76D56E">
      <w:start w:val="1"/>
      <w:numFmt w:val="bullet"/>
      <w:lvlText w:val=""/>
      <w:lvlJc w:val="left"/>
      <w:pPr>
        <w:ind w:left="720" w:hanging="360"/>
      </w:pPr>
      <w:rPr>
        <w:rFonts w:ascii="Symbol" w:hAnsi="Symbol"/>
      </w:rPr>
    </w:lvl>
    <w:lvl w:ilvl="1" w:tplc="5EC08864">
      <w:start w:val="1"/>
      <w:numFmt w:val="bullet"/>
      <w:lvlText w:val="o"/>
      <w:lvlJc w:val="left"/>
      <w:pPr>
        <w:ind w:left="1440" w:hanging="360"/>
      </w:pPr>
      <w:rPr>
        <w:rFonts w:ascii="Courier New" w:hAnsi="Courier New"/>
      </w:rPr>
    </w:lvl>
    <w:lvl w:ilvl="2" w:tplc="0308B56A">
      <w:start w:val="1"/>
      <w:numFmt w:val="bullet"/>
      <w:lvlText w:val=""/>
      <w:lvlJc w:val="left"/>
      <w:pPr>
        <w:ind w:left="2160" w:hanging="360"/>
      </w:pPr>
      <w:rPr>
        <w:rFonts w:ascii="Wingdings" w:hAnsi="Wingdings"/>
      </w:rPr>
    </w:lvl>
    <w:lvl w:ilvl="3" w:tplc="3E1E53C4">
      <w:start w:val="1"/>
      <w:numFmt w:val="bullet"/>
      <w:lvlText w:val=""/>
      <w:lvlJc w:val="left"/>
      <w:pPr>
        <w:ind w:left="2880" w:hanging="360"/>
      </w:pPr>
      <w:rPr>
        <w:rFonts w:ascii="Symbol" w:hAnsi="Symbol"/>
      </w:rPr>
    </w:lvl>
    <w:lvl w:ilvl="4" w:tplc="161EE7B8">
      <w:start w:val="1"/>
      <w:numFmt w:val="bullet"/>
      <w:lvlText w:val="o"/>
      <w:lvlJc w:val="left"/>
      <w:pPr>
        <w:ind w:left="3600" w:hanging="360"/>
      </w:pPr>
      <w:rPr>
        <w:rFonts w:ascii="Courier New" w:hAnsi="Courier New"/>
      </w:rPr>
    </w:lvl>
    <w:lvl w:ilvl="5" w:tplc="27C4D2CA">
      <w:start w:val="1"/>
      <w:numFmt w:val="bullet"/>
      <w:lvlText w:val=""/>
      <w:lvlJc w:val="left"/>
      <w:pPr>
        <w:ind w:left="4320" w:hanging="360"/>
      </w:pPr>
      <w:rPr>
        <w:rFonts w:ascii="Wingdings" w:hAnsi="Wingdings"/>
      </w:rPr>
    </w:lvl>
    <w:lvl w:ilvl="6" w:tplc="20E2F58C">
      <w:start w:val="1"/>
      <w:numFmt w:val="bullet"/>
      <w:lvlText w:val=""/>
      <w:lvlJc w:val="left"/>
      <w:pPr>
        <w:ind w:left="5040" w:hanging="360"/>
      </w:pPr>
      <w:rPr>
        <w:rFonts w:ascii="Symbol" w:hAnsi="Symbol"/>
      </w:rPr>
    </w:lvl>
    <w:lvl w:ilvl="7" w:tplc="996C3886">
      <w:start w:val="1"/>
      <w:numFmt w:val="bullet"/>
      <w:lvlText w:val="o"/>
      <w:lvlJc w:val="left"/>
      <w:pPr>
        <w:ind w:left="5760" w:hanging="360"/>
      </w:pPr>
      <w:rPr>
        <w:rFonts w:ascii="Courier New" w:hAnsi="Courier New"/>
      </w:rPr>
    </w:lvl>
    <w:lvl w:ilvl="8" w:tplc="B4A6B6DE">
      <w:start w:val="1"/>
      <w:numFmt w:val="bullet"/>
      <w:lvlText w:val=""/>
      <w:lvlJc w:val="left"/>
      <w:pPr>
        <w:ind w:left="6480" w:hanging="360"/>
      </w:pPr>
      <w:rPr>
        <w:rFonts w:ascii="Wingdings" w:hAnsi="Wingdings"/>
      </w:rPr>
    </w:lvl>
  </w:abstractNum>
  <w:abstractNum w:abstractNumId="8">
    <w:nsid w:val="26E26962"/>
    <w:multiLevelType w:val="hybridMultilevel"/>
    <w:tmpl w:val="B49EC16E"/>
    <w:lvl w:ilvl="0" w:tplc="70C6FF38">
      <w:start w:val="6"/>
      <w:numFmt w:val="bullet"/>
      <w:lvlText w:val="-"/>
      <w:lvlJc w:val="left"/>
      <w:pPr>
        <w:ind w:left="720" w:hanging="360"/>
      </w:pPr>
      <w:rPr>
        <w:rFonts w:ascii="Calibri" w:hAnsi="Calibri"/>
      </w:rPr>
    </w:lvl>
    <w:lvl w:ilvl="1" w:tplc="B180FDAA">
      <w:start w:val="1"/>
      <w:numFmt w:val="bullet"/>
      <w:lvlText w:val="o"/>
      <w:lvlJc w:val="left"/>
      <w:pPr>
        <w:ind w:left="1440" w:hanging="360"/>
      </w:pPr>
      <w:rPr>
        <w:rFonts w:ascii="Courier New" w:hAnsi="Courier New"/>
      </w:rPr>
    </w:lvl>
    <w:lvl w:ilvl="2" w:tplc="01B86FDC">
      <w:start w:val="1"/>
      <w:numFmt w:val="bullet"/>
      <w:lvlText w:val=""/>
      <w:lvlJc w:val="left"/>
      <w:pPr>
        <w:ind w:left="2160" w:hanging="360"/>
      </w:pPr>
      <w:rPr>
        <w:rFonts w:ascii="Wingdings" w:hAnsi="Wingdings"/>
      </w:rPr>
    </w:lvl>
    <w:lvl w:ilvl="3" w:tplc="E22E976E">
      <w:start w:val="1"/>
      <w:numFmt w:val="bullet"/>
      <w:lvlText w:val=""/>
      <w:lvlJc w:val="left"/>
      <w:pPr>
        <w:ind w:left="2880" w:hanging="360"/>
      </w:pPr>
      <w:rPr>
        <w:rFonts w:ascii="Symbol" w:hAnsi="Symbol"/>
      </w:rPr>
    </w:lvl>
    <w:lvl w:ilvl="4" w:tplc="E0665BCE">
      <w:start w:val="1"/>
      <w:numFmt w:val="bullet"/>
      <w:lvlText w:val="o"/>
      <w:lvlJc w:val="left"/>
      <w:pPr>
        <w:ind w:left="3600" w:hanging="360"/>
      </w:pPr>
      <w:rPr>
        <w:rFonts w:ascii="Courier New" w:hAnsi="Courier New"/>
      </w:rPr>
    </w:lvl>
    <w:lvl w:ilvl="5" w:tplc="53403AD6">
      <w:start w:val="1"/>
      <w:numFmt w:val="bullet"/>
      <w:lvlText w:val=""/>
      <w:lvlJc w:val="left"/>
      <w:pPr>
        <w:ind w:left="4320" w:hanging="360"/>
      </w:pPr>
      <w:rPr>
        <w:rFonts w:ascii="Wingdings" w:hAnsi="Wingdings"/>
      </w:rPr>
    </w:lvl>
    <w:lvl w:ilvl="6" w:tplc="9EDAA7A0">
      <w:start w:val="1"/>
      <w:numFmt w:val="bullet"/>
      <w:lvlText w:val=""/>
      <w:lvlJc w:val="left"/>
      <w:pPr>
        <w:ind w:left="5040" w:hanging="360"/>
      </w:pPr>
      <w:rPr>
        <w:rFonts w:ascii="Symbol" w:hAnsi="Symbol"/>
      </w:rPr>
    </w:lvl>
    <w:lvl w:ilvl="7" w:tplc="265A95F0">
      <w:start w:val="1"/>
      <w:numFmt w:val="bullet"/>
      <w:lvlText w:val="o"/>
      <w:lvlJc w:val="left"/>
      <w:pPr>
        <w:ind w:left="5760" w:hanging="360"/>
      </w:pPr>
      <w:rPr>
        <w:rFonts w:ascii="Courier New" w:hAnsi="Courier New"/>
      </w:rPr>
    </w:lvl>
    <w:lvl w:ilvl="8" w:tplc="986A9F64">
      <w:start w:val="1"/>
      <w:numFmt w:val="bullet"/>
      <w:lvlText w:val=""/>
      <w:lvlJc w:val="left"/>
      <w:pPr>
        <w:ind w:left="6480" w:hanging="360"/>
      </w:pPr>
      <w:rPr>
        <w:rFonts w:ascii="Wingdings" w:hAnsi="Wingdings"/>
      </w:rPr>
    </w:lvl>
  </w:abstractNum>
  <w:abstractNum w:abstractNumId="9">
    <w:nsid w:val="27E818A5"/>
    <w:multiLevelType w:val="hybridMultilevel"/>
    <w:tmpl w:val="7762842E"/>
    <w:lvl w:ilvl="0" w:tplc="39D8617C">
      <w:start w:val="1"/>
      <w:numFmt w:val="decimal"/>
      <w:lvlText w:val="%1."/>
      <w:lvlJc w:val="left"/>
      <w:pPr>
        <w:ind w:left="720" w:hanging="360"/>
      </w:pPr>
    </w:lvl>
    <w:lvl w:ilvl="1" w:tplc="2BA6DF06">
      <w:start w:val="1"/>
      <w:numFmt w:val="bullet"/>
      <w:lvlText w:val="o"/>
      <w:lvlJc w:val="left"/>
      <w:pPr>
        <w:ind w:left="1440" w:hanging="360"/>
      </w:pPr>
      <w:rPr>
        <w:rFonts w:ascii="Courier New" w:hAnsi="Courier New"/>
      </w:rPr>
    </w:lvl>
    <w:lvl w:ilvl="2" w:tplc="89108F6A">
      <w:start w:val="1"/>
      <w:numFmt w:val="bullet"/>
      <w:lvlText w:val=""/>
      <w:lvlJc w:val="left"/>
      <w:pPr>
        <w:ind w:left="2160" w:hanging="360"/>
      </w:pPr>
      <w:rPr>
        <w:rFonts w:ascii="Wingdings" w:hAnsi="Wingdings"/>
      </w:rPr>
    </w:lvl>
    <w:lvl w:ilvl="3" w:tplc="55A65CE8">
      <w:start w:val="1"/>
      <w:numFmt w:val="bullet"/>
      <w:lvlText w:val=""/>
      <w:lvlJc w:val="left"/>
      <w:pPr>
        <w:ind w:left="2880" w:hanging="360"/>
      </w:pPr>
      <w:rPr>
        <w:rFonts w:ascii="Symbol" w:hAnsi="Symbol"/>
      </w:rPr>
    </w:lvl>
    <w:lvl w:ilvl="4" w:tplc="C232AE18">
      <w:start w:val="1"/>
      <w:numFmt w:val="bullet"/>
      <w:lvlText w:val="o"/>
      <w:lvlJc w:val="left"/>
      <w:pPr>
        <w:ind w:left="3600" w:hanging="360"/>
      </w:pPr>
      <w:rPr>
        <w:rFonts w:ascii="Courier New" w:hAnsi="Courier New"/>
      </w:rPr>
    </w:lvl>
    <w:lvl w:ilvl="5" w:tplc="3BB28318">
      <w:start w:val="1"/>
      <w:numFmt w:val="bullet"/>
      <w:lvlText w:val=""/>
      <w:lvlJc w:val="left"/>
      <w:pPr>
        <w:ind w:left="4320" w:hanging="360"/>
      </w:pPr>
      <w:rPr>
        <w:rFonts w:ascii="Wingdings" w:hAnsi="Wingdings"/>
      </w:rPr>
    </w:lvl>
    <w:lvl w:ilvl="6" w:tplc="9E5CBE3E">
      <w:start w:val="1"/>
      <w:numFmt w:val="bullet"/>
      <w:lvlText w:val=""/>
      <w:lvlJc w:val="left"/>
      <w:pPr>
        <w:ind w:left="5040" w:hanging="360"/>
      </w:pPr>
      <w:rPr>
        <w:rFonts w:ascii="Symbol" w:hAnsi="Symbol"/>
      </w:rPr>
    </w:lvl>
    <w:lvl w:ilvl="7" w:tplc="D092F76C">
      <w:start w:val="1"/>
      <w:numFmt w:val="bullet"/>
      <w:lvlText w:val="o"/>
      <w:lvlJc w:val="left"/>
      <w:pPr>
        <w:ind w:left="5760" w:hanging="360"/>
      </w:pPr>
      <w:rPr>
        <w:rFonts w:ascii="Courier New" w:hAnsi="Courier New"/>
      </w:rPr>
    </w:lvl>
    <w:lvl w:ilvl="8" w:tplc="8AAC7642">
      <w:start w:val="1"/>
      <w:numFmt w:val="bullet"/>
      <w:lvlText w:val=""/>
      <w:lvlJc w:val="left"/>
      <w:pPr>
        <w:ind w:left="6480" w:hanging="360"/>
      </w:pPr>
      <w:rPr>
        <w:rFonts w:ascii="Wingdings" w:hAnsi="Wingdings"/>
      </w:rPr>
    </w:lvl>
  </w:abstractNum>
  <w:abstractNum w:abstractNumId="10">
    <w:nsid w:val="2DD61CCF"/>
    <w:multiLevelType w:val="hybridMultilevel"/>
    <w:tmpl w:val="5C466D48"/>
    <w:lvl w:ilvl="0" w:tplc="DB526126">
      <w:start w:val="1"/>
      <w:numFmt w:val="decimal"/>
      <w:lvlText w:val="%1."/>
      <w:lvlJc w:val="left"/>
      <w:pPr>
        <w:ind w:left="720" w:hanging="360"/>
      </w:pPr>
    </w:lvl>
    <w:lvl w:ilvl="1" w:tplc="725EF8AC">
      <w:start w:val="1"/>
      <w:numFmt w:val="bullet"/>
      <w:lvlText w:val="o"/>
      <w:lvlJc w:val="left"/>
      <w:pPr>
        <w:ind w:left="1440" w:hanging="360"/>
      </w:pPr>
      <w:rPr>
        <w:rFonts w:ascii="Courier New" w:hAnsi="Courier New"/>
      </w:rPr>
    </w:lvl>
    <w:lvl w:ilvl="2" w:tplc="7E12F7B8">
      <w:start w:val="1"/>
      <w:numFmt w:val="bullet"/>
      <w:lvlText w:val=""/>
      <w:lvlJc w:val="left"/>
      <w:pPr>
        <w:ind w:left="2160" w:hanging="360"/>
      </w:pPr>
      <w:rPr>
        <w:rFonts w:ascii="Wingdings" w:hAnsi="Wingdings"/>
      </w:rPr>
    </w:lvl>
    <w:lvl w:ilvl="3" w:tplc="105E2EF4">
      <w:start w:val="1"/>
      <w:numFmt w:val="bullet"/>
      <w:lvlText w:val=""/>
      <w:lvlJc w:val="left"/>
      <w:pPr>
        <w:ind w:left="2880" w:hanging="360"/>
      </w:pPr>
      <w:rPr>
        <w:rFonts w:ascii="Symbol" w:hAnsi="Symbol"/>
      </w:rPr>
    </w:lvl>
    <w:lvl w:ilvl="4" w:tplc="A530B24E">
      <w:start w:val="1"/>
      <w:numFmt w:val="bullet"/>
      <w:lvlText w:val="o"/>
      <w:lvlJc w:val="left"/>
      <w:pPr>
        <w:ind w:left="3600" w:hanging="360"/>
      </w:pPr>
      <w:rPr>
        <w:rFonts w:ascii="Courier New" w:hAnsi="Courier New"/>
      </w:rPr>
    </w:lvl>
    <w:lvl w:ilvl="5" w:tplc="EF9E05F0">
      <w:start w:val="1"/>
      <w:numFmt w:val="bullet"/>
      <w:lvlText w:val=""/>
      <w:lvlJc w:val="left"/>
      <w:pPr>
        <w:ind w:left="4320" w:hanging="360"/>
      </w:pPr>
      <w:rPr>
        <w:rFonts w:ascii="Wingdings" w:hAnsi="Wingdings"/>
      </w:rPr>
    </w:lvl>
    <w:lvl w:ilvl="6" w:tplc="43522E56">
      <w:start w:val="1"/>
      <w:numFmt w:val="bullet"/>
      <w:lvlText w:val=""/>
      <w:lvlJc w:val="left"/>
      <w:pPr>
        <w:ind w:left="5040" w:hanging="360"/>
      </w:pPr>
      <w:rPr>
        <w:rFonts w:ascii="Symbol" w:hAnsi="Symbol"/>
      </w:rPr>
    </w:lvl>
    <w:lvl w:ilvl="7" w:tplc="E29AC9FC">
      <w:start w:val="1"/>
      <w:numFmt w:val="bullet"/>
      <w:lvlText w:val="o"/>
      <w:lvlJc w:val="left"/>
      <w:pPr>
        <w:ind w:left="5760" w:hanging="360"/>
      </w:pPr>
      <w:rPr>
        <w:rFonts w:ascii="Courier New" w:hAnsi="Courier New"/>
      </w:rPr>
    </w:lvl>
    <w:lvl w:ilvl="8" w:tplc="7AA21E84">
      <w:start w:val="1"/>
      <w:numFmt w:val="bullet"/>
      <w:lvlText w:val=""/>
      <w:lvlJc w:val="left"/>
      <w:pPr>
        <w:ind w:left="6480" w:hanging="360"/>
      </w:pPr>
      <w:rPr>
        <w:rFonts w:ascii="Wingdings" w:hAnsi="Wingdings"/>
      </w:rPr>
    </w:lvl>
  </w:abstractNum>
  <w:abstractNum w:abstractNumId="11">
    <w:nsid w:val="2E621C84"/>
    <w:multiLevelType w:val="hybridMultilevel"/>
    <w:tmpl w:val="D20CB334"/>
    <w:lvl w:ilvl="0" w:tplc="1C08B92C">
      <w:start w:val="1"/>
      <w:numFmt w:val="bullet"/>
      <w:lvlText w:val=""/>
      <w:lvlJc w:val="left"/>
      <w:pPr>
        <w:ind w:left="720" w:hanging="360"/>
      </w:pPr>
      <w:rPr>
        <w:rFonts w:ascii="Symbol" w:hAnsi="Symbol"/>
      </w:rPr>
    </w:lvl>
    <w:lvl w:ilvl="1" w:tplc="4DE0074A">
      <w:start w:val="1"/>
      <w:numFmt w:val="bullet"/>
      <w:lvlText w:val="o"/>
      <w:lvlJc w:val="left"/>
      <w:pPr>
        <w:ind w:left="1440" w:hanging="360"/>
      </w:pPr>
      <w:rPr>
        <w:rFonts w:ascii="Courier New" w:hAnsi="Courier New"/>
      </w:rPr>
    </w:lvl>
    <w:lvl w:ilvl="2" w:tplc="16A4D3B4">
      <w:start w:val="1"/>
      <w:numFmt w:val="bullet"/>
      <w:lvlText w:val=""/>
      <w:lvlJc w:val="left"/>
      <w:pPr>
        <w:ind w:left="2160" w:hanging="360"/>
      </w:pPr>
      <w:rPr>
        <w:rFonts w:ascii="Wingdings" w:hAnsi="Wingdings"/>
      </w:rPr>
    </w:lvl>
    <w:lvl w:ilvl="3" w:tplc="3ED03AD8">
      <w:start w:val="1"/>
      <w:numFmt w:val="bullet"/>
      <w:lvlText w:val=""/>
      <w:lvlJc w:val="left"/>
      <w:pPr>
        <w:ind w:left="2880" w:hanging="360"/>
      </w:pPr>
      <w:rPr>
        <w:rFonts w:ascii="Symbol" w:hAnsi="Symbol"/>
      </w:rPr>
    </w:lvl>
    <w:lvl w:ilvl="4" w:tplc="E21CF386">
      <w:start w:val="1"/>
      <w:numFmt w:val="bullet"/>
      <w:lvlText w:val="o"/>
      <w:lvlJc w:val="left"/>
      <w:pPr>
        <w:ind w:left="3600" w:hanging="360"/>
      </w:pPr>
      <w:rPr>
        <w:rFonts w:ascii="Courier New" w:hAnsi="Courier New"/>
      </w:rPr>
    </w:lvl>
    <w:lvl w:ilvl="5" w:tplc="F20C3C9C">
      <w:start w:val="1"/>
      <w:numFmt w:val="bullet"/>
      <w:lvlText w:val=""/>
      <w:lvlJc w:val="left"/>
      <w:pPr>
        <w:ind w:left="4320" w:hanging="360"/>
      </w:pPr>
      <w:rPr>
        <w:rFonts w:ascii="Wingdings" w:hAnsi="Wingdings"/>
      </w:rPr>
    </w:lvl>
    <w:lvl w:ilvl="6" w:tplc="907C4916">
      <w:start w:val="1"/>
      <w:numFmt w:val="bullet"/>
      <w:lvlText w:val=""/>
      <w:lvlJc w:val="left"/>
      <w:pPr>
        <w:ind w:left="5040" w:hanging="360"/>
      </w:pPr>
      <w:rPr>
        <w:rFonts w:ascii="Symbol" w:hAnsi="Symbol"/>
      </w:rPr>
    </w:lvl>
    <w:lvl w:ilvl="7" w:tplc="695A0B94">
      <w:start w:val="1"/>
      <w:numFmt w:val="bullet"/>
      <w:lvlText w:val="o"/>
      <w:lvlJc w:val="left"/>
      <w:pPr>
        <w:ind w:left="5760" w:hanging="360"/>
      </w:pPr>
      <w:rPr>
        <w:rFonts w:ascii="Courier New" w:hAnsi="Courier New"/>
      </w:rPr>
    </w:lvl>
    <w:lvl w:ilvl="8" w:tplc="A472351A">
      <w:start w:val="1"/>
      <w:numFmt w:val="bullet"/>
      <w:lvlText w:val=""/>
      <w:lvlJc w:val="left"/>
      <w:pPr>
        <w:ind w:left="6480" w:hanging="360"/>
      </w:pPr>
      <w:rPr>
        <w:rFonts w:ascii="Wingdings" w:hAnsi="Wingdings"/>
      </w:rPr>
    </w:lvl>
  </w:abstractNum>
  <w:abstractNum w:abstractNumId="12">
    <w:nsid w:val="30793DDE"/>
    <w:multiLevelType w:val="hybridMultilevel"/>
    <w:tmpl w:val="51663380"/>
    <w:lvl w:ilvl="0" w:tplc="43E8B122">
      <w:start w:val="1"/>
      <w:numFmt w:val="lowerLetter"/>
      <w:lvlText w:val="%1)"/>
      <w:lvlJc w:val="left"/>
      <w:pPr>
        <w:tabs>
          <w:tab w:val="num" w:pos="720"/>
        </w:tabs>
        <w:ind w:left="720" w:hanging="360"/>
      </w:pPr>
    </w:lvl>
    <w:lvl w:ilvl="1" w:tplc="11C61ABC">
      <w:start w:val="1"/>
      <w:numFmt w:val="lowerLetter"/>
      <w:lvlText w:val="%2."/>
      <w:lvlJc w:val="left"/>
      <w:pPr>
        <w:tabs>
          <w:tab w:val="num" w:pos="1440"/>
        </w:tabs>
        <w:ind w:left="1440" w:hanging="360"/>
      </w:pPr>
    </w:lvl>
    <w:lvl w:ilvl="2" w:tplc="0FE4F904">
      <w:start w:val="1"/>
      <w:numFmt w:val="lowerRoman"/>
      <w:lvlText w:val="%3."/>
      <w:lvlJc w:val="right"/>
      <w:pPr>
        <w:tabs>
          <w:tab w:val="num" w:pos="2160"/>
        </w:tabs>
        <w:ind w:left="2160" w:hanging="180"/>
      </w:pPr>
    </w:lvl>
    <w:lvl w:ilvl="3" w:tplc="C6E82BF2">
      <w:start w:val="1"/>
      <w:numFmt w:val="decimal"/>
      <w:lvlText w:val="%4."/>
      <w:lvlJc w:val="left"/>
      <w:pPr>
        <w:tabs>
          <w:tab w:val="num" w:pos="2880"/>
        </w:tabs>
        <w:ind w:left="2880" w:hanging="360"/>
      </w:pPr>
    </w:lvl>
    <w:lvl w:ilvl="4" w:tplc="64B6F6C4">
      <w:start w:val="1"/>
      <w:numFmt w:val="lowerLetter"/>
      <w:lvlText w:val="%5."/>
      <w:lvlJc w:val="left"/>
      <w:pPr>
        <w:tabs>
          <w:tab w:val="num" w:pos="3600"/>
        </w:tabs>
        <w:ind w:left="3600" w:hanging="360"/>
      </w:pPr>
    </w:lvl>
    <w:lvl w:ilvl="5" w:tplc="4F840F3A">
      <w:start w:val="1"/>
      <w:numFmt w:val="lowerRoman"/>
      <w:lvlText w:val="%6."/>
      <w:lvlJc w:val="right"/>
      <w:pPr>
        <w:tabs>
          <w:tab w:val="num" w:pos="4320"/>
        </w:tabs>
        <w:ind w:left="4320" w:hanging="180"/>
      </w:pPr>
    </w:lvl>
    <w:lvl w:ilvl="6" w:tplc="A2CABBA4">
      <w:start w:val="1"/>
      <w:numFmt w:val="decimal"/>
      <w:lvlText w:val="%7."/>
      <w:lvlJc w:val="left"/>
      <w:pPr>
        <w:tabs>
          <w:tab w:val="num" w:pos="5040"/>
        </w:tabs>
        <w:ind w:left="5040" w:hanging="360"/>
      </w:pPr>
    </w:lvl>
    <w:lvl w:ilvl="7" w:tplc="1D6E6002">
      <w:start w:val="1"/>
      <w:numFmt w:val="lowerLetter"/>
      <w:lvlText w:val="%8."/>
      <w:lvlJc w:val="left"/>
      <w:pPr>
        <w:tabs>
          <w:tab w:val="num" w:pos="5760"/>
        </w:tabs>
        <w:ind w:left="5760" w:hanging="360"/>
      </w:pPr>
    </w:lvl>
    <w:lvl w:ilvl="8" w:tplc="C0808650">
      <w:start w:val="1"/>
      <w:numFmt w:val="lowerRoman"/>
      <w:lvlText w:val="%9."/>
      <w:lvlJc w:val="right"/>
      <w:pPr>
        <w:tabs>
          <w:tab w:val="num" w:pos="6480"/>
        </w:tabs>
        <w:ind w:left="6480" w:hanging="180"/>
      </w:pPr>
    </w:lvl>
  </w:abstractNum>
  <w:abstractNum w:abstractNumId="13">
    <w:nsid w:val="34D91B66"/>
    <w:multiLevelType w:val="hybridMultilevel"/>
    <w:tmpl w:val="A6883F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nsid w:val="4877363A"/>
    <w:multiLevelType w:val="hybridMultilevel"/>
    <w:tmpl w:val="242C3466"/>
    <w:lvl w:ilvl="0" w:tplc="0BE25EAA">
      <w:start w:val="1"/>
      <w:numFmt w:val="bullet"/>
      <w:lvlText w:val=""/>
      <w:lvlJc w:val="left"/>
      <w:pPr>
        <w:ind w:left="720" w:hanging="360"/>
      </w:pPr>
      <w:rPr>
        <w:rFonts w:ascii="Symbol" w:hAnsi="Symbol"/>
      </w:rPr>
    </w:lvl>
    <w:lvl w:ilvl="1" w:tplc="02B4F06A">
      <w:start w:val="1"/>
      <w:numFmt w:val="bullet"/>
      <w:lvlText w:val="o"/>
      <w:lvlJc w:val="left"/>
      <w:pPr>
        <w:ind w:left="1440" w:hanging="360"/>
      </w:pPr>
      <w:rPr>
        <w:rFonts w:ascii="Courier New" w:hAnsi="Courier New"/>
      </w:rPr>
    </w:lvl>
    <w:lvl w:ilvl="2" w:tplc="A80AFFA4">
      <w:start w:val="1"/>
      <w:numFmt w:val="bullet"/>
      <w:lvlText w:val=""/>
      <w:lvlJc w:val="left"/>
      <w:pPr>
        <w:ind w:left="2160" w:hanging="360"/>
      </w:pPr>
      <w:rPr>
        <w:rFonts w:ascii="Wingdings" w:hAnsi="Wingdings"/>
      </w:rPr>
    </w:lvl>
    <w:lvl w:ilvl="3" w:tplc="FDE03E68">
      <w:start w:val="1"/>
      <w:numFmt w:val="bullet"/>
      <w:lvlText w:val=""/>
      <w:lvlJc w:val="left"/>
      <w:pPr>
        <w:ind w:left="2880" w:hanging="360"/>
      </w:pPr>
      <w:rPr>
        <w:rFonts w:ascii="Symbol" w:hAnsi="Symbol"/>
      </w:rPr>
    </w:lvl>
    <w:lvl w:ilvl="4" w:tplc="724EAE8C">
      <w:start w:val="1"/>
      <w:numFmt w:val="bullet"/>
      <w:lvlText w:val="o"/>
      <w:lvlJc w:val="left"/>
      <w:pPr>
        <w:ind w:left="3600" w:hanging="360"/>
      </w:pPr>
      <w:rPr>
        <w:rFonts w:ascii="Courier New" w:hAnsi="Courier New"/>
      </w:rPr>
    </w:lvl>
    <w:lvl w:ilvl="5" w:tplc="E2DEE9F8">
      <w:start w:val="1"/>
      <w:numFmt w:val="bullet"/>
      <w:lvlText w:val=""/>
      <w:lvlJc w:val="left"/>
      <w:pPr>
        <w:ind w:left="4320" w:hanging="360"/>
      </w:pPr>
      <w:rPr>
        <w:rFonts w:ascii="Wingdings" w:hAnsi="Wingdings"/>
      </w:rPr>
    </w:lvl>
    <w:lvl w:ilvl="6" w:tplc="5E30CD22">
      <w:start w:val="1"/>
      <w:numFmt w:val="bullet"/>
      <w:lvlText w:val=""/>
      <w:lvlJc w:val="left"/>
      <w:pPr>
        <w:ind w:left="5040" w:hanging="360"/>
      </w:pPr>
      <w:rPr>
        <w:rFonts w:ascii="Symbol" w:hAnsi="Symbol"/>
      </w:rPr>
    </w:lvl>
    <w:lvl w:ilvl="7" w:tplc="0A3030A4">
      <w:start w:val="1"/>
      <w:numFmt w:val="bullet"/>
      <w:lvlText w:val="o"/>
      <w:lvlJc w:val="left"/>
      <w:pPr>
        <w:ind w:left="5760" w:hanging="360"/>
      </w:pPr>
      <w:rPr>
        <w:rFonts w:ascii="Courier New" w:hAnsi="Courier New"/>
      </w:rPr>
    </w:lvl>
    <w:lvl w:ilvl="8" w:tplc="7F3232BE">
      <w:start w:val="1"/>
      <w:numFmt w:val="bullet"/>
      <w:lvlText w:val=""/>
      <w:lvlJc w:val="left"/>
      <w:pPr>
        <w:ind w:left="6480" w:hanging="360"/>
      </w:pPr>
      <w:rPr>
        <w:rFonts w:ascii="Wingdings" w:hAnsi="Wingdings"/>
      </w:rPr>
    </w:lvl>
  </w:abstractNum>
  <w:abstractNum w:abstractNumId="15">
    <w:nsid w:val="48FD4C0E"/>
    <w:multiLevelType w:val="hybridMultilevel"/>
    <w:tmpl w:val="C87E04F8"/>
    <w:lvl w:ilvl="0" w:tplc="523E9FAC">
      <w:start w:val="1"/>
      <w:numFmt w:val="upperRoman"/>
      <w:lvlText w:val="%1."/>
      <w:lvlJc w:val="left"/>
      <w:pPr>
        <w:ind w:left="1080" w:hanging="720"/>
      </w:pPr>
    </w:lvl>
    <w:lvl w:ilvl="1" w:tplc="FB1E3784">
      <w:start w:val="1"/>
      <w:numFmt w:val="lowerLetter"/>
      <w:lvlText w:val="%2."/>
      <w:lvlJc w:val="left"/>
      <w:pPr>
        <w:ind w:left="1440" w:hanging="360"/>
      </w:pPr>
    </w:lvl>
    <w:lvl w:ilvl="2" w:tplc="0E22B116">
      <w:start w:val="1"/>
      <w:numFmt w:val="lowerRoman"/>
      <w:lvlText w:val="%3."/>
      <w:lvlJc w:val="right"/>
      <w:pPr>
        <w:ind w:left="2160" w:hanging="180"/>
      </w:pPr>
    </w:lvl>
    <w:lvl w:ilvl="3" w:tplc="3AC4E2F4">
      <w:start w:val="1"/>
      <w:numFmt w:val="decimal"/>
      <w:lvlText w:val="%4."/>
      <w:lvlJc w:val="left"/>
      <w:pPr>
        <w:ind w:left="2880" w:hanging="360"/>
      </w:pPr>
    </w:lvl>
    <w:lvl w:ilvl="4" w:tplc="5BC27DA6">
      <w:start w:val="1"/>
      <w:numFmt w:val="lowerLetter"/>
      <w:lvlText w:val="%5."/>
      <w:lvlJc w:val="left"/>
      <w:pPr>
        <w:ind w:left="3600" w:hanging="360"/>
      </w:pPr>
    </w:lvl>
    <w:lvl w:ilvl="5" w:tplc="CAEC6062">
      <w:start w:val="1"/>
      <w:numFmt w:val="lowerRoman"/>
      <w:lvlText w:val="%6."/>
      <w:lvlJc w:val="right"/>
      <w:pPr>
        <w:ind w:left="4320" w:hanging="180"/>
      </w:pPr>
    </w:lvl>
    <w:lvl w:ilvl="6" w:tplc="F5486E12">
      <w:start w:val="1"/>
      <w:numFmt w:val="decimal"/>
      <w:lvlText w:val="%7."/>
      <w:lvlJc w:val="left"/>
      <w:pPr>
        <w:ind w:left="5040" w:hanging="360"/>
      </w:pPr>
    </w:lvl>
    <w:lvl w:ilvl="7" w:tplc="035A0CE2">
      <w:start w:val="1"/>
      <w:numFmt w:val="lowerLetter"/>
      <w:lvlText w:val="%8."/>
      <w:lvlJc w:val="left"/>
      <w:pPr>
        <w:ind w:left="5760" w:hanging="360"/>
      </w:pPr>
    </w:lvl>
    <w:lvl w:ilvl="8" w:tplc="B560981C">
      <w:start w:val="1"/>
      <w:numFmt w:val="lowerRoman"/>
      <w:lvlText w:val="%9."/>
      <w:lvlJc w:val="right"/>
      <w:pPr>
        <w:ind w:left="6480" w:hanging="180"/>
      </w:pPr>
    </w:lvl>
  </w:abstractNum>
  <w:abstractNum w:abstractNumId="16">
    <w:nsid w:val="54045CD8"/>
    <w:multiLevelType w:val="hybridMultilevel"/>
    <w:tmpl w:val="746A879E"/>
    <w:lvl w:ilvl="0" w:tplc="2CE6FBBC">
      <w:numFmt w:val="bullet"/>
      <w:lvlText w:val="-"/>
      <w:lvlJc w:val="left"/>
      <w:pPr>
        <w:tabs>
          <w:tab w:val="num" w:pos="720"/>
        </w:tabs>
        <w:ind w:left="720" w:hanging="360"/>
      </w:pPr>
      <w:rPr>
        <w:rFonts w:ascii="Arial Narrow" w:hAnsi="Arial Narrow"/>
      </w:rPr>
    </w:lvl>
    <w:lvl w:ilvl="1" w:tplc="1D22ED84">
      <w:start w:val="1"/>
      <w:numFmt w:val="decimal"/>
      <w:lvlText w:val="%2."/>
      <w:lvlJc w:val="left"/>
      <w:pPr>
        <w:tabs>
          <w:tab w:val="num" w:pos="1440"/>
        </w:tabs>
        <w:ind w:left="1440" w:hanging="360"/>
      </w:pPr>
    </w:lvl>
    <w:lvl w:ilvl="2" w:tplc="743A5C30">
      <w:start w:val="1"/>
      <w:numFmt w:val="bullet"/>
      <w:lvlText w:val=""/>
      <w:lvlJc w:val="left"/>
      <w:pPr>
        <w:tabs>
          <w:tab w:val="num" w:pos="2160"/>
        </w:tabs>
        <w:ind w:left="2160" w:hanging="360"/>
      </w:pPr>
      <w:rPr>
        <w:rFonts w:ascii="Wingdings" w:hAnsi="Wingdings"/>
      </w:rPr>
    </w:lvl>
    <w:lvl w:ilvl="3" w:tplc="1C0C744A">
      <w:start w:val="1"/>
      <w:numFmt w:val="bullet"/>
      <w:lvlText w:val=""/>
      <w:lvlJc w:val="left"/>
      <w:pPr>
        <w:tabs>
          <w:tab w:val="num" w:pos="2880"/>
        </w:tabs>
        <w:ind w:left="2880" w:hanging="360"/>
      </w:pPr>
      <w:rPr>
        <w:rFonts w:ascii="Symbol" w:hAnsi="Symbol"/>
      </w:rPr>
    </w:lvl>
    <w:lvl w:ilvl="4" w:tplc="CD629F00">
      <w:start w:val="1"/>
      <w:numFmt w:val="bullet"/>
      <w:lvlText w:val="o"/>
      <w:lvlJc w:val="left"/>
      <w:pPr>
        <w:tabs>
          <w:tab w:val="num" w:pos="3600"/>
        </w:tabs>
        <w:ind w:left="3600" w:hanging="360"/>
      </w:pPr>
      <w:rPr>
        <w:rFonts w:ascii="Courier New" w:hAnsi="Courier New"/>
      </w:rPr>
    </w:lvl>
    <w:lvl w:ilvl="5" w:tplc="2E68A61C">
      <w:start w:val="1"/>
      <w:numFmt w:val="bullet"/>
      <w:lvlText w:val=""/>
      <w:lvlJc w:val="left"/>
      <w:pPr>
        <w:tabs>
          <w:tab w:val="num" w:pos="4320"/>
        </w:tabs>
        <w:ind w:left="4320" w:hanging="360"/>
      </w:pPr>
      <w:rPr>
        <w:rFonts w:ascii="Wingdings" w:hAnsi="Wingdings"/>
      </w:rPr>
    </w:lvl>
    <w:lvl w:ilvl="6" w:tplc="FFAC0120">
      <w:start w:val="1"/>
      <w:numFmt w:val="bullet"/>
      <w:lvlText w:val=""/>
      <w:lvlJc w:val="left"/>
      <w:pPr>
        <w:tabs>
          <w:tab w:val="num" w:pos="5040"/>
        </w:tabs>
        <w:ind w:left="5040" w:hanging="360"/>
      </w:pPr>
      <w:rPr>
        <w:rFonts w:ascii="Symbol" w:hAnsi="Symbol"/>
      </w:rPr>
    </w:lvl>
    <w:lvl w:ilvl="7" w:tplc="63EA8698">
      <w:start w:val="1"/>
      <w:numFmt w:val="bullet"/>
      <w:lvlText w:val="o"/>
      <w:lvlJc w:val="left"/>
      <w:pPr>
        <w:tabs>
          <w:tab w:val="num" w:pos="5760"/>
        </w:tabs>
        <w:ind w:left="5760" w:hanging="360"/>
      </w:pPr>
      <w:rPr>
        <w:rFonts w:ascii="Courier New" w:hAnsi="Courier New"/>
      </w:rPr>
    </w:lvl>
    <w:lvl w:ilvl="8" w:tplc="F1FE65C6">
      <w:start w:val="1"/>
      <w:numFmt w:val="bullet"/>
      <w:lvlText w:val=""/>
      <w:lvlJc w:val="left"/>
      <w:pPr>
        <w:tabs>
          <w:tab w:val="num" w:pos="6480"/>
        </w:tabs>
        <w:ind w:left="6480" w:hanging="360"/>
      </w:pPr>
      <w:rPr>
        <w:rFonts w:ascii="Wingdings" w:hAnsi="Wingdings"/>
      </w:rPr>
    </w:lvl>
  </w:abstractNum>
  <w:abstractNum w:abstractNumId="17">
    <w:nsid w:val="5C5619AC"/>
    <w:multiLevelType w:val="hybridMultilevel"/>
    <w:tmpl w:val="003E961E"/>
    <w:lvl w:ilvl="0" w:tplc="51324C7E">
      <w:numFmt w:val="bullet"/>
      <w:lvlText w:val="-"/>
      <w:lvlJc w:val="left"/>
      <w:pPr>
        <w:tabs>
          <w:tab w:val="num" w:pos="720"/>
        </w:tabs>
        <w:ind w:left="720" w:hanging="360"/>
      </w:pPr>
      <w:rPr>
        <w:rFonts w:ascii="Arial Narrow" w:hAnsi="Arial Narrow"/>
      </w:rPr>
    </w:lvl>
    <w:lvl w:ilvl="1" w:tplc="E1287124">
      <w:numFmt w:val="bullet"/>
      <w:lvlText w:val="-"/>
      <w:lvlJc w:val="left"/>
      <w:pPr>
        <w:tabs>
          <w:tab w:val="num" w:pos="720"/>
        </w:tabs>
        <w:ind w:left="720" w:hanging="360"/>
      </w:pPr>
      <w:rPr>
        <w:rFonts w:ascii="Arial Narrow" w:hAnsi="Arial Narrow"/>
      </w:rPr>
    </w:lvl>
    <w:lvl w:ilvl="2" w:tplc="CE94AF38">
      <w:start w:val="1"/>
      <w:numFmt w:val="bullet"/>
      <w:lvlText w:val=""/>
      <w:lvlJc w:val="left"/>
      <w:pPr>
        <w:tabs>
          <w:tab w:val="num" w:pos="2160"/>
        </w:tabs>
        <w:ind w:left="2160" w:hanging="360"/>
      </w:pPr>
      <w:rPr>
        <w:rFonts w:ascii="Wingdings" w:hAnsi="Wingdings"/>
      </w:rPr>
    </w:lvl>
    <w:lvl w:ilvl="3" w:tplc="76C83F94">
      <w:start w:val="1"/>
      <w:numFmt w:val="bullet"/>
      <w:lvlText w:val=""/>
      <w:lvlJc w:val="left"/>
      <w:pPr>
        <w:tabs>
          <w:tab w:val="num" w:pos="2880"/>
        </w:tabs>
        <w:ind w:left="2880" w:hanging="360"/>
      </w:pPr>
      <w:rPr>
        <w:rFonts w:ascii="Symbol" w:hAnsi="Symbol"/>
      </w:rPr>
    </w:lvl>
    <w:lvl w:ilvl="4" w:tplc="712E5C78">
      <w:start w:val="1"/>
      <w:numFmt w:val="bullet"/>
      <w:lvlText w:val="o"/>
      <w:lvlJc w:val="left"/>
      <w:pPr>
        <w:tabs>
          <w:tab w:val="num" w:pos="3600"/>
        </w:tabs>
        <w:ind w:left="3600" w:hanging="360"/>
      </w:pPr>
      <w:rPr>
        <w:rFonts w:ascii="Courier New" w:hAnsi="Courier New"/>
      </w:rPr>
    </w:lvl>
    <w:lvl w:ilvl="5" w:tplc="F8CC64EC">
      <w:start w:val="1"/>
      <w:numFmt w:val="bullet"/>
      <w:lvlText w:val=""/>
      <w:lvlJc w:val="left"/>
      <w:pPr>
        <w:tabs>
          <w:tab w:val="num" w:pos="4320"/>
        </w:tabs>
        <w:ind w:left="4320" w:hanging="360"/>
      </w:pPr>
      <w:rPr>
        <w:rFonts w:ascii="Wingdings" w:hAnsi="Wingdings"/>
      </w:rPr>
    </w:lvl>
    <w:lvl w:ilvl="6" w:tplc="4B42A748">
      <w:start w:val="1"/>
      <w:numFmt w:val="bullet"/>
      <w:lvlText w:val=""/>
      <w:lvlJc w:val="left"/>
      <w:pPr>
        <w:tabs>
          <w:tab w:val="num" w:pos="5040"/>
        </w:tabs>
        <w:ind w:left="5040" w:hanging="360"/>
      </w:pPr>
      <w:rPr>
        <w:rFonts w:ascii="Symbol" w:hAnsi="Symbol"/>
      </w:rPr>
    </w:lvl>
    <w:lvl w:ilvl="7" w:tplc="EB7A56A2">
      <w:start w:val="1"/>
      <w:numFmt w:val="bullet"/>
      <w:lvlText w:val="o"/>
      <w:lvlJc w:val="left"/>
      <w:pPr>
        <w:tabs>
          <w:tab w:val="num" w:pos="5760"/>
        </w:tabs>
        <w:ind w:left="5760" w:hanging="360"/>
      </w:pPr>
      <w:rPr>
        <w:rFonts w:ascii="Courier New" w:hAnsi="Courier New"/>
      </w:rPr>
    </w:lvl>
    <w:lvl w:ilvl="8" w:tplc="043003AA">
      <w:start w:val="1"/>
      <w:numFmt w:val="bullet"/>
      <w:lvlText w:val=""/>
      <w:lvlJc w:val="left"/>
      <w:pPr>
        <w:tabs>
          <w:tab w:val="num" w:pos="6480"/>
        </w:tabs>
        <w:ind w:left="6480" w:hanging="360"/>
      </w:pPr>
      <w:rPr>
        <w:rFonts w:ascii="Wingdings" w:hAnsi="Wingdings"/>
      </w:rPr>
    </w:lvl>
  </w:abstractNum>
  <w:abstractNum w:abstractNumId="18">
    <w:nsid w:val="604C206F"/>
    <w:multiLevelType w:val="hybridMultilevel"/>
    <w:tmpl w:val="9DC6284A"/>
    <w:lvl w:ilvl="0" w:tplc="B63EEAE0">
      <w:numFmt w:val="bullet"/>
      <w:lvlText w:val="-"/>
      <w:lvlJc w:val="left"/>
      <w:pPr>
        <w:tabs>
          <w:tab w:val="num" w:pos="720"/>
        </w:tabs>
        <w:ind w:left="720" w:hanging="360"/>
      </w:pPr>
      <w:rPr>
        <w:rFonts w:ascii="Arial Narrow" w:hAnsi="Arial Narrow"/>
      </w:rPr>
    </w:lvl>
    <w:lvl w:ilvl="1" w:tplc="54C2EA84">
      <w:start w:val="1"/>
      <w:numFmt w:val="bullet"/>
      <w:lvlText w:val="o"/>
      <w:lvlJc w:val="left"/>
      <w:pPr>
        <w:tabs>
          <w:tab w:val="num" w:pos="1440"/>
        </w:tabs>
        <w:ind w:left="1440" w:hanging="360"/>
      </w:pPr>
      <w:rPr>
        <w:rFonts w:ascii="Courier New" w:hAnsi="Courier New"/>
      </w:rPr>
    </w:lvl>
    <w:lvl w:ilvl="2" w:tplc="7E422D8A">
      <w:start w:val="1"/>
      <w:numFmt w:val="bullet"/>
      <w:lvlText w:val=""/>
      <w:lvlJc w:val="left"/>
      <w:pPr>
        <w:tabs>
          <w:tab w:val="num" w:pos="2160"/>
        </w:tabs>
        <w:ind w:left="2160" w:hanging="360"/>
      </w:pPr>
      <w:rPr>
        <w:rFonts w:ascii="Wingdings" w:hAnsi="Wingdings"/>
      </w:rPr>
    </w:lvl>
    <w:lvl w:ilvl="3" w:tplc="8B407B78">
      <w:start w:val="1"/>
      <w:numFmt w:val="bullet"/>
      <w:lvlText w:val=""/>
      <w:lvlJc w:val="left"/>
      <w:pPr>
        <w:tabs>
          <w:tab w:val="num" w:pos="2880"/>
        </w:tabs>
        <w:ind w:left="2880" w:hanging="360"/>
      </w:pPr>
      <w:rPr>
        <w:rFonts w:ascii="Symbol" w:hAnsi="Symbol"/>
      </w:rPr>
    </w:lvl>
    <w:lvl w:ilvl="4" w:tplc="4B3A4BA8">
      <w:start w:val="1"/>
      <w:numFmt w:val="bullet"/>
      <w:lvlText w:val="o"/>
      <w:lvlJc w:val="left"/>
      <w:pPr>
        <w:tabs>
          <w:tab w:val="num" w:pos="3600"/>
        </w:tabs>
        <w:ind w:left="3600" w:hanging="360"/>
      </w:pPr>
      <w:rPr>
        <w:rFonts w:ascii="Courier New" w:hAnsi="Courier New"/>
      </w:rPr>
    </w:lvl>
    <w:lvl w:ilvl="5" w:tplc="C660D18A">
      <w:start w:val="1"/>
      <w:numFmt w:val="bullet"/>
      <w:lvlText w:val=""/>
      <w:lvlJc w:val="left"/>
      <w:pPr>
        <w:tabs>
          <w:tab w:val="num" w:pos="4320"/>
        </w:tabs>
        <w:ind w:left="4320" w:hanging="360"/>
      </w:pPr>
      <w:rPr>
        <w:rFonts w:ascii="Wingdings" w:hAnsi="Wingdings"/>
      </w:rPr>
    </w:lvl>
    <w:lvl w:ilvl="6" w:tplc="2ADA6BFC">
      <w:start w:val="1"/>
      <w:numFmt w:val="bullet"/>
      <w:lvlText w:val=""/>
      <w:lvlJc w:val="left"/>
      <w:pPr>
        <w:tabs>
          <w:tab w:val="num" w:pos="5040"/>
        </w:tabs>
        <w:ind w:left="5040" w:hanging="360"/>
      </w:pPr>
      <w:rPr>
        <w:rFonts w:ascii="Symbol" w:hAnsi="Symbol"/>
      </w:rPr>
    </w:lvl>
    <w:lvl w:ilvl="7" w:tplc="22543D3E">
      <w:start w:val="1"/>
      <w:numFmt w:val="bullet"/>
      <w:lvlText w:val="o"/>
      <w:lvlJc w:val="left"/>
      <w:pPr>
        <w:tabs>
          <w:tab w:val="num" w:pos="5760"/>
        </w:tabs>
        <w:ind w:left="5760" w:hanging="360"/>
      </w:pPr>
      <w:rPr>
        <w:rFonts w:ascii="Courier New" w:hAnsi="Courier New"/>
      </w:rPr>
    </w:lvl>
    <w:lvl w:ilvl="8" w:tplc="EC2274A4">
      <w:start w:val="1"/>
      <w:numFmt w:val="bullet"/>
      <w:lvlText w:val=""/>
      <w:lvlJc w:val="left"/>
      <w:pPr>
        <w:tabs>
          <w:tab w:val="num" w:pos="6480"/>
        </w:tabs>
        <w:ind w:left="6480" w:hanging="360"/>
      </w:pPr>
      <w:rPr>
        <w:rFonts w:ascii="Wingdings" w:hAnsi="Wingdings"/>
      </w:rPr>
    </w:lvl>
  </w:abstractNum>
  <w:abstractNum w:abstractNumId="19">
    <w:nsid w:val="69BC2FF9"/>
    <w:multiLevelType w:val="hybridMultilevel"/>
    <w:tmpl w:val="B0E48ADA"/>
    <w:lvl w:ilvl="0" w:tplc="805CE85E">
      <w:start w:val="1"/>
      <w:numFmt w:val="lowerLetter"/>
      <w:lvlText w:val="%1."/>
      <w:lvlJc w:val="left"/>
      <w:pPr>
        <w:ind w:left="720" w:hanging="360"/>
      </w:pPr>
    </w:lvl>
    <w:lvl w:ilvl="1" w:tplc="16F2A368">
      <w:start w:val="1"/>
      <w:numFmt w:val="lowerLetter"/>
      <w:lvlText w:val="%2."/>
      <w:lvlJc w:val="left"/>
      <w:pPr>
        <w:ind w:left="1440" w:hanging="360"/>
      </w:pPr>
    </w:lvl>
    <w:lvl w:ilvl="2" w:tplc="43069904">
      <w:start w:val="1"/>
      <w:numFmt w:val="lowerRoman"/>
      <w:lvlText w:val="%3."/>
      <w:lvlJc w:val="right"/>
      <w:pPr>
        <w:ind w:left="2160" w:hanging="180"/>
      </w:pPr>
    </w:lvl>
    <w:lvl w:ilvl="3" w:tplc="D51E9E08">
      <w:start w:val="1"/>
      <w:numFmt w:val="decimal"/>
      <w:lvlText w:val="%4."/>
      <w:lvlJc w:val="left"/>
      <w:pPr>
        <w:ind w:left="2880" w:hanging="360"/>
      </w:pPr>
    </w:lvl>
    <w:lvl w:ilvl="4" w:tplc="31C23144">
      <w:start w:val="1"/>
      <w:numFmt w:val="lowerLetter"/>
      <w:lvlText w:val="%5."/>
      <w:lvlJc w:val="left"/>
      <w:pPr>
        <w:ind w:left="3600" w:hanging="360"/>
      </w:pPr>
    </w:lvl>
    <w:lvl w:ilvl="5" w:tplc="83246418">
      <w:start w:val="1"/>
      <w:numFmt w:val="lowerRoman"/>
      <w:lvlText w:val="%6."/>
      <w:lvlJc w:val="right"/>
      <w:pPr>
        <w:ind w:left="4320" w:hanging="180"/>
      </w:pPr>
    </w:lvl>
    <w:lvl w:ilvl="6" w:tplc="8CE00A80">
      <w:start w:val="1"/>
      <w:numFmt w:val="decimal"/>
      <w:lvlText w:val="%7."/>
      <w:lvlJc w:val="left"/>
      <w:pPr>
        <w:ind w:left="5040" w:hanging="360"/>
      </w:pPr>
    </w:lvl>
    <w:lvl w:ilvl="7" w:tplc="55EA4524">
      <w:start w:val="1"/>
      <w:numFmt w:val="lowerLetter"/>
      <w:lvlText w:val="%8."/>
      <w:lvlJc w:val="left"/>
      <w:pPr>
        <w:ind w:left="5760" w:hanging="360"/>
      </w:pPr>
    </w:lvl>
    <w:lvl w:ilvl="8" w:tplc="D4DC76FE">
      <w:start w:val="1"/>
      <w:numFmt w:val="lowerRoman"/>
      <w:lvlText w:val="%9."/>
      <w:lvlJc w:val="right"/>
      <w:pPr>
        <w:ind w:left="6480" w:hanging="180"/>
      </w:pPr>
    </w:lvl>
  </w:abstractNum>
  <w:abstractNum w:abstractNumId="20">
    <w:nsid w:val="70F70023"/>
    <w:multiLevelType w:val="hybridMultilevel"/>
    <w:tmpl w:val="481AA060"/>
    <w:lvl w:ilvl="0" w:tplc="EDDEF6A0">
      <w:start w:val="4"/>
      <w:numFmt w:val="bullet"/>
      <w:lvlText w:val="-"/>
      <w:lvlJc w:val="left"/>
      <w:pPr>
        <w:ind w:left="720" w:hanging="360"/>
      </w:pPr>
      <w:rPr>
        <w:rFonts w:ascii="Calibri" w:hAnsi="Calibri"/>
      </w:rPr>
    </w:lvl>
    <w:lvl w:ilvl="1" w:tplc="EEA495C4">
      <w:start w:val="1"/>
      <w:numFmt w:val="bullet"/>
      <w:lvlText w:val="o"/>
      <w:lvlJc w:val="left"/>
      <w:pPr>
        <w:ind w:left="1440" w:hanging="360"/>
      </w:pPr>
      <w:rPr>
        <w:rFonts w:ascii="Courier New" w:hAnsi="Courier New"/>
      </w:rPr>
    </w:lvl>
    <w:lvl w:ilvl="2" w:tplc="0FF0BB78">
      <w:start w:val="1"/>
      <w:numFmt w:val="bullet"/>
      <w:lvlText w:val=""/>
      <w:lvlJc w:val="left"/>
      <w:pPr>
        <w:ind w:left="2160" w:hanging="360"/>
      </w:pPr>
      <w:rPr>
        <w:rFonts w:ascii="Wingdings" w:hAnsi="Wingdings"/>
      </w:rPr>
    </w:lvl>
    <w:lvl w:ilvl="3" w:tplc="9FD2A284">
      <w:start w:val="1"/>
      <w:numFmt w:val="bullet"/>
      <w:lvlText w:val=""/>
      <w:lvlJc w:val="left"/>
      <w:pPr>
        <w:ind w:left="2880" w:hanging="360"/>
      </w:pPr>
      <w:rPr>
        <w:rFonts w:ascii="Symbol" w:hAnsi="Symbol"/>
      </w:rPr>
    </w:lvl>
    <w:lvl w:ilvl="4" w:tplc="1A2EAEB2">
      <w:start w:val="1"/>
      <w:numFmt w:val="bullet"/>
      <w:lvlText w:val="o"/>
      <w:lvlJc w:val="left"/>
      <w:pPr>
        <w:ind w:left="3600" w:hanging="360"/>
      </w:pPr>
      <w:rPr>
        <w:rFonts w:ascii="Courier New" w:hAnsi="Courier New"/>
      </w:rPr>
    </w:lvl>
    <w:lvl w:ilvl="5" w:tplc="8DD83DC2">
      <w:start w:val="1"/>
      <w:numFmt w:val="bullet"/>
      <w:lvlText w:val=""/>
      <w:lvlJc w:val="left"/>
      <w:pPr>
        <w:ind w:left="4320" w:hanging="360"/>
      </w:pPr>
      <w:rPr>
        <w:rFonts w:ascii="Wingdings" w:hAnsi="Wingdings"/>
      </w:rPr>
    </w:lvl>
    <w:lvl w:ilvl="6" w:tplc="9D8EE330">
      <w:start w:val="1"/>
      <w:numFmt w:val="bullet"/>
      <w:lvlText w:val=""/>
      <w:lvlJc w:val="left"/>
      <w:pPr>
        <w:ind w:left="5040" w:hanging="360"/>
      </w:pPr>
      <w:rPr>
        <w:rFonts w:ascii="Symbol" w:hAnsi="Symbol"/>
      </w:rPr>
    </w:lvl>
    <w:lvl w:ilvl="7" w:tplc="23EA4296">
      <w:start w:val="1"/>
      <w:numFmt w:val="bullet"/>
      <w:lvlText w:val="o"/>
      <w:lvlJc w:val="left"/>
      <w:pPr>
        <w:ind w:left="5760" w:hanging="360"/>
      </w:pPr>
      <w:rPr>
        <w:rFonts w:ascii="Courier New" w:hAnsi="Courier New"/>
      </w:rPr>
    </w:lvl>
    <w:lvl w:ilvl="8" w:tplc="F618B816">
      <w:start w:val="1"/>
      <w:numFmt w:val="bullet"/>
      <w:lvlText w:val=""/>
      <w:lvlJc w:val="left"/>
      <w:pPr>
        <w:ind w:left="6480" w:hanging="360"/>
      </w:pPr>
      <w:rPr>
        <w:rFonts w:ascii="Wingdings" w:hAnsi="Wingdings"/>
      </w:rPr>
    </w:lvl>
  </w:abstractNum>
  <w:abstractNum w:abstractNumId="21">
    <w:nsid w:val="72725FF0"/>
    <w:multiLevelType w:val="hybridMultilevel"/>
    <w:tmpl w:val="BC9E930E"/>
    <w:lvl w:ilvl="0" w:tplc="20965FB8">
      <w:start w:val="1"/>
      <w:numFmt w:val="bullet"/>
      <w:lvlText w:val=""/>
      <w:lvlJc w:val="left"/>
      <w:pPr>
        <w:ind w:left="720" w:hanging="360"/>
      </w:pPr>
      <w:rPr>
        <w:rFonts w:ascii="Symbol" w:hAnsi="Symbol"/>
      </w:rPr>
    </w:lvl>
    <w:lvl w:ilvl="1" w:tplc="ABBA7286">
      <w:start w:val="1"/>
      <w:numFmt w:val="bullet"/>
      <w:lvlText w:val="o"/>
      <w:lvlJc w:val="left"/>
      <w:pPr>
        <w:ind w:left="1440" w:hanging="360"/>
      </w:pPr>
      <w:rPr>
        <w:rFonts w:ascii="Courier New" w:hAnsi="Courier New"/>
      </w:rPr>
    </w:lvl>
    <w:lvl w:ilvl="2" w:tplc="DC94CD7E">
      <w:start w:val="1"/>
      <w:numFmt w:val="bullet"/>
      <w:lvlText w:val=""/>
      <w:lvlJc w:val="left"/>
      <w:pPr>
        <w:ind w:left="2160" w:hanging="360"/>
      </w:pPr>
      <w:rPr>
        <w:rFonts w:ascii="Wingdings" w:hAnsi="Wingdings"/>
      </w:rPr>
    </w:lvl>
    <w:lvl w:ilvl="3" w:tplc="F5E04BBE">
      <w:start w:val="1"/>
      <w:numFmt w:val="bullet"/>
      <w:lvlText w:val=""/>
      <w:lvlJc w:val="left"/>
      <w:pPr>
        <w:ind w:left="2880" w:hanging="360"/>
      </w:pPr>
      <w:rPr>
        <w:rFonts w:ascii="Symbol" w:hAnsi="Symbol"/>
      </w:rPr>
    </w:lvl>
    <w:lvl w:ilvl="4" w:tplc="13E81840">
      <w:start w:val="1"/>
      <w:numFmt w:val="bullet"/>
      <w:lvlText w:val="o"/>
      <w:lvlJc w:val="left"/>
      <w:pPr>
        <w:ind w:left="3600" w:hanging="360"/>
      </w:pPr>
      <w:rPr>
        <w:rFonts w:ascii="Courier New" w:hAnsi="Courier New"/>
      </w:rPr>
    </w:lvl>
    <w:lvl w:ilvl="5" w:tplc="A90A55CC">
      <w:start w:val="1"/>
      <w:numFmt w:val="bullet"/>
      <w:lvlText w:val=""/>
      <w:lvlJc w:val="left"/>
      <w:pPr>
        <w:ind w:left="4320" w:hanging="360"/>
      </w:pPr>
      <w:rPr>
        <w:rFonts w:ascii="Wingdings" w:hAnsi="Wingdings"/>
      </w:rPr>
    </w:lvl>
    <w:lvl w:ilvl="6" w:tplc="DDF471B0">
      <w:start w:val="1"/>
      <w:numFmt w:val="bullet"/>
      <w:lvlText w:val=""/>
      <w:lvlJc w:val="left"/>
      <w:pPr>
        <w:ind w:left="5040" w:hanging="360"/>
      </w:pPr>
      <w:rPr>
        <w:rFonts w:ascii="Symbol" w:hAnsi="Symbol"/>
      </w:rPr>
    </w:lvl>
    <w:lvl w:ilvl="7" w:tplc="D9E4B86E">
      <w:start w:val="1"/>
      <w:numFmt w:val="bullet"/>
      <w:lvlText w:val="o"/>
      <w:lvlJc w:val="left"/>
      <w:pPr>
        <w:ind w:left="5760" w:hanging="360"/>
      </w:pPr>
      <w:rPr>
        <w:rFonts w:ascii="Courier New" w:hAnsi="Courier New"/>
      </w:rPr>
    </w:lvl>
    <w:lvl w:ilvl="8" w:tplc="FA5E9F9C">
      <w:start w:val="1"/>
      <w:numFmt w:val="bullet"/>
      <w:lvlText w:val=""/>
      <w:lvlJc w:val="left"/>
      <w:pPr>
        <w:ind w:left="6480" w:hanging="360"/>
      </w:pPr>
      <w:rPr>
        <w:rFonts w:ascii="Wingdings" w:hAnsi="Wingdings"/>
      </w:rPr>
    </w:lvl>
  </w:abstractNum>
  <w:abstractNum w:abstractNumId="22">
    <w:nsid w:val="73BE18FA"/>
    <w:multiLevelType w:val="hybridMultilevel"/>
    <w:tmpl w:val="94C02C28"/>
    <w:lvl w:ilvl="0" w:tplc="3F90FAD0">
      <w:start w:val="1"/>
      <w:numFmt w:val="bullet"/>
      <w:lvlText w:val=""/>
      <w:lvlJc w:val="left"/>
      <w:pPr>
        <w:ind w:left="720" w:hanging="360"/>
      </w:pPr>
      <w:rPr>
        <w:rFonts w:ascii="Wingdings" w:hAnsi="Wingdings"/>
      </w:rPr>
    </w:lvl>
    <w:lvl w:ilvl="1" w:tplc="8B8E3BFC">
      <w:start w:val="1"/>
      <w:numFmt w:val="bullet"/>
      <w:lvlText w:val="o"/>
      <w:lvlJc w:val="left"/>
      <w:pPr>
        <w:ind w:left="1440" w:hanging="360"/>
      </w:pPr>
      <w:rPr>
        <w:rFonts w:ascii="Courier New" w:hAnsi="Courier New"/>
      </w:rPr>
    </w:lvl>
    <w:lvl w:ilvl="2" w:tplc="8E62C868">
      <w:start w:val="1"/>
      <w:numFmt w:val="bullet"/>
      <w:lvlText w:val=""/>
      <w:lvlJc w:val="left"/>
      <w:pPr>
        <w:ind w:left="2160" w:hanging="360"/>
      </w:pPr>
      <w:rPr>
        <w:rFonts w:ascii="Wingdings" w:hAnsi="Wingdings"/>
      </w:rPr>
    </w:lvl>
    <w:lvl w:ilvl="3" w:tplc="D0504676">
      <w:start w:val="1"/>
      <w:numFmt w:val="bullet"/>
      <w:lvlText w:val=""/>
      <w:lvlJc w:val="left"/>
      <w:pPr>
        <w:ind w:left="2880" w:hanging="360"/>
      </w:pPr>
      <w:rPr>
        <w:rFonts w:ascii="Symbol" w:hAnsi="Symbol"/>
      </w:rPr>
    </w:lvl>
    <w:lvl w:ilvl="4" w:tplc="A242674A">
      <w:start w:val="1"/>
      <w:numFmt w:val="bullet"/>
      <w:lvlText w:val="o"/>
      <w:lvlJc w:val="left"/>
      <w:pPr>
        <w:ind w:left="3600" w:hanging="360"/>
      </w:pPr>
      <w:rPr>
        <w:rFonts w:ascii="Courier New" w:hAnsi="Courier New"/>
      </w:rPr>
    </w:lvl>
    <w:lvl w:ilvl="5" w:tplc="19622E04">
      <w:start w:val="1"/>
      <w:numFmt w:val="bullet"/>
      <w:lvlText w:val=""/>
      <w:lvlJc w:val="left"/>
      <w:pPr>
        <w:ind w:left="4320" w:hanging="360"/>
      </w:pPr>
      <w:rPr>
        <w:rFonts w:ascii="Wingdings" w:hAnsi="Wingdings"/>
      </w:rPr>
    </w:lvl>
    <w:lvl w:ilvl="6" w:tplc="B392907A">
      <w:start w:val="1"/>
      <w:numFmt w:val="bullet"/>
      <w:lvlText w:val=""/>
      <w:lvlJc w:val="left"/>
      <w:pPr>
        <w:ind w:left="5040" w:hanging="360"/>
      </w:pPr>
      <w:rPr>
        <w:rFonts w:ascii="Symbol" w:hAnsi="Symbol"/>
      </w:rPr>
    </w:lvl>
    <w:lvl w:ilvl="7" w:tplc="0C0EC10A">
      <w:start w:val="1"/>
      <w:numFmt w:val="bullet"/>
      <w:lvlText w:val="o"/>
      <w:lvlJc w:val="left"/>
      <w:pPr>
        <w:ind w:left="5760" w:hanging="360"/>
      </w:pPr>
      <w:rPr>
        <w:rFonts w:ascii="Courier New" w:hAnsi="Courier New"/>
      </w:rPr>
    </w:lvl>
    <w:lvl w:ilvl="8" w:tplc="3BC66F06">
      <w:start w:val="1"/>
      <w:numFmt w:val="bullet"/>
      <w:lvlText w:val=""/>
      <w:lvlJc w:val="left"/>
      <w:pPr>
        <w:ind w:left="6480" w:hanging="360"/>
      </w:pPr>
      <w:rPr>
        <w:rFonts w:ascii="Wingdings" w:hAnsi="Wingdings"/>
      </w:rPr>
    </w:lvl>
  </w:abstractNum>
  <w:abstractNum w:abstractNumId="23">
    <w:nsid w:val="7A4451A4"/>
    <w:multiLevelType w:val="hybridMultilevel"/>
    <w:tmpl w:val="DC2E4D28"/>
    <w:lvl w:ilvl="0" w:tplc="3B069F9E">
      <w:start w:val="1"/>
      <w:numFmt w:val="bullet"/>
      <w:lvlText w:val=""/>
      <w:lvlJc w:val="left"/>
      <w:pPr>
        <w:ind w:left="720" w:hanging="360"/>
      </w:pPr>
      <w:rPr>
        <w:rFonts w:ascii="Symbol" w:hAnsi="Symbol"/>
      </w:rPr>
    </w:lvl>
    <w:lvl w:ilvl="1" w:tplc="E0743EB0">
      <w:start w:val="1"/>
      <w:numFmt w:val="bullet"/>
      <w:lvlText w:val="o"/>
      <w:lvlJc w:val="left"/>
      <w:pPr>
        <w:ind w:left="1440" w:hanging="360"/>
      </w:pPr>
      <w:rPr>
        <w:rFonts w:ascii="Courier New" w:hAnsi="Courier New"/>
      </w:rPr>
    </w:lvl>
    <w:lvl w:ilvl="2" w:tplc="70084324">
      <w:start w:val="1"/>
      <w:numFmt w:val="bullet"/>
      <w:lvlText w:val=""/>
      <w:lvlJc w:val="left"/>
      <w:pPr>
        <w:ind w:left="2160" w:hanging="360"/>
      </w:pPr>
      <w:rPr>
        <w:rFonts w:ascii="Wingdings" w:hAnsi="Wingdings"/>
      </w:rPr>
    </w:lvl>
    <w:lvl w:ilvl="3" w:tplc="17BA7860">
      <w:start w:val="1"/>
      <w:numFmt w:val="bullet"/>
      <w:lvlText w:val=""/>
      <w:lvlJc w:val="left"/>
      <w:pPr>
        <w:ind w:left="2880" w:hanging="360"/>
      </w:pPr>
      <w:rPr>
        <w:rFonts w:ascii="Symbol" w:hAnsi="Symbol"/>
      </w:rPr>
    </w:lvl>
    <w:lvl w:ilvl="4" w:tplc="81FC3CFE">
      <w:start w:val="1"/>
      <w:numFmt w:val="bullet"/>
      <w:lvlText w:val="o"/>
      <w:lvlJc w:val="left"/>
      <w:pPr>
        <w:ind w:left="3600" w:hanging="360"/>
      </w:pPr>
      <w:rPr>
        <w:rFonts w:ascii="Courier New" w:hAnsi="Courier New"/>
      </w:rPr>
    </w:lvl>
    <w:lvl w:ilvl="5" w:tplc="5C6AAD8C">
      <w:start w:val="1"/>
      <w:numFmt w:val="bullet"/>
      <w:lvlText w:val=""/>
      <w:lvlJc w:val="left"/>
      <w:pPr>
        <w:ind w:left="4320" w:hanging="360"/>
      </w:pPr>
      <w:rPr>
        <w:rFonts w:ascii="Wingdings" w:hAnsi="Wingdings"/>
      </w:rPr>
    </w:lvl>
    <w:lvl w:ilvl="6" w:tplc="3E7471FA">
      <w:start w:val="1"/>
      <w:numFmt w:val="bullet"/>
      <w:lvlText w:val=""/>
      <w:lvlJc w:val="left"/>
      <w:pPr>
        <w:ind w:left="5040" w:hanging="360"/>
      </w:pPr>
      <w:rPr>
        <w:rFonts w:ascii="Symbol" w:hAnsi="Symbol"/>
      </w:rPr>
    </w:lvl>
    <w:lvl w:ilvl="7" w:tplc="F4BA3BDE">
      <w:start w:val="1"/>
      <w:numFmt w:val="bullet"/>
      <w:lvlText w:val="o"/>
      <w:lvlJc w:val="left"/>
      <w:pPr>
        <w:ind w:left="5760" w:hanging="360"/>
      </w:pPr>
      <w:rPr>
        <w:rFonts w:ascii="Courier New" w:hAnsi="Courier New"/>
      </w:rPr>
    </w:lvl>
    <w:lvl w:ilvl="8" w:tplc="2C483808">
      <w:start w:val="1"/>
      <w:numFmt w:val="bullet"/>
      <w:lvlText w:val=""/>
      <w:lvlJc w:val="left"/>
      <w:pPr>
        <w:ind w:left="6480" w:hanging="360"/>
      </w:pPr>
      <w:rPr>
        <w:rFonts w:ascii="Wingdings" w:hAnsi="Wingdings"/>
      </w:rPr>
    </w:lvl>
  </w:abstractNum>
  <w:abstractNum w:abstractNumId="24">
    <w:nsid w:val="7F6E7DC0"/>
    <w:multiLevelType w:val="hybridMultilevel"/>
    <w:tmpl w:val="AA004B96"/>
    <w:lvl w:ilvl="0" w:tplc="B32AF610">
      <w:start w:val="1"/>
      <w:numFmt w:val="bullet"/>
      <w:lvlText w:val=""/>
      <w:lvlJc w:val="left"/>
      <w:pPr>
        <w:ind w:left="720" w:hanging="360"/>
      </w:pPr>
      <w:rPr>
        <w:rFonts w:ascii="Wingdings" w:hAnsi="Wingdings"/>
      </w:rPr>
    </w:lvl>
    <w:lvl w:ilvl="1" w:tplc="49C8D1AA">
      <w:start w:val="1"/>
      <w:numFmt w:val="bullet"/>
      <w:lvlText w:val="o"/>
      <w:lvlJc w:val="left"/>
      <w:pPr>
        <w:ind w:left="1440" w:hanging="360"/>
      </w:pPr>
      <w:rPr>
        <w:rFonts w:ascii="Courier New" w:hAnsi="Courier New"/>
      </w:rPr>
    </w:lvl>
    <w:lvl w:ilvl="2" w:tplc="2076D4EC">
      <w:start w:val="1"/>
      <w:numFmt w:val="bullet"/>
      <w:lvlText w:val=""/>
      <w:lvlJc w:val="left"/>
      <w:pPr>
        <w:ind w:left="2160" w:hanging="360"/>
      </w:pPr>
      <w:rPr>
        <w:rFonts w:ascii="Wingdings" w:hAnsi="Wingdings"/>
      </w:rPr>
    </w:lvl>
    <w:lvl w:ilvl="3" w:tplc="0E9A7B48">
      <w:start w:val="1"/>
      <w:numFmt w:val="bullet"/>
      <w:lvlText w:val=""/>
      <w:lvlJc w:val="left"/>
      <w:pPr>
        <w:ind w:left="2880" w:hanging="360"/>
      </w:pPr>
      <w:rPr>
        <w:rFonts w:ascii="Symbol" w:hAnsi="Symbol"/>
      </w:rPr>
    </w:lvl>
    <w:lvl w:ilvl="4" w:tplc="128E329A">
      <w:start w:val="1"/>
      <w:numFmt w:val="bullet"/>
      <w:lvlText w:val="o"/>
      <w:lvlJc w:val="left"/>
      <w:pPr>
        <w:ind w:left="3600" w:hanging="360"/>
      </w:pPr>
      <w:rPr>
        <w:rFonts w:ascii="Courier New" w:hAnsi="Courier New"/>
      </w:rPr>
    </w:lvl>
    <w:lvl w:ilvl="5" w:tplc="B6F09560">
      <w:start w:val="1"/>
      <w:numFmt w:val="bullet"/>
      <w:lvlText w:val=""/>
      <w:lvlJc w:val="left"/>
      <w:pPr>
        <w:ind w:left="4320" w:hanging="360"/>
      </w:pPr>
      <w:rPr>
        <w:rFonts w:ascii="Wingdings" w:hAnsi="Wingdings"/>
      </w:rPr>
    </w:lvl>
    <w:lvl w:ilvl="6" w:tplc="217E21F6">
      <w:start w:val="1"/>
      <w:numFmt w:val="bullet"/>
      <w:lvlText w:val=""/>
      <w:lvlJc w:val="left"/>
      <w:pPr>
        <w:ind w:left="5040" w:hanging="360"/>
      </w:pPr>
      <w:rPr>
        <w:rFonts w:ascii="Symbol" w:hAnsi="Symbol"/>
      </w:rPr>
    </w:lvl>
    <w:lvl w:ilvl="7" w:tplc="5D9A6652">
      <w:start w:val="1"/>
      <w:numFmt w:val="bullet"/>
      <w:lvlText w:val="o"/>
      <w:lvlJc w:val="left"/>
      <w:pPr>
        <w:ind w:left="5760" w:hanging="360"/>
      </w:pPr>
      <w:rPr>
        <w:rFonts w:ascii="Courier New" w:hAnsi="Courier New"/>
      </w:rPr>
    </w:lvl>
    <w:lvl w:ilvl="8" w:tplc="D012FE1E">
      <w:start w:val="1"/>
      <w:numFmt w:val="bullet"/>
      <w:lvlText w:val=""/>
      <w:lvlJc w:val="left"/>
      <w:pPr>
        <w:ind w:left="6480" w:hanging="360"/>
      </w:pPr>
      <w:rPr>
        <w:rFonts w:ascii="Wingdings" w:hAnsi="Wingdings"/>
      </w:rPr>
    </w:lvl>
  </w:abstractNum>
  <w:num w:numId="1">
    <w:abstractNumId w:val="6"/>
  </w:num>
  <w:num w:numId="2">
    <w:abstractNumId w:val="16"/>
  </w:num>
  <w:num w:numId="3">
    <w:abstractNumId w:val="0"/>
  </w:num>
  <w:num w:numId="4">
    <w:abstractNumId w:val="17"/>
  </w:num>
  <w:num w:numId="5">
    <w:abstractNumId w:val="18"/>
  </w:num>
  <w:num w:numId="6">
    <w:abstractNumId w:val="12"/>
  </w:num>
  <w:num w:numId="7">
    <w:abstractNumId w:val="4"/>
  </w:num>
  <w:num w:numId="8">
    <w:abstractNumId w:val="15"/>
  </w:num>
  <w:num w:numId="9">
    <w:abstractNumId w:val="2"/>
  </w:num>
  <w:num w:numId="10">
    <w:abstractNumId w:val="14"/>
  </w:num>
  <w:num w:numId="11">
    <w:abstractNumId w:val="24"/>
  </w:num>
  <w:num w:numId="12">
    <w:abstractNumId w:val="22"/>
  </w:num>
  <w:num w:numId="13">
    <w:abstractNumId w:val="9"/>
  </w:num>
  <w:num w:numId="14">
    <w:abstractNumId w:val="10"/>
  </w:num>
  <w:num w:numId="15">
    <w:abstractNumId w:val="3"/>
  </w:num>
  <w:num w:numId="16">
    <w:abstractNumId w:val="5"/>
  </w:num>
  <w:num w:numId="17">
    <w:abstractNumId w:val="21"/>
  </w:num>
  <w:num w:numId="18">
    <w:abstractNumId w:val="7"/>
  </w:num>
  <w:num w:numId="19">
    <w:abstractNumId w:val="19"/>
  </w:num>
  <w:num w:numId="20">
    <w:abstractNumId w:val="20"/>
  </w:num>
  <w:num w:numId="21">
    <w:abstractNumId w:val="8"/>
  </w:num>
  <w:num w:numId="22">
    <w:abstractNumId w:val="1"/>
  </w:num>
  <w:num w:numId="23">
    <w:abstractNumId w:val="11"/>
  </w:num>
  <w:num w:numId="24">
    <w:abstractNumId w:val="23"/>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mirrorMargins/>
  <w:proofState w:spelling="clean" w:grammar="clean"/>
  <w:stylePaneFormatFilter w:val="3F01"/>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5122"/>
  </w:hdrShapeDefaults>
  <w:footnotePr>
    <w:footnote w:id="-1"/>
    <w:footnote w:id="0"/>
  </w:footnotePr>
  <w:endnotePr>
    <w:endnote w:id="-1"/>
    <w:endnote w:id="0"/>
  </w:endnotePr>
  <w:compat/>
  <w:rsids>
    <w:rsidRoot w:val="00887FE5"/>
    <w:rsid w:val="00000C5D"/>
    <w:rsid w:val="000054DC"/>
    <w:rsid w:val="00016B4C"/>
    <w:rsid w:val="000558F4"/>
    <w:rsid w:val="00067608"/>
    <w:rsid w:val="00087B31"/>
    <w:rsid w:val="00096BCC"/>
    <w:rsid w:val="000B1DC8"/>
    <w:rsid w:val="000C499F"/>
    <w:rsid w:val="000D693B"/>
    <w:rsid w:val="000F33B2"/>
    <w:rsid w:val="000F60B1"/>
    <w:rsid w:val="00104CB8"/>
    <w:rsid w:val="00120B63"/>
    <w:rsid w:val="00130698"/>
    <w:rsid w:val="00141388"/>
    <w:rsid w:val="00147BBC"/>
    <w:rsid w:val="00160E1F"/>
    <w:rsid w:val="00184EBD"/>
    <w:rsid w:val="00186C9D"/>
    <w:rsid w:val="00194929"/>
    <w:rsid w:val="00197F47"/>
    <w:rsid w:val="001B0463"/>
    <w:rsid w:val="001B68A2"/>
    <w:rsid w:val="001B7859"/>
    <w:rsid w:val="001D366B"/>
    <w:rsid w:val="001D5131"/>
    <w:rsid w:val="001E3013"/>
    <w:rsid w:val="001E3022"/>
    <w:rsid w:val="001E72A7"/>
    <w:rsid w:val="001F495D"/>
    <w:rsid w:val="002165EC"/>
    <w:rsid w:val="00264900"/>
    <w:rsid w:val="00276D50"/>
    <w:rsid w:val="002912CD"/>
    <w:rsid w:val="00293383"/>
    <w:rsid w:val="00293DB6"/>
    <w:rsid w:val="002B2692"/>
    <w:rsid w:val="002B3EF3"/>
    <w:rsid w:val="002B44C0"/>
    <w:rsid w:val="002B6ACD"/>
    <w:rsid w:val="002B7B4B"/>
    <w:rsid w:val="00305356"/>
    <w:rsid w:val="003062D2"/>
    <w:rsid w:val="003069DC"/>
    <w:rsid w:val="00324A28"/>
    <w:rsid w:val="00331509"/>
    <w:rsid w:val="003738C7"/>
    <w:rsid w:val="0038152D"/>
    <w:rsid w:val="0039320A"/>
    <w:rsid w:val="0039331F"/>
    <w:rsid w:val="003A41E7"/>
    <w:rsid w:val="003A4ED8"/>
    <w:rsid w:val="003A78F2"/>
    <w:rsid w:val="003C00A1"/>
    <w:rsid w:val="003C5AD3"/>
    <w:rsid w:val="003D620C"/>
    <w:rsid w:val="003E0295"/>
    <w:rsid w:val="003E50E8"/>
    <w:rsid w:val="003F6898"/>
    <w:rsid w:val="00401F3E"/>
    <w:rsid w:val="00416183"/>
    <w:rsid w:val="00417869"/>
    <w:rsid w:val="00421D7E"/>
    <w:rsid w:val="004327A4"/>
    <w:rsid w:val="00432C83"/>
    <w:rsid w:val="00441013"/>
    <w:rsid w:val="00446827"/>
    <w:rsid w:val="00451D71"/>
    <w:rsid w:val="00454EAA"/>
    <w:rsid w:val="00464941"/>
    <w:rsid w:val="00476E3A"/>
    <w:rsid w:val="00486B03"/>
    <w:rsid w:val="00494911"/>
    <w:rsid w:val="004A1A4C"/>
    <w:rsid w:val="004B03BD"/>
    <w:rsid w:val="004E3DC7"/>
    <w:rsid w:val="004E7D91"/>
    <w:rsid w:val="005078C3"/>
    <w:rsid w:val="00510E9C"/>
    <w:rsid w:val="0051657A"/>
    <w:rsid w:val="00526463"/>
    <w:rsid w:val="00526B90"/>
    <w:rsid w:val="005368AB"/>
    <w:rsid w:val="0054429E"/>
    <w:rsid w:val="0054596C"/>
    <w:rsid w:val="005659D1"/>
    <w:rsid w:val="005846AC"/>
    <w:rsid w:val="00595D4D"/>
    <w:rsid w:val="005B6D52"/>
    <w:rsid w:val="005C12A6"/>
    <w:rsid w:val="005C153B"/>
    <w:rsid w:val="005D5D1B"/>
    <w:rsid w:val="005E20C2"/>
    <w:rsid w:val="005E28F2"/>
    <w:rsid w:val="006017D3"/>
    <w:rsid w:val="00601CCD"/>
    <w:rsid w:val="00612390"/>
    <w:rsid w:val="00621786"/>
    <w:rsid w:val="00622EF7"/>
    <w:rsid w:val="0062575B"/>
    <w:rsid w:val="00630F17"/>
    <w:rsid w:val="00634752"/>
    <w:rsid w:val="00640794"/>
    <w:rsid w:val="006416FD"/>
    <w:rsid w:val="00643E10"/>
    <w:rsid w:val="006459DA"/>
    <w:rsid w:val="006477E9"/>
    <w:rsid w:val="0067494A"/>
    <w:rsid w:val="006760C5"/>
    <w:rsid w:val="00685B60"/>
    <w:rsid w:val="006972EC"/>
    <w:rsid w:val="006B65F5"/>
    <w:rsid w:val="006D63DF"/>
    <w:rsid w:val="006E09EA"/>
    <w:rsid w:val="006E3596"/>
    <w:rsid w:val="006F1C44"/>
    <w:rsid w:val="006F2E39"/>
    <w:rsid w:val="00700F9F"/>
    <w:rsid w:val="00706103"/>
    <w:rsid w:val="007105D6"/>
    <w:rsid w:val="007156C8"/>
    <w:rsid w:val="007175E4"/>
    <w:rsid w:val="0072523B"/>
    <w:rsid w:val="007424DE"/>
    <w:rsid w:val="00746895"/>
    <w:rsid w:val="00751187"/>
    <w:rsid w:val="00776679"/>
    <w:rsid w:val="007A6A00"/>
    <w:rsid w:val="007C0253"/>
    <w:rsid w:val="007C205C"/>
    <w:rsid w:val="007D2AA8"/>
    <w:rsid w:val="007E1598"/>
    <w:rsid w:val="007E1CFC"/>
    <w:rsid w:val="007F2324"/>
    <w:rsid w:val="00802310"/>
    <w:rsid w:val="00803FA3"/>
    <w:rsid w:val="00813E63"/>
    <w:rsid w:val="00816CDA"/>
    <w:rsid w:val="0082164A"/>
    <w:rsid w:val="00825322"/>
    <w:rsid w:val="0084214E"/>
    <w:rsid w:val="00844BC9"/>
    <w:rsid w:val="00875057"/>
    <w:rsid w:val="00880566"/>
    <w:rsid w:val="00887FE5"/>
    <w:rsid w:val="00892994"/>
    <w:rsid w:val="00893407"/>
    <w:rsid w:val="008A19C8"/>
    <w:rsid w:val="008A6954"/>
    <w:rsid w:val="008E1C0F"/>
    <w:rsid w:val="008E3CA9"/>
    <w:rsid w:val="008E6CF2"/>
    <w:rsid w:val="008F4FA5"/>
    <w:rsid w:val="008F5B95"/>
    <w:rsid w:val="00914B64"/>
    <w:rsid w:val="009276E5"/>
    <w:rsid w:val="009403E9"/>
    <w:rsid w:val="00947F39"/>
    <w:rsid w:val="00954130"/>
    <w:rsid w:val="009574BE"/>
    <w:rsid w:val="00987B4A"/>
    <w:rsid w:val="009978D0"/>
    <w:rsid w:val="009D406C"/>
    <w:rsid w:val="009E1AE9"/>
    <w:rsid w:val="009E66A1"/>
    <w:rsid w:val="009F1E5D"/>
    <w:rsid w:val="009F7282"/>
    <w:rsid w:val="009F7AF0"/>
    <w:rsid w:val="00A01571"/>
    <w:rsid w:val="00A13ED8"/>
    <w:rsid w:val="00A143C6"/>
    <w:rsid w:val="00A26E16"/>
    <w:rsid w:val="00A32809"/>
    <w:rsid w:val="00A359BE"/>
    <w:rsid w:val="00A5566F"/>
    <w:rsid w:val="00A63AB8"/>
    <w:rsid w:val="00A86611"/>
    <w:rsid w:val="00AA0026"/>
    <w:rsid w:val="00AB484A"/>
    <w:rsid w:val="00AC4E43"/>
    <w:rsid w:val="00AC508D"/>
    <w:rsid w:val="00AD71F7"/>
    <w:rsid w:val="00AF10FE"/>
    <w:rsid w:val="00AF62C8"/>
    <w:rsid w:val="00B05EC5"/>
    <w:rsid w:val="00B168E6"/>
    <w:rsid w:val="00B16C88"/>
    <w:rsid w:val="00B255B0"/>
    <w:rsid w:val="00B400C9"/>
    <w:rsid w:val="00B44578"/>
    <w:rsid w:val="00B7318E"/>
    <w:rsid w:val="00B73F8D"/>
    <w:rsid w:val="00B8076F"/>
    <w:rsid w:val="00B917DA"/>
    <w:rsid w:val="00B92A4A"/>
    <w:rsid w:val="00B94B74"/>
    <w:rsid w:val="00B9596E"/>
    <w:rsid w:val="00BA28F9"/>
    <w:rsid w:val="00BB4587"/>
    <w:rsid w:val="00BD1DCC"/>
    <w:rsid w:val="00BD49DF"/>
    <w:rsid w:val="00BD55B1"/>
    <w:rsid w:val="00BE452F"/>
    <w:rsid w:val="00BE4F85"/>
    <w:rsid w:val="00BF4D1E"/>
    <w:rsid w:val="00BF7B3F"/>
    <w:rsid w:val="00C1079E"/>
    <w:rsid w:val="00C17634"/>
    <w:rsid w:val="00C237F6"/>
    <w:rsid w:val="00C24D74"/>
    <w:rsid w:val="00C323F5"/>
    <w:rsid w:val="00C52F25"/>
    <w:rsid w:val="00C77433"/>
    <w:rsid w:val="00C83198"/>
    <w:rsid w:val="00C84FEE"/>
    <w:rsid w:val="00C91B37"/>
    <w:rsid w:val="00C93368"/>
    <w:rsid w:val="00C95087"/>
    <w:rsid w:val="00CB026E"/>
    <w:rsid w:val="00CC6D6F"/>
    <w:rsid w:val="00CD6828"/>
    <w:rsid w:val="00CE26FB"/>
    <w:rsid w:val="00D16B1D"/>
    <w:rsid w:val="00D341E3"/>
    <w:rsid w:val="00D3516F"/>
    <w:rsid w:val="00D4130A"/>
    <w:rsid w:val="00D579C3"/>
    <w:rsid w:val="00D57FFC"/>
    <w:rsid w:val="00D62BE3"/>
    <w:rsid w:val="00D65CA2"/>
    <w:rsid w:val="00D75C53"/>
    <w:rsid w:val="00D9352B"/>
    <w:rsid w:val="00DA738B"/>
    <w:rsid w:val="00DB4B1D"/>
    <w:rsid w:val="00DC73C1"/>
    <w:rsid w:val="00DD445B"/>
    <w:rsid w:val="00DD475E"/>
    <w:rsid w:val="00DF104C"/>
    <w:rsid w:val="00DF45F1"/>
    <w:rsid w:val="00E02E82"/>
    <w:rsid w:val="00E02F8A"/>
    <w:rsid w:val="00E0558A"/>
    <w:rsid w:val="00E05FC1"/>
    <w:rsid w:val="00E15D75"/>
    <w:rsid w:val="00E21524"/>
    <w:rsid w:val="00E252CF"/>
    <w:rsid w:val="00E32B4E"/>
    <w:rsid w:val="00E41371"/>
    <w:rsid w:val="00E676F5"/>
    <w:rsid w:val="00E70694"/>
    <w:rsid w:val="00E70A3F"/>
    <w:rsid w:val="00E8036F"/>
    <w:rsid w:val="00E909A2"/>
    <w:rsid w:val="00E90A45"/>
    <w:rsid w:val="00E918DC"/>
    <w:rsid w:val="00E92D13"/>
    <w:rsid w:val="00EB3DF3"/>
    <w:rsid w:val="00EB6FE8"/>
    <w:rsid w:val="00ED45E7"/>
    <w:rsid w:val="00EF1FA9"/>
    <w:rsid w:val="00EF6F56"/>
    <w:rsid w:val="00F00FEC"/>
    <w:rsid w:val="00F0587E"/>
    <w:rsid w:val="00F10DBC"/>
    <w:rsid w:val="00F328CE"/>
    <w:rsid w:val="00F346BA"/>
    <w:rsid w:val="00F5489A"/>
    <w:rsid w:val="00F56D75"/>
    <w:rsid w:val="00F57AC9"/>
    <w:rsid w:val="00F65F39"/>
    <w:rsid w:val="00F706AE"/>
    <w:rsid w:val="00F83D41"/>
    <w:rsid w:val="00F85FDF"/>
    <w:rsid w:val="00F8612F"/>
    <w:rsid w:val="00F91713"/>
    <w:rsid w:val="00F93D2B"/>
    <w:rsid w:val="00FD1156"/>
    <w:rsid w:val="00FD2607"/>
    <w:rsid w:val="00FE2C83"/>
    <w:rsid w:val="00FF6080"/>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PE" w:eastAsia="es-P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AD3"/>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3C00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6477E9"/>
    <w:pPr>
      <w:tabs>
        <w:tab w:val="center" w:pos="4252"/>
        <w:tab w:val="right" w:pos="8504"/>
      </w:tabs>
    </w:pPr>
  </w:style>
  <w:style w:type="paragraph" w:styleId="Piedepgina">
    <w:name w:val="footer"/>
    <w:basedOn w:val="Normal"/>
    <w:link w:val="PiedepginaCar"/>
    <w:uiPriority w:val="99"/>
    <w:rsid w:val="006477E9"/>
    <w:pPr>
      <w:tabs>
        <w:tab w:val="center" w:pos="4252"/>
        <w:tab w:val="right" w:pos="8504"/>
      </w:tabs>
    </w:pPr>
  </w:style>
  <w:style w:type="character" w:customStyle="1" w:styleId="PiedepginaCar">
    <w:name w:val="Pie de página Car"/>
    <w:link w:val="Piedepgina"/>
    <w:uiPriority w:val="99"/>
    <w:rsid w:val="00E909A2"/>
    <w:rPr>
      <w:sz w:val="24"/>
      <w:szCs w:val="24"/>
      <w:lang w:val="es-PE" w:eastAsia="en-US"/>
    </w:rPr>
  </w:style>
  <w:style w:type="character" w:customStyle="1" w:styleId="EncabezadoCar">
    <w:name w:val="Encabezado Car"/>
    <w:link w:val="Encabezado"/>
    <w:uiPriority w:val="99"/>
    <w:rsid w:val="00E909A2"/>
    <w:rPr>
      <w:sz w:val="24"/>
      <w:szCs w:val="24"/>
      <w:lang w:val="es-PE" w:eastAsia="en-US"/>
    </w:rPr>
  </w:style>
  <w:style w:type="character" w:styleId="Refdecomentario">
    <w:name w:val="annotation reference"/>
    <w:uiPriority w:val="99"/>
    <w:semiHidden/>
    <w:unhideWhenUsed/>
    <w:rsid w:val="009978D0"/>
    <w:rPr>
      <w:sz w:val="16"/>
      <w:szCs w:val="16"/>
    </w:rPr>
  </w:style>
  <w:style w:type="paragraph" w:styleId="Asuntodelcomentario">
    <w:name w:val="annotation subject"/>
    <w:basedOn w:val="Textocomentario"/>
    <w:next w:val="Textocomentario"/>
    <w:link w:val="AsuntodelcomentarioCar"/>
    <w:uiPriority w:val="99"/>
    <w:semiHidden/>
    <w:unhideWhenUsed/>
    <w:rsid w:val="009978D0"/>
    <w:rPr>
      <w:b/>
      <w:bCs/>
    </w:rPr>
  </w:style>
  <w:style w:type="character" w:customStyle="1" w:styleId="AsuntodelcomentarioCar">
    <w:name w:val="Asunto del comentario Car"/>
    <w:basedOn w:val="TextocomentarioCar"/>
    <w:link w:val="Asuntodelcomentario"/>
    <w:uiPriority w:val="99"/>
    <w:semiHidden/>
    <w:rsid w:val="009978D0"/>
    <w:rPr>
      <w:b/>
      <w:bCs/>
      <w:sz w:val="20"/>
      <w:szCs w:val="20"/>
    </w:rPr>
  </w:style>
  <w:style w:type="paragraph" w:styleId="Textocomentario">
    <w:name w:val="annotation text"/>
    <w:basedOn w:val="Normal"/>
    <w:link w:val="TextocomentarioCar"/>
    <w:uiPriority w:val="99"/>
    <w:semiHidden/>
    <w:unhideWhenUsed/>
    <w:rsid w:val="009978D0"/>
    <w:rPr>
      <w:sz w:val="20"/>
      <w:szCs w:val="20"/>
    </w:rPr>
  </w:style>
  <w:style w:type="character" w:customStyle="1" w:styleId="TextocomentarioCar">
    <w:name w:val="Texto comentario Car"/>
    <w:link w:val="Textocomentario"/>
    <w:uiPriority w:val="99"/>
    <w:semiHidden/>
    <w:rsid w:val="009978D0"/>
    <w:rPr>
      <w:sz w:val="20"/>
      <w:szCs w:val="20"/>
    </w:rPr>
  </w:style>
  <w:style w:type="paragraph" w:styleId="Prrafodelista">
    <w:name w:val="List Paragraph"/>
    <w:basedOn w:val="Normal"/>
    <w:uiPriority w:val="34"/>
    <w:qFormat/>
    <w:rsid w:val="006760C5"/>
    <w:pPr>
      <w:ind w:left="720"/>
      <w:contextualSpacing/>
    </w:pPr>
  </w:style>
  <w:style w:type="paragraph" w:styleId="Textodeglobo">
    <w:name w:val="Balloon Text"/>
    <w:basedOn w:val="Normal"/>
    <w:link w:val="TextodegloboCar"/>
    <w:semiHidden/>
    <w:unhideWhenUsed/>
    <w:rsid w:val="008E3CA9"/>
    <w:rPr>
      <w:rFonts w:ascii="Tahoma" w:hAnsi="Tahoma" w:cs="Tahoma"/>
      <w:sz w:val="16"/>
      <w:szCs w:val="16"/>
    </w:rPr>
  </w:style>
  <w:style w:type="character" w:customStyle="1" w:styleId="TextodegloboCar">
    <w:name w:val="Texto de globo Car"/>
    <w:basedOn w:val="Fuentedeprrafopredeter"/>
    <w:link w:val="Textodeglobo"/>
    <w:semiHidden/>
    <w:rsid w:val="008E3CA9"/>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1491211758">
      <w:bodyDiv w:val="1"/>
      <w:marLeft w:val="0"/>
      <w:marRight w:val="0"/>
      <w:marTop w:val="0"/>
      <w:marBottom w:val="0"/>
      <w:divBdr>
        <w:top w:val="none" w:sz="0" w:space="0" w:color="auto"/>
        <w:left w:val="none" w:sz="0" w:space="0" w:color="auto"/>
        <w:bottom w:val="none" w:sz="0" w:space="0" w:color="auto"/>
        <w:right w:val="none" w:sz="0" w:space="0" w:color="auto"/>
      </w:divBdr>
    </w:div>
    <w:div w:id="2134134817">
      <w:bodyDiv w:val="1"/>
      <w:marLeft w:val="0"/>
      <w:marRight w:val="0"/>
      <w:marTop w:val="0"/>
      <w:marBottom w:val="0"/>
      <w:divBdr>
        <w:top w:val="none" w:sz="0" w:space="0" w:color="auto"/>
        <w:left w:val="none" w:sz="0" w:space="0" w:color="auto"/>
        <w:bottom w:val="none" w:sz="0" w:space="0" w:color="auto"/>
        <w:right w:val="none" w:sz="0" w:space="0" w:color="auto"/>
      </w:divBdr>
    </w:div>
    <w:div w:id="213667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footer" Target="footer6.xml"/><Relationship Id="rId10" Type="http://schemas.openxmlformats.org/officeDocument/2006/relationships/image" Target="media/image2.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eader" Target="header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C34F97-9A35-42B0-BC56-C5465033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29</Pages>
  <Words>5100</Words>
  <Characters>28052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¿Cómo hacer para que mi proyecto no crezca desmesuradamente</vt:lpstr>
    </vt:vector>
  </TitlesOfParts>
  <Company>Universidad de Lima</Company>
  <LinksUpToDate>false</LinksUpToDate>
  <CharactersWithSpaces>33086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hacer para que mi proyecto no crezca desmesuradamente</dc:title>
  <dc:creator>soporte</dc:creator>
  <cp:lastModifiedBy>Marco</cp:lastModifiedBy>
  <cp:revision>4</cp:revision>
  <cp:lastPrinted>2007-08-27T16:50:00Z</cp:lastPrinted>
  <dcterms:created xsi:type="dcterms:W3CDTF">2019-07-15T10:52:00Z</dcterms:created>
  <dcterms:modified xsi:type="dcterms:W3CDTF">2019-07-15T11:24:00Z</dcterms:modified>
</cp:coreProperties>
</file>