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54" w:rsidRDefault="005F7254" w:rsidP="005F7254">
      <w:pPr>
        <w:shd w:val="clear" w:color="auto" w:fill="FFFFFF"/>
        <w:outlineLvl w:val="0"/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</w:pPr>
      <w:r w:rsidRPr="005F7254"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  <w:t>Challenge</w:t>
      </w:r>
      <w:r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  <w:t xml:space="preserve"> </w:t>
      </w:r>
      <w:r w:rsidR="00972861"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  <w:t xml:space="preserve">1 </w:t>
      </w:r>
      <w:r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  <w:t>Questions</w:t>
      </w:r>
    </w:p>
    <w:p w:rsidR="005F7254" w:rsidRDefault="005F7254" w:rsidP="005F7254">
      <w:pPr>
        <w:shd w:val="clear" w:color="auto" w:fill="FFFFFF"/>
        <w:outlineLvl w:val="0"/>
        <w:rPr>
          <w:rFonts w:ascii="Lato" w:eastAsia="Times New Roman" w:hAnsi="Lato" w:cs="Times New Roman"/>
          <w:color w:val="333333"/>
          <w:kern w:val="36"/>
          <w:sz w:val="43"/>
          <w:szCs w:val="43"/>
          <w14:ligatures w14:val="none"/>
        </w:rPr>
      </w:pPr>
    </w:p>
    <w:p w:rsidR="005F7254" w:rsidRPr="0011260A" w:rsidRDefault="005F7254" w:rsidP="005F7254">
      <w:pPr>
        <w:pStyle w:val="NormalWeb"/>
        <w:numPr>
          <w:ilvl w:val="1"/>
          <w:numId w:val="1"/>
        </w:numPr>
        <w:tabs>
          <w:tab w:val="clear" w:pos="1440"/>
          <w:tab w:val="num" w:pos="720"/>
        </w:tabs>
        <w:spacing w:before="150" w:beforeAutospacing="0" w:after="0" w:afterAutospacing="0" w:line="360" w:lineRule="atLeast"/>
        <w:ind w:left="720"/>
        <w:rPr>
          <w:rFonts w:ascii="Roboto" w:hAnsi="Roboto"/>
          <w:color w:val="0070C0"/>
          <w:sz w:val="30"/>
          <w:szCs w:val="30"/>
        </w:rPr>
      </w:pPr>
      <w:r w:rsidRPr="0011260A">
        <w:rPr>
          <w:rFonts w:ascii="Roboto" w:hAnsi="Roboto"/>
          <w:color w:val="0070C0"/>
          <w:sz w:val="30"/>
          <w:szCs w:val="30"/>
        </w:rPr>
        <w:t>Given the provided data, what are three conclusions that we can draw about crowdfunding campaigns?</w:t>
      </w:r>
    </w:p>
    <w:p w:rsidR="000417A8" w:rsidRPr="00C43CB7" w:rsidRDefault="000417A8" w:rsidP="000417A8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 xml:space="preserve">1. 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>‘US’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had 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>the greatest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number of campaigns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 xml:space="preserve"> overall per parent-category and 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>‘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>theater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>’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 xml:space="preserve"> sub-category has</w:t>
      </w:r>
      <w:r w:rsidR="00B67E24" w:rsidRPr="00C43CB7">
        <w:rPr>
          <w:rFonts w:ascii="Roboto" w:hAnsi="Roboto"/>
          <w:color w:val="000000" w:themeColor="text1"/>
          <w:sz w:val="30"/>
          <w:szCs w:val="30"/>
        </w:rPr>
        <w:t xml:space="preserve"> found</w:t>
      </w:r>
      <w:r w:rsidR="00D6617E" w:rsidRPr="00C43CB7">
        <w:rPr>
          <w:rFonts w:ascii="Roboto" w:hAnsi="Roboto"/>
          <w:color w:val="000000" w:themeColor="text1"/>
          <w:sz w:val="30"/>
          <w:szCs w:val="30"/>
        </w:rPr>
        <w:t xml:space="preserve"> the most success with crowdfunding. 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 xml:space="preserve">‘Journalism’ is the least pursued though it has 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 xml:space="preserve">usually 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>found success when tried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 xml:space="preserve"> so far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>. Both ’film &amp; video’ and ‘music’ have a moderate level of success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>ful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 xml:space="preserve"> and failed </w:t>
      </w:r>
      <w:r w:rsidR="00405A60" w:rsidRPr="00C43CB7">
        <w:rPr>
          <w:rFonts w:ascii="Roboto" w:hAnsi="Roboto"/>
          <w:color w:val="000000" w:themeColor="text1"/>
          <w:sz w:val="30"/>
          <w:szCs w:val="30"/>
        </w:rPr>
        <w:t>campaigns second to ‘theater’.</w:t>
      </w:r>
    </w:p>
    <w:p w:rsidR="00D6617E" w:rsidRPr="00C43CB7" w:rsidRDefault="00D6617E" w:rsidP="000417A8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 xml:space="preserve">2. </w:t>
      </w:r>
      <w:r w:rsidR="00B67E24" w:rsidRPr="00C43CB7">
        <w:rPr>
          <w:rFonts w:ascii="Roboto" w:hAnsi="Roboto"/>
          <w:color w:val="000000" w:themeColor="text1"/>
          <w:sz w:val="30"/>
          <w:szCs w:val="30"/>
        </w:rPr>
        <w:t xml:space="preserve">‘Plays’ 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>within ‘theater’</w:t>
      </w:r>
      <w:r w:rsidR="00D46BDC" w:rsidRPr="00C43CB7">
        <w:rPr>
          <w:rFonts w:ascii="Roboto" w:hAnsi="Roboto"/>
          <w:color w:val="000000" w:themeColor="text1"/>
          <w:sz w:val="30"/>
          <w:szCs w:val="30"/>
        </w:rPr>
        <w:t xml:space="preserve"> 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>draw</w:t>
      </w:r>
      <w:r w:rsidR="00D46BDC" w:rsidRPr="00C43CB7">
        <w:rPr>
          <w:rFonts w:ascii="Roboto" w:hAnsi="Roboto"/>
          <w:color w:val="000000" w:themeColor="text1"/>
          <w:sz w:val="30"/>
          <w:szCs w:val="30"/>
        </w:rPr>
        <w:t>s</w:t>
      </w:r>
      <w:r w:rsidR="0085124E" w:rsidRPr="00C43CB7">
        <w:rPr>
          <w:rFonts w:ascii="Roboto" w:hAnsi="Roboto"/>
          <w:color w:val="000000" w:themeColor="text1"/>
          <w:sz w:val="30"/>
          <w:szCs w:val="30"/>
        </w:rPr>
        <w:t xml:space="preserve"> the largest funding successfully </w:t>
      </w:r>
      <w:r w:rsidR="00D46BDC" w:rsidRPr="00C43CB7">
        <w:rPr>
          <w:rFonts w:ascii="Roboto" w:hAnsi="Roboto"/>
          <w:color w:val="000000" w:themeColor="text1"/>
          <w:sz w:val="30"/>
          <w:szCs w:val="30"/>
        </w:rPr>
        <w:t xml:space="preserve">across all other subcategories, although its success rate is just about 50-50 against failed &amp; canceled campaigns. </w:t>
      </w:r>
    </w:p>
    <w:p w:rsidR="00B33DC6" w:rsidRPr="00C43CB7" w:rsidRDefault="00B33DC6" w:rsidP="000417A8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 xml:space="preserve">3. </w:t>
      </w:r>
      <w:r w:rsidR="00046CC5" w:rsidRPr="00C43CB7">
        <w:rPr>
          <w:rFonts w:ascii="Roboto" w:hAnsi="Roboto"/>
          <w:color w:val="000000" w:themeColor="text1"/>
          <w:sz w:val="30"/>
          <w:szCs w:val="30"/>
        </w:rPr>
        <w:t xml:space="preserve">Specific months throughout the 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‘Years’ </w:t>
      </w:r>
      <w:r w:rsidR="00046CC5" w:rsidRPr="00C43CB7">
        <w:rPr>
          <w:rFonts w:ascii="Roboto" w:hAnsi="Roboto"/>
          <w:color w:val="000000" w:themeColor="text1"/>
          <w:sz w:val="30"/>
          <w:szCs w:val="30"/>
        </w:rPr>
        <w:t xml:space="preserve">do not have 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any </w:t>
      </w:r>
      <w:r w:rsidR="00046CC5" w:rsidRPr="00C43CB7">
        <w:rPr>
          <w:rFonts w:ascii="Roboto" w:hAnsi="Roboto"/>
          <w:i/>
          <w:iCs/>
          <w:color w:val="000000" w:themeColor="text1"/>
          <w:sz w:val="30"/>
          <w:szCs w:val="30"/>
        </w:rPr>
        <w:t>drastic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effect on whether the associated campaigns were successful, failed, canceled, or currently live.</w:t>
      </w:r>
      <w:r w:rsidR="00276CAA" w:rsidRPr="00C43CB7">
        <w:rPr>
          <w:rFonts w:ascii="Roboto" w:hAnsi="Roboto"/>
          <w:color w:val="000000" w:themeColor="text1"/>
          <w:sz w:val="30"/>
          <w:szCs w:val="30"/>
        </w:rPr>
        <w:t xml:space="preserve"> Relatedly ‘Jul’ has the far most of successful campaigns. </w:t>
      </w:r>
    </w:p>
    <w:p w:rsidR="005F7254" w:rsidRPr="0011260A" w:rsidRDefault="005F7254" w:rsidP="005F7254">
      <w:pPr>
        <w:pStyle w:val="NormalWeb"/>
        <w:numPr>
          <w:ilvl w:val="1"/>
          <w:numId w:val="1"/>
        </w:numPr>
        <w:tabs>
          <w:tab w:val="clear" w:pos="1440"/>
          <w:tab w:val="num" w:pos="720"/>
        </w:tabs>
        <w:spacing w:before="150" w:beforeAutospacing="0" w:after="0" w:afterAutospacing="0" w:line="360" w:lineRule="atLeast"/>
        <w:ind w:left="720"/>
        <w:rPr>
          <w:rFonts w:ascii="Roboto" w:hAnsi="Roboto"/>
          <w:color w:val="0070C0"/>
          <w:sz w:val="30"/>
          <w:szCs w:val="30"/>
        </w:rPr>
      </w:pPr>
      <w:r w:rsidRPr="0011260A">
        <w:rPr>
          <w:rFonts w:ascii="Roboto" w:hAnsi="Roboto"/>
          <w:color w:val="0070C0"/>
          <w:sz w:val="30"/>
          <w:szCs w:val="30"/>
        </w:rPr>
        <w:t>What are some limitations of this dataset?</w:t>
      </w:r>
    </w:p>
    <w:p w:rsidR="00AB57AA" w:rsidRPr="00C43CB7" w:rsidRDefault="00AB57AA" w:rsidP="00AB57AA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 xml:space="preserve">We don’t know the reason for </w:t>
      </w:r>
      <w:r w:rsidR="00D34980" w:rsidRPr="00C43CB7">
        <w:rPr>
          <w:rFonts w:ascii="Roboto" w:hAnsi="Roboto"/>
          <w:color w:val="000000" w:themeColor="text1"/>
          <w:sz w:val="30"/>
          <w:szCs w:val="30"/>
        </w:rPr>
        <w:t xml:space="preserve">cancelled campaigns, </w:t>
      </w:r>
      <w:proofErr w:type="gramStart"/>
      <w:r w:rsidR="00D34980" w:rsidRPr="00C43CB7">
        <w:rPr>
          <w:rFonts w:ascii="Roboto" w:hAnsi="Roboto"/>
          <w:color w:val="000000" w:themeColor="text1"/>
          <w:sz w:val="30"/>
          <w:szCs w:val="30"/>
        </w:rPr>
        <w:t>i.e.</w:t>
      </w:r>
      <w:proofErr w:type="gramEnd"/>
      <w:r w:rsidR="00D34980" w:rsidRPr="00C43CB7">
        <w:rPr>
          <w:rFonts w:ascii="Roboto" w:hAnsi="Roboto"/>
          <w:color w:val="000000" w:themeColor="text1"/>
          <w:sz w:val="30"/>
          <w:szCs w:val="30"/>
        </w:rPr>
        <w:t xml:space="preserve"> did the funds run out early</w:t>
      </w:r>
      <w:r w:rsidR="00023628">
        <w:rPr>
          <w:rFonts w:ascii="Roboto" w:hAnsi="Roboto"/>
          <w:color w:val="000000" w:themeColor="text1"/>
          <w:sz w:val="30"/>
          <w:szCs w:val="30"/>
        </w:rPr>
        <w:t xml:space="preserve">, </w:t>
      </w:r>
      <w:r w:rsidR="00D34980" w:rsidRPr="00C43CB7">
        <w:rPr>
          <w:rFonts w:ascii="Roboto" w:hAnsi="Roboto"/>
          <w:color w:val="000000" w:themeColor="text1"/>
          <w:sz w:val="30"/>
          <w:szCs w:val="30"/>
        </w:rPr>
        <w:t>etc.</w:t>
      </w:r>
      <w:r w:rsidR="00023628">
        <w:rPr>
          <w:rFonts w:ascii="Roboto" w:hAnsi="Roboto"/>
          <w:color w:val="000000" w:themeColor="text1"/>
          <w:sz w:val="30"/>
          <w:szCs w:val="30"/>
        </w:rPr>
        <w:t>?</w:t>
      </w:r>
      <w:r w:rsidR="00D34980" w:rsidRPr="00C43CB7">
        <w:rPr>
          <w:rFonts w:ascii="Roboto" w:hAnsi="Roboto"/>
          <w:color w:val="000000" w:themeColor="text1"/>
          <w:sz w:val="30"/>
          <w:szCs w:val="30"/>
        </w:rPr>
        <w:t xml:space="preserve"> </w:t>
      </w:r>
    </w:p>
    <w:p w:rsidR="00D07E41" w:rsidRDefault="00023628" w:rsidP="00AB57AA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>
        <w:rPr>
          <w:rFonts w:ascii="Roboto" w:hAnsi="Roboto"/>
          <w:color w:val="000000" w:themeColor="text1"/>
          <w:sz w:val="30"/>
          <w:szCs w:val="30"/>
        </w:rPr>
        <w:t>D</w:t>
      </w:r>
      <w:r w:rsidR="00276CAA" w:rsidRPr="00C43CB7">
        <w:rPr>
          <w:rFonts w:ascii="Roboto" w:hAnsi="Roboto"/>
          <w:color w:val="000000" w:themeColor="text1"/>
          <w:sz w:val="30"/>
          <w:szCs w:val="30"/>
        </w:rPr>
        <w:t>ata set</w:t>
      </w:r>
      <w:r>
        <w:rPr>
          <w:rFonts w:ascii="Roboto" w:hAnsi="Roboto"/>
          <w:color w:val="000000" w:themeColor="text1"/>
          <w:sz w:val="30"/>
          <w:szCs w:val="30"/>
        </w:rPr>
        <w:t xml:space="preserve"> is too small</w:t>
      </w:r>
      <w:r w:rsidR="00276CAA" w:rsidRPr="00C43CB7">
        <w:rPr>
          <w:rFonts w:ascii="Roboto" w:hAnsi="Roboto"/>
          <w:color w:val="000000" w:themeColor="text1"/>
          <w:sz w:val="30"/>
          <w:szCs w:val="30"/>
        </w:rPr>
        <w:t xml:space="preserve">: only 7 countries listed worldwide. </w:t>
      </w:r>
    </w:p>
    <w:p w:rsidR="00276CAA" w:rsidRPr="00C43CB7" w:rsidRDefault="00276CAA" w:rsidP="00AB57AA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 xml:space="preserve">Depending on currency rate, is the </w:t>
      </w:r>
      <w:proofErr w:type="spellStart"/>
      <w:r w:rsidRPr="00C43CB7">
        <w:rPr>
          <w:rFonts w:ascii="Roboto" w:hAnsi="Roboto"/>
          <w:color w:val="000000" w:themeColor="text1"/>
          <w:sz w:val="30"/>
          <w:szCs w:val="30"/>
        </w:rPr>
        <w:t>backers_count</w:t>
      </w:r>
      <w:proofErr w:type="spellEnd"/>
      <w:r w:rsidRPr="00C43CB7">
        <w:rPr>
          <w:rFonts w:ascii="Roboto" w:hAnsi="Roboto"/>
          <w:color w:val="000000" w:themeColor="text1"/>
          <w:sz w:val="30"/>
          <w:szCs w:val="30"/>
        </w:rPr>
        <w:t xml:space="preserve"> </w:t>
      </w:r>
      <w:r w:rsidR="00334F39">
        <w:rPr>
          <w:rFonts w:ascii="Roboto" w:hAnsi="Roboto"/>
          <w:color w:val="000000" w:themeColor="text1"/>
          <w:sz w:val="30"/>
          <w:szCs w:val="30"/>
        </w:rPr>
        <w:t>sufficient (</w:t>
      </w:r>
      <w:r w:rsidRPr="00C43CB7">
        <w:rPr>
          <w:rFonts w:ascii="Roboto" w:hAnsi="Roboto"/>
          <w:color w:val="000000" w:themeColor="text1"/>
          <w:sz w:val="30"/>
          <w:szCs w:val="30"/>
        </w:rPr>
        <w:t>needed or be higher or lower</w:t>
      </w:r>
      <w:r w:rsidR="00334F39">
        <w:rPr>
          <w:rFonts w:ascii="Roboto" w:hAnsi="Roboto"/>
          <w:color w:val="000000" w:themeColor="text1"/>
          <w:sz w:val="30"/>
          <w:szCs w:val="30"/>
        </w:rPr>
        <w:t>?)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for funding a </w:t>
      </w:r>
      <w:r w:rsidRPr="00334F39">
        <w:rPr>
          <w:rFonts w:ascii="Roboto" w:hAnsi="Roboto"/>
          <w:b/>
          <w:bCs/>
          <w:color w:val="000000" w:themeColor="text1"/>
          <w:sz w:val="30"/>
          <w:szCs w:val="30"/>
        </w:rPr>
        <w:t>successful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campaign in other countries?  </w:t>
      </w:r>
    </w:p>
    <w:p w:rsidR="005F7254" w:rsidRPr="0011260A" w:rsidRDefault="005F7254" w:rsidP="005F7254">
      <w:pPr>
        <w:pStyle w:val="NormalWeb"/>
        <w:numPr>
          <w:ilvl w:val="1"/>
          <w:numId w:val="1"/>
        </w:numPr>
        <w:tabs>
          <w:tab w:val="clear" w:pos="1440"/>
          <w:tab w:val="num" w:pos="720"/>
        </w:tabs>
        <w:spacing w:before="150" w:beforeAutospacing="0" w:after="0" w:afterAutospacing="0" w:line="360" w:lineRule="atLeast"/>
        <w:ind w:left="720"/>
        <w:rPr>
          <w:rFonts w:ascii="Roboto" w:hAnsi="Roboto"/>
          <w:color w:val="0070C0"/>
          <w:sz w:val="30"/>
          <w:szCs w:val="30"/>
        </w:rPr>
      </w:pPr>
      <w:r w:rsidRPr="0011260A">
        <w:rPr>
          <w:rFonts w:ascii="Roboto" w:hAnsi="Roboto"/>
          <w:color w:val="0070C0"/>
          <w:sz w:val="30"/>
          <w:szCs w:val="30"/>
        </w:rPr>
        <w:t>What are some other possible tables and/or graphs that we could create, and what additional value would they provide?</w:t>
      </w:r>
    </w:p>
    <w:p w:rsidR="00D34980" w:rsidRPr="00C43CB7" w:rsidRDefault="00D34980" w:rsidP="00D34980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t>Pie chart; which could show how much funding is generally allocated to each Category</w:t>
      </w:r>
      <w:r w:rsidR="00334F39">
        <w:rPr>
          <w:rFonts w:ascii="Roboto" w:hAnsi="Roboto"/>
          <w:color w:val="000000" w:themeColor="text1"/>
          <w:sz w:val="30"/>
          <w:szCs w:val="30"/>
        </w:rPr>
        <w:t>.</w:t>
      </w:r>
    </w:p>
    <w:p w:rsidR="005F7254" w:rsidRDefault="007A1298" w:rsidP="00403500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 w:rsidRPr="00C43CB7">
        <w:rPr>
          <w:rFonts w:ascii="Roboto" w:hAnsi="Roboto"/>
          <w:color w:val="000000" w:themeColor="text1"/>
          <w:sz w:val="30"/>
          <w:szCs w:val="30"/>
        </w:rPr>
        <w:lastRenderedPageBreak/>
        <w:t xml:space="preserve">‘Percent Funded’ vs ‘outcome’; </w:t>
      </w:r>
      <w:r w:rsidR="00403500" w:rsidRPr="00C43CB7">
        <w:rPr>
          <w:rFonts w:ascii="Roboto" w:hAnsi="Roboto"/>
          <w:color w:val="000000" w:themeColor="text1"/>
          <w:sz w:val="30"/>
          <w:szCs w:val="30"/>
        </w:rPr>
        <w:t>shows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the rate of </w:t>
      </w:r>
      <w:r w:rsidR="00403500" w:rsidRPr="00C43CB7">
        <w:rPr>
          <w:rFonts w:ascii="Roboto" w:hAnsi="Roboto"/>
          <w:color w:val="000000" w:themeColor="text1"/>
          <w:sz w:val="30"/>
          <w:szCs w:val="30"/>
        </w:rPr>
        <w:t>being ‘</w:t>
      </w:r>
      <w:r w:rsidRPr="00C43CB7">
        <w:rPr>
          <w:rFonts w:ascii="Roboto" w:hAnsi="Roboto"/>
          <w:color w:val="000000" w:themeColor="text1"/>
          <w:sz w:val="30"/>
          <w:szCs w:val="30"/>
        </w:rPr>
        <w:t>success</w:t>
      </w:r>
      <w:r w:rsidR="00403500" w:rsidRPr="00C43CB7">
        <w:rPr>
          <w:rFonts w:ascii="Roboto" w:hAnsi="Roboto"/>
          <w:color w:val="000000" w:themeColor="text1"/>
          <w:sz w:val="30"/>
          <w:szCs w:val="30"/>
        </w:rPr>
        <w:t>ful’</w:t>
      </w:r>
      <w:r w:rsidRPr="00C43CB7">
        <w:rPr>
          <w:rFonts w:ascii="Roboto" w:hAnsi="Roboto"/>
          <w:color w:val="000000" w:themeColor="text1"/>
          <w:sz w:val="30"/>
          <w:szCs w:val="30"/>
        </w:rPr>
        <w:t xml:space="preserve"> is nearly double </w:t>
      </w:r>
      <w:r w:rsidR="00403500" w:rsidRPr="00C43CB7">
        <w:rPr>
          <w:rFonts w:ascii="Roboto" w:hAnsi="Roboto"/>
          <w:color w:val="000000" w:themeColor="text1"/>
          <w:sz w:val="30"/>
          <w:szCs w:val="30"/>
        </w:rPr>
        <w:t>(over 100%) vs ‘failed’ campaigns because pledged funding surpasses the expected goal.</w:t>
      </w:r>
    </w:p>
    <w:p w:rsidR="00D07E41" w:rsidRPr="00C43CB7" w:rsidRDefault="00D07E41" w:rsidP="00403500">
      <w:pPr>
        <w:pStyle w:val="NormalWeb"/>
        <w:numPr>
          <w:ilvl w:val="1"/>
          <w:numId w:val="1"/>
        </w:numPr>
        <w:tabs>
          <w:tab w:val="clear" w:pos="1440"/>
        </w:tabs>
        <w:spacing w:before="150" w:beforeAutospacing="0" w:after="0" w:afterAutospacing="0" w:line="360" w:lineRule="atLeast"/>
        <w:rPr>
          <w:rFonts w:ascii="Roboto" w:hAnsi="Roboto"/>
          <w:color w:val="000000" w:themeColor="text1"/>
          <w:sz w:val="30"/>
          <w:szCs w:val="30"/>
        </w:rPr>
      </w:pPr>
      <w:r>
        <w:rPr>
          <w:rFonts w:ascii="Roboto" w:hAnsi="Roboto"/>
          <w:color w:val="000000" w:themeColor="text1"/>
          <w:sz w:val="30"/>
          <w:szCs w:val="30"/>
        </w:rPr>
        <w:t xml:space="preserve">Table showing campaigns without outliers, would help minimize any unexpected trends. </w:t>
      </w:r>
    </w:p>
    <w:p w:rsidR="005F7254" w:rsidRPr="0011260A" w:rsidRDefault="005F7254" w:rsidP="005F72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30"/>
          <w:szCs w:val="30"/>
        </w:rPr>
      </w:pPr>
      <w:r w:rsidRPr="0011260A">
        <w:rPr>
          <w:rFonts w:ascii="Roboto" w:hAnsi="Roboto"/>
          <w:color w:val="0070C0"/>
          <w:sz w:val="30"/>
          <w:szCs w:val="30"/>
        </w:rPr>
        <w:t>Use your data to determine whether the mean or the median better summarizes the data.</w:t>
      </w:r>
    </w:p>
    <w:p w:rsidR="00990CC5" w:rsidRPr="00990CC5" w:rsidRDefault="00990CC5" w:rsidP="00FD5409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Median better summarizes the data here because the distribution is not quite symmetrical; majority of the data points are closer to the </w:t>
      </w:r>
      <w:r w:rsidR="00FD5409">
        <w:rPr>
          <w:rFonts w:ascii="Roboto" w:hAnsi="Roboto"/>
          <w:color w:val="2B2B2B"/>
          <w:sz w:val="30"/>
          <w:szCs w:val="30"/>
        </w:rPr>
        <w:t>~</w:t>
      </w:r>
      <w:r>
        <w:rPr>
          <w:rFonts w:ascii="Roboto" w:hAnsi="Roboto"/>
          <w:color w:val="2B2B2B"/>
          <w:sz w:val="30"/>
          <w:szCs w:val="30"/>
        </w:rPr>
        <w:t>100-200</w:t>
      </w:r>
      <w:r w:rsidR="00FD5409">
        <w:rPr>
          <w:rFonts w:ascii="Roboto" w:hAnsi="Roboto"/>
          <w:color w:val="2B2B2B"/>
          <w:sz w:val="30"/>
          <w:szCs w:val="30"/>
        </w:rPr>
        <w:t xml:space="preserve"> number of </w:t>
      </w:r>
      <w:proofErr w:type="spellStart"/>
      <w:r w:rsidR="00FD5409">
        <w:rPr>
          <w:rFonts w:ascii="Roboto" w:hAnsi="Roboto"/>
          <w:color w:val="2B2B2B"/>
          <w:sz w:val="30"/>
          <w:szCs w:val="30"/>
        </w:rPr>
        <w:t>backers_count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. The </w:t>
      </w:r>
      <w:r w:rsidR="00FD5409">
        <w:rPr>
          <w:rFonts w:ascii="Roboto" w:hAnsi="Roboto"/>
          <w:color w:val="2B2B2B"/>
          <w:sz w:val="30"/>
          <w:szCs w:val="30"/>
        </w:rPr>
        <w:t xml:space="preserve">presence of many outliers </w:t>
      </w:r>
      <w:r w:rsidR="00D07E41">
        <w:rPr>
          <w:rFonts w:ascii="Roboto" w:hAnsi="Roboto"/>
          <w:color w:val="2B2B2B"/>
          <w:sz w:val="30"/>
          <w:szCs w:val="30"/>
        </w:rPr>
        <w:t>skews</w:t>
      </w:r>
      <w:r w:rsidR="00FD5409">
        <w:rPr>
          <w:rFonts w:ascii="Roboto" w:hAnsi="Roboto"/>
          <w:color w:val="2B2B2B"/>
          <w:sz w:val="30"/>
          <w:szCs w:val="30"/>
        </w:rPr>
        <w:t xml:space="preserve"> the data so </w:t>
      </w:r>
      <w:r>
        <w:rPr>
          <w:rFonts w:ascii="Roboto" w:hAnsi="Roboto"/>
          <w:color w:val="2B2B2B"/>
          <w:sz w:val="30"/>
          <w:szCs w:val="30"/>
        </w:rPr>
        <w:t>Mean is not a good measure</w:t>
      </w:r>
      <w:r w:rsidR="00FD5409">
        <w:rPr>
          <w:rFonts w:ascii="Roboto" w:hAnsi="Roboto"/>
          <w:color w:val="2B2B2B"/>
          <w:sz w:val="30"/>
          <w:szCs w:val="30"/>
        </w:rPr>
        <w:t>.</w:t>
      </w:r>
    </w:p>
    <w:p w:rsidR="005F7254" w:rsidRPr="0011260A" w:rsidRDefault="005F7254" w:rsidP="005F725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30"/>
          <w:szCs w:val="30"/>
        </w:rPr>
      </w:pPr>
      <w:r w:rsidRPr="0011260A">
        <w:rPr>
          <w:rFonts w:ascii="Roboto" w:hAnsi="Roboto"/>
          <w:color w:val="0070C0"/>
          <w:sz w:val="30"/>
          <w:szCs w:val="30"/>
        </w:rPr>
        <w:t>Use your data to determine if there is more variability with successful or unsuccessful campaigns. Does this make sense? Why or why not?</w:t>
      </w:r>
    </w:p>
    <w:p w:rsidR="005F7254" w:rsidRPr="00C0248A" w:rsidRDefault="00C0248A" w:rsidP="00046F1F">
      <w:pPr>
        <w:pStyle w:val="NormalWeb"/>
        <w:numPr>
          <w:ilvl w:val="1"/>
          <w:numId w:val="2"/>
        </w:numPr>
        <w:shd w:val="clear" w:color="auto" w:fill="FFFFFF"/>
        <w:spacing w:before="150" w:beforeAutospacing="0" w:after="0" w:afterAutospacing="0" w:line="360" w:lineRule="atLeast"/>
        <w:outlineLvl w:val="0"/>
        <w:rPr>
          <w:rFonts w:ascii="Lato" w:hAnsi="Lato"/>
          <w:color w:val="000000" w:themeColor="text1"/>
          <w:kern w:val="36"/>
          <w:sz w:val="43"/>
          <w:szCs w:val="43"/>
        </w:rPr>
      </w:pPr>
      <w:r w:rsidRPr="00C0248A">
        <w:rPr>
          <w:rFonts w:ascii="Roboto" w:hAnsi="Roboto"/>
          <w:color w:val="000000" w:themeColor="text1"/>
          <w:sz w:val="30"/>
          <w:szCs w:val="30"/>
        </w:rPr>
        <w:t xml:space="preserve">There is more variability with successful </w:t>
      </w:r>
      <w:r>
        <w:rPr>
          <w:rFonts w:ascii="Roboto" w:hAnsi="Roboto"/>
          <w:color w:val="000000" w:themeColor="text1"/>
          <w:sz w:val="30"/>
          <w:szCs w:val="30"/>
        </w:rPr>
        <w:t xml:space="preserve">campaigns </w:t>
      </w:r>
      <w:r w:rsidR="00D07E41">
        <w:rPr>
          <w:rFonts w:ascii="Roboto" w:hAnsi="Roboto"/>
          <w:color w:val="000000" w:themeColor="text1"/>
          <w:sz w:val="30"/>
          <w:szCs w:val="30"/>
        </w:rPr>
        <w:t xml:space="preserve">and </w:t>
      </w:r>
      <w:r>
        <w:rPr>
          <w:rFonts w:ascii="Roboto" w:hAnsi="Roboto"/>
          <w:color w:val="000000" w:themeColor="text1"/>
          <w:sz w:val="30"/>
          <w:szCs w:val="30"/>
        </w:rPr>
        <w:t xml:space="preserve">rightfully so because the total number of </w:t>
      </w:r>
      <w:r w:rsidRPr="00D07E41">
        <w:rPr>
          <w:rFonts w:ascii="Roboto" w:hAnsi="Roboto"/>
          <w:color w:val="000000" w:themeColor="text1"/>
          <w:sz w:val="30"/>
          <w:szCs w:val="30"/>
        </w:rPr>
        <w:t>successful</w:t>
      </w:r>
      <w:r>
        <w:rPr>
          <w:rFonts w:ascii="Roboto" w:hAnsi="Roboto"/>
          <w:color w:val="000000" w:themeColor="text1"/>
          <w:sz w:val="30"/>
          <w:szCs w:val="30"/>
        </w:rPr>
        <w:t xml:space="preserve"> campaigns encompass larger data set compared to failed ones and thus derives a higher mean (average).   </w:t>
      </w:r>
    </w:p>
    <w:p w:rsidR="005F7254" w:rsidRDefault="005F7254"/>
    <w:sectPr w:rsidR="005F7254" w:rsidSect="005F725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655" w:rsidRDefault="00D31655" w:rsidP="005F7254">
      <w:r>
        <w:separator/>
      </w:r>
    </w:p>
  </w:endnote>
  <w:endnote w:type="continuationSeparator" w:id="0">
    <w:p w:rsidR="00D31655" w:rsidRDefault="00D31655" w:rsidP="005F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655" w:rsidRDefault="00D31655" w:rsidP="005F7254">
      <w:r>
        <w:separator/>
      </w:r>
    </w:p>
  </w:footnote>
  <w:footnote w:type="continuationSeparator" w:id="0">
    <w:p w:rsidR="00D31655" w:rsidRDefault="00D31655" w:rsidP="005F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3AD"/>
    <w:multiLevelType w:val="multilevel"/>
    <w:tmpl w:val="24F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1A1B"/>
    <w:multiLevelType w:val="multilevel"/>
    <w:tmpl w:val="47B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F31E6"/>
    <w:multiLevelType w:val="hybridMultilevel"/>
    <w:tmpl w:val="A2A07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3275">
    <w:abstractNumId w:val="0"/>
  </w:num>
  <w:num w:numId="2" w16cid:durableId="1029642162">
    <w:abstractNumId w:val="1"/>
  </w:num>
  <w:num w:numId="3" w16cid:durableId="409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54"/>
    <w:rsid w:val="00023628"/>
    <w:rsid w:val="000417A8"/>
    <w:rsid w:val="00046CC5"/>
    <w:rsid w:val="0011260A"/>
    <w:rsid w:val="00276CAA"/>
    <w:rsid w:val="00334F39"/>
    <w:rsid w:val="00403500"/>
    <w:rsid w:val="00405A60"/>
    <w:rsid w:val="005300BA"/>
    <w:rsid w:val="005F7254"/>
    <w:rsid w:val="007A1298"/>
    <w:rsid w:val="0085124E"/>
    <w:rsid w:val="00972861"/>
    <w:rsid w:val="00990CC5"/>
    <w:rsid w:val="00AB57AA"/>
    <w:rsid w:val="00B33DC6"/>
    <w:rsid w:val="00B67E24"/>
    <w:rsid w:val="00BB1C4C"/>
    <w:rsid w:val="00C0248A"/>
    <w:rsid w:val="00C43CB7"/>
    <w:rsid w:val="00D07E41"/>
    <w:rsid w:val="00D31655"/>
    <w:rsid w:val="00D34980"/>
    <w:rsid w:val="00D46BDC"/>
    <w:rsid w:val="00D6617E"/>
    <w:rsid w:val="00E56003"/>
    <w:rsid w:val="00EC4E6F"/>
    <w:rsid w:val="00F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5F0102-4EAF-3948-BD56-F5C708DB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2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254"/>
  </w:style>
  <w:style w:type="paragraph" w:styleId="Footer">
    <w:name w:val="footer"/>
    <w:basedOn w:val="Normal"/>
    <w:link w:val="FooterChar"/>
    <w:uiPriority w:val="99"/>
    <w:unhideWhenUsed/>
    <w:rsid w:val="005F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254"/>
  </w:style>
  <w:style w:type="paragraph" w:styleId="NormalWeb">
    <w:name w:val="Normal (Web)"/>
    <w:basedOn w:val="Normal"/>
    <w:uiPriority w:val="99"/>
    <w:unhideWhenUsed/>
    <w:rsid w:val="005F72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17</cp:revision>
  <dcterms:created xsi:type="dcterms:W3CDTF">2023-11-27T00:48:00Z</dcterms:created>
  <dcterms:modified xsi:type="dcterms:W3CDTF">2023-11-28T00:03:00Z</dcterms:modified>
</cp:coreProperties>
</file>