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4B" w:rsidRDefault="00A91FDA" w:rsidP="00A91FDA">
      <w:pPr>
        <w:jc w:val="center"/>
        <w:rPr>
          <w:b/>
        </w:rPr>
      </w:pPr>
      <w:r w:rsidRPr="00A91FDA">
        <w:rPr>
          <w:b/>
        </w:rPr>
        <w:t>Катушка-датчик</w:t>
      </w:r>
      <w:r w:rsidR="006652A0">
        <w:rPr>
          <w:b/>
        </w:rPr>
        <w:t xml:space="preserve"> и кабель, соединяющий ее с прибором</w:t>
      </w:r>
    </w:p>
    <w:p w:rsidR="00A91FDA" w:rsidRDefault="00A91FDA" w:rsidP="00A91FDA">
      <w:pPr>
        <w:jc w:val="center"/>
        <w:rPr>
          <w:b/>
        </w:rPr>
      </w:pPr>
    </w:p>
    <w:p w:rsidR="006652A0" w:rsidRDefault="006652A0" w:rsidP="00A91FDA">
      <w:pPr>
        <w:jc w:val="center"/>
        <w:rPr>
          <w:b/>
        </w:rPr>
      </w:pPr>
    </w:p>
    <w:p w:rsidR="00A91FDA" w:rsidRDefault="006652A0" w:rsidP="00A91FDA">
      <w:pPr>
        <w:rPr>
          <w:i/>
        </w:rPr>
      </w:pPr>
      <w:r w:rsidRPr="006652A0">
        <w:rPr>
          <w:i/>
        </w:rPr>
        <w:t>Катушка-датчик</w:t>
      </w:r>
    </w:p>
    <w:p w:rsidR="006652A0" w:rsidRPr="006652A0" w:rsidRDefault="006652A0" w:rsidP="00A91FDA">
      <w:pPr>
        <w:rPr>
          <w:i/>
        </w:rPr>
      </w:pPr>
      <w:bookmarkStart w:id="0" w:name="_GoBack"/>
      <w:bookmarkEnd w:id="0"/>
      <w:permStart w:id="215052575" w:edGrp="everyone"/>
      <w:permEnd w:id="215052575"/>
    </w:p>
    <w:p w:rsidR="001F601E" w:rsidRDefault="00A91FDA" w:rsidP="00A91FDA">
      <w:r>
        <w:t xml:space="preserve">Одним из важнейших функциональных узлов прибора является катушка-датчик. От ее конструкции напрямую и в большой степени зависит его чувствительность. </w:t>
      </w:r>
      <w:proofErr w:type="gramStart"/>
      <w:r>
        <w:t>В качестве своей катушки я взял за основу конструкцию датчика из витой пары (см.</w:t>
      </w:r>
      <w:proofErr w:type="gramEnd"/>
      <w:r>
        <w:t xml:space="preserve"> </w:t>
      </w:r>
      <w:r w:rsidR="001F601E">
        <w:fldChar w:fldCharType="begin"/>
      </w:r>
      <w:r w:rsidR="001F601E">
        <w:instrText xml:space="preserve"> HYPERLINK "</w:instrText>
      </w:r>
    </w:p>
    <w:p w:rsidR="001F601E" w:rsidRPr="006C43C3" w:rsidRDefault="001F601E" w:rsidP="00A91FDA">
      <w:pPr>
        <w:rPr>
          <w:rStyle w:val="a3"/>
        </w:rPr>
      </w:pPr>
      <w:r w:rsidRPr="001F601E">
        <w:instrText>http://www.metdet.ru/korsina2.htm</w:instrText>
      </w:r>
      <w:r>
        <w:instrText xml:space="preserve">" </w:instrText>
      </w:r>
      <w:r>
        <w:fldChar w:fldCharType="separate"/>
      </w:r>
    </w:p>
    <w:p w:rsidR="00EA35F9" w:rsidRDefault="001F601E" w:rsidP="00A91FDA">
      <w:proofErr w:type="gramStart"/>
      <w:r w:rsidRPr="006C43C3">
        <w:rPr>
          <w:rStyle w:val="a3"/>
        </w:rPr>
        <w:t>http://www.metdet.ru/korsina2.htm</w:t>
      </w:r>
      <w:r>
        <w:fldChar w:fldCharType="end"/>
      </w:r>
      <w:r w:rsidR="00A91FDA">
        <w:t>).</w:t>
      </w:r>
      <w:proofErr w:type="gramEnd"/>
      <w:r w:rsidR="00A91FDA">
        <w:t xml:space="preserve"> Благодаря</w:t>
      </w:r>
      <w:r w:rsidR="006E5FCA">
        <w:t xml:space="preserve"> </w:t>
      </w:r>
      <w:r w:rsidR="00546A74">
        <w:t>простоте изготовления</w:t>
      </w:r>
      <w:r w:rsidR="00A91FDA">
        <w:t xml:space="preserve"> и </w:t>
      </w:r>
      <w:r w:rsidR="001878A1">
        <w:t xml:space="preserve">удовлетворительным </w:t>
      </w:r>
      <w:r w:rsidR="00A91FDA">
        <w:t>характеристикам</w:t>
      </w:r>
      <w:r w:rsidR="006E5FCA">
        <w:t>, ее</w:t>
      </w:r>
      <w:r w:rsidR="00A91FDA">
        <w:t xml:space="preserve"> по</w:t>
      </w:r>
      <w:r w:rsidR="006E5FCA">
        <w:t>вторили многие участники форума. В своей катушке вместо кабеля</w:t>
      </w:r>
      <w:r w:rsidR="001878A1">
        <w:t xml:space="preserve"> </w:t>
      </w:r>
      <w:r w:rsidR="006E5FCA">
        <w:rPr>
          <w:lang w:val="en-US"/>
        </w:rPr>
        <w:t>UTP</w:t>
      </w:r>
      <w:r w:rsidR="006E5FCA" w:rsidRPr="006E5FCA">
        <w:t xml:space="preserve"> 4</w:t>
      </w:r>
      <w:r w:rsidR="006E5FCA">
        <w:rPr>
          <w:lang w:val="en-US"/>
        </w:rPr>
        <w:t>PR</w:t>
      </w:r>
      <w:r w:rsidR="006E5FCA" w:rsidRPr="006E5FCA">
        <w:t xml:space="preserve"> 24</w:t>
      </w:r>
      <w:r w:rsidR="006E5FCA">
        <w:rPr>
          <w:lang w:val="en-US"/>
        </w:rPr>
        <w:t>AWG</w:t>
      </w:r>
      <w:r w:rsidR="006E5FCA" w:rsidRPr="006E5FCA">
        <w:t xml:space="preserve"> </w:t>
      </w:r>
      <w:r w:rsidR="00EA35F9" w:rsidRPr="00EA35F9">
        <w:t xml:space="preserve"> </w:t>
      </w:r>
      <w:r w:rsidR="00EA35F9">
        <w:rPr>
          <w:lang w:val="en-US"/>
        </w:rPr>
        <w:t>CAT</w:t>
      </w:r>
      <w:r w:rsidR="006E5FCA" w:rsidRPr="006E5FCA">
        <w:t>5 (</w:t>
      </w:r>
      <w:r w:rsidR="006E5FCA">
        <w:t>диаметр жилы 0,51</w:t>
      </w:r>
      <w:r w:rsidR="001878A1">
        <w:t xml:space="preserve">1 мм) я использовал </w:t>
      </w:r>
      <w:r w:rsidR="006E5FCA">
        <w:t xml:space="preserve">более качественный кабель </w:t>
      </w:r>
      <w:r w:rsidR="006E5FCA">
        <w:rPr>
          <w:lang w:val="en-US"/>
        </w:rPr>
        <w:t>UTP</w:t>
      </w:r>
      <w:r w:rsidR="006E5FCA" w:rsidRPr="006E5FCA">
        <w:t xml:space="preserve"> 4</w:t>
      </w:r>
      <w:r w:rsidR="006E5FCA">
        <w:rPr>
          <w:lang w:val="en-US"/>
        </w:rPr>
        <w:t>PR</w:t>
      </w:r>
      <w:r w:rsidR="006E5FCA" w:rsidRPr="006E5FCA">
        <w:t xml:space="preserve"> </w:t>
      </w:r>
      <w:r w:rsidR="00EA35F9" w:rsidRPr="00EA35F9">
        <w:t>23</w:t>
      </w:r>
      <w:r w:rsidR="00EA35F9">
        <w:rPr>
          <w:lang w:val="en-US"/>
        </w:rPr>
        <w:t>AWG</w:t>
      </w:r>
      <w:r w:rsidR="00EA35F9" w:rsidRPr="00EA35F9">
        <w:t xml:space="preserve">  </w:t>
      </w:r>
      <w:r w:rsidR="00EA35F9">
        <w:rPr>
          <w:lang w:val="en-US"/>
        </w:rPr>
        <w:t>CAT</w:t>
      </w:r>
      <w:r w:rsidR="00EA35F9" w:rsidRPr="00EA35F9">
        <w:t xml:space="preserve">6 </w:t>
      </w:r>
      <w:r w:rsidR="00EA35F9">
        <w:t xml:space="preserve"> с </w:t>
      </w:r>
      <w:proofErr w:type="spellStart"/>
      <w:r w:rsidR="00EA35F9">
        <w:t>бОльшим</w:t>
      </w:r>
      <w:proofErr w:type="spellEnd"/>
      <w:r w:rsidR="00EA35F9">
        <w:t xml:space="preserve"> диаметром жилы (0,573 мм).</w:t>
      </w:r>
      <w:r w:rsidR="001878A1">
        <w:t xml:space="preserve"> </w:t>
      </w:r>
      <w:r w:rsidR="00EA35F9">
        <w:t>Кроме того, в этом кабеле имеется крестообразный разделитель проводников, увеличен шаг скрутки в парах. Все это позволяет повысить добротность катушки и снизить взаимное влияние пар друг на друга.</w:t>
      </w:r>
    </w:p>
    <w:p w:rsidR="00EA35F9" w:rsidRDefault="00EA35F9" w:rsidP="00A91FDA">
      <w:r>
        <w:t>Были изготовлены две катушки средним диаметром 190 мм.</w:t>
      </w:r>
    </w:p>
    <w:p w:rsidR="00EA35F9" w:rsidRDefault="00EA35F9" w:rsidP="00EA35F9">
      <w:pPr>
        <w:pStyle w:val="a4"/>
        <w:numPr>
          <w:ilvl w:val="0"/>
          <w:numId w:val="1"/>
        </w:numPr>
      </w:pPr>
      <w:r>
        <w:t xml:space="preserve">Три витка кабеля, т.е. </w:t>
      </w:r>
      <w:proofErr w:type="gramStart"/>
      <w:r>
        <w:t>обмотка</w:t>
      </w:r>
      <w:proofErr w:type="gramEnd"/>
      <w:r>
        <w:t xml:space="preserve"> состоит из 24 витков, сопротивление обмотки 1,1 Ом, индуктивность 171 </w:t>
      </w:r>
      <w:proofErr w:type="spellStart"/>
      <w:r>
        <w:t>мкГн</w:t>
      </w:r>
      <w:proofErr w:type="spellEnd"/>
      <w:r>
        <w:t xml:space="preserve"> (на частоте 220 Гц)</w:t>
      </w:r>
      <w:r w:rsidR="006652A0">
        <w:t>, масса 70 г.</w:t>
      </w:r>
    </w:p>
    <w:p w:rsidR="006652A0" w:rsidRDefault="006652A0" w:rsidP="00EA35F9">
      <w:pPr>
        <w:pStyle w:val="a4"/>
        <w:numPr>
          <w:ilvl w:val="0"/>
          <w:numId w:val="1"/>
        </w:numPr>
      </w:pPr>
      <w:r>
        <w:t>Четыре витка ка</w:t>
      </w:r>
      <w:r w:rsidR="00486708">
        <w:t xml:space="preserve">беля, т.е. </w:t>
      </w:r>
      <w:proofErr w:type="gramStart"/>
      <w:r w:rsidR="00486708">
        <w:t>обмотка</w:t>
      </w:r>
      <w:proofErr w:type="gramEnd"/>
      <w:r w:rsidR="00486708">
        <w:t xml:space="preserve"> состоит из 32</w:t>
      </w:r>
      <w:r>
        <w:t xml:space="preserve"> витков, сопротивление обмотки 1,6 Ом, индуктивность 327 </w:t>
      </w:r>
      <w:proofErr w:type="spellStart"/>
      <w:r>
        <w:t>мкГн</w:t>
      </w:r>
      <w:proofErr w:type="spellEnd"/>
      <w:r>
        <w:t xml:space="preserve"> (на частоте 220 Гц), масса 100 г.</w:t>
      </w:r>
    </w:p>
    <w:p w:rsidR="006652A0" w:rsidRDefault="006652A0" w:rsidP="006652A0">
      <w:r>
        <w:t xml:space="preserve">В результате испытаний </w:t>
      </w:r>
      <w:r w:rsidR="00A27E6D">
        <w:t xml:space="preserve">(см. раздел «Как правильно собрать и настроить прибор») </w:t>
      </w:r>
      <w:r>
        <w:t xml:space="preserve">была выбрана первая катушка, не уступающая по чувствительности второй, но обладающая </w:t>
      </w:r>
      <w:proofErr w:type="gramStart"/>
      <w:r>
        <w:t>меньшими</w:t>
      </w:r>
      <w:proofErr w:type="gramEnd"/>
      <w:r>
        <w:t xml:space="preserve"> собственной емкостью и массой.</w:t>
      </w:r>
    </w:p>
    <w:p w:rsidR="006652A0" w:rsidRDefault="001F601E" w:rsidP="006652A0">
      <w:r>
        <w:t>Необходимо отметить, что особое внимание при изготовлении датчика нужно обратить на качественную очистку проводов от изоляции. Любой надлом может привести к ухудшению работы прибора.</w:t>
      </w:r>
    </w:p>
    <w:p w:rsidR="006652A0" w:rsidRDefault="006652A0" w:rsidP="006652A0"/>
    <w:p w:rsidR="006652A0" w:rsidRDefault="006652A0" w:rsidP="006652A0">
      <w:pPr>
        <w:rPr>
          <w:i/>
        </w:rPr>
      </w:pPr>
      <w:r w:rsidRPr="006652A0">
        <w:rPr>
          <w:i/>
        </w:rPr>
        <w:t>Кабель, соединяющий катушку-датчик с прибором</w:t>
      </w:r>
    </w:p>
    <w:p w:rsidR="006652A0" w:rsidRDefault="006652A0" w:rsidP="006652A0"/>
    <w:p w:rsidR="006652A0" w:rsidRDefault="00265167" w:rsidP="006652A0">
      <w:r>
        <w:t>О</w:t>
      </w:r>
      <w:r w:rsidR="00D5544A">
        <w:t xml:space="preserve">чевидно, что в качестве кабеля, соединяющего катушку-датчик с прибором, нежелательно использовать кабель с любым экранированием. Это неизбежно ведет к увеличению входной емкости, и, как следствие, к снижению чувствительности прибора. </w:t>
      </w:r>
    </w:p>
    <w:p w:rsidR="00D5544A" w:rsidRDefault="00265167" w:rsidP="006652A0">
      <w:r>
        <w:t>Поэтому б</w:t>
      </w:r>
      <w:r w:rsidR="00D5544A">
        <w:t>ыли испытаны два неэкранированных кабеля.</w:t>
      </w:r>
    </w:p>
    <w:p w:rsidR="00D5544A" w:rsidRDefault="00D5544A" w:rsidP="00D5544A">
      <w:pPr>
        <w:pStyle w:val="a4"/>
        <w:numPr>
          <w:ilvl w:val="0"/>
          <w:numId w:val="2"/>
        </w:numPr>
      </w:pPr>
      <w:r>
        <w:t xml:space="preserve">Плоский акустический кабель </w:t>
      </w:r>
      <w:r w:rsidR="001878A1">
        <w:t xml:space="preserve">в силиконовой </w:t>
      </w:r>
      <w:r w:rsidR="00BC748D">
        <w:t xml:space="preserve">прозрачной </w:t>
      </w:r>
      <w:r w:rsidR="001878A1">
        <w:t xml:space="preserve">оболочке </w:t>
      </w:r>
      <w:r>
        <w:t xml:space="preserve">с сечением жилы 0,75 </w:t>
      </w:r>
      <w:proofErr w:type="spellStart"/>
      <w:r>
        <w:t>кв</w:t>
      </w:r>
      <w:proofErr w:type="gramStart"/>
      <w:r>
        <w:t>.м</w:t>
      </w:r>
      <w:proofErr w:type="gramEnd"/>
      <w:r>
        <w:t>м</w:t>
      </w:r>
      <w:proofErr w:type="spellEnd"/>
      <w:r w:rsidR="00B6669B">
        <w:t>, длина кабеля 1,5 м</w:t>
      </w:r>
    </w:p>
    <w:p w:rsidR="003A672B" w:rsidRDefault="003A672B" w:rsidP="00D5544A">
      <w:pPr>
        <w:pStyle w:val="a4"/>
        <w:numPr>
          <w:ilvl w:val="0"/>
          <w:numId w:val="2"/>
        </w:numPr>
      </w:pPr>
      <w:r>
        <w:t xml:space="preserve">Акустический кабель «Витая пара» с сечением жилы 1,5 </w:t>
      </w:r>
      <w:proofErr w:type="spellStart"/>
      <w:r>
        <w:t>кв</w:t>
      </w:r>
      <w:proofErr w:type="gramStart"/>
      <w:r>
        <w:t>.м</w:t>
      </w:r>
      <w:proofErr w:type="gramEnd"/>
      <w:r>
        <w:t>м</w:t>
      </w:r>
      <w:proofErr w:type="spellEnd"/>
      <w:r>
        <w:t xml:space="preserve"> и диаметром силиконовой </w:t>
      </w:r>
      <w:r w:rsidR="00BC748D">
        <w:t xml:space="preserve">прозрачной </w:t>
      </w:r>
      <w:r w:rsidR="00B6669B">
        <w:t>оболочки около 8 мм, длина кабеля 1,5 м.</w:t>
      </w:r>
      <w:r w:rsidR="001B1F80" w:rsidRPr="001B1F80">
        <w:t xml:space="preserve"> </w:t>
      </w:r>
      <w:r w:rsidR="001B1F80">
        <w:t>Как известно, витая пара использует</w:t>
      </w:r>
      <w:r w:rsidR="00B6669B">
        <w:t>ся для снижения наводок и помех.</w:t>
      </w:r>
    </w:p>
    <w:p w:rsidR="00D5544A" w:rsidRDefault="003A672B" w:rsidP="003A672B">
      <w:r>
        <w:t>При использова</w:t>
      </w:r>
      <w:r w:rsidR="001F601E">
        <w:t xml:space="preserve">нии плоского кабеля </w:t>
      </w:r>
      <w:r>
        <w:t xml:space="preserve">при поднесении к нему руки </w:t>
      </w:r>
      <w:r w:rsidR="001F601E">
        <w:t xml:space="preserve">на осциллографе наблюдалось </w:t>
      </w:r>
      <w:r>
        <w:t xml:space="preserve">небольшое ее влияние </w:t>
      </w:r>
      <w:r w:rsidR="00D5544A">
        <w:t xml:space="preserve"> </w:t>
      </w:r>
      <w:r>
        <w:t xml:space="preserve">на сигнал. Акустический кабель «Витая пара» практически полностью устранил это влияние. </w:t>
      </w:r>
      <w:r w:rsidR="00304B94">
        <w:t xml:space="preserve">Он хорошо по размерам подходит к разъему </w:t>
      </w:r>
      <w:r w:rsidR="001F601E">
        <w:rPr>
          <w:lang w:val="en-US"/>
        </w:rPr>
        <w:t>XLR</w:t>
      </w:r>
      <w:r w:rsidR="001F601E">
        <w:t xml:space="preserve"> </w:t>
      </w:r>
      <w:r w:rsidR="001F601E">
        <w:rPr>
          <w:lang w:val="en-US"/>
        </w:rPr>
        <w:t>mini</w:t>
      </w:r>
      <w:r w:rsidR="001F601E">
        <w:t xml:space="preserve"> с тремя контактами, который я использовал в</w:t>
      </w:r>
      <w:r w:rsidR="001B1F80" w:rsidRPr="001B1F80">
        <w:t xml:space="preserve"> </w:t>
      </w:r>
      <w:r w:rsidR="001F601E">
        <w:t xml:space="preserve">своей конструкции.  </w:t>
      </w:r>
      <w:r w:rsidR="00546A74">
        <w:t>Д</w:t>
      </w:r>
      <w:r>
        <w:t xml:space="preserve">ля устранения наводок необходимо </w:t>
      </w:r>
      <w:r w:rsidR="00546A74">
        <w:t xml:space="preserve">также </w:t>
      </w:r>
      <w:r>
        <w:t xml:space="preserve">предотвратить возможные перемещения кабеля, для этого, как и в промышленных приборах, следует навить его на штангу и закрепить на </w:t>
      </w:r>
      <w:r w:rsidR="00304B94">
        <w:t>ней его верхний и нижний концы.</w:t>
      </w:r>
    </w:p>
    <w:p w:rsidR="00F15BF8" w:rsidRDefault="00F15BF8" w:rsidP="003A672B">
      <w:r>
        <w:t xml:space="preserve">Мое глубокое убеждение состоит в том, что дальнейшее увеличение чувствительности прибора, если, конечно, оно потребуется, </w:t>
      </w:r>
      <w:r w:rsidR="00600ECC">
        <w:t xml:space="preserve">для данной схемы </w:t>
      </w:r>
      <w:r>
        <w:t xml:space="preserve">в основном зависит от конструкции катушки-датчика, в том числе и от увеличения ее диаметра. Недаром </w:t>
      </w:r>
      <w:r w:rsidR="00A31E02">
        <w:t xml:space="preserve">сведения по </w:t>
      </w:r>
      <w:r>
        <w:t xml:space="preserve">конструкции катушек </w:t>
      </w:r>
      <w:r w:rsidR="0099401F">
        <w:t xml:space="preserve">известных </w:t>
      </w:r>
      <w:r>
        <w:t>производителей до сих пор являются ноу</w:t>
      </w:r>
      <w:r w:rsidR="00A31E02" w:rsidRPr="00A31E02">
        <w:t>-</w:t>
      </w:r>
      <w:r>
        <w:t>хау.</w:t>
      </w:r>
    </w:p>
    <w:p w:rsidR="00F15BF8" w:rsidRDefault="00F15BF8" w:rsidP="003A672B"/>
    <w:p w:rsidR="001F601E" w:rsidRDefault="001F601E" w:rsidP="003A672B"/>
    <w:p w:rsidR="00F15BF8" w:rsidRDefault="00F15BF8" w:rsidP="003A672B"/>
    <w:p w:rsidR="00F15BF8" w:rsidRDefault="00F15BF8" w:rsidP="003A672B"/>
    <w:p w:rsidR="00F15BF8" w:rsidRDefault="00F15BF8" w:rsidP="003A672B"/>
    <w:p w:rsidR="001F601E" w:rsidRDefault="001F601E" w:rsidP="003A672B">
      <w:r>
        <w:t>В заключение приведу данные по массе моей конструкции.</w:t>
      </w:r>
    </w:p>
    <w:p w:rsidR="001F601E" w:rsidRDefault="001F601E" w:rsidP="003A672B"/>
    <w:p w:rsidR="00CF4F58" w:rsidRDefault="00CF4F58" w:rsidP="001F601E">
      <w:pPr>
        <w:pStyle w:val="a4"/>
        <w:numPr>
          <w:ilvl w:val="0"/>
          <w:numId w:val="3"/>
        </w:numPr>
      </w:pPr>
      <w:proofErr w:type="gramStart"/>
      <w:r>
        <w:t xml:space="preserve">Блок питания  </w:t>
      </w:r>
      <w:r w:rsidR="001F601E">
        <w:t>(4 алкалин</w:t>
      </w:r>
      <w:r w:rsidR="00486708">
        <w:t xml:space="preserve">овые батареи </w:t>
      </w:r>
      <w:r w:rsidR="001F601E">
        <w:t>типоразмера</w:t>
      </w:r>
      <w:proofErr w:type="gramEnd"/>
    </w:p>
    <w:p w:rsidR="001F601E" w:rsidRDefault="001F601E" w:rsidP="00CF4F58">
      <w:pPr>
        <w:pStyle w:val="a4"/>
      </w:pPr>
      <w:proofErr w:type="gramStart"/>
      <w:r>
        <w:t>АА</w:t>
      </w:r>
      <w:r w:rsidR="00CF4F58">
        <w:t xml:space="preserve"> в ручке</w:t>
      </w:r>
      <w:r w:rsidR="00486708">
        <w:t xml:space="preserve"> штанги</w:t>
      </w:r>
      <w:r>
        <w:t xml:space="preserve">)    </w:t>
      </w:r>
      <w:r w:rsidR="00486708">
        <w:t xml:space="preserve">                                                        </w:t>
      </w:r>
      <w:r w:rsidR="00CF4F58">
        <w:t xml:space="preserve">                  150 г</w:t>
      </w:r>
      <w:r w:rsidR="00486708">
        <w:t xml:space="preserve">       </w:t>
      </w:r>
      <w:r w:rsidR="00CF4F58">
        <w:t xml:space="preserve">                            </w:t>
      </w:r>
      <w:proofErr w:type="gramEnd"/>
    </w:p>
    <w:p w:rsidR="00CF4F58" w:rsidRDefault="001F601E" w:rsidP="001F601E">
      <w:pPr>
        <w:pStyle w:val="a4"/>
        <w:numPr>
          <w:ilvl w:val="0"/>
          <w:numId w:val="3"/>
        </w:numPr>
      </w:pPr>
      <w:r>
        <w:t xml:space="preserve">Катушка-датчик в корпусе с </w:t>
      </w:r>
      <w:r w:rsidR="00CF4F58">
        <w:t>соединительным кабелем</w:t>
      </w:r>
    </w:p>
    <w:p w:rsidR="001F601E" w:rsidRDefault="001F601E" w:rsidP="00CF4F58">
      <w:pPr>
        <w:pStyle w:val="a4"/>
      </w:pPr>
      <w:r>
        <w:t xml:space="preserve"> и разъемом </w:t>
      </w:r>
      <w:r w:rsidR="00486708">
        <w:rPr>
          <w:lang w:val="en-US"/>
        </w:rPr>
        <w:t>XLR</w:t>
      </w:r>
      <w:r w:rsidR="00486708" w:rsidRPr="00486708">
        <w:t xml:space="preserve"> </w:t>
      </w:r>
      <w:r w:rsidR="00486708">
        <w:rPr>
          <w:lang w:val="en-US"/>
        </w:rPr>
        <w:t>mini</w:t>
      </w:r>
      <w:r w:rsidR="00486708" w:rsidRPr="00486708">
        <w:t xml:space="preserve">          </w:t>
      </w:r>
      <w:r w:rsidR="00CF4F58">
        <w:t xml:space="preserve">                                                                 </w:t>
      </w:r>
      <w:r w:rsidR="00486708" w:rsidRPr="00486708">
        <w:t xml:space="preserve">370 </w:t>
      </w:r>
      <w:r w:rsidR="00486708">
        <w:t>г</w:t>
      </w:r>
    </w:p>
    <w:p w:rsidR="00486708" w:rsidRDefault="00486708" w:rsidP="001F601E">
      <w:pPr>
        <w:pStyle w:val="a4"/>
        <w:numPr>
          <w:ilvl w:val="0"/>
          <w:numId w:val="3"/>
        </w:numPr>
      </w:pPr>
      <w:r>
        <w:t>Прибор                                                                                                    265 г</w:t>
      </w:r>
    </w:p>
    <w:p w:rsidR="00486708" w:rsidRDefault="00486708" w:rsidP="003A672B">
      <w:pPr>
        <w:pStyle w:val="a4"/>
        <w:numPr>
          <w:ilvl w:val="0"/>
          <w:numId w:val="3"/>
        </w:numPr>
      </w:pPr>
      <w:r>
        <w:t>Штанга (изготовлена из стеклопластиковой китайской удочки)     165</w:t>
      </w:r>
      <w:r w:rsidR="001878A1">
        <w:t xml:space="preserve"> г</w:t>
      </w:r>
    </w:p>
    <w:p w:rsidR="00F15BF8" w:rsidRDefault="00F15BF8" w:rsidP="00F15BF8">
      <w:pPr>
        <w:pStyle w:val="a4"/>
      </w:pPr>
    </w:p>
    <w:p w:rsidR="003A672B" w:rsidRPr="00486708" w:rsidRDefault="00486708" w:rsidP="00486708">
      <w:pPr>
        <w:pStyle w:val="a4"/>
      </w:pPr>
      <w:r>
        <w:t xml:space="preserve">                                                           </w:t>
      </w:r>
      <w:r w:rsidRPr="00486708">
        <w:rPr>
          <w:b/>
        </w:rPr>
        <w:t>ИТОГО                                       950 г</w:t>
      </w:r>
    </w:p>
    <w:sectPr w:rsidR="003A672B" w:rsidRPr="00486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24A0"/>
    <w:multiLevelType w:val="hybridMultilevel"/>
    <w:tmpl w:val="2C9CD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057FB"/>
    <w:multiLevelType w:val="hybridMultilevel"/>
    <w:tmpl w:val="698ED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75688"/>
    <w:multiLevelType w:val="hybridMultilevel"/>
    <w:tmpl w:val="9B6E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jCYvv87+rnCujclnH0QXXn+5FKo=" w:salt="v5XvW4S8k9LcCXWkKJKitg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DA"/>
    <w:rsid w:val="001878A1"/>
    <w:rsid w:val="00193B95"/>
    <w:rsid w:val="001A67FE"/>
    <w:rsid w:val="001B1F80"/>
    <w:rsid w:val="001F601E"/>
    <w:rsid w:val="00265167"/>
    <w:rsid w:val="00304B94"/>
    <w:rsid w:val="003A672B"/>
    <w:rsid w:val="0040714B"/>
    <w:rsid w:val="00486708"/>
    <w:rsid w:val="004F21EE"/>
    <w:rsid w:val="00546A74"/>
    <w:rsid w:val="00600ECC"/>
    <w:rsid w:val="006652A0"/>
    <w:rsid w:val="006E5FCA"/>
    <w:rsid w:val="0099401F"/>
    <w:rsid w:val="00A27E6D"/>
    <w:rsid w:val="00A31E02"/>
    <w:rsid w:val="00A91FDA"/>
    <w:rsid w:val="00B6669B"/>
    <w:rsid w:val="00BC748D"/>
    <w:rsid w:val="00CF4F58"/>
    <w:rsid w:val="00D5544A"/>
    <w:rsid w:val="00DD2354"/>
    <w:rsid w:val="00EA35F9"/>
    <w:rsid w:val="00F15BF8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91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3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91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3204</Characters>
  <Application>Microsoft Office Word</Application>
  <DocSecurity>8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2</cp:revision>
  <dcterms:created xsi:type="dcterms:W3CDTF">2015-10-19T09:35:00Z</dcterms:created>
  <dcterms:modified xsi:type="dcterms:W3CDTF">2015-10-19T09:35:00Z</dcterms:modified>
</cp:coreProperties>
</file>