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80" w:after="280"/>
        <w:rPr>
          <w:lang w:val="en-US"/>
        </w:rPr>
      </w:pPr>
      <w:r>
        <w:rPr>
          <w:lang w:val="en-US"/>
        </w:rPr>
        <w:t>Valery</w:t>
      </w:r>
    </w:p>
    <w:p>
      <w:pPr>
        <w:pStyle w:val="ListParagraph"/>
        <w:numPr>
          <w:ilvl w:val="0"/>
          <w:numId w:val="4"/>
        </w:numPr>
        <w:spacing w:before="0" w:after="120"/>
        <w:rPr>
          <w:lang w:val="en-US"/>
        </w:rPr>
      </w:pPr>
      <w:r>
        <w:rPr>
          <w:lang w:val="en-US"/>
        </w:rPr>
        <w:t xml:space="preserve">Customers: </w:t>
        <w:br/>
      </w:r>
      <w:r>
        <w:rPr>
          <w:i/>
          <w:lang w:val="en-US"/>
        </w:rPr>
        <w:t>- 2gis has affiliates in many cities and some countries</w:t>
        <w:br/>
        <w:t>- Yandex is 2gis’s competitor: exclusive vs. parallel.</w:t>
        <w:br/>
      </w:r>
      <w:r>
        <w:rPr>
          <w:lang w:val="en-US"/>
        </w:rPr>
        <w:t xml:space="preserve">- </w:t>
      </w:r>
      <w:r>
        <w:rPr>
          <w:i/>
          <w:lang w:val="en-US"/>
        </w:rPr>
        <w:t>Google/Yandex/2gis search engines:</w:t>
      </w:r>
      <w:r>
        <w:rPr>
          <w:lang w:val="en-US"/>
        </w:rPr>
        <w:t xml:space="preserve"> we have to understand their business and pains well.</w:t>
        <w:br/>
      </w:r>
      <w:r>
        <w:rPr>
          <w:i/>
          <w:lang w:val="en-US"/>
        </w:rPr>
        <w:t>- Do not contact Yandex/2gis. They can push us from the business.</w:t>
      </w:r>
    </w:p>
    <w:p>
      <w:pPr>
        <w:pStyle w:val="ListParagraph"/>
        <w:numPr>
          <w:ilvl w:val="0"/>
          <w:numId w:val="4"/>
        </w:numPr>
        <w:spacing w:before="0" w:after="120"/>
        <w:rPr>
          <w:i/>
          <w:i/>
          <w:lang w:val="en-US"/>
        </w:rPr>
      </w:pPr>
      <w:r>
        <w:rPr>
          <w:i/>
          <w:lang w:val="en-US"/>
        </w:rPr>
        <w:t>What can we offer to 2gis?</w:t>
      </w:r>
    </w:p>
    <w:p>
      <w:pPr>
        <w:pStyle w:val="ListParagraph"/>
        <w:numPr>
          <w:ilvl w:val="0"/>
          <w:numId w:val="4"/>
        </w:numPr>
        <w:rPr>
          <w:i/>
          <w:i/>
          <w:lang w:val="en-US"/>
        </w:rPr>
      </w:pPr>
      <w:r>
        <w:rPr>
          <w:i/>
          <w:lang w:val="en-US"/>
        </w:rPr>
        <w:t>DPD: Nobody can provide them such a quality: Out of those they have been dealt with. But what about HFLabs?</w:t>
      </w:r>
    </w:p>
    <w:p>
      <w:pPr>
        <w:pStyle w:val="ListParagraph"/>
        <w:numPr>
          <w:ilvl w:val="0"/>
          <w:numId w:val="4"/>
        </w:numPr>
        <w:rPr>
          <w:i/>
          <w:i/>
          <w:lang w:val="en-US"/>
        </w:rPr>
      </w:pPr>
      <w:r>
        <w:rPr>
          <w:i/>
          <w:lang w:val="en-US"/>
        </w:rPr>
        <w:t>How else can we be sure? It is good that there is Russia Post. At least it works for sure but the quality needs more confirmation and comparison. There must be no illusion/overconfidence.</w:t>
      </w:r>
    </w:p>
    <w:p>
      <w:pPr>
        <w:pStyle w:val="ListParagraph"/>
        <w:numPr>
          <w:ilvl w:val="0"/>
          <w:numId w:val="4"/>
        </w:numPr>
        <w:rPr>
          <w:i/>
          <w:i/>
          <w:lang w:val="en-US"/>
        </w:rPr>
      </w:pPr>
      <w:r>
        <w:rPr>
          <w:i/>
          <w:lang w:val="en-US"/>
        </w:rPr>
        <w:t>Kindly examine the HFLabs web site to figure out the scale of work: about 30 people. Nobody can organise them excep us. Maxim and Vitaly must be technical consultants. I can learn from them evertything. An alternative is your system integrator, which first needs testing how it satisfies our demand.</w:t>
      </w:r>
    </w:p>
    <w:p>
      <w:pPr>
        <w:pStyle w:val="ListParagraph"/>
        <w:numPr>
          <w:ilvl w:val="0"/>
          <w:numId w:val="4"/>
        </w:numPr>
        <w:rPr>
          <w:i/>
          <w:i/>
          <w:lang w:val="en-US"/>
        </w:rPr>
      </w:pPr>
      <w:r>
        <w:rPr>
          <w:i/>
          <w:lang w:val="en-US"/>
        </w:rPr>
        <w:t>Do you envision Intertech for production or consultancy? To talk to such high professional we must absolutely understand our technology as Maxim.</w:t>
      </w:r>
    </w:p>
    <w:p>
      <w:pPr>
        <w:pStyle w:val="ListParagraph"/>
        <w:numPr>
          <w:ilvl w:val="0"/>
          <w:numId w:val="4"/>
        </w:numPr>
        <w:rPr>
          <w:i/>
          <w:i/>
          <w:lang w:val="en-US"/>
        </w:rPr>
      </w:pPr>
      <w:r>
        <w:rPr>
          <w:i/>
          <w:lang w:val="en-US"/>
        </w:rPr>
        <w:t>We plan want to have Vitaly right technical tasks to a programmer. But can he? Will not in a too complicate scheme? If so, then we will need your strong administrative control over him… Are you sure we can cooperate with him? I did all that on my own in cooperation with my consultants. I made sure alone, but that was feasible for me, one person. But this is a larger project. It seems that finally I will have to do all that work… How can we make sure that they are reliable enough for such a battle?.. We should try first something smaller, e.g. DPD, but not the customs right away. How much time do we have to test? I test it on cats first.</w:t>
      </w:r>
    </w:p>
    <w:p>
      <w:pPr>
        <w:pStyle w:val="ListParagraph"/>
        <w:numPr>
          <w:ilvl w:val="0"/>
          <w:numId w:val="4"/>
        </w:numPr>
        <w:rPr>
          <w:i/>
          <w:i/>
          <w:lang w:val="en-US"/>
        </w:rPr>
      </w:pPr>
      <w:r>
        <w:rPr>
          <w:i/>
          <w:lang w:val="en-US"/>
        </w:rPr>
        <w:t>Next we will talk to Andrey. Let me talk with him as well to understand whether I can take the full responsibility for budgeting and monitoring. I need get prepared. I have been overconfident. Let me try from small: understand it and translate to you.</w:t>
      </w:r>
    </w:p>
    <w:p>
      <w:pPr>
        <w:pStyle w:val="ListParagraph"/>
        <w:numPr>
          <w:ilvl w:val="0"/>
          <w:numId w:val="4"/>
        </w:numPr>
        <w:rPr>
          <w:i/>
          <w:i/>
          <w:lang w:val="en-US"/>
        </w:rPr>
      </w:pPr>
      <w:r>
        <w:rPr>
          <w:i/>
          <w:lang w:val="en-US"/>
        </w:rPr>
        <w:t>Let’s first shut down the budget whole with IQSystems, make it transparent and its engine.</w:t>
      </w:r>
    </w:p>
    <w:p>
      <w:pPr>
        <w:pStyle w:val="ListParagraph"/>
        <w:numPr>
          <w:ilvl w:val="0"/>
          <w:numId w:val="4"/>
        </w:numPr>
        <w:rPr>
          <w:i/>
          <w:i/>
          <w:lang w:val="en-US"/>
        </w:rPr>
      </w:pPr>
      <w:r>
        <w:rPr>
          <w:i/>
          <w:lang w:val="en-US"/>
        </w:rPr>
        <w:t>Otherwise I will only help but not take the responsibility. Soon later I might get an insight.</w:t>
      </w:r>
    </w:p>
    <w:p>
      <w:pPr>
        <w:pStyle w:val="ListParagraph"/>
        <w:numPr>
          <w:ilvl w:val="0"/>
          <w:numId w:val="4"/>
        </w:numPr>
        <w:rPr>
          <w:i/>
          <w:i/>
          <w:lang w:val="en-US"/>
        </w:rPr>
      </w:pPr>
      <w:r>
        <w:rPr>
          <w:i/>
          <w:lang w:val="en-US"/>
        </w:rPr>
        <w:t>I got you about Raul, motivation of the team.</w:t>
      </w:r>
    </w:p>
    <w:p>
      <w:pPr>
        <w:pStyle w:val="ListParagraph"/>
        <w:numPr>
          <w:ilvl w:val="0"/>
          <w:numId w:val="4"/>
        </w:numPr>
        <w:rPr>
          <w:i/>
          <w:i/>
          <w:lang w:val="en-US"/>
        </w:rPr>
      </w:pPr>
      <w:r>
        <w:rPr>
          <w:i/>
          <w:lang w:val="en-US"/>
        </w:rPr>
        <w:t>I made a mistake with a continuous interrupting you. Check me to solve that.</w:t>
      </w:r>
    </w:p>
    <w:p>
      <w:pPr>
        <w:pStyle w:val="ListParagraph"/>
        <w:numPr>
          <w:ilvl w:val="0"/>
          <w:numId w:val="4"/>
        </w:numPr>
        <w:rPr>
          <w:i/>
          <w:i/>
          <w:lang w:val="en-US"/>
        </w:rPr>
      </w:pPr>
      <w:r>
        <w:rPr>
          <w:i/>
          <w:lang w:val="en-US"/>
        </w:rPr>
        <w:t xml:space="preserve">Здравствуй, Валерий! Ты сегодня видимо так же сильно занят, и мы уже не встретимся, похоже. Тогда так или по телефону придётся спросить. </w:t>
        <w:br/>
        <w:t>Мы до сих пор не решили с моей оплатой. С одной стороны мне не удобно спрашивать, потому что ничего нет кроме нескольких таблиц, отправленных тебе на электронную почту. Но с другой стороны, мы и контактируем не часто — у тебя много встреч, это — нормально на старте проекта. А расходы на проживание идут (за квартиру не могу заплатить уже с начала августа...).</w:t>
        <w:br/>
        <w:t>Как, Валер, оплачиваться будет моя работа: как-то по выработке или по времени (я заполняю свои срезы/фото дня) и сколько? И т.к. мы сейчас работаем на доверии без трудового договора, есть возможность оплачивать не 1 раз в месяц, как обычно, а чаще, разбивая на 2-3 оплаты, например?</w:t>
        <w:br/>
        <w:t xml:space="preserve">А так я пока сейчас занят изучением логистики, таможенного и банковского дел, чтобы раскладывать их бизнес-процессы изнутри. По ходу некоторые идеи возникают, но для хорошего проекта они сырые. Нужно больше информации из первых рук: </w:t>
        <w:br/>
        <w:t>1) от IQ Systems об их продукте и об их клиентах — как именно, в каких местах бизнес-процессов клиенты используют их продукт обычно;</w:t>
        <w:br/>
        <w:t>2) если продолжать структурировать IQ Systems, то от бухгалтера финансовые потоки — в договорах не всегда понятно действующие ли они и какова оплата от объёма запросов к сервисам;</w:t>
        <w:br/>
        <w:t>3) полезно расспросить Виталия (он говорил про экспертную систему) и Максима (про автоматизацию логистики). Фантазёры, как ты говоришь, но и нынешний продукт также когда-то придумали. Сейчас всякие идеи нужны. Про Рауля мы говорили;</w:t>
        <w:br/>
        <w:t>4) информация с новых встреч, и о разработках ИНТЕРТЕХ, куда можно внедрять IQDQ, увеличивая общую производительность ПО.</w:t>
      </w:r>
    </w:p>
    <w:p>
      <w:pPr>
        <w:pStyle w:val="Heading1"/>
        <w:rPr>
          <w:lang w:val="en-US"/>
        </w:rPr>
      </w:pPr>
      <w:r>
        <w:rPr>
          <w:lang w:val="en-US"/>
        </w:rPr>
        <w:t>Maxim</w:t>
      </w:r>
    </w:p>
    <w:p>
      <w:pPr>
        <w:pStyle w:val="ListParagraph"/>
        <w:numPr>
          <w:ilvl w:val="0"/>
          <w:numId w:val="3"/>
        </w:numPr>
        <w:spacing w:before="0" w:after="120"/>
        <w:rPr/>
      </w:pPr>
      <w:r>
        <w:rPr>
          <w:i/>
          <w:lang w:val="en-US"/>
        </w:rPr>
        <w:t xml:space="preserve">An inconsistency with CDI at the IQ systems website: </w:t>
      </w:r>
      <w:hyperlink r:id="rId2">
        <w:r>
          <w:rPr>
            <w:rStyle w:val="InternetLink"/>
            <w:i/>
            <w:lang w:val="en-US"/>
          </w:rPr>
          <w:t xml:space="preserve">CDI, </w:t>
        </w:r>
        <w:r>
          <w:rPr>
            <w:rStyle w:val="InternetLink"/>
            <w:i/>
            <w:highlight w:val="yellow"/>
            <w:lang w:val="en-US"/>
          </w:rPr>
          <w:t>Client</w:t>
        </w:r>
        <w:r>
          <w:rPr>
            <w:rStyle w:val="InternetLink"/>
            <w:i/>
            <w:lang w:val="en-US"/>
          </w:rPr>
          <w:t xml:space="preserve"> Data Integration</w:t>
        </w:r>
      </w:hyperlink>
      <w:r>
        <w:rPr>
          <w:i/>
          <w:lang w:val="en-US"/>
        </w:rPr>
        <w:t xml:space="preserve">, </w:t>
      </w:r>
      <w:hyperlink r:id="rId3">
        <w:r>
          <w:rPr>
            <w:rStyle w:val="InternetLink"/>
            <w:i/>
            <w:lang w:val="en-US"/>
          </w:rPr>
          <w:t xml:space="preserve">CDI,  </w:t>
        </w:r>
        <w:r>
          <w:rPr>
            <w:rStyle w:val="InternetLink"/>
            <w:i/>
            <w:highlight w:val="yellow"/>
            <w:lang w:val="en-US"/>
          </w:rPr>
          <w:t>Customer</w:t>
        </w:r>
        <w:r>
          <w:rPr>
            <w:rStyle w:val="InternetLink"/>
            <w:i/>
            <w:lang w:val="en-US"/>
          </w:rPr>
          <w:t xml:space="preserve"> Data Integration</w:t>
        </w:r>
      </w:hyperlink>
    </w:p>
    <w:p>
      <w:pPr>
        <w:pStyle w:val="ListParagraph"/>
        <w:numPr>
          <w:ilvl w:val="0"/>
          <w:numId w:val="3"/>
        </w:numPr>
        <w:spacing w:before="0" w:after="120"/>
        <w:rPr/>
      </w:pPr>
      <w:r>
        <w:rPr>
          <w:i/>
          <w:lang w:val="en-US"/>
        </w:rPr>
        <w:t>The CDI term is Customer Data Integration:</w:t>
        <w:br/>
      </w:r>
      <w:hyperlink r:id="rId4">
        <w:r>
          <w:rPr>
            <w:rStyle w:val="InternetLink"/>
            <w:i/>
            <w:lang w:val="en-US"/>
          </w:rPr>
          <w:t>https://en.wikipedia.org/wiki/CDI</w:t>
        </w:r>
      </w:hyperlink>
      <w:r>
        <w:rPr>
          <w:i/>
          <w:lang w:val="en-US"/>
        </w:rPr>
        <w:br/>
      </w:r>
      <w:hyperlink r:id="rId5">
        <w:r>
          <w:rPr>
            <w:rStyle w:val="InternetLink"/>
            <w:i/>
            <w:lang w:val="en-US"/>
          </w:rPr>
          <w:t>https://www.google.ru/search?q=Client+Data+Integration&amp;oq=Client+Data+Integration&amp;aqs=chrome..69i57&amp;sourceid=chrome&amp;{google:instantExtendedEnabledParameter}ie=UTF-8</w:t>
        </w:r>
      </w:hyperlink>
      <w:r>
        <w:rPr>
          <w:i/>
          <w:lang w:val="en-US"/>
        </w:rPr>
        <w:br/>
      </w:r>
      <w:hyperlink r:id="rId6">
        <w:r>
          <w:rPr>
            <w:rStyle w:val="InternetLink"/>
            <w:i/>
            <w:lang w:val="en-US"/>
          </w:rPr>
          <w:t>https://searchdatamanagement.techtarget.com/definition/customer-data-integration</w:t>
        </w:r>
      </w:hyperlink>
    </w:p>
    <w:p>
      <w:pPr>
        <w:pStyle w:val="ListParagraph"/>
        <w:numPr>
          <w:ilvl w:val="0"/>
          <w:numId w:val="3"/>
        </w:numPr>
        <w:rPr>
          <w:i/>
          <w:i/>
          <w:lang w:val="en-US"/>
        </w:rPr>
      </w:pPr>
      <w:r>
        <w:rPr>
          <w:i/>
          <w:lang w:val="en-US"/>
        </w:rPr>
        <w:t>May I have a look at the IQ systems presentation you mentioned in DPD?</w:t>
      </w:r>
    </w:p>
    <w:p>
      <w:pPr>
        <w:pStyle w:val="ListParagraph"/>
        <w:numPr>
          <w:ilvl w:val="0"/>
          <w:numId w:val="3"/>
        </w:numPr>
        <w:spacing w:before="0" w:after="120"/>
        <w:rPr>
          <w:i/>
          <w:i/>
        </w:rPr>
      </w:pPr>
      <w:r>
        <w:rPr>
          <w:i/>
        </w:rPr>
        <w:t xml:space="preserve">Договор с ЛАНИТ: Право установки и запуска (воспроизведения) экземпляров Программы (под одним экземпляром Программы понимается одна инсталляция Программы на одном </w:t>
      </w:r>
      <w:r>
        <w:rPr>
          <w:i/>
          <w:highlight w:val="yellow"/>
        </w:rPr>
        <w:t>промышленном</w:t>
      </w:r>
      <w:r>
        <w:rPr>
          <w:i/>
        </w:rPr>
        <w:t xml:space="preserve"> и одном </w:t>
      </w:r>
      <w:r>
        <w:rPr>
          <w:i/>
          <w:highlight w:val="yellow"/>
        </w:rPr>
        <w:t>тестовом</w:t>
      </w:r>
      <w:r>
        <w:rPr>
          <w:i/>
        </w:rPr>
        <w:t xml:space="preserve"> компьютерном сервере, имеющих не более </w:t>
      </w:r>
      <w:r>
        <w:rPr>
          <w:i/>
          <w:highlight w:val="yellow"/>
        </w:rPr>
        <w:t>8 процессоров</w:t>
      </w:r>
      <w:r>
        <w:rPr>
          <w:i/>
        </w:rPr>
        <w:t>) в объеме не превышающем, полученным по настоящему договору.</w:t>
        <w:br/>
        <w:t xml:space="preserve">- </w:t>
      </w:r>
      <w:r>
        <w:rPr>
          <w:i/>
          <w:lang w:val="en-US"/>
        </w:rPr>
        <w:t>Myself</w:t>
      </w:r>
      <w:r>
        <w:rPr>
          <w:i/>
        </w:rPr>
        <w:t xml:space="preserve">: </w:t>
      </w:r>
      <w:r>
        <w:rPr>
          <w:i/>
          <w:lang w:val="en-US"/>
        </w:rPr>
        <w:t>For</w:t>
      </w:r>
      <w:r>
        <w:rPr>
          <w:i/>
        </w:rPr>
        <w:t xml:space="preserve"> </w:t>
      </w:r>
      <w:r>
        <w:rPr>
          <w:i/>
          <w:lang w:val="en-US"/>
        </w:rPr>
        <w:t>comparison</w:t>
      </w:r>
      <w:r>
        <w:rPr>
          <w:i/>
        </w:rPr>
        <w:t xml:space="preserve">, </w:t>
      </w:r>
      <w:r>
        <w:rPr>
          <w:i/>
          <w:lang w:val="en-US"/>
        </w:rPr>
        <w:t>see</w:t>
      </w:r>
      <w:r>
        <w:rPr>
          <w:i/>
        </w:rPr>
        <w:t xml:space="preserve"> Армадилло Бизнес Посылка’</w:t>
      </w:r>
      <w:r>
        <w:rPr>
          <w:i/>
          <w:lang w:val="en-US"/>
        </w:rPr>
        <w:t>s</w:t>
      </w:r>
      <w:r>
        <w:rPr>
          <w:i/>
        </w:rPr>
        <w:t xml:space="preserve"> </w:t>
      </w:r>
      <w:r>
        <w:rPr>
          <w:i/>
          <w:lang w:val="en-US"/>
        </w:rPr>
        <w:t>contract</w:t>
      </w:r>
      <w:r>
        <w:rPr>
          <w:i/>
        </w:rPr>
        <w:t xml:space="preserve">, </w:t>
      </w:r>
      <w:r>
        <w:rPr>
          <w:i/>
          <w:lang w:val="en-US"/>
        </w:rPr>
        <w:t>article</w:t>
      </w:r>
      <w:r>
        <w:rPr>
          <w:i/>
        </w:rPr>
        <w:t xml:space="preserve"> 1.4. </w:t>
      </w:r>
      <w:r>
        <w:rPr>
          <w:i/>
          <w:lang w:val="en-US"/>
        </w:rPr>
        <w:t>Those are 8 CPUs or 8</w:t>
      </w:r>
      <w:bookmarkStart w:id="0" w:name="_GoBack"/>
      <w:bookmarkEnd w:id="0"/>
      <w:r>
        <w:rPr>
          <w:i/>
          <w:lang w:val="en-US"/>
        </w:rPr>
        <w:t xml:space="preserve"> cores.</w:t>
      </w:r>
    </w:p>
    <w:p>
      <w:pPr>
        <w:pStyle w:val="Heading1"/>
        <w:rPr>
          <w:lang w:val="en-US"/>
        </w:rPr>
      </w:pPr>
      <w:r>
        <w:rPr>
          <w:lang w:val="en-US"/>
        </w:rPr>
        <w:t>Vitaly</w:t>
      </w:r>
    </w:p>
    <w:p>
      <w:pPr>
        <w:pStyle w:val="ListParagraph"/>
        <w:numPr>
          <w:ilvl w:val="0"/>
          <w:numId w:val="2"/>
        </w:numPr>
        <w:spacing w:before="0" w:after="120"/>
        <w:rPr>
          <w:i/>
          <w:i/>
          <w:lang w:val="en-US"/>
        </w:rPr>
      </w:pPr>
      <w:r>
        <w:rPr>
          <w:i/>
          <w:lang w:val="en-US"/>
        </w:rPr>
        <w:t>Can we anyhow boost performance with assembly and C++?</w:t>
      </w:r>
    </w:p>
    <w:p>
      <w:pPr>
        <w:pStyle w:val="ListParagraph"/>
        <w:numPr>
          <w:ilvl w:val="0"/>
          <w:numId w:val="2"/>
        </w:numPr>
        <w:rPr>
          <w:i/>
          <w:i/>
          <w:lang w:val="en-US"/>
        </w:rPr>
      </w:pPr>
      <w:r>
        <w:rPr>
          <w:i/>
          <w:lang w:val="en-US"/>
        </w:rPr>
        <w:t>Why not C++ but C#? See Exactly how much is C# slower than C++? - Quora.</w:t>
      </w:r>
    </w:p>
    <w:p>
      <w:pPr>
        <w:pStyle w:val="ListParagraph"/>
        <w:numPr>
          <w:ilvl w:val="0"/>
          <w:numId w:val="2"/>
        </w:numPr>
        <w:rPr>
          <w:i/>
          <w:i/>
          <w:lang w:val="en-US"/>
        </w:rPr>
      </w:pPr>
      <w:r>
        <w:rPr>
          <w:i/>
          <w:lang w:val="en-US"/>
        </w:rPr>
        <w:t>You said that you have gotten a maximal performance out of your setup and are planning to boost it with another tool, seemingly Go. What is it exactly and why not C++ again?</w:t>
      </w:r>
    </w:p>
    <w:p>
      <w:pPr>
        <w:pStyle w:val="ListParagraph"/>
        <w:numPr>
          <w:ilvl w:val="0"/>
          <w:numId w:val="2"/>
        </w:numPr>
        <w:spacing w:before="0" w:after="120"/>
        <w:rPr>
          <w:i/>
          <w:i/>
          <w:lang w:val="en-US"/>
        </w:rPr>
      </w:pPr>
      <w:r>
        <w:rPr>
          <w:i/>
          <w:lang w:val="en-US"/>
        </w:rPr>
      </w:r>
    </w:p>
    <w:p>
      <w:pPr>
        <w:pStyle w:val="Heading1"/>
        <w:rPr>
          <w:lang w:val="en-US"/>
        </w:rPr>
      </w:pPr>
      <w:r>
        <w:rPr>
          <w:lang w:val="en-US"/>
        </w:rPr>
        <w:t>Raul</w:t>
      </w:r>
    </w:p>
    <w:p>
      <w:pPr>
        <w:pStyle w:val="ListParagraph"/>
        <w:numPr>
          <w:ilvl w:val="0"/>
          <w:numId w:val="1"/>
        </w:numPr>
        <w:spacing w:before="0" w:after="120"/>
        <w:rPr>
          <w:i/>
          <w:i/>
          <w:lang w:val="en-US"/>
        </w:rPr>
      </w:pPr>
      <w:r>
        <w:rPr>
          <w:i/>
          <w:lang w:val="en-US"/>
        </w:rPr>
        <w:t>Is this inter-relational hierarchy correct?</w:t>
        <w:br/>
        <w:t>- See the paper note written with Raul.</w:t>
        <w:br/>
        <w:t xml:space="preserve">- </w:t>
      </w:r>
      <w:r>
        <w:rPr>
          <w:i/>
        </w:rPr>
        <w:t>КЛАДР</w:t>
      </w:r>
      <w:r>
        <w:rPr>
          <w:i/>
          <w:lang w:val="en-US"/>
        </w:rPr>
        <w:br/>
        <w:tab/>
        <w:t xml:space="preserve">- </w:t>
      </w:r>
      <w:r>
        <w:rPr>
          <w:i/>
        </w:rPr>
        <w:t>ОКАТЭ</w:t>
      </w:r>
      <w:r>
        <w:rPr>
          <w:i/>
          <w:lang w:val="en-US"/>
        </w:rPr>
        <w:br/>
        <w:t xml:space="preserve">- </w:t>
      </w:r>
      <w:r>
        <w:rPr>
          <w:i/>
        </w:rPr>
        <w:t>ФИАС</w:t>
      </w:r>
      <w:r>
        <w:rPr>
          <w:i/>
          <w:lang w:val="en-US"/>
        </w:rPr>
        <w:br/>
        <w:tab/>
        <w:t xml:space="preserve">- </w:t>
      </w:r>
      <w:r>
        <w:rPr>
          <w:i/>
        </w:rPr>
        <w:t>ОКТМО</w:t>
      </w:r>
    </w:p>
    <w:p>
      <w:pPr>
        <w:pStyle w:val="Heading1"/>
        <w:rPr>
          <w:lang w:val="en-US"/>
        </w:rPr>
      </w:pPr>
      <w:r>
        <w:rPr>
          <w:lang w:val="en-US"/>
        </w:rPr>
        <w:t>Sergey</w:t>
      </w:r>
    </w:p>
    <w:p>
      <w:pPr>
        <w:pStyle w:val="ListParagraph"/>
        <w:numPr>
          <w:ilvl w:val="0"/>
          <w:numId w:val="7"/>
        </w:numPr>
        <w:spacing w:before="0" w:after="120"/>
        <w:rPr>
          <w:i/>
          <w:i/>
          <w:lang w:val="en-US"/>
        </w:rPr>
      </w:pPr>
      <w:r>
        <w:rPr>
          <w:i/>
          <w:lang w:val="en-US"/>
        </w:rPr>
        <w:t xml:space="preserve">Why could not I find guid of my house from the </w:t>
      </w:r>
      <w:r>
        <w:rPr>
          <w:i/>
        </w:rPr>
        <w:t>ФИАС</w:t>
      </w:r>
      <w:r>
        <w:rPr>
          <w:i/>
          <w:lang w:val="en-US"/>
        </w:rPr>
        <w:t xml:space="preserve"> website in the src_fias DB?</w:t>
        <w:br/>
      </w:r>
      <w:r>
        <w:rPr>
          <w:rFonts w:cs="Consolas" w:ascii="Consolas" w:hAnsi="Consolas"/>
          <w:i/>
          <w:color w:val="0000FF"/>
          <w:sz w:val="19"/>
          <w:szCs w:val="19"/>
          <w:highlight w:val="white"/>
          <w:lang w:val="en-US"/>
        </w:rPr>
        <w:t>select</w:t>
      </w:r>
      <w:r>
        <w:rPr>
          <w:rFonts w:cs="Consolas" w:ascii="Consolas" w:hAnsi="Consolas"/>
          <w:i/>
          <w:color w:val="000000"/>
          <w:sz w:val="19"/>
          <w:szCs w:val="19"/>
          <w:highlight w:val="white"/>
          <w:lang w:val="en-US"/>
        </w:rPr>
        <w:t xml:space="preserve"> </w:t>
      </w:r>
      <w:r>
        <w:rPr>
          <w:rFonts w:cs="Consolas" w:ascii="Consolas" w:hAnsi="Consolas"/>
          <w:i/>
          <w:color w:val="808080"/>
          <w:sz w:val="19"/>
          <w:szCs w:val="19"/>
          <w:highlight w:val="white"/>
          <w:lang w:val="en-US"/>
        </w:rPr>
        <w:t>*</w:t>
      </w:r>
      <w:r>
        <w:rPr>
          <w:rFonts w:cs="Consolas" w:ascii="Consolas" w:hAnsi="Consolas"/>
          <w:i/>
          <w:color w:val="000000"/>
          <w:sz w:val="19"/>
          <w:szCs w:val="19"/>
          <w:highlight w:val="white"/>
          <w:lang w:val="en-US"/>
        </w:rPr>
        <w:t xml:space="preserve"> </w:t>
      </w:r>
      <w:r>
        <w:rPr>
          <w:rFonts w:cs="Consolas" w:ascii="Consolas" w:hAnsi="Consolas"/>
          <w:i/>
          <w:color w:val="0000FF"/>
          <w:sz w:val="19"/>
          <w:szCs w:val="19"/>
          <w:highlight w:val="white"/>
          <w:lang w:val="en-US"/>
        </w:rPr>
        <w:t>from</w:t>
      </w:r>
      <w:r>
        <w:rPr>
          <w:rFonts w:cs="Consolas" w:ascii="Consolas" w:hAnsi="Consolas"/>
          <w:i/>
          <w:color w:val="000000"/>
          <w:sz w:val="19"/>
          <w:szCs w:val="19"/>
          <w:highlight w:val="white"/>
          <w:lang w:val="en-US"/>
        </w:rPr>
        <w:t xml:space="preserve"> src_fias</w:t>
      </w:r>
      <w:r>
        <w:rPr>
          <w:rFonts w:cs="Consolas" w:ascii="Consolas" w:hAnsi="Consolas"/>
          <w:i/>
          <w:color w:val="808080"/>
          <w:sz w:val="19"/>
          <w:szCs w:val="19"/>
          <w:highlight w:val="white"/>
          <w:lang w:val="en-US"/>
        </w:rPr>
        <w:t>.</w:t>
      </w:r>
      <w:r>
        <w:rPr>
          <w:rFonts w:cs="Consolas" w:ascii="Consolas" w:hAnsi="Consolas"/>
          <w:i/>
          <w:color w:val="000000"/>
          <w:sz w:val="19"/>
          <w:szCs w:val="19"/>
          <w:highlight w:val="white"/>
          <w:lang w:val="en-US"/>
        </w:rPr>
        <w:t>dbo</w:t>
      </w:r>
      <w:r>
        <w:rPr>
          <w:rFonts w:cs="Consolas" w:ascii="Consolas" w:hAnsi="Consolas"/>
          <w:i/>
          <w:color w:val="808080"/>
          <w:sz w:val="19"/>
          <w:szCs w:val="19"/>
          <w:highlight w:val="white"/>
          <w:lang w:val="en-US"/>
        </w:rPr>
        <w:t>.</w:t>
      </w:r>
      <w:r>
        <w:rPr>
          <w:rFonts w:cs="Consolas" w:ascii="Consolas" w:hAnsi="Consolas"/>
          <w:i/>
          <w:color w:val="000000"/>
          <w:sz w:val="19"/>
          <w:szCs w:val="19"/>
          <w:highlight w:val="white"/>
          <w:lang w:val="en-US"/>
        </w:rPr>
        <w:t xml:space="preserve">HOUSE </w:t>
      </w:r>
      <w:r>
        <w:rPr>
          <w:rFonts w:cs="Consolas" w:ascii="Consolas" w:hAnsi="Consolas"/>
          <w:i/>
          <w:color w:val="0000FF"/>
          <w:sz w:val="19"/>
          <w:szCs w:val="19"/>
          <w:highlight w:val="white"/>
          <w:lang w:val="en-US"/>
        </w:rPr>
        <w:t>where</w:t>
      </w:r>
      <w:r>
        <w:rPr>
          <w:rFonts w:cs="Consolas" w:ascii="Consolas" w:hAnsi="Consolas"/>
          <w:i/>
          <w:color w:val="000000"/>
          <w:sz w:val="19"/>
          <w:szCs w:val="19"/>
          <w:highlight w:val="white"/>
          <w:lang w:val="en-US"/>
        </w:rPr>
        <w:t xml:space="preserve"> AOGUID </w:t>
      </w:r>
      <w:r>
        <w:rPr>
          <w:rFonts w:cs="Consolas" w:ascii="Consolas" w:hAnsi="Consolas"/>
          <w:i/>
          <w:color w:val="808080"/>
          <w:sz w:val="19"/>
          <w:szCs w:val="19"/>
          <w:highlight w:val="white"/>
          <w:lang w:val="en-US"/>
        </w:rPr>
        <w:t>=</w:t>
      </w:r>
      <w:r>
        <w:rPr>
          <w:rFonts w:cs="Consolas" w:ascii="Consolas" w:hAnsi="Consolas"/>
          <w:i/>
          <w:color w:val="000000"/>
          <w:sz w:val="19"/>
          <w:szCs w:val="19"/>
          <w:highlight w:val="white"/>
          <w:lang w:val="en-US"/>
        </w:rPr>
        <w:t xml:space="preserve"> </w:t>
      </w:r>
      <w:r>
        <w:rPr>
          <w:rFonts w:cs="Consolas" w:ascii="Consolas" w:hAnsi="Consolas"/>
          <w:i/>
          <w:color w:val="FF0000"/>
          <w:sz w:val="19"/>
          <w:szCs w:val="19"/>
          <w:highlight w:val="white"/>
          <w:lang w:val="en-US"/>
        </w:rPr>
        <w:t>'235505b4-0082-493c-9b62-d942e415443a'</w:t>
      </w:r>
      <w:r>
        <w:rPr>
          <w:rFonts w:cs="Consolas" w:ascii="Consolas" w:hAnsi="Consolas"/>
          <w:i/>
          <w:color w:val="FF0000"/>
          <w:sz w:val="19"/>
          <w:szCs w:val="19"/>
          <w:lang w:val="en-US"/>
        </w:rPr>
        <w:br/>
      </w:r>
      <w:r>
        <w:rPr>
          <w:i/>
          <w:lang w:val="en-US"/>
        </w:rPr>
        <w:t>- Because:</w:t>
        <w:br/>
      </w:r>
      <w:r>
        <w:rPr>
          <w:rFonts w:cs="Consolas" w:ascii="Consolas" w:hAnsi="Consolas"/>
          <w:i/>
          <w:color w:val="0000FF"/>
          <w:sz w:val="19"/>
          <w:szCs w:val="19"/>
          <w:highlight w:val="white"/>
          <w:lang w:val="en-US"/>
        </w:rPr>
        <w:t>select</w:t>
      </w:r>
      <w:r>
        <w:rPr>
          <w:rFonts w:cs="Consolas" w:ascii="Consolas" w:hAnsi="Consolas"/>
          <w:i/>
          <w:color w:val="000000"/>
          <w:sz w:val="19"/>
          <w:szCs w:val="19"/>
          <w:highlight w:val="white"/>
          <w:lang w:val="en-US"/>
        </w:rPr>
        <w:t xml:space="preserve"> </w:t>
      </w:r>
      <w:r>
        <w:rPr>
          <w:rFonts w:cs="Consolas" w:ascii="Consolas" w:hAnsi="Consolas"/>
          <w:i/>
          <w:color w:val="808080"/>
          <w:sz w:val="19"/>
          <w:szCs w:val="19"/>
          <w:highlight w:val="white"/>
          <w:lang w:val="en-US"/>
        </w:rPr>
        <w:t>*</w:t>
      </w:r>
      <w:r>
        <w:rPr>
          <w:rFonts w:cs="Consolas" w:ascii="Consolas" w:hAnsi="Consolas"/>
          <w:i/>
          <w:color w:val="000000"/>
          <w:sz w:val="19"/>
          <w:szCs w:val="19"/>
          <w:highlight w:val="white"/>
          <w:lang w:val="en-US"/>
        </w:rPr>
        <w:t xml:space="preserve"> </w:t>
      </w:r>
      <w:r>
        <w:rPr>
          <w:rFonts w:cs="Consolas" w:ascii="Consolas" w:hAnsi="Consolas"/>
          <w:i/>
          <w:color w:val="0000FF"/>
          <w:sz w:val="19"/>
          <w:szCs w:val="19"/>
          <w:highlight w:val="white"/>
          <w:lang w:val="en-US"/>
        </w:rPr>
        <w:t>from</w:t>
      </w:r>
      <w:r>
        <w:rPr>
          <w:rFonts w:cs="Consolas" w:ascii="Consolas" w:hAnsi="Consolas"/>
          <w:i/>
          <w:color w:val="000000"/>
          <w:sz w:val="19"/>
          <w:szCs w:val="19"/>
          <w:highlight w:val="white"/>
          <w:lang w:val="en-US"/>
        </w:rPr>
        <w:t xml:space="preserve"> src_fias</w:t>
      </w:r>
      <w:r>
        <w:rPr>
          <w:rFonts w:cs="Consolas" w:ascii="Consolas" w:hAnsi="Consolas"/>
          <w:i/>
          <w:color w:val="808080"/>
          <w:sz w:val="19"/>
          <w:szCs w:val="19"/>
          <w:highlight w:val="white"/>
          <w:lang w:val="en-US"/>
        </w:rPr>
        <w:t>.</w:t>
      </w:r>
      <w:r>
        <w:rPr>
          <w:rFonts w:cs="Consolas" w:ascii="Consolas" w:hAnsi="Consolas"/>
          <w:i/>
          <w:color w:val="000000"/>
          <w:sz w:val="19"/>
          <w:szCs w:val="19"/>
          <w:highlight w:val="white"/>
          <w:lang w:val="en-US"/>
        </w:rPr>
        <w:t>dbo</w:t>
      </w:r>
      <w:r>
        <w:rPr>
          <w:rFonts w:cs="Consolas" w:ascii="Consolas" w:hAnsi="Consolas"/>
          <w:i/>
          <w:color w:val="808080"/>
          <w:sz w:val="19"/>
          <w:szCs w:val="19"/>
          <w:highlight w:val="white"/>
          <w:lang w:val="en-US"/>
        </w:rPr>
        <w:t>.</w:t>
      </w:r>
      <w:r>
        <w:rPr>
          <w:rFonts w:cs="Consolas" w:ascii="Consolas" w:hAnsi="Consolas"/>
          <w:i/>
          <w:color w:val="000000"/>
          <w:sz w:val="19"/>
          <w:szCs w:val="19"/>
          <w:highlight w:val="white"/>
          <w:lang w:val="en-US"/>
        </w:rPr>
        <w:t xml:space="preserve">HOUSE </w:t>
      </w:r>
      <w:r>
        <w:rPr>
          <w:rFonts w:cs="Consolas" w:ascii="Consolas" w:hAnsi="Consolas"/>
          <w:i/>
          <w:color w:val="0000FF"/>
          <w:sz w:val="19"/>
          <w:szCs w:val="19"/>
          <w:highlight w:val="white"/>
          <w:lang w:val="en-US"/>
        </w:rPr>
        <w:t>where</w:t>
      </w:r>
      <w:r>
        <w:rPr>
          <w:rFonts w:cs="Consolas" w:ascii="Consolas" w:hAnsi="Consolas"/>
          <w:i/>
          <w:color w:val="000000"/>
          <w:sz w:val="19"/>
          <w:szCs w:val="19"/>
          <w:highlight w:val="white"/>
          <w:lang w:val="en-US"/>
        </w:rPr>
        <w:t xml:space="preserve"> </w:t>
      </w:r>
      <w:r>
        <w:rPr>
          <w:rFonts w:cs="Consolas" w:ascii="Consolas" w:hAnsi="Consolas"/>
          <w:i/>
          <w:color w:val="000000"/>
          <w:sz w:val="19"/>
          <w:szCs w:val="19"/>
          <w:highlight w:val="yellow"/>
          <w:lang w:val="en-US"/>
        </w:rPr>
        <w:t>HOUSEGUID</w:t>
      </w:r>
      <w:r>
        <w:rPr>
          <w:rFonts w:cs="Consolas" w:ascii="Consolas" w:hAnsi="Consolas"/>
          <w:i/>
          <w:color w:val="000000"/>
          <w:sz w:val="19"/>
          <w:szCs w:val="19"/>
          <w:highlight w:val="white"/>
          <w:lang w:val="en-US"/>
        </w:rPr>
        <w:t xml:space="preserve"> </w:t>
      </w:r>
      <w:r>
        <w:rPr>
          <w:rFonts w:cs="Consolas" w:ascii="Consolas" w:hAnsi="Consolas"/>
          <w:i/>
          <w:color w:val="808080"/>
          <w:sz w:val="19"/>
          <w:szCs w:val="19"/>
          <w:highlight w:val="white"/>
          <w:lang w:val="en-US"/>
        </w:rPr>
        <w:t>=</w:t>
      </w:r>
      <w:r>
        <w:rPr>
          <w:rFonts w:cs="Consolas" w:ascii="Consolas" w:hAnsi="Consolas"/>
          <w:i/>
          <w:color w:val="000000"/>
          <w:sz w:val="19"/>
          <w:szCs w:val="19"/>
          <w:highlight w:val="white"/>
          <w:lang w:val="en-US"/>
        </w:rPr>
        <w:t xml:space="preserve"> </w:t>
      </w:r>
      <w:r>
        <w:rPr>
          <w:rFonts w:cs="Consolas" w:ascii="Consolas" w:hAnsi="Consolas"/>
          <w:i/>
          <w:color w:val="FF0000"/>
          <w:sz w:val="19"/>
          <w:szCs w:val="19"/>
          <w:highlight w:val="white"/>
          <w:lang w:val="en-US"/>
        </w:rPr>
        <w:t>'235505b4-0082-493c-9b62-d942e415443a'</w:t>
      </w:r>
    </w:p>
    <w:p>
      <w:pPr>
        <w:pStyle w:val="Normal"/>
        <w:spacing w:before="0" w:after="120"/>
        <w:ind w:left="360" w:hanging="0"/>
        <w:rPr>
          <w:lang w:val="en-US"/>
        </w:rPr>
      </w:pPr>
      <w:r>
        <w:rPr/>
        <w:drawing>
          <wp:inline distT="0" distB="6985" distL="0" distR="0">
            <wp:extent cx="2466975" cy="2698115"/>
            <wp:effectExtent l="0" t="0" r="0" b="0"/>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7"/>
                    <a:stretch>
                      <a:fillRect/>
                    </a:stretch>
                  </pic:blipFill>
                  <pic:spPr bwMode="auto">
                    <a:xfrm>
                      <a:off x="0" y="0"/>
                      <a:ext cx="2466975" cy="2698115"/>
                    </a:xfrm>
                    <a:prstGeom prst="rect">
                      <a:avLst/>
                    </a:prstGeom>
                  </pic:spPr>
                </pic:pic>
              </a:graphicData>
            </a:graphic>
          </wp:inline>
        </w:drawing>
      </w:r>
    </w:p>
    <w:p>
      <w:pPr>
        <w:pStyle w:val="ListParagraph"/>
        <w:spacing w:before="0" w:after="120"/>
        <w:rPr>
          <w:lang w:val="en-US"/>
        </w:rPr>
      </w:pPr>
      <w:r>
        <w:rPr>
          <w:lang w:val="en-US"/>
        </w:rPr>
      </w:r>
    </w:p>
    <w:p>
      <w:pPr>
        <w:pStyle w:val="ListParagraph"/>
        <w:numPr>
          <w:ilvl w:val="0"/>
          <w:numId w:val="7"/>
        </w:numPr>
        <w:spacing w:before="0" w:after="120"/>
        <w:rPr>
          <w:lang w:val="en-US"/>
        </w:rPr>
      </w:pPr>
      <w:r>
        <w:rPr>
          <w:i/>
        </w:rPr>
        <w:t xml:space="preserve">Элемент планировочной  структуры: </w:t>
      </w:r>
      <w:r>
        <w:rPr>
          <w:i/>
          <w:lang w:val="en-US"/>
        </w:rPr>
        <w:t>What</w:t>
      </w:r>
      <w:r>
        <w:rPr>
          <w:i/>
        </w:rPr>
        <w:t xml:space="preserve"> </w:t>
      </w:r>
      <w:r>
        <w:rPr>
          <w:i/>
          <w:lang w:val="en-US"/>
        </w:rPr>
        <w:t>is</w:t>
      </w:r>
      <w:r>
        <w:rPr>
          <w:i/>
        </w:rPr>
        <w:t xml:space="preserve"> </w:t>
      </w:r>
      <w:r>
        <w:rPr>
          <w:i/>
          <w:lang w:val="en-US"/>
        </w:rPr>
        <w:t>that</w:t>
      </w:r>
      <w:r>
        <w:rPr>
          <w:i/>
        </w:rPr>
        <w:t xml:space="preserve">? </w:t>
      </w:r>
      <w:r>
        <w:rPr>
          <w:i/>
          <w:lang w:val="en-US"/>
        </w:rPr>
        <w:t xml:space="preserve">E.g. a new micro-district being developed? </w:t>
        <w:br/>
        <w:t>– And Grigory: Yes.</w:t>
      </w:r>
    </w:p>
    <w:p>
      <w:pPr>
        <w:pStyle w:val="Heading1"/>
        <w:rPr>
          <w:lang w:val="en-US"/>
        </w:rPr>
      </w:pPr>
      <w:r>
        <w:rPr>
          <w:lang w:val="en-US"/>
        </w:rPr>
        <w:t>Yury</w:t>
      </w:r>
    </w:p>
    <w:p>
      <w:pPr>
        <w:pStyle w:val="ListParagraph"/>
        <w:numPr>
          <w:ilvl w:val="0"/>
          <w:numId w:val="6"/>
        </w:numPr>
        <w:spacing w:before="0" w:after="120"/>
        <w:rPr>
          <w:i/>
          <w:i/>
          <w:lang w:val="en-US"/>
        </w:rPr>
      </w:pPr>
      <w:r>
        <w:rPr>
          <w:i/>
          <w:lang w:val="en-US"/>
        </w:rPr>
        <w:t>Was performance boosted by 40 times after SQL Server 2014/2016?</w:t>
        <w:br/>
        <w:t>- About 3 times.</w:t>
      </w:r>
    </w:p>
    <w:p>
      <w:pPr>
        <w:pStyle w:val="Heading1"/>
        <w:rPr>
          <w:lang w:val="en-US"/>
        </w:rPr>
      </w:pPr>
      <w:r>
        <w:rPr>
          <w:lang w:val="en-US"/>
        </w:rPr>
        <w:t>Grigory</w:t>
      </w:r>
    </w:p>
    <w:p>
      <w:pPr>
        <w:pStyle w:val="Heading1"/>
        <w:rPr>
          <w:lang w:val="en-US"/>
        </w:rPr>
      </w:pPr>
      <w:r>
        <w:rPr>
          <w:lang w:val="en-US"/>
        </w:rPr>
        <w:t>Myself</w:t>
      </w:r>
    </w:p>
    <w:p>
      <w:pPr>
        <w:pStyle w:val="ListParagraph"/>
        <w:numPr>
          <w:ilvl w:val="0"/>
          <w:numId w:val="5"/>
        </w:numPr>
        <w:rPr>
          <w:i/>
          <w:i/>
          <w:lang w:val="en-US"/>
        </w:rPr>
      </w:pPr>
      <w:r>
        <w:rPr>
          <w:i/>
          <w:lang w:val="en-US"/>
        </w:rPr>
        <w:t>Draw/describe the algorithms I have learned so far. Check them with IQ system.</w:t>
      </w:r>
    </w:p>
    <w:p>
      <w:pPr>
        <w:pStyle w:val="ListParagraph"/>
        <w:numPr>
          <w:ilvl w:val="0"/>
          <w:numId w:val="5"/>
        </w:numPr>
        <w:rPr>
          <w:i/>
          <w:i/>
          <w:lang w:val="en-US"/>
        </w:rPr>
      </w:pPr>
      <w:r>
        <w:rPr>
          <w:i/>
          <w:lang w:val="en-US"/>
        </w:rPr>
        <w:t>I can program. I need exactly the same: an IT consultant and IT auditor to audit the consultancy. Vitaly may audit the counsy as well or solely him. We will re-audit the auditor’s audit and pass back to him and/or Vitaly our feedback for re-coding. While critisizing, suggest. While suggesting, do!</w:t>
      </w:r>
    </w:p>
    <w:p>
      <w:pPr>
        <w:pStyle w:val="ListParagraph"/>
        <w:numPr>
          <w:ilvl w:val="0"/>
          <w:numId w:val="5"/>
        </w:numPr>
        <w:rPr>
          <w:i/>
          <w:i/>
          <w:lang w:val="en-US"/>
        </w:rPr>
      </w:pPr>
      <w:r>
        <w:rPr>
          <w:i/>
          <w:lang w:val="en-US"/>
        </w:rPr>
        <w:t>What are other in-memory DBMS?</w:t>
      </w:r>
    </w:p>
    <w:p>
      <w:pPr>
        <w:pStyle w:val="ListParagraph"/>
        <w:numPr>
          <w:ilvl w:val="0"/>
          <w:numId w:val="5"/>
        </w:numPr>
        <w:rPr>
          <w:i/>
          <w:i/>
          <w:lang w:val="en-US"/>
        </w:rPr>
      </w:pPr>
      <w:r>
        <w:rPr>
          <w:i/>
          <w:lang w:val="en-US"/>
        </w:rPr>
        <w:t>Make a program to upload КЛАДР/ФИАС codes.</w:t>
      </w:r>
    </w:p>
    <w:p>
      <w:pPr>
        <w:pStyle w:val="ListParagraph"/>
        <w:numPr>
          <w:ilvl w:val="0"/>
          <w:numId w:val="5"/>
        </w:numPr>
        <w:spacing w:before="0" w:after="200"/>
        <w:contextualSpacing/>
        <w:rPr/>
      </w:pPr>
      <w:r>
        <w:rPr/>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Helvetica">
    <w:altName w:val="Arial"/>
    <w:charset w:val="01"/>
    <w:family w:val="roman"/>
    <w:pitch w:val="variable"/>
  </w:font>
  <w:font w:name="Times">
    <w:altName w:val="Times New Roman"/>
    <w:charset w:val="01"/>
    <w:family w:val="roman"/>
    <w:pitch w:val="variable"/>
  </w:font>
  <w:font w:name="Consola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i w:val="false"/>
        <w:lang w:val="en-US"/>
      </w:rPr>
    </w:lvl>
    <w:lvl w:ilvl="1">
      <w:start w:val="1"/>
      <w:numFmt w:val="bullet"/>
      <w:lvlText w:val=""/>
      <w:lvlJc w:val="left"/>
      <w:pPr>
        <w:ind w:left="1440" w:hanging="360"/>
      </w:pPr>
      <w:rPr>
        <w:rFonts w:ascii="Symbol" w:hAnsi="Symbol" w:cs="Symbol" w:hint="default"/>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i w:val="false"/>
        <w:lang w:val="en-US"/>
      </w:rPr>
    </w:lvl>
    <w:lvl w:ilvl="1">
      <w:start w:val="1"/>
      <w:numFmt w:val="bullet"/>
      <w:lvlText w:val=""/>
      <w:lvlJc w:val="left"/>
      <w:pPr>
        <w:ind w:left="1440" w:hanging="360"/>
      </w:pPr>
      <w:rPr>
        <w:rFonts w:ascii="Symbol" w:hAnsi="Symbol" w:cs="Symbol" w:hint="default"/>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rPr>
        <w:i w:val="false"/>
        <w:lang w:val="en-US"/>
      </w:rPr>
    </w:lvl>
    <w:lvl w:ilvl="1">
      <w:start w:val="1"/>
      <w:numFmt w:val="bullet"/>
      <w:lvlText w:val=""/>
      <w:lvlJc w:val="left"/>
      <w:pPr>
        <w:ind w:left="1440" w:hanging="360"/>
      </w:pPr>
      <w:rPr>
        <w:rFonts w:ascii="Symbol" w:hAnsi="Symbol" w:cs="Symbol" w:hint="default"/>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i w:val="false"/>
        <w:lang w:val="en-US"/>
      </w:rPr>
    </w:lvl>
    <w:lvl w:ilvl="1">
      <w:start w:val="1"/>
      <w:numFmt w:val="bullet"/>
      <w:lvlText w:val=""/>
      <w:lvlJc w:val="left"/>
      <w:pPr>
        <w:ind w:left="1440" w:hanging="360"/>
      </w:pPr>
      <w:rPr>
        <w:rFonts w:ascii="Symbol" w:hAnsi="Symbol" w:cs="Symbol" w:hint="default"/>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rPr>
        <w:i w:val="false"/>
        <w:lang w:val="en-US"/>
      </w:rPr>
    </w:lvl>
    <w:lvl w:ilvl="1">
      <w:start w:val="1"/>
      <w:numFmt w:val="bullet"/>
      <w:lvlText w:val=""/>
      <w:lvlJc w:val="left"/>
      <w:pPr>
        <w:ind w:left="1440" w:hanging="360"/>
      </w:pPr>
      <w:rPr>
        <w:rFonts w:ascii="Symbol" w:hAnsi="Symbol" w:cs="Symbol" w:hint="default"/>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rPr>
        <w:i w:val="false"/>
        <w:lang w:val="en-US"/>
      </w:rPr>
    </w:lvl>
    <w:lvl w:ilvl="1">
      <w:start w:val="1"/>
      <w:numFmt w:val="bullet"/>
      <w:lvlText w:val=""/>
      <w:lvlJc w:val="left"/>
      <w:pPr>
        <w:ind w:left="1440" w:hanging="360"/>
      </w:pPr>
      <w:rPr>
        <w:rFonts w:ascii="Symbol" w:hAnsi="Symbol" w:cs="Symbol" w:hint="default"/>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rPr>
        <w:i w:val="false"/>
        <w:lang w:val="en-US"/>
      </w:rPr>
    </w:lvl>
    <w:lvl w:ilvl="1">
      <w:start w:val="1"/>
      <w:numFmt w:val="bullet"/>
      <w:lvlText w:val=""/>
      <w:lvlJc w:val="left"/>
      <w:pPr>
        <w:ind w:left="1440" w:hanging="360"/>
      </w:pPr>
      <w:rPr>
        <w:rFonts w:ascii="Symbol" w:hAnsi="Symbol" w:cs="Symbol" w:hint="default"/>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b614b"/>
    <w:pPr>
      <w:widowControl/>
      <w:bidi w:val="0"/>
      <w:spacing w:lineRule="auto" w:line="276" w:before="0" w:after="200"/>
      <w:jc w:val="left"/>
    </w:pPr>
    <w:rPr>
      <w:rFonts w:ascii="Calibri" w:hAnsi="Calibri" w:eastAsia="" w:cs=""/>
      <w:color w:val="00000A"/>
      <w:sz w:val="22"/>
      <w:szCs w:val="22"/>
      <w:lang w:val="ru-RU" w:eastAsia="ru-RU" w:bidi="ar-SA"/>
    </w:rPr>
  </w:style>
  <w:style w:type="paragraph" w:styleId="Heading1">
    <w:name w:val="Heading 1"/>
    <w:basedOn w:val="Normal"/>
    <w:link w:val="Heading1Char"/>
    <w:uiPriority w:val="9"/>
    <w:qFormat/>
    <w:rsid w:val="009a61b4"/>
    <w:pPr>
      <w:spacing w:lineRule="auto" w:line="240" w:beforeAutospacing="1" w:afterAutospacing="1"/>
      <w:outlineLvl w:val="0"/>
    </w:pPr>
    <w:rPr>
      <w:rFonts w:ascii="Times New Roman" w:hAnsi="Times New Roman" w:eastAsia="Times New Roman" w:cs="Times New Roman"/>
      <w:b/>
      <w:bCs/>
      <w:sz w:val="48"/>
      <w:szCs w:val="48"/>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f6f80"/>
    <w:rPr>
      <w:color w:val="0000FF" w:themeColor="hyperlink"/>
      <w:u w:val="single"/>
    </w:rPr>
  </w:style>
  <w:style w:type="character" w:styleId="Heading1Char" w:customStyle="1">
    <w:name w:val="Heading 1 Char"/>
    <w:basedOn w:val="DefaultParagraphFont"/>
    <w:link w:val="Heading1"/>
    <w:uiPriority w:val="9"/>
    <w:qFormat/>
    <w:rsid w:val="009a61b4"/>
    <w:rPr>
      <w:rFonts w:ascii="Times New Roman" w:hAnsi="Times New Roman" w:eastAsia="Times New Roman" w:cs="Times New Roman"/>
      <w:b/>
      <w:bCs/>
      <w:sz w:val="48"/>
      <w:szCs w:val="48"/>
    </w:rPr>
  </w:style>
  <w:style w:type="character" w:styleId="Watchtitle" w:customStyle="1">
    <w:name w:val="watch-title"/>
    <w:basedOn w:val="DefaultParagraphFont"/>
    <w:qFormat/>
    <w:rsid w:val="009a61b4"/>
    <w:rPr/>
  </w:style>
  <w:style w:type="character" w:styleId="FollowedHyperlink">
    <w:name w:val="FollowedHyperlink"/>
    <w:basedOn w:val="DefaultParagraphFont"/>
    <w:uiPriority w:val="99"/>
    <w:semiHidden/>
    <w:unhideWhenUsed/>
    <w:qFormat/>
    <w:rsid w:val="002a3855"/>
    <w:rPr>
      <w:color w:val="800080" w:themeColor="followedHyperlink"/>
      <w:u w:val="single"/>
    </w:rPr>
  </w:style>
  <w:style w:type="character" w:styleId="FootnoteTextChar" w:customStyle="1">
    <w:name w:val="Footnote Text Char"/>
    <w:basedOn w:val="DefaultParagraphFont"/>
    <w:link w:val="FootnoteText"/>
    <w:semiHidden/>
    <w:qFormat/>
    <w:rsid w:val="007c629b"/>
    <w:rPr>
      <w:rFonts w:ascii="Times New Roman" w:hAnsi="Times New Roman" w:eastAsia="Times New Roman" w:cs="Times New Roman"/>
      <w:sz w:val="20"/>
      <w:szCs w:val="20"/>
      <w:lang w:val="de-DE" w:eastAsia="de-DE"/>
    </w:rPr>
  </w:style>
  <w:style w:type="character" w:styleId="BalloonTextChar" w:customStyle="1">
    <w:name w:val="Balloon Text Char"/>
    <w:basedOn w:val="DefaultParagraphFont"/>
    <w:link w:val="BalloonText"/>
    <w:uiPriority w:val="99"/>
    <w:semiHidden/>
    <w:qFormat/>
    <w:rsid w:val="00c96484"/>
    <w:rPr>
      <w:rFonts w:ascii="Tahoma" w:hAnsi="Tahoma" w:cs="Tahoma"/>
      <w:sz w:val="16"/>
      <w:szCs w:val="16"/>
    </w:rPr>
  </w:style>
  <w:style w:type="character" w:styleId="Annotationreference">
    <w:name w:val="annotation reference"/>
    <w:basedOn w:val="DefaultParagraphFont"/>
    <w:uiPriority w:val="99"/>
    <w:semiHidden/>
    <w:unhideWhenUsed/>
    <w:qFormat/>
    <w:rsid w:val="00c3681f"/>
    <w:rPr>
      <w:sz w:val="16"/>
      <w:szCs w:val="16"/>
    </w:rPr>
  </w:style>
  <w:style w:type="character" w:styleId="CommentTextChar" w:customStyle="1">
    <w:name w:val="Comment Text Char"/>
    <w:basedOn w:val="DefaultParagraphFont"/>
    <w:link w:val="CommentText"/>
    <w:uiPriority w:val="99"/>
    <w:semiHidden/>
    <w:qFormat/>
    <w:rsid w:val="00c3681f"/>
    <w:rPr>
      <w:sz w:val="20"/>
      <w:szCs w:val="20"/>
    </w:rPr>
  </w:style>
  <w:style w:type="character" w:styleId="CommentSubjectChar" w:customStyle="1">
    <w:name w:val="Comment Subject Char"/>
    <w:basedOn w:val="CommentTextChar"/>
    <w:link w:val="CommentSubject"/>
    <w:uiPriority w:val="99"/>
    <w:semiHidden/>
    <w:qFormat/>
    <w:rsid w:val="00d93db4"/>
    <w:rPr>
      <w:b/>
      <w:bCs/>
      <w:sz w:val="20"/>
      <w:szCs w:val="20"/>
    </w:rPr>
  </w:style>
  <w:style w:type="character" w:styleId="Go" w:customStyle="1">
    <w:name w:val="go"/>
    <w:basedOn w:val="DefaultParagraphFont"/>
    <w:qFormat/>
    <w:rsid w:val="000f1cfe"/>
    <w:rPr/>
  </w:style>
  <w:style w:type="character" w:styleId="Il" w:customStyle="1">
    <w:name w:val="il"/>
    <w:basedOn w:val="DefaultParagraphFont"/>
    <w:qFormat/>
    <w:rsid w:val="00192931"/>
    <w:rPr/>
  </w:style>
  <w:style w:type="character" w:styleId="Appleconvertedspace" w:customStyle="1">
    <w:name w:val="apple-converted-space"/>
    <w:basedOn w:val="DefaultParagraphFont"/>
    <w:qFormat/>
    <w:rsid w:val="005b7846"/>
    <w:rPr/>
  </w:style>
  <w:style w:type="character" w:styleId="Mark" w:customStyle="1">
    <w:name w:val="mark"/>
    <w:basedOn w:val="DefaultParagraphFont"/>
    <w:qFormat/>
    <w:rsid w:val="00b660e9"/>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sz w:val="16"/>
    </w:rPr>
  </w:style>
  <w:style w:type="character" w:styleId="ListLabel5" w:customStyle="1">
    <w:name w:val="ListLabel 5"/>
    <w:qFormat/>
    <w:rPr>
      <w:sz w:val="16"/>
    </w:rPr>
  </w:style>
  <w:style w:type="character" w:styleId="ListLabel6" w:customStyle="1">
    <w:name w:val="ListLabel 6"/>
    <w:qFormat/>
    <w:rPr>
      <w:rFonts w:cs="Symbol"/>
    </w:rPr>
  </w:style>
  <w:style w:type="character" w:styleId="Footnotereference">
    <w:name w:val="footnote reference"/>
    <w:basedOn w:val="DefaultParagraphFont"/>
    <w:uiPriority w:val="99"/>
    <w:semiHidden/>
    <w:unhideWhenUsed/>
    <w:qFormat/>
    <w:rsid w:val="003254c7"/>
    <w:rPr>
      <w:vertAlign w:val="superscript"/>
    </w:rPr>
  </w:style>
  <w:style w:type="character" w:styleId="HeaderChar" w:customStyle="1">
    <w:name w:val="Header Char"/>
    <w:basedOn w:val="DefaultParagraphFont"/>
    <w:link w:val="Header"/>
    <w:uiPriority w:val="99"/>
    <w:qFormat/>
    <w:rsid w:val="00525c2a"/>
    <w:rPr>
      <w:color w:val="00000A"/>
      <w:sz w:val="22"/>
    </w:rPr>
  </w:style>
  <w:style w:type="character" w:styleId="FooterChar" w:customStyle="1">
    <w:name w:val="Footer Char"/>
    <w:basedOn w:val="DefaultParagraphFont"/>
    <w:link w:val="Footer"/>
    <w:uiPriority w:val="99"/>
    <w:qFormat/>
    <w:rsid w:val="00525c2a"/>
    <w:rPr>
      <w:color w:val="00000A"/>
      <w:sz w:val="22"/>
    </w:rPr>
  </w:style>
  <w:style w:type="character" w:styleId="EndnoteTextChar" w:customStyle="1">
    <w:name w:val="Endnote Text Char"/>
    <w:basedOn w:val="DefaultParagraphFont"/>
    <w:link w:val="EndnoteText"/>
    <w:uiPriority w:val="99"/>
    <w:semiHidden/>
    <w:qFormat/>
    <w:rsid w:val="00be6a66"/>
    <w:rPr>
      <w:color w:val="00000A"/>
      <w:szCs w:val="20"/>
    </w:rPr>
  </w:style>
  <w:style w:type="character" w:styleId="Endnotereference">
    <w:name w:val="endnote reference"/>
    <w:basedOn w:val="DefaultParagraphFont"/>
    <w:uiPriority w:val="99"/>
    <w:semiHidden/>
    <w:unhideWhenUsed/>
    <w:qFormat/>
    <w:rsid w:val="00be6a66"/>
    <w:rPr>
      <w:vertAlign w:val="superscript"/>
    </w:rPr>
  </w:style>
  <w:style w:type="character" w:styleId="ListLabel7">
    <w:name w:val="ListLabel 7"/>
    <w:qFormat/>
    <w:rPr>
      <w:i w:val="false"/>
      <w:lang w:val="en-US"/>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eastAsia="" w:cs="Calibri"/>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 w:cs="Calibri"/>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i w:val="false"/>
      <w:lang w:val="en-US"/>
    </w:rPr>
  </w:style>
  <w:style w:type="character" w:styleId="ListLabel22">
    <w:name w:val="ListLabel 22"/>
    <w:qFormat/>
    <w:rPr>
      <w:rFonts w:cs="Symbol"/>
    </w:rPr>
  </w:style>
  <w:style w:type="character" w:styleId="ListLabel23">
    <w:name w:val="ListLabel 23"/>
    <w:qFormat/>
    <w:rPr>
      <w:i w:val="false"/>
      <w:lang w:val="en-US"/>
    </w:rPr>
  </w:style>
  <w:style w:type="character" w:styleId="ListLabel24">
    <w:name w:val="ListLabel 24"/>
    <w:qFormat/>
    <w:rPr>
      <w:rFonts w:cs="Symbol"/>
    </w:rPr>
  </w:style>
  <w:style w:type="character" w:styleId="ListLabel25">
    <w:name w:val="ListLabel 25"/>
    <w:qFormat/>
    <w:rPr>
      <w:i w:val="false"/>
      <w:lang w:val="en-US"/>
    </w:rPr>
  </w:style>
  <w:style w:type="character" w:styleId="ListLabel26">
    <w:name w:val="ListLabel 26"/>
    <w:qFormat/>
    <w:rPr>
      <w:rFonts w:cs="Symbol"/>
    </w:rPr>
  </w:style>
  <w:style w:type="character" w:styleId="ListLabel27">
    <w:name w:val="ListLabel 27"/>
    <w:qFormat/>
    <w:rPr>
      <w:i w:val="false"/>
      <w:lang w:val="en-US"/>
    </w:rPr>
  </w:style>
  <w:style w:type="character" w:styleId="ListLabel28">
    <w:name w:val="ListLabel 28"/>
    <w:qFormat/>
    <w:rPr>
      <w:rFonts w:cs="Symbol"/>
    </w:rPr>
  </w:style>
  <w:style w:type="character" w:styleId="ListLabel29">
    <w:name w:val="ListLabel 29"/>
    <w:qFormat/>
    <w:rPr>
      <w:i w:val="false"/>
      <w:lang w:val="en-US"/>
    </w:rPr>
  </w:style>
  <w:style w:type="character" w:styleId="ListLabel30">
    <w:name w:val="ListLabel 30"/>
    <w:qFormat/>
    <w:rPr>
      <w:rFonts w:cs="Symbol"/>
    </w:rPr>
  </w:style>
  <w:style w:type="character" w:styleId="ListLabel31">
    <w:name w:val="ListLabel 31"/>
    <w:qFormat/>
    <w:rPr>
      <w:i w:val="false"/>
      <w:lang w:val="en-US"/>
    </w:rPr>
  </w:style>
  <w:style w:type="character" w:styleId="ListLabel32">
    <w:name w:val="ListLabel 32"/>
    <w:qFormat/>
    <w:rPr>
      <w:rFonts w:cs="Symbol"/>
    </w:rPr>
  </w:style>
  <w:style w:type="character" w:styleId="ListLabel33">
    <w:name w:val="ListLabel 33"/>
    <w:qFormat/>
    <w:rPr>
      <w:i w:val="false"/>
      <w:lang w:val="en-US"/>
    </w:rPr>
  </w:style>
  <w:style w:type="character" w:styleId="ListLabel34">
    <w:name w:val="ListLabel 34"/>
    <w:qFormat/>
    <w:rPr>
      <w:rFonts w:cs="Symbol"/>
    </w:rPr>
  </w:style>
  <w:style w:type="character" w:styleId="ListLabel35">
    <w:name w:val="ListLabel 35"/>
    <w:qFormat/>
    <w:rPr>
      <w:i w:val="false"/>
      <w:lang w:val="en-US"/>
    </w:rPr>
  </w:style>
  <w:style w:type="character" w:styleId="ListLabel36">
    <w:name w:val="ListLabel 36"/>
    <w:qFormat/>
    <w:rPr>
      <w:rFonts w:cs="Symbol"/>
    </w:rPr>
  </w:style>
  <w:style w:type="character" w:styleId="ListLabel37">
    <w:name w:val="ListLabel 37"/>
    <w:qFormat/>
    <w:rPr>
      <w:i w:val="false"/>
      <w:lang w:val="en-US"/>
    </w:rPr>
  </w:style>
  <w:style w:type="character" w:styleId="ListLabel38">
    <w:name w:val="ListLabel 38"/>
    <w:qFormat/>
    <w:rPr>
      <w:rFonts w:cs="Symbol"/>
    </w:rPr>
  </w:style>
  <w:style w:type="character" w:styleId="ListLabel39">
    <w:name w:val="ListLabel 39"/>
    <w:qFormat/>
    <w:rPr>
      <w:i w:val="false"/>
      <w:lang w:val="en-US"/>
    </w:rPr>
  </w:style>
  <w:style w:type="character" w:styleId="ListLabel40">
    <w:name w:val="ListLabel 40"/>
    <w:qFormat/>
    <w:rPr>
      <w:rFonts w:cs="Symbol"/>
    </w:rPr>
  </w:style>
  <w:style w:type="character" w:styleId="EndnoteCharacters">
    <w:name w:val="Endnote Characters"/>
    <w:qFormat/>
    <w:rPr/>
  </w:style>
  <w:style w:type="paragraph" w:styleId="Heading" w:customStyle="1">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240ca1"/>
    <w:pPr>
      <w:spacing w:before="0" w:after="200"/>
      <w:ind w:left="720" w:hanging="0"/>
      <w:contextualSpacing/>
    </w:pPr>
    <w:rPr/>
  </w:style>
  <w:style w:type="paragraph" w:styleId="Salutation1" w:customStyle="1">
    <w:name w:val="Salutation1"/>
    <w:basedOn w:val="Normal"/>
    <w:next w:val="Normal"/>
    <w:qFormat/>
    <w:rsid w:val="00fe57e9"/>
    <w:pPr>
      <w:spacing w:lineRule="auto" w:line="240" w:before="0" w:after="0"/>
    </w:pPr>
    <w:rPr>
      <w:rFonts w:ascii="Helvetica" w:hAnsi="Helvetica" w:eastAsia="Times New Roman" w:cs="Times New Roman"/>
      <w:szCs w:val="20"/>
      <w:lang w:val="de-DE" w:eastAsia="de-DE"/>
    </w:rPr>
  </w:style>
  <w:style w:type="paragraph" w:styleId="Normalbold" w:customStyle="1">
    <w:name w:val="Normal (bold)"/>
    <w:basedOn w:val="Normal"/>
    <w:qFormat/>
    <w:rsid w:val="005376c4"/>
    <w:pPr>
      <w:spacing w:lineRule="auto" w:line="240" w:before="0" w:after="0"/>
    </w:pPr>
    <w:rPr>
      <w:rFonts w:ascii="Times" w:hAnsi="Times" w:eastAsia="Times New Roman" w:cs="Times New Roman"/>
      <w:b/>
      <w:bCs/>
      <w:spacing w:val="-2"/>
      <w:sz w:val="21"/>
      <w:szCs w:val="21"/>
      <w:lang w:val="en-GB"/>
    </w:rPr>
  </w:style>
  <w:style w:type="paragraph" w:styleId="Footnotetext">
    <w:name w:val="footnote text"/>
    <w:basedOn w:val="Normal"/>
    <w:link w:val="FootnoteTextChar"/>
    <w:semiHidden/>
    <w:qFormat/>
    <w:rsid w:val="007c629b"/>
    <w:pPr>
      <w:spacing w:lineRule="auto" w:line="240" w:before="0" w:after="0"/>
    </w:pPr>
    <w:rPr>
      <w:rFonts w:ascii="Times New Roman" w:hAnsi="Times New Roman" w:eastAsia="Times New Roman" w:cs="Times New Roman"/>
      <w:sz w:val="20"/>
      <w:szCs w:val="20"/>
      <w:lang w:val="de-DE" w:eastAsia="de-DE"/>
    </w:rPr>
  </w:style>
  <w:style w:type="paragraph" w:styleId="BalloonText">
    <w:name w:val="Balloon Text"/>
    <w:basedOn w:val="Normal"/>
    <w:link w:val="BalloonTextChar"/>
    <w:uiPriority w:val="99"/>
    <w:semiHidden/>
    <w:unhideWhenUsed/>
    <w:qFormat/>
    <w:rsid w:val="00c96484"/>
    <w:pPr>
      <w:spacing w:lineRule="auto" w:line="240" w:before="0" w:after="0"/>
    </w:pPr>
    <w:rPr>
      <w:rFonts w:ascii="Tahoma" w:hAnsi="Tahoma" w:cs="Tahoma"/>
      <w:sz w:val="16"/>
      <w:szCs w:val="16"/>
    </w:rPr>
  </w:style>
  <w:style w:type="paragraph" w:styleId="BodyText31" w:customStyle="1">
    <w:name w:val="Body Text 31"/>
    <w:basedOn w:val="Normal"/>
    <w:qFormat/>
    <w:rsid w:val="00c83d25"/>
    <w:pPr>
      <w:spacing w:lineRule="auto" w:line="240" w:before="0" w:after="0"/>
      <w:jc w:val="both"/>
    </w:pPr>
    <w:rPr>
      <w:rFonts w:ascii="Helvetica" w:hAnsi="Helvetica" w:eastAsia="Times New Roman" w:cs="Times New Roman"/>
      <w:szCs w:val="20"/>
      <w:lang w:val="en-GB" w:eastAsia="de-DE"/>
    </w:rPr>
  </w:style>
  <w:style w:type="paragraph" w:styleId="NormalWeb">
    <w:name w:val="Normal (Web)"/>
    <w:basedOn w:val="Normal"/>
    <w:uiPriority w:val="99"/>
    <w:semiHidden/>
    <w:unhideWhenUsed/>
    <w:qFormat/>
    <w:rsid w:val="004c148a"/>
    <w:pPr>
      <w:spacing w:lineRule="auto" w:line="240" w:beforeAutospacing="1" w:afterAutospacing="1"/>
    </w:pPr>
    <w:rPr>
      <w:rFonts w:ascii="Times New Roman" w:hAnsi="Times New Roman" w:eastAsia="Times New Roman" w:cs="Times New Roman"/>
      <w:sz w:val="24"/>
      <w:szCs w:val="24"/>
    </w:rPr>
  </w:style>
  <w:style w:type="paragraph" w:styleId="Annotationtext">
    <w:name w:val="annotation text"/>
    <w:basedOn w:val="Normal"/>
    <w:link w:val="CommentTextChar"/>
    <w:uiPriority w:val="99"/>
    <w:semiHidden/>
    <w:unhideWhenUsed/>
    <w:qFormat/>
    <w:rsid w:val="00c3681f"/>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d93db4"/>
    <w:pPr/>
    <w:rPr>
      <w:b/>
      <w:bCs/>
    </w:rPr>
  </w:style>
  <w:style w:type="paragraph" w:styleId="CommentSubject1" w:customStyle="1">
    <w:name w:val="Comment Subject1"/>
    <w:basedOn w:val="Annotationtext"/>
    <w:semiHidden/>
    <w:qFormat/>
    <w:rsid w:val="00bf7297"/>
    <w:pPr>
      <w:suppressAutoHyphens w:val="true"/>
      <w:spacing w:before="0" w:after="0"/>
    </w:pPr>
    <w:rPr>
      <w:rFonts w:ascii="Times New Roman" w:hAnsi="Times New Roman" w:eastAsia="Times New Roman" w:cs="Times New Roman"/>
      <w:b/>
      <w:bCs/>
      <w:iCs/>
      <w:color w:val="003300"/>
      <w:lang w:val="en-GB" w:eastAsia="ar-SA"/>
    </w:rPr>
  </w:style>
  <w:style w:type="paragraph" w:styleId="Ecxmsonormal" w:customStyle="1">
    <w:name w:val="ecxmsonormal"/>
    <w:basedOn w:val="Normal"/>
    <w:qFormat/>
    <w:rsid w:val="005b7846"/>
    <w:pPr>
      <w:spacing w:lineRule="auto" w:line="240" w:beforeAutospacing="1" w:afterAutospacing="1"/>
    </w:pPr>
    <w:rPr>
      <w:rFonts w:ascii="Times New Roman" w:hAnsi="Times New Roman" w:eastAsia="Times New Roman" w:cs="Times New Roman"/>
      <w:sz w:val="24"/>
      <w:szCs w:val="24"/>
      <w:lang w:val="en-US" w:eastAsia="en-US"/>
    </w:rPr>
  </w:style>
  <w:style w:type="paragraph" w:styleId="Revision">
    <w:name w:val="Revision"/>
    <w:uiPriority w:val="99"/>
    <w:semiHidden/>
    <w:qFormat/>
    <w:rsid w:val="00b9016a"/>
    <w:pPr>
      <w:widowControl/>
      <w:bidi w:val="0"/>
      <w:jc w:val="left"/>
    </w:pPr>
    <w:rPr>
      <w:rFonts w:ascii="Calibri" w:hAnsi="Calibri" w:eastAsia="" w:cs=""/>
      <w:color w:val="00000A"/>
      <w:sz w:val="22"/>
      <w:szCs w:val="22"/>
      <w:lang w:val="ru-RU" w:eastAsia="ru-RU" w:bidi="ar-SA"/>
    </w:rPr>
  </w:style>
  <w:style w:type="paragraph" w:styleId="Header">
    <w:name w:val="Header"/>
    <w:basedOn w:val="Normal"/>
    <w:link w:val="HeaderChar"/>
    <w:uiPriority w:val="99"/>
    <w:unhideWhenUsed/>
    <w:rsid w:val="00525c2a"/>
    <w:pPr>
      <w:tabs>
        <w:tab w:val="center" w:pos="4677" w:leader="none"/>
        <w:tab w:val="right" w:pos="9355" w:leader="none"/>
      </w:tabs>
      <w:spacing w:lineRule="auto" w:line="240" w:before="0" w:after="0"/>
    </w:pPr>
    <w:rPr/>
  </w:style>
  <w:style w:type="paragraph" w:styleId="Footer">
    <w:name w:val="Footer"/>
    <w:basedOn w:val="Normal"/>
    <w:link w:val="FooterChar"/>
    <w:uiPriority w:val="99"/>
    <w:unhideWhenUsed/>
    <w:rsid w:val="00525c2a"/>
    <w:pPr>
      <w:tabs>
        <w:tab w:val="center" w:pos="4677" w:leader="none"/>
        <w:tab w:val="right" w:pos="9355" w:leader="none"/>
      </w:tabs>
      <w:spacing w:lineRule="auto" w:line="240" w:before="0" w:after="0"/>
    </w:pPr>
    <w:rPr/>
  </w:style>
  <w:style w:type="paragraph" w:styleId="Endnotetext">
    <w:name w:val="endnote text"/>
    <w:basedOn w:val="Normal"/>
    <w:link w:val="EndnoteTextChar"/>
    <w:uiPriority w:val="99"/>
    <w:semiHidden/>
    <w:unhideWhenUsed/>
    <w:qFormat/>
    <w:rsid w:val="00be6a66"/>
    <w:pPr>
      <w:spacing w:lineRule="auto" w:line="240" w:before="0" w:after="0"/>
    </w:pPr>
    <w:rPr>
      <w:sz w:val="20"/>
      <w:szCs w:val="20"/>
    </w:rPr>
  </w:style>
  <w:style w:type="paragraph" w:styleId="Default" w:customStyle="1">
    <w:name w:val="Default"/>
    <w:qFormat/>
    <w:rsid w:val="0089166d"/>
    <w:pPr>
      <w:widowControl/>
      <w:bidi w:val="0"/>
      <w:jc w:val="left"/>
    </w:pPr>
    <w:rPr>
      <w:rFonts w:ascii="Times New Roman" w:hAnsi="Times New Roman" w:cs="Times New Roman" w:eastAsia=""/>
      <w:color w:val="000000"/>
      <w:sz w:val="24"/>
      <w:szCs w:val="24"/>
      <w:lang w:val="en-US" w:eastAsia="ru-RU"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c3bc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qsystems.ru/products/iqmdm/" TargetMode="External"/><Relationship Id="rId3" Type="http://schemas.openxmlformats.org/officeDocument/2006/relationships/hyperlink" Target="https://iqsystems.ru/products/iqmdm/cdi/" TargetMode="External"/><Relationship Id="rId4" Type="http://schemas.openxmlformats.org/officeDocument/2006/relationships/hyperlink" Target="https://en.wikipedia.org/wiki/CDI" TargetMode="External"/><Relationship Id="rId5" Type="http://schemas.openxmlformats.org/officeDocument/2006/relationships/hyperlink" Target="https://www.google.ru/search?q=Client+Data+Integration&amp;oq=Client+Data+Integration&amp;aqs=chrome..69i57&amp;sourceid=chrome&amp;{google:instantExtendedEnabledParameter}ie=UTF-8" TargetMode="External"/><Relationship Id="rId6" Type="http://schemas.openxmlformats.org/officeDocument/2006/relationships/hyperlink" Target="https://searchdatamanagement.techtarget.com/definition/customer-data-integration" TargetMode="External"/><Relationship Id="rId7" Type="http://schemas.openxmlformats.org/officeDocument/2006/relationships/image" Target="media/image1.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853B78-37BD-4608-86CA-97A0CD0A2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Application>LibreOffice/5.1.6.2$Linux_X86_64 LibreOffice_project/10m0$Build-2</Application>
  <Pages>4</Pages>
  <Words>1017</Words>
  <Characters>5311</Characters>
  <CharactersWithSpaces>6275</CharactersWithSpaces>
  <Paragraphs>39</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2018-07-17T15:26:00Z</dcterms:created>
  <dc:creator>Alexander</dc:creator>
  <dc:description/>
  <dc:language>en-US</dc:language>
  <cp:lastModifiedBy/>
  <dcterms:modified xsi:type="dcterms:W3CDTF">2018-08-31T17:37:11Z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