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84E" w:rsidRPr="00B92490" w:rsidRDefault="004E21B2" w:rsidP="004E21B2">
      <w:pPr>
        <w:jc w:val="center"/>
        <w:rPr>
          <w:rFonts w:hint="eastAsia"/>
          <w:b/>
          <w:sz w:val="32"/>
          <w:szCs w:val="32"/>
        </w:rPr>
      </w:pPr>
      <w:r w:rsidRPr="00B92490">
        <w:rPr>
          <w:rFonts w:hint="eastAsia"/>
          <w:b/>
          <w:sz w:val="32"/>
          <w:szCs w:val="32"/>
        </w:rPr>
        <w:t>工行桌面集成系统宕机分析</w:t>
      </w:r>
    </w:p>
    <w:p w:rsidR="00EE55F0" w:rsidRPr="00B92490" w:rsidRDefault="00EE55F0" w:rsidP="004E21B2">
      <w:pPr>
        <w:pStyle w:val="a4"/>
        <w:numPr>
          <w:ilvl w:val="0"/>
          <w:numId w:val="1"/>
        </w:numPr>
        <w:ind w:firstLineChars="0"/>
        <w:rPr>
          <w:rFonts w:hint="eastAsia"/>
          <w:b/>
          <w:sz w:val="24"/>
          <w:szCs w:val="24"/>
        </w:rPr>
      </w:pPr>
      <w:r w:rsidRPr="00B92490">
        <w:rPr>
          <w:rFonts w:hint="eastAsia"/>
          <w:b/>
          <w:sz w:val="24"/>
          <w:szCs w:val="24"/>
        </w:rPr>
        <w:t>系统概述</w:t>
      </w:r>
    </w:p>
    <w:p w:rsidR="00EE55F0" w:rsidRDefault="00EE55F0" w:rsidP="004C11BE">
      <w:pPr>
        <w:pStyle w:val="a4"/>
        <w:spacing w:line="360" w:lineRule="auto"/>
        <w:ind w:firstLine="480"/>
        <w:rPr>
          <w:rFonts w:hint="eastAsia"/>
          <w:sz w:val="24"/>
          <w:szCs w:val="24"/>
        </w:rPr>
      </w:pPr>
      <w:r w:rsidRPr="004C11BE">
        <w:rPr>
          <w:rFonts w:hint="eastAsia"/>
          <w:sz w:val="24"/>
          <w:szCs w:val="24"/>
        </w:rPr>
        <w:t>目前，此系统为基于桌面集成的信息推送，网点端注册后，如果有消息则从总行把消息推送到网点端，应用共分为三部分：网点端应用、一级行应用和总行应用。</w:t>
      </w:r>
    </w:p>
    <w:p w:rsidR="00C75C2D" w:rsidRPr="004C11BE" w:rsidRDefault="00C75C2D" w:rsidP="004C11BE">
      <w:pPr>
        <w:pStyle w:val="a4"/>
        <w:spacing w:line="360" w:lineRule="auto"/>
        <w:ind w:firstLine="480"/>
        <w:rPr>
          <w:rFonts w:hint="eastAsia"/>
          <w:sz w:val="24"/>
          <w:szCs w:val="24"/>
        </w:rPr>
      </w:pPr>
    </w:p>
    <w:p w:rsidR="004E21B2" w:rsidRPr="00B92490" w:rsidRDefault="004E21B2" w:rsidP="004E21B2">
      <w:pPr>
        <w:pStyle w:val="a4"/>
        <w:numPr>
          <w:ilvl w:val="0"/>
          <w:numId w:val="1"/>
        </w:numPr>
        <w:ind w:firstLineChars="0"/>
        <w:rPr>
          <w:rFonts w:hint="eastAsia"/>
          <w:b/>
          <w:sz w:val="24"/>
          <w:szCs w:val="24"/>
        </w:rPr>
      </w:pPr>
      <w:r w:rsidRPr="00B92490">
        <w:rPr>
          <w:rFonts w:hint="eastAsia"/>
          <w:b/>
          <w:sz w:val="24"/>
          <w:szCs w:val="24"/>
        </w:rPr>
        <w:t>桌面集成系统的物理部署架构</w:t>
      </w:r>
    </w:p>
    <w:p w:rsidR="00EE55F0" w:rsidRPr="004C11BE" w:rsidRDefault="00EE55F0" w:rsidP="004C11BE">
      <w:pPr>
        <w:pStyle w:val="a4"/>
        <w:spacing w:line="360" w:lineRule="auto"/>
        <w:ind w:firstLine="480"/>
        <w:rPr>
          <w:rFonts w:hint="eastAsia"/>
          <w:sz w:val="24"/>
          <w:szCs w:val="24"/>
        </w:rPr>
      </w:pPr>
      <w:r w:rsidRPr="004C11BE">
        <w:rPr>
          <w:rFonts w:hint="eastAsia"/>
          <w:sz w:val="24"/>
          <w:szCs w:val="24"/>
        </w:rPr>
        <w:t>桌面集成系统的部署模式为网点、一级行和总行三层，其通信模式如下：</w:t>
      </w:r>
    </w:p>
    <w:p w:rsidR="00EE55F0" w:rsidRPr="004C11BE" w:rsidRDefault="00EE55F0" w:rsidP="004C11BE">
      <w:pPr>
        <w:pStyle w:val="a4"/>
        <w:numPr>
          <w:ilvl w:val="0"/>
          <w:numId w:val="6"/>
        </w:numPr>
        <w:spacing w:line="360" w:lineRule="auto"/>
        <w:ind w:firstLineChars="0"/>
        <w:rPr>
          <w:rFonts w:hint="eastAsia"/>
          <w:sz w:val="24"/>
          <w:szCs w:val="24"/>
        </w:rPr>
      </w:pPr>
      <w:r w:rsidRPr="004C11BE">
        <w:rPr>
          <w:rFonts w:hint="eastAsia"/>
          <w:sz w:val="24"/>
          <w:szCs w:val="24"/>
        </w:rPr>
        <w:t>网点应用通过订阅模式的长连接与一级行进行连接，</w:t>
      </w:r>
    </w:p>
    <w:p w:rsidR="00EE55F0" w:rsidRPr="004C11BE" w:rsidRDefault="00EE55F0" w:rsidP="004C11BE">
      <w:pPr>
        <w:pStyle w:val="a4"/>
        <w:numPr>
          <w:ilvl w:val="0"/>
          <w:numId w:val="6"/>
        </w:numPr>
        <w:spacing w:line="360" w:lineRule="auto"/>
        <w:ind w:firstLineChars="0"/>
        <w:rPr>
          <w:rFonts w:hint="eastAsia"/>
          <w:sz w:val="24"/>
          <w:szCs w:val="24"/>
        </w:rPr>
      </w:pPr>
      <w:r w:rsidRPr="004C11BE">
        <w:rPr>
          <w:rFonts w:hint="eastAsia"/>
          <w:sz w:val="24"/>
          <w:szCs w:val="24"/>
        </w:rPr>
        <w:t>一级行收到网点消息后通过短连接与总行通信，中间经过</w:t>
      </w:r>
      <w:r w:rsidRPr="004C11BE">
        <w:rPr>
          <w:rFonts w:hint="eastAsia"/>
          <w:sz w:val="24"/>
          <w:szCs w:val="24"/>
        </w:rPr>
        <w:t>F5</w:t>
      </w:r>
      <w:r w:rsidRPr="004C11BE">
        <w:rPr>
          <w:rFonts w:hint="eastAsia"/>
          <w:sz w:val="24"/>
          <w:szCs w:val="24"/>
        </w:rPr>
        <w:t>进行负载均衡；</w:t>
      </w:r>
    </w:p>
    <w:p w:rsidR="00397BC9" w:rsidRPr="004C11BE" w:rsidRDefault="00EE55F0" w:rsidP="004C11BE">
      <w:pPr>
        <w:pStyle w:val="a4"/>
        <w:numPr>
          <w:ilvl w:val="0"/>
          <w:numId w:val="6"/>
        </w:numPr>
        <w:spacing w:line="360" w:lineRule="auto"/>
        <w:ind w:firstLineChars="0"/>
        <w:rPr>
          <w:rFonts w:hint="eastAsia"/>
          <w:sz w:val="24"/>
          <w:szCs w:val="24"/>
        </w:rPr>
      </w:pPr>
      <w:r w:rsidRPr="004C11BE">
        <w:rPr>
          <w:rFonts w:hint="eastAsia"/>
          <w:sz w:val="24"/>
          <w:szCs w:val="24"/>
        </w:rPr>
        <w:t>总行收到分行消息后建立与分行的长连接进行消息交互。</w:t>
      </w:r>
    </w:p>
    <w:p w:rsidR="004E21B2" w:rsidRPr="004C11BE" w:rsidRDefault="00EE55F0" w:rsidP="004C11BE">
      <w:pPr>
        <w:pStyle w:val="a4"/>
        <w:numPr>
          <w:ilvl w:val="0"/>
          <w:numId w:val="6"/>
        </w:numPr>
        <w:spacing w:line="360" w:lineRule="auto"/>
        <w:ind w:firstLineChars="0"/>
        <w:rPr>
          <w:rFonts w:hint="eastAsia"/>
          <w:sz w:val="24"/>
          <w:szCs w:val="24"/>
        </w:rPr>
      </w:pPr>
      <w:r w:rsidRPr="004C11BE">
        <w:rPr>
          <w:rFonts w:hint="eastAsia"/>
          <w:sz w:val="24"/>
          <w:szCs w:val="24"/>
        </w:rPr>
        <w:t>分行经过对消息的处理通过</w:t>
      </w:r>
      <w:r w:rsidR="00397BC9" w:rsidRPr="004C11BE">
        <w:rPr>
          <w:rFonts w:hint="eastAsia"/>
          <w:sz w:val="24"/>
          <w:szCs w:val="24"/>
        </w:rPr>
        <w:t>第一步网点与分行建立的长连接进行消息的推送。</w:t>
      </w:r>
    </w:p>
    <w:p w:rsidR="00397BC9" w:rsidRPr="004C11BE" w:rsidRDefault="00397BC9" w:rsidP="004C11BE">
      <w:pPr>
        <w:pStyle w:val="a4"/>
        <w:spacing w:line="360" w:lineRule="auto"/>
        <w:ind w:firstLine="480"/>
        <w:rPr>
          <w:rFonts w:hint="eastAsia"/>
          <w:sz w:val="24"/>
          <w:szCs w:val="24"/>
        </w:rPr>
      </w:pPr>
      <w:r w:rsidRPr="004C11BE">
        <w:rPr>
          <w:rFonts w:hint="eastAsia"/>
          <w:sz w:val="24"/>
          <w:szCs w:val="24"/>
        </w:rPr>
        <w:t>其中分行、总行的应用为</w:t>
      </w:r>
      <w:r w:rsidRPr="004C11BE">
        <w:rPr>
          <w:rFonts w:hint="eastAsia"/>
          <w:sz w:val="24"/>
          <w:szCs w:val="24"/>
        </w:rPr>
        <w:t>CTP</w:t>
      </w:r>
      <w:r w:rsidRPr="004C11BE">
        <w:rPr>
          <w:rFonts w:hint="eastAsia"/>
          <w:sz w:val="24"/>
          <w:szCs w:val="24"/>
        </w:rPr>
        <w:t>应用，通过其提供的渠道、通道进行通信。</w:t>
      </w:r>
    </w:p>
    <w:p w:rsidR="00397BC9" w:rsidRPr="004C11BE" w:rsidRDefault="00397BC9" w:rsidP="004C11BE">
      <w:pPr>
        <w:pStyle w:val="a4"/>
        <w:spacing w:line="360" w:lineRule="auto"/>
        <w:ind w:firstLine="480"/>
        <w:rPr>
          <w:rFonts w:hint="eastAsia"/>
          <w:sz w:val="24"/>
          <w:szCs w:val="24"/>
        </w:rPr>
      </w:pPr>
      <w:r w:rsidRPr="004C11BE">
        <w:rPr>
          <w:rFonts w:hint="eastAsia"/>
          <w:sz w:val="24"/>
          <w:szCs w:val="24"/>
        </w:rPr>
        <w:t>其部署图如下：</w:t>
      </w:r>
    </w:p>
    <w:p w:rsidR="004E21B2" w:rsidRDefault="004E21B2" w:rsidP="004E21B2">
      <w:pPr>
        <w:pStyle w:val="a4"/>
        <w:ind w:left="420" w:firstLineChars="0" w:firstLine="0"/>
        <w:rPr>
          <w:rFonts w:hint="eastAsia"/>
        </w:rPr>
      </w:pPr>
      <w:r w:rsidRPr="004E21B2">
        <w:drawing>
          <wp:inline distT="0" distB="0" distL="0" distR="0">
            <wp:extent cx="5274310" cy="3235398"/>
            <wp:effectExtent l="19050" t="0" r="254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952" cy="5256584"/>
                      <a:chOff x="179512" y="620688"/>
                      <a:chExt cx="8568952" cy="5256584"/>
                    </a:xfrm>
                  </a:grpSpPr>
                  <a:sp>
                    <a:nvSpPr>
                      <a:cNvPr id="4" name="矩形 3"/>
                      <a:cNvSpPr/>
                    </a:nvSpPr>
                    <a:spPr>
                      <a:xfrm>
                        <a:off x="2123728" y="5373216"/>
                        <a:ext cx="1440160" cy="5040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基于</a:t>
                          </a:r>
                          <a:r>
                            <a:rPr lang="en-US" altLang="zh-CN" sz="1200" dirty="0" err="1" smtClean="0"/>
                            <a:t>Netty</a:t>
                          </a:r>
                          <a:r>
                            <a:rPr lang="zh-CN" altLang="en-US" sz="1200" dirty="0" smtClean="0"/>
                            <a:t>的客户端</a:t>
                          </a:r>
                          <a:endParaRPr lang="en-US" altLang="zh-CN" sz="1200" dirty="0" smtClean="0"/>
                        </a:p>
                      </a:txBody>
                      <a:useSpRect/>
                    </a:txSp>
                    <a:style>
                      <a:lnRef idx="2">
                        <a:schemeClr val="accent1"/>
                      </a:lnRef>
                      <a:fillRef idx="1">
                        <a:schemeClr val="lt1"/>
                      </a:fillRef>
                      <a:effectRef idx="0">
                        <a:schemeClr val="accent1"/>
                      </a:effectRef>
                      <a:fontRef idx="minor">
                        <a:schemeClr val="dk1"/>
                      </a:fontRef>
                    </a:style>
                  </a:sp>
                  <a:sp>
                    <a:nvSpPr>
                      <a:cNvPr id="5" name="矩形 4"/>
                      <a:cNvSpPr/>
                    </a:nvSpPr>
                    <a:spPr>
                      <a:xfrm>
                        <a:off x="3779912" y="5373216"/>
                        <a:ext cx="1440160" cy="5040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基于</a:t>
                          </a:r>
                          <a:r>
                            <a:rPr lang="en-US" altLang="zh-CN" sz="1200" dirty="0" err="1" smtClean="0"/>
                            <a:t>Netty</a:t>
                          </a:r>
                          <a:r>
                            <a:rPr lang="zh-CN" altLang="en-US" sz="1200" dirty="0" smtClean="0"/>
                            <a:t>的客户端</a:t>
                          </a:r>
                          <a:endParaRPr lang="en-US" altLang="zh-CN" sz="1200" dirty="0" smtClean="0"/>
                        </a:p>
                      </a:txBody>
                      <a:useSpRect/>
                    </a:txSp>
                    <a:style>
                      <a:lnRef idx="2">
                        <a:schemeClr val="accent1"/>
                      </a:lnRef>
                      <a:fillRef idx="1">
                        <a:schemeClr val="lt1"/>
                      </a:fillRef>
                      <a:effectRef idx="0">
                        <a:schemeClr val="accent1"/>
                      </a:effectRef>
                      <a:fontRef idx="minor">
                        <a:schemeClr val="dk1"/>
                      </a:fontRef>
                    </a:style>
                  </a:sp>
                  <a:sp>
                    <a:nvSpPr>
                      <a:cNvPr id="6" name="矩形 5"/>
                      <a:cNvSpPr/>
                    </a:nvSpPr>
                    <a:spPr>
                      <a:xfrm>
                        <a:off x="5436096" y="5373216"/>
                        <a:ext cx="1440160" cy="5040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基于</a:t>
                          </a:r>
                          <a:r>
                            <a:rPr lang="en-US" altLang="zh-CN" sz="1200" dirty="0" err="1" smtClean="0"/>
                            <a:t>Netty</a:t>
                          </a:r>
                          <a:r>
                            <a:rPr lang="zh-CN" altLang="en-US" sz="1200" dirty="0" smtClean="0"/>
                            <a:t>的客户端</a:t>
                          </a:r>
                          <a:endParaRPr lang="en-US" altLang="zh-CN" sz="1200" dirty="0" smtClean="0"/>
                        </a:p>
                      </a:txBody>
                      <a:useSpRect/>
                    </a:txSp>
                    <a:style>
                      <a:lnRef idx="2">
                        <a:schemeClr val="accent1"/>
                      </a:lnRef>
                      <a:fillRef idx="1">
                        <a:schemeClr val="lt1"/>
                      </a:fillRef>
                      <a:effectRef idx="0">
                        <a:schemeClr val="accent1"/>
                      </a:effectRef>
                      <a:fontRef idx="minor">
                        <a:schemeClr val="dk1"/>
                      </a:fontRef>
                    </a:style>
                  </a:sp>
                  <a:sp>
                    <a:nvSpPr>
                      <a:cNvPr id="7" name="矩形 6"/>
                      <a:cNvSpPr/>
                    </a:nvSpPr>
                    <a:spPr>
                      <a:xfrm>
                        <a:off x="2267744" y="3284984"/>
                        <a:ext cx="4392488" cy="5040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基于</a:t>
                          </a:r>
                          <a:r>
                            <a:rPr lang="en-US" altLang="zh-CN" sz="1200" dirty="0" smtClean="0"/>
                            <a:t>J2SE</a:t>
                          </a:r>
                          <a:r>
                            <a:rPr lang="zh-CN" altLang="en-US" sz="1200" dirty="0" smtClean="0"/>
                            <a:t>的</a:t>
                          </a:r>
                          <a:r>
                            <a:rPr lang="en-US" altLang="zh-CN" sz="1200" dirty="0" smtClean="0"/>
                            <a:t>CTP</a:t>
                          </a:r>
                          <a:r>
                            <a:rPr lang="zh-CN" altLang="en-US" sz="1200" dirty="0" smtClean="0"/>
                            <a:t>应用</a:t>
                          </a:r>
                          <a:endParaRPr lang="en-US" altLang="zh-CN" sz="1200" dirty="0" smtClean="0"/>
                        </a:p>
                      </a:txBody>
                      <a:useSpRect/>
                    </a:txSp>
                    <a:style>
                      <a:lnRef idx="2">
                        <a:schemeClr val="accent1"/>
                      </a:lnRef>
                      <a:fillRef idx="1">
                        <a:schemeClr val="lt1"/>
                      </a:fillRef>
                      <a:effectRef idx="0">
                        <a:schemeClr val="accent1"/>
                      </a:effectRef>
                      <a:fontRef idx="minor">
                        <a:schemeClr val="dk1"/>
                      </a:fontRef>
                    </a:style>
                  </a:sp>
                  <a:sp>
                    <a:nvSpPr>
                      <a:cNvPr id="8" name="矩形 7"/>
                      <a:cNvSpPr/>
                    </a:nvSpPr>
                    <a:spPr>
                      <a:xfrm>
                        <a:off x="2267744" y="836712"/>
                        <a:ext cx="4392488" cy="5040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200" dirty="0" smtClean="0"/>
                            <a:t>基于</a:t>
                          </a:r>
                          <a:r>
                            <a:rPr lang="en-US" altLang="zh-CN" sz="1200" dirty="0" smtClean="0"/>
                            <a:t>J2SE</a:t>
                          </a:r>
                          <a:r>
                            <a:rPr lang="zh-CN" altLang="en-US" sz="1200" dirty="0" smtClean="0"/>
                            <a:t>的</a:t>
                          </a:r>
                          <a:r>
                            <a:rPr lang="en-US" altLang="zh-CN" sz="1200" dirty="0" smtClean="0"/>
                            <a:t>CTP</a:t>
                          </a:r>
                          <a:r>
                            <a:rPr lang="zh-CN" altLang="en-US" sz="1200" dirty="0" smtClean="0"/>
                            <a:t>应用</a:t>
                          </a:r>
                          <a:endParaRPr lang="en-US" altLang="zh-CN" sz="1200" dirty="0" smtClean="0"/>
                        </a:p>
                      </a:txBody>
                      <a:useSpRect/>
                    </a:txSp>
                    <a:style>
                      <a:lnRef idx="2">
                        <a:schemeClr val="accent1"/>
                      </a:lnRef>
                      <a:fillRef idx="1">
                        <a:schemeClr val="lt1"/>
                      </a:fillRef>
                      <a:effectRef idx="0">
                        <a:schemeClr val="accent1"/>
                      </a:effectRef>
                      <a:fontRef idx="minor">
                        <a:schemeClr val="dk1"/>
                      </a:fontRef>
                    </a:style>
                  </a:sp>
                  <a:cxnSp>
                    <a:nvCxnSpPr>
                      <a:cNvPr id="10" name="直接箭头连接符 9"/>
                      <a:cNvCxnSpPr/>
                    </a:nvCxnSpPr>
                    <a:spPr>
                      <a:xfrm>
                        <a:off x="4427984" y="3861048"/>
                        <a:ext cx="0" cy="151216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直接箭头连接符 10"/>
                      <a:cNvCxnSpPr/>
                    </a:nvCxnSpPr>
                    <a:spPr>
                      <a:xfrm>
                        <a:off x="6084168" y="3861048"/>
                        <a:ext cx="0" cy="151216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2" name="直接箭头连接符 11"/>
                      <a:cNvCxnSpPr/>
                    </a:nvCxnSpPr>
                    <a:spPr>
                      <a:xfrm>
                        <a:off x="2843808" y="3861048"/>
                        <a:ext cx="0" cy="151216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4" name="直接箭头连接符 13"/>
                      <a:cNvCxnSpPr>
                        <a:endCxn id="20" idx="2"/>
                      </a:cNvCxnSpPr>
                    </a:nvCxnSpPr>
                    <a:spPr>
                      <a:xfrm flipV="1">
                        <a:off x="2987824" y="2420888"/>
                        <a:ext cx="0"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直接箭头连接符 15"/>
                      <a:cNvCxnSpPr/>
                    </a:nvCxnSpPr>
                    <a:spPr>
                      <a:xfrm>
                        <a:off x="6084168" y="1340768"/>
                        <a:ext cx="0" cy="187220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2267744" y="4581128"/>
                        <a:ext cx="954107"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双向</a:t>
                          </a:r>
                          <a:r>
                            <a:rPr lang="zh-CN" altLang="en-US" sz="1200" dirty="0" smtClean="0"/>
                            <a:t>长连接</a:t>
                          </a:r>
                          <a:endParaRPr lang="zh-CN" altLang="en-US" sz="1200" dirty="0"/>
                        </a:p>
                      </a:txBody>
                      <a:useSpRect/>
                    </a:txSp>
                  </a:sp>
                  <a:sp>
                    <a:nvSpPr>
                      <a:cNvPr id="18" name="TextBox 17"/>
                      <a:cNvSpPr txBox="1"/>
                    </a:nvSpPr>
                    <a:spPr>
                      <a:xfrm>
                        <a:off x="3853661" y="4581128"/>
                        <a:ext cx="954107"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双向</a:t>
                          </a:r>
                          <a:r>
                            <a:rPr lang="zh-CN" altLang="en-US" sz="1200" dirty="0" smtClean="0"/>
                            <a:t>长连接</a:t>
                          </a:r>
                          <a:endParaRPr lang="zh-CN" altLang="en-US" sz="1200" dirty="0"/>
                        </a:p>
                      </a:txBody>
                      <a:useSpRect/>
                    </a:txSp>
                  </a:sp>
                  <a:sp>
                    <a:nvSpPr>
                      <a:cNvPr id="19" name="TextBox 18"/>
                      <a:cNvSpPr txBox="1"/>
                    </a:nvSpPr>
                    <a:spPr>
                      <a:xfrm>
                        <a:off x="5509845" y="4581128"/>
                        <a:ext cx="954107"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双向长连接</a:t>
                          </a:r>
                          <a:endParaRPr lang="zh-CN" altLang="en-US" sz="1200" dirty="0"/>
                        </a:p>
                      </a:txBody>
                      <a:useSpRect/>
                    </a:txSp>
                  </a:sp>
                  <a:sp>
                    <a:nvSpPr>
                      <a:cNvPr id="20" name="圆角矩形 19"/>
                      <a:cNvSpPr/>
                    </a:nvSpPr>
                    <a:spPr>
                      <a:xfrm>
                        <a:off x="2627784" y="2060848"/>
                        <a:ext cx="720080" cy="360040"/>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F5</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直接箭头连接符 22"/>
                      <a:cNvCxnSpPr>
                        <a:stCxn id="20" idx="0"/>
                      </a:cNvCxnSpPr>
                    </a:nvCxnSpPr>
                    <a:spPr>
                      <a:xfrm flipV="1">
                        <a:off x="2987824" y="1412776"/>
                        <a:ext cx="0" cy="6480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5662245" y="2143889"/>
                        <a:ext cx="954107"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a:t>单</a:t>
                          </a:r>
                          <a:r>
                            <a:rPr lang="zh-CN" altLang="en-US" sz="1200" dirty="0" smtClean="0"/>
                            <a:t>向长连接</a:t>
                          </a:r>
                          <a:endParaRPr lang="zh-CN" altLang="en-US" sz="1200" dirty="0"/>
                        </a:p>
                      </a:txBody>
                      <a:useSpRect/>
                    </a:txSp>
                  </a:sp>
                  <a:sp>
                    <a:nvSpPr>
                      <a:cNvPr id="25" name="TextBox 24"/>
                      <a:cNvSpPr txBox="1"/>
                    </a:nvSpPr>
                    <a:spPr>
                      <a:xfrm>
                        <a:off x="2411760" y="2575937"/>
                        <a:ext cx="646331"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短连接</a:t>
                          </a:r>
                          <a:endParaRPr lang="zh-CN" altLang="en-US" sz="1200" dirty="0"/>
                        </a:p>
                      </a:txBody>
                      <a:useSpRect/>
                    </a:txSp>
                  </a:sp>
                  <a:cxnSp>
                    <a:nvCxnSpPr>
                      <a:cNvPr id="27" name="直接连接符 26"/>
                      <a:cNvCxnSpPr/>
                    </a:nvCxnSpPr>
                    <a:spPr>
                      <a:xfrm flipV="1">
                        <a:off x="179512" y="4437112"/>
                        <a:ext cx="8568952" cy="72008"/>
                      </a:xfrm>
                      <a:prstGeom prst="line">
                        <a:avLst/>
                      </a:prstGeom>
                      <a:ln w="38100">
                        <a:prstDash val="lgDash"/>
                      </a:ln>
                    </a:spPr>
                    <a:style>
                      <a:lnRef idx="1">
                        <a:schemeClr val="accent1"/>
                      </a:lnRef>
                      <a:fillRef idx="0">
                        <a:schemeClr val="accent1"/>
                      </a:fillRef>
                      <a:effectRef idx="0">
                        <a:schemeClr val="accent1"/>
                      </a:effectRef>
                      <a:fontRef idx="minor">
                        <a:schemeClr val="tx1"/>
                      </a:fontRef>
                    </a:style>
                  </a:cxnSp>
                  <a:cxnSp>
                    <a:nvCxnSpPr>
                      <a:cNvPr id="29" name="直接连接符 28"/>
                      <a:cNvCxnSpPr/>
                    </a:nvCxnSpPr>
                    <a:spPr>
                      <a:xfrm flipV="1">
                        <a:off x="179512" y="2492896"/>
                        <a:ext cx="8568952" cy="72008"/>
                      </a:xfrm>
                      <a:prstGeom prst="line">
                        <a:avLst/>
                      </a:prstGeom>
                      <a:ln w="38100">
                        <a:prstDash val="lgDash"/>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323528" y="620688"/>
                        <a:ext cx="64633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总行</a:t>
                          </a:r>
                          <a:endParaRPr lang="zh-CN" altLang="en-US" dirty="0"/>
                        </a:p>
                      </a:txBody>
                      <a:useSpRect/>
                    </a:txSp>
                  </a:sp>
                  <a:sp>
                    <a:nvSpPr>
                      <a:cNvPr id="31" name="TextBox 30"/>
                      <a:cNvSpPr txBox="1"/>
                    </a:nvSpPr>
                    <a:spPr>
                      <a:xfrm>
                        <a:off x="323528" y="2636912"/>
                        <a:ext cx="87716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一级行</a:t>
                          </a:r>
                          <a:endParaRPr lang="zh-CN" altLang="en-US" dirty="0"/>
                        </a:p>
                      </a:txBody>
                      <a:useSpRect/>
                    </a:txSp>
                  </a:sp>
                  <a:sp>
                    <a:nvSpPr>
                      <a:cNvPr id="32" name="TextBox 31"/>
                      <a:cNvSpPr txBox="1"/>
                    </a:nvSpPr>
                    <a:spPr>
                      <a:xfrm>
                        <a:off x="395536" y="4581128"/>
                        <a:ext cx="64633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网点</a:t>
                          </a:r>
                          <a:endParaRPr lang="zh-CN" altLang="en-US" dirty="0"/>
                        </a:p>
                      </a:txBody>
                      <a:useSpRect/>
                    </a:txSp>
                  </a:sp>
                </lc:lockedCanvas>
              </a:graphicData>
            </a:graphic>
          </wp:inline>
        </w:drawing>
      </w:r>
    </w:p>
    <w:p w:rsidR="00397BC9" w:rsidRPr="004C11BE" w:rsidRDefault="00397BC9" w:rsidP="004C11BE">
      <w:pPr>
        <w:pStyle w:val="a4"/>
        <w:spacing w:line="360" w:lineRule="auto"/>
        <w:ind w:firstLine="480"/>
        <w:rPr>
          <w:rFonts w:hint="eastAsia"/>
          <w:sz w:val="24"/>
          <w:szCs w:val="24"/>
        </w:rPr>
      </w:pPr>
      <w:r w:rsidRPr="004C11BE">
        <w:rPr>
          <w:rFonts w:hint="eastAsia"/>
          <w:sz w:val="24"/>
          <w:szCs w:val="24"/>
        </w:rPr>
        <w:t>目前，一级行应用共有</w:t>
      </w:r>
      <w:r w:rsidRPr="004C11BE">
        <w:rPr>
          <w:rFonts w:hint="eastAsia"/>
          <w:sz w:val="24"/>
          <w:szCs w:val="24"/>
        </w:rPr>
        <w:t>35</w:t>
      </w:r>
      <w:r w:rsidRPr="004C11BE">
        <w:rPr>
          <w:rFonts w:hint="eastAsia"/>
          <w:sz w:val="24"/>
          <w:szCs w:val="24"/>
        </w:rPr>
        <w:t>家左右，总行应用</w:t>
      </w:r>
      <w:r w:rsidRPr="004C11BE">
        <w:rPr>
          <w:rFonts w:hint="eastAsia"/>
          <w:sz w:val="24"/>
          <w:szCs w:val="24"/>
        </w:rPr>
        <w:t>6</w:t>
      </w:r>
      <w:r w:rsidRPr="004C11BE">
        <w:rPr>
          <w:rFonts w:hint="eastAsia"/>
          <w:sz w:val="24"/>
          <w:szCs w:val="24"/>
        </w:rPr>
        <w:t>个，最多的一级行下有</w:t>
      </w:r>
      <w:r w:rsidRPr="004C11BE">
        <w:rPr>
          <w:rFonts w:hint="eastAsia"/>
          <w:sz w:val="24"/>
          <w:szCs w:val="24"/>
        </w:rPr>
        <w:t>5000</w:t>
      </w:r>
      <w:r w:rsidRPr="004C11BE">
        <w:rPr>
          <w:rFonts w:hint="eastAsia"/>
          <w:sz w:val="24"/>
          <w:szCs w:val="24"/>
        </w:rPr>
        <w:t>左右的客户端与一级行相连。</w:t>
      </w:r>
    </w:p>
    <w:p w:rsidR="00EE55F0" w:rsidRPr="004C11BE" w:rsidRDefault="00CF5B41" w:rsidP="004C11BE">
      <w:pPr>
        <w:pStyle w:val="a4"/>
        <w:spacing w:line="360" w:lineRule="auto"/>
        <w:ind w:firstLine="480"/>
        <w:rPr>
          <w:rFonts w:hint="eastAsia"/>
          <w:sz w:val="24"/>
          <w:szCs w:val="24"/>
        </w:rPr>
      </w:pPr>
      <w:r w:rsidRPr="004C11BE">
        <w:rPr>
          <w:rFonts w:hint="eastAsia"/>
          <w:sz w:val="24"/>
          <w:szCs w:val="24"/>
        </w:rPr>
        <w:lastRenderedPageBreak/>
        <w:t>分行应用的操作系统为</w:t>
      </w:r>
      <w:r w:rsidRPr="004C11BE">
        <w:rPr>
          <w:rFonts w:hint="eastAsia"/>
          <w:sz w:val="24"/>
          <w:szCs w:val="24"/>
        </w:rPr>
        <w:t>linux</w:t>
      </w:r>
      <w:r w:rsidRPr="004C11BE">
        <w:rPr>
          <w:rFonts w:hint="eastAsia"/>
          <w:sz w:val="24"/>
          <w:szCs w:val="24"/>
        </w:rPr>
        <w:t>，</w:t>
      </w:r>
      <w:r w:rsidRPr="004C11BE">
        <w:rPr>
          <w:rFonts w:hint="eastAsia"/>
          <w:sz w:val="24"/>
          <w:szCs w:val="24"/>
        </w:rPr>
        <w:t>JDK</w:t>
      </w:r>
      <w:r w:rsidRPr="004C11BE">
        <w:rPr>
          <w:rFonts w:hint="eastAsia"/>
          <w:sz w:val="24"/>
          <w:szCs w:val="24"/>
        </w:rPr>
        <w:t>版本为</w:t>
      </w:r>
      <w:r w:rsidRPr="004C11BE">
        <w:rPr>
          <w:sz w:val="24"/>
          <w:szCs w:val="24"/>
        </w:rPr>
        <w:t>Java version : JRE 1.6.0 IBM J9 2.4 Linux x86-32 build jvmxi3260sr9-20101209_70480</w:t>
      </w:r>
      <w:r w:rsidR="00A409F2" w:rsidRPr="004C11BE">
        <w:rPr>
          <w:rFonts w:hint="eastAsia"/>
          <w:sz w:val="24"/>
          <w:szCs w:val="24"/>
        </w:rPr>
        <w:t>。</w:t>
      </w:r>
    </w:p>
    <w:p w:rsidR="00A409F2" w:rsidRDefault="00A409F2" w:rsidP="004E21B2">
      <w:pPr>
        <w:pStyle w:val="a4"/>
        <w:ind w:left="420" w:firstLineChars="0" w:firstLine="0"/>
        <w:rPr>
          <w:rFonts w:hint="eastAsia"/>
        </w:rPr>
      </w:pPr>
    </w:p>
    <w:p w:rsidR="004E21B2" w:rsidRPr="00B92490" w:rsidRDefault="00EF3C8A" w:rsidP="004E21B2">
      <w:pPr>
        <w:pStyle w:val="a4"/>
        <w:numPr>
          <w:ilvl w:val="0"/>
          <w:numId w:val="1"/>
        </w:numPr>
        <w:ind w:firstLineChars="0"/>
        <w:rPr>
          <w:rFonts w:hint="eastAsia"/>
          <w:b/>
          <w:sz w:val="24"/>
          <w:szCs w:val="24"/>
        </w:rPr>
      </w:pPr>
      <w:r w:rsidRPr="00B92490">
        <w:rPr>
          <w:rFonts w:hint="eastAsia"/>
          <w:b/>
          <w:sz w:val="24"/>
          <w:szCs w:val="24"/>
        </w:rPr>
        <w:t>宕机</w:t>
      </w:r>
      <w:r w:rsidR="004E21B2" w:rsidRPr="00B92490">
        <w:rPr>
          <w:rFonts w:hint="eastAsia"/>
          <w:b/>
          <w:sz w:val="24"/>
          <w:szCs w:val="24"/>
        </w:rPr>
        <w:t>现象</w:t>
      </w:r>
    </w:p>
    <w:p w:rsidR="00EF3C8A" w:rsidRPr="004C11BE" w:rsidRDefault="00EF3C8A" w:rsidP="004C11BE">
      <w:pPr>
        <w:pStyle w:val="a4"/>
        <w:spacing w:line="360" w:lineRule="auto"/>
        <w:ind w:firstLine="480"/>
        <w:rPr>
          <w:rFonts w:hint="eastAsia"/>
          <w:sz w:val="24"/>
          <w:szCs w:val="24"/>
        </w:rPr>
      </w:pPr>
      <w:r w:rsidRPr="004C11BE">
        <w:rPr>
          <w:rFonts w:hint="eastAsia"/>
          <w:sz w:val="24"/>
          <w:szCs w:val="24"/>
        </w:rPr>
        <w:t>在总行、分行应用的使用过程中，针对每个应用都有出现过因为ＯＯＭ而导致的系统宕机发生，其发生ＯＯＭ的原因也不太一致，通过对ｄｕｍｐ文件的分析，大致存在三种导致ＯＯＭ的原因。</w:t>
      </w:r>
    </w:p>
    <w:p w:rsidR="00EF3C8A" w:rsidRPr="004C11BE" w:rsidRDefault="00997A8E" w:rsidP="004C11BE">
      <w:pPr>
        <w:pStyle w:val="a4"/>
        <w:numPr>
          <w:ilvl w:val="0"/>
          <w:numId w:val="7"/>
        </w:numPr>
        <w:spacing w:line="360" w:lineRule="auto"/>
        <w:ind w:firstLineChars="0"/>
        <w:rPr>
          <w:rFonts w:hint="eastAsia"/>
          <w:sz w:val="24"/>
          <w:szCs w:val="24"/>
        </w:rPr>
      </w:pPr>
      <w:r w:rsidRPr="004C11BE">
        <w:rPr>
          <w:rFonts w:hint="eastAsia"/>
          <w:sz w:val="24"/>
          <w:szCs w:val="24"/>
        </w:rPr>
        <w:t>渠道</w:t>
      </w:r>
      <w:r w:rsidR="00CF5B41" w:rsidRPr="004C11BE">
        <w:rPr>
          <w:rFonts w:hint="eastAsia"/>
          <w:sz w:val="24"/>
          <w:szCs w:val="24"/>
        </w:rPr>
        <w:t>回写</w:t>
      </w:r>
      <w:r w:rsidR="00CF5B41" w:rsidRPr="004C11BE">
        <w:rPr>
          <w:rFonts w:hint="eastAsia"/>
          <w:sz w:val="24"/>
          <w:szCs w:val="24"/>
        </w:rPr>
        <w:t>wirtebuffer</w:t>
      </w:r>
      <w:r w:rsidR="00CF5B41" w:rsidRPr="004C11BE">
        <w:rPr>
          <w:rFonts w:hint="eastAsia"/>
          <w:sz w:val="24"/>
          <w:szCs w:val="24"/>
        </w:rPr>
        <w:t>过大导致的溢出</w:t>
      </w:r>
    </w:p>
    <w:p w:rsidR="00780489" w:rsidRPr="004C11BE" w:rsidRDefault="00780489" w:rsidP="004C11BE">
      <w:pPr>
        <w:pStyle w:val="a4"/>
        <w:numPr>
          <w:ilvl w:val="0"/>
          <w:numId w:val="7"/>
        </w:numPr>
        <w:spacing w:line="360" w:lineRule="auto"/>
        <w:ind w:firstLineChars="0"/>
        <w:rPr>
          <w:rFonts w:hint="eastAsia"/>
          <w:sz w:val="24"/>
          <w:szCs w:val="24"/>
        </w:rPr>
      </w:pPr>
      <w:r w:rsidRPr="004C11BE">
        <w:rPr>
          <w:rFonts w:hint="eastAsia"/>
          <w:sz w:val="24"/>
          <w:szCs w:val="24"/>
        </w:rPr>
        <w:t>订阅渠道中接收数据量过大导致渠道的程池的</w:t>
      </w:r>
      <w:r w:rsidRPr="004C11BE">
        <w:rPr>
          <w:rFonts w:hint="eastAsia"/>
          <w:sz w:val="24"/>
          <w:szCs w:val="24"/>
        </w:rPr>
        <w:t>queue</w:t>
      </w:r>
      <w:r w:rsidRPr="004C11BE">
        <w:rPr>
          <w:rFonts w:hint="eastAsia"/>
          <w:sz w:val="24"/>
          <w:szCs w:val="24"/>
        </w:rPr>
        <w:t>队列中的任务数过大</w:t>
      </w:r>
    </w:p>
    <w:p w:rsidR="00CF5B41" w:rsidRPr="004C11BE" w:rsidRDefault="00CF5B41" w:rsidP="004C11BE">
      <w:pPr>
        <w:pStyle w:val="a4"/>
        <w:numPr>
          <w:ilvl w:val="0"/>
          <w:numId w:val="7"/>
        </w:numPr>
        <w:spacing w:line="360" w:lineRule="auto"/>
        <w:ind w:firstLineChars="0"/>
        <w:rPr>
          <w:rFonts w:hint="eastAsia"/>
          <w:sz w:val="24"/>
          <w:szCs w:val="24"/>
        </w:rPr>
      </w:pPr>
      <w:r w:rsidRPr="004C11BE">
        <w:rPr>
          <w:rFonts w:hint="eastAsia"/>
          <w:sz w:val="24"/>
          <w:szCs w:val="24"/>
        </w:rPr>
        <w:t>通道线程池的</w:t>
      </w:r>
      <w:r w:rsidRPr="004C11BE">
        <w:rPr>
          <w:rFonts w:hint="eastAsia"/>
          <w:sz w:val="24"/>
          <w:szCs w:val="24"/>
        </w:rPr>
        <w:t>queue</w:t>
      </w:r>
      <w:r w:rsidRPr="004C11BE">
        <w:rPr>
          <w:rFonts w:hint="eastAsia"/>
          <w:sz w:val="24"/>
          <w:szCs w:val="24"/>
        </w:rPr>
        <w:t>队列中的任务数过大</w:t>
      </w:r>
    </w:p>
    <w:p w:rsidR="00CF5B41" w:rsidRPr="004C11BE" w:rsidRDefault="00CF5B41" w:rsidP="004C11BE">
      <w:pPr>
        <w:pStyle w:val="a4"/>
        <w:spacing w:line="360" w:lineRule="auto"/>
        <w:ind w:firstLine="480"/>
        <w:rPr>
          <w:sz w:val="24"/>
          <w:szCs w:val="24"/>
        </w:rPr>
      </w:pPr>
      <w:r w:rsidRPr="004C11BE">
        <w:rPr>
          <w:rFonts w:hint="eastAsia"/>
          <w:sz w:val="24"/>
          <w:szCs w:val="24"/>
        </w:rPr>
        <w:t>下图为第</w:t>
      </w:r>
      <w:r w:rsidR="00780489" w:rsidRPr="004C11BE">
        <w:rPr>
          <w:rFonts w:hint="eastAsia"/>
          <w:sz w:val="24"/>
          <w:szCs w:val="24"/>
        </w:rPr>
        <w:t>3</w:t>
      </w:r>
      <w:r w:rsidRPr="004C11BE">
        <w:rPr>
          <w:rFonts w:hint="eastAsia"/>
          <w:sz w:val="24"/>
          <w:szCs w:val="24"/>
        </w:rPr>
        <w:t>种情况通道线程池的</w:t>
      </w:r>
      <w:r w:rsidRPr="004C11BE">
        <w:rPr>
          <w:rFonts w:hint="eastAsia"/>
          <w:sz w:val="24"/>
          <w:szCs w:val="24"/>
        </w:rPr>
        <w:t>queue</w:t>
      </w:r>
      <w:r w:rsidRPr="004C11BE">
        <w:rPr>
          <w:rFonts w:hint="eastAsia"/>
          <w:sz w:val="24"/>
          <w:szCs w:val="24"/>
        </w:rPr>
        <w:t>队列中的任务数过大的</w:t>
      </w:r>
      <w:r w:rsidRPr="004C11BE">
        <w:rPr>
          <w:rFonts w:hint="eastAsia"/>
          <w:sz w:val="24"/>
          <w:szCs w:val="24"/>
        </w:rPr>
        <w:t>dump</w:t>
      </w:r>
      <w:r w:rsidRPr="004C11BE">
        <w:rPr>
          <w:rFonts w:hint="eastAsia"/>
          <w:sz w:val="24"/>
          <w:szCs w:val="24"/>
        </w:rPr>
        <w:t>分析图，从图中可以看到在我们的单工通道的线程池中堆积了大量的待处理的任务，占到了内存占用总量的</w:t>
      </w:r>
      <w:r w:rsidRPr="004C11BE">
        <w:rPr>
          <w:rFonts w:hint="eastAsia"/>
          <w:sz w:val="24"/>
          <w:szCs w:val="24"/>
        </w:rPr>
        <w:t>90%</w:t>
      </w:r>
      <w:r w:rsidRPr="004C11BE">
        <w:rPr>
          <w:rFonts w:hint="eastAsia"/>
          <w:sz w:val="24"/>
          <w:szCs w:val="24"/>
        </w:rPr>
        <w:t>。</w:t>
      </w:r>
    </w:p>
    <w:p w:rsidR="004E21B2" w:rsidRDefault="004E21B2" w:rsidP="004E21B2">
      <w:pPr>
        <w:pStyle w:val="a4"/>
        <w:ind w:left="420" w:firstLineChars="0" w:firstLine="0"/>
        <w:rPr>
          <w:rFonts w:hint="eastAsia"/>
        </w:rPr>
      </w:pPr>
      <w:r>
        <w:rPr>
          <w:rFonts w:hint="eastAsia"/>
          <w:noProof/>
        </w:rPr>
        <w:drawing>
          <wp:inline distT="0" distB="0" distL="0" distR="0">
            <wp:extent cx="5274310" cy="28383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274310" cy="2838385"/>
                    </a:xfrm>
                    <a:prstGeom prst="rect">
                      <a:avLst/>
                    </a:prstGeom>
                    <a:noFill/>
                    <a:ln w="9525">
                      <a:noFill/>
                      <a:miter lim="800000"/>
                      <a:headEnd/>
                      <a:tailEnd/>
                    </a:ln>
                  </pic:spPr>
                </pic:pic>
              </a:graphicData>
            </a:graphic>
          </wp:inline>
        </w:drawing>
      </w:r>
    </w:p>
    <w:p w:rsidR="004C11BE" w:rsidRDefault="004C11BE" w:rsidP="004E21B2">
      <w:pPr>
        <w:pStyle w:val="a4"/>
        <w:ind w:left="420" w:firstLineChars="0" w:firstLine="0"/>
        <w:rPr>
          <w:rFonts w:hint="eastAsia"/>
        </w:rPr>
      </w:pPr>
    </w:p>
    <w:p w:rsidR="00780489" w:rsidRPr="00B92490" w:rsidRDefault="00EE5B1F" w:rsidP="00EE5B1F">
      <w:pPr>
        <w:pStyle w:val="a4"/>
        <w:numPr>
          <w:ilvl w:val="0"/>
          <w:numId w:val="1"/>
        </w:numPr>
        <w:ind w:firstLineChars="0"/>
        <w:rPr>
          <w:rFonts w:hint="eastAsia"/>
          <w:b/>
          <w:sz w:val="24"/>
          <w:szCs w:val="24"/>
        </w:rPr>
      </w:pPr>
      <w:r w:rsidRPr="00B92490">
        <w:rPr>
          <w:rFonts w:hint="eastAsia"/>
          <w:b/>
          <w:sz w:val="24"/>
          <w:szCs w:val="24"/>
        </w:rPr>
        <w:t>问题定位</w:t>
      </w:r>
    </w:p>
    <w:p w:rsidR="002E6460" w:rsidRDefault="00EE5B1F" w:rsidP="00A755A6">
      <w:pPr>
        <w:pStyle w:val="a4"/>
        <w:numPr>
          <w:ilvl w:val="0"/>
          <w:numId w:val="9"/>
        </w:numPr>
        <w:spacing w:line="360" w:lineRule="auto"/>
        <w:ind w:firstLineChars="0"/>
        <w:rPr>
          <w:rFonts w:hint="eastAsia"/>
          <w:sz w:val="24"/>
          <w:szCs w:val="24"/>
        </w:rPr>
      </w:pPr>
      <w:r w:rsidRPr="004C11BE">
        <w:rPr>
          <w:rFonts w:hint="eastAsia"/>
          <w:sz w:val="24"/>
          <w:szCs w:val="24"/>
        </w:rPr>
        <w:t>针对第一个</w:t>
      </w:r>
      <w:r w:rsidRPr="004C11BE">
        <w:rPr>
          <w:rFonts w:hint="eastAsia"/>
          <w:sz w:val="24"/>
          <w:szCs w:val="24"/>
        </w:rPr>
        <w:t>OOM</w:t>
      </w:r>
      <w:r w:rsidRPr="004C11BE">
        <w:rPr>
          <w:rFonts w:hint="eastAsia"/>
          <w:sz w:val="24"/>
          <w:szCs w:val="24"/>
        </w:rPr>
        <w:t>原因：渠道回写</w:t>
      </w:r>
      <w:r w:rsidRPr="004C11BE">
        <w:rPr>
          <w:rFonts w:hint="eastAsia"/>
          <w:sz w:val="24"/>
          <w:szCs w:val="24"/>
        </w:rPr>
        <w:t>wirtebuffer</w:t>
      </w:r>
      <w:r w:rsidRPr="004C11BE">
        <w:rPr>
          <w:rFonts w:hint="eastAsia"/>
          <w:sz w:val="24"/>
          <w:szCs w:val="24"/>
        </w:rPr>
        <w:t>过大导致的溢出</w:t>
      </w:r>
    </w:p>
    <w:p w:rsidR="00EE5B1F" w:rsidRPr="004C11BE" w:rsidRDefault="00EE5B1F" w:rsidP="002E6460">
      <w:pPr>
        <w:pStyle w:val="a4"/>
        <w:spacing w:line="360" w:lineRule="auto"/>
        <w:ind w:firstLineChars="375" w:firstLine="900"/>
        <w:rPr>
          <w:rFonts w:hint="eastAsia"/>
          <w:sz w:val="24"/>
          <w:szCs w:val="24"/>
        </w:rPr>
      </w:pPr>
      <w:r w:rsidRPr="004C11BE">
        <w:rPr>
          <w:rFonts w:hint="eastAsia"/>
          <w:sz w:val="24"/>
          <w:szCs w:val="24"/>
        </w:rPr>
        <w:t>查看</w:t>
      </w:r>
      <w:r w:rsidRPr="004C11BE">
        <w:rPr>
          <w:rFonts w:hint="eastAsia"/>
          <w:sz w:val="24"/>
          <w:szCs w:val="24"/>
        </w:rPr>
        <w:t>Netty</w:t>
      </w:r>
      <w:r w:rsidRPr="004C11BE">
        <w:rPr>
          <w:rFonts w:hint="eastAsia"/>
          <w:sz w:val="24"/>
          <w:szCs w:val="24"/>
        </w:rPr>
        <w:t>代码主要出现在类</w:t>
      </w:r>
      <w:r w:rsidRPr="004C11BE">
        <w:rPr>
          <w:rFonts w:hint="eastAsia"/>
          <w:sz w:val="24"/>
          <w:szCs w:val="24"/>
        </w:rPr>
        <w:t>NIOWorker</w:t>
      </w:r>
      <w:r w:rsidRPr="004C11BE">
        <w:rPr>
          <w:rFonts w:hint="eastAsia"/>
          <w:sz w:val="24"/>
          <w:szCs w:val="24"/>
        </w:rPr>
        <w:t>中，执行方法</w:t>
      </w:r>
      <w:r w:rsidRPr="004C11BE">
        <w:rPr>
          <w:sz w:val="24"/>
          <w:szCs w:val="24"/>
        </w:rPr>
        <w:t>writeFromUserCode</w:t>
      </w:r>
      <w:r w:rsidRPr="004C11BE">
        <w:rPr>
          <w:rFonts w:hint="eastAsia"/>
          <w:sz w:val="24"/>
          <w:szCs w:val="24"/>
        </w:rPr>
        <w:t>进而执行</w:t>
      </w:r>
      <w:r w:rsidRPr="004C11BE">
        <w:rPr>
          <w:sz w:val="24"/>
          <w:szCs w:val="24"/>
        </w:rPr>
        <w:t>scheduleWriteIfNecessary</w:t>
      </w:r>
    </w:p>
    <w:tbl>
      <w:tblPr>
        <w:tblStyle w:val="a5"/>
        <w:tblW w:w="0" w:type="auto"/>
        <w:tblInd w:w="840" w:type="dxa"/>
        <w:shd w:val="clear" w:color="auto" w:fill="D9D9D9" w:themeFill="background1" w:themeFillShade="D9"/>
        <w:tblLook w:val="04A0"/>
      </w:tblPr>
      <w:tblGrid>
        <w:gridCol w:w="7682"/>
      </w:tblGrid>
      <w:tr w:rsidR="00EE5B1F" w:rsidRPr="00C75C2D" w:rsidTr="00C75C2D">
        <w:tc>
          <w:tcPr>
            <w:tcW w:w="8522" w:type="dxa"/>
            <w:shd w:val="clear" w:color="auto" w:fill="D9D9D9" w:themeFill="background1" w:themeFillShade="D9"/>
          </w:tcPr>
          <w:p w:rsidR="00EE5B1F" w:rsidRPr="00C75C2D" w:rsidRDefault="00EE5B1F" w:rsidP="00EE5B1F">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protected</w:t>
            </w: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void</w:t>
            </w:r>
            <w:r w:rsidRPr="00C75C2D">
              <w:rPr>
                <w:rFonts w:ascii="Courier New" w:hAnsi="Courier New" w:cs="Courier New"/>
                <w:color w:val="000000"/>
                <w:kern w:val="0"/>
                <w:sz w:val="18"/>
                <w:szCs w:val="18"/>
              </w:rPr>
              <w:t xml:space="preserve"> </w:t>
            </w:r>
            <w:r w:rsidRPr="00C75C2D">
              <w:rPr>
                <w:rFonts w:ascii="Courier New" w:hAnsi="Courier New" w:cs="Courier New"/>
                <w:color w:val="000000"/>
                <w:kern w:val="0"/>
                <w:sz w:val="18"/>
                <w:szCs w:val="18"/>
                <w:highlight w:val="lightGray"/>
              </w:rPr>
              <w:t>writeFromUserCode</w:t>
            </w:r>
            <w:r w:rsidRPr="00C75C2D">
              <w:rPr>
                <w:rFonts w:ascii="Courier New" w:hAnsi="Courier New" w:cs="Courier New"/>
                <w:color w:val="000000"/>
                <w:kern w:val="0"/>
                <w:sz w:val="18"/>
                <w:szCs w:val="18"/>
              </w:rPr>
              <w:t>(</w:t>
            </w:r>
            <w:r w:rsidRPr="00C75C2D">
              <w:rPr>
                <w:rFonts w:ascii="Courier New" w:hAnsi="Courier New" w:cs="Courier New"/>
                <w:b/>
                <w:bCs/>
                <w:color w:val="7F0055"/>
                <w:kern w:val="0"/>
                <w:sz w:val="18"/>
                <w:szCs w:val="18"/>
              </w:rPr>
              <w:t>final</w:t>
            </w:r>
            <w:r w:rsidRPr="00C75C2D">
              <w:rPr>
                <w:rFonts w:ascii="Courier New" w:hAnsi="Courier New" w:cs="Courier New"/>
                <w:color w:val="000000"/>
                <w:kern w:val="0"/>
                <w:sz w:val="18"/>
                <w:szCs w:val="18"/>
              </w:rPr>
              <w:t xml:space="preserve"> NioSocketChannel channel) {</w:t>
            </w:r>
          </w:p>
          <w:p w:rsidR="00EE5B1F" w:rsidRPr="00C75C2D" w:rsidRDefault="00EE5B1F"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00BB7C13" w:rsidRPr="00C75C2D">
              <w:rPr>
                <w:rFonts w:ascii="Courier New" w:hAnsi="Courier New" w:cs="Courier New"/>
                <w:kern w:val="0"/>
                <w:sz w:val="18"/>
                <w:szCs w:val="18"/>
              </w:rPr>
              <w:t>………</w:t>
            </w:r>
          </w:p>
          <w:p w:rsidR="00EE5B1F" w:rsidRPr="00C75C2D" w:rsidRDefault="00EE5B1F" w:rsidP="00EE5B1F">
            <w:pPr>
              <w:autoSpaceDE w:val="0"/>
              <w:autoSpaceDN w:val="0"/>
              <w:adjustRightInd w:val="0"/>
              <w:jc w:val="left"/>
              <w:rPr>
                <w:rFonts w:ascii="Courier New" w:hAnsi="Courier New" w:cs="Courier New"/>
                <w:kern w:val="0"/>
                <w:sz w:val="18"/>
                <w:szCs w:val="18"/>
              </w:rPr>
            </w:pPr>
          </w:p>
          <w:p w:rsidR="00EE5B1F" w:rsidRPr="00C75C2D" w:rsidRDefault="00EE5B1F" w:rsidP="00EE5B1F">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lastRenderedPageBreak/>
              <w:t xml:space="preserve">        </w:t>
            </w:r>
            <w:r w:rsidRPr="00C75C2D">
              <w:rPr>
                <w:rFonts w:ascii="Courier New" w:hAnsi="Courier New" w:cs="Courier New"/>
                <w:b/>
                <w:bCs/>
                <w:color w:val="7F0055"/>
                <w:kern w:val="0"/>
                <w:sz w:val="18"/>
                <w:szCs w:val="18"/>
              </w:rPr>
              <w:t>if</w:t>
            </w:r>
            <w:r w:rsidRPr="00C75C2D">
              <w:rPr>
                <w:rFonts w:ascii="Courier New" w:hAnsi="Courier New" w:cs="Courier New"/>
                <w:color w:val="000000"/>
                <w:kern w:val="0"/>
                <w:sz w:val="18"/>
                <w:szCs w:val="18"/>
              </w:rPr>
              <w:t xml:space="preserve"> (</w:t>
            </w:r>
            <w:r w:rsidRPr="00C75C2D">
              <w:rPr>
                <w:rFonts w:ascii="Courier New" w:hAnsi="Courier New" w:cs="Courier New"/>
                <w:b/>
                <w:kern w:val="0"/>
                <w:sz w:val="18"/>
                <w:szCs w:val="18"/>
              </w:rPr>
              <w:t>scheduleWriteIfNecessary</w:t>
            </w:r>
            <w:r w:rsidRPr="00C75C2D">
              <w:rPr>
                <w:rFonts w:ascii="Courier New" w:hAnsi="Courier New" w:cs="Courier New"/>
                <w:color w:val="000000"/>
                <w:kern w:val="0"/>
                <w:sz w:val="18"/>
                <w:szCs w:val="18"/>
              </w:rPr>
              <w:t>(channel)) {</w:t>
            </w:r>
          </w:p>
          <w:p w:rsidR="00EE5B1F" w:rsidRPr="00C75C2D" w:rsidRDefault="00EE5B1F" w:rsidP="00EE5B1F">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return</w:t>
            </w:r>
            <w:r w:rsidRPr="00C75C2D">
              <w:rPr>
                <w:rFonts w:ascii="Courier New" w:hAnsi="Courier New" w:cs="Courier New"/>
                <w:color w:val="000000"/>
                <w:kern w:val="0"/>
                <w:sz w:val="18"/>
                <w:szCs w:val="18"/>
              </w:rPr>
              <w:t>;</w:t>
            </w:r>
          </w:p>
          <w:p w:rsidR="00EE5B1F" w:rsidRPr="00C75C2D" w:rsidRDefault="00EE5B1F" w:rsidP="00EE5B1F">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p>
          <w:p w:rsidR="00EE5B1F" w:rsidRPr="00C75C2D" w:rsidRDefault="00BB7C13" w:rsidP="00EE5B1F">
            <w:pPr>
              <w:autoSpaceDE w:val="0"/>
              <w:autoSpaceDN w:val="0"/>
              <w:adjustRightInd w:val="0"/>
              <w:jc w:val="left"/>
              <w:rPr>
                <w:rFonts w:ascii="Courier New" w:hAnsi="Courier New" w:cs="Courier New"/>
                <w:kern w:val="0"/>
                <w:sz w:val="18"/>
                <w:szCs w:val="18"/>
              </w:rPr>
            </w:pPr>
            <w:r w:rsidRPr="00C75C2D">
              <w:rPr>
                <w:rFonts w:ascii="Courier New" w:hAnsi="Courier New" w:cs="Courier New" w:hint="eastAsia"/>
                <w:kern w:val="0"/>
                <w:sz w:val="18"/>
                <w:szCs w:val="18"/>
              </w:rPr>
              <w:t xml:space="preserve">       </w:t>
            </w:r>
            <w:r w:rsidRPr="00C75C2D">
              <w:rPr>
                <w:rFonts w:ascii="Courier New" w:hAnsi="Courier New" w:cs="Courier New"/>
                <w:kern w:val="0"/>
                <w:sz w:val="18"/>
                <w:szCs w:val="18"/>
              </w:rPr>
              <w:t>………</w:t>
            </w:r>
          </w:p>
          <w:p w:rsidR="00EE5B1F" w:rsidRPr="00C75C2D" w:rsidRDefault="00EE5B1F" w:rsidP="00EE5B1F">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write0(channel);</w:t>
            </w:r>
          </w:p>
          <w:p w:rsidR="00EE5B1F" w:rsidRPr="00C75C2D" w:rsidRDefault="00EE5B1F" w:rsidP="00EE5B1F">
            <w:pPr>
              <w:pStyle w:val="a4"/>
              <w:ind w:firstLineChars="0" w:firstLine="0"/>
              <w:rPr>
                <w:rFonts w:hint="eastAsia"/>
                <w:sz w:val="18"/>
                <w:szCs w:val="18"/>
              </w:rPr>
            </w:pPr>
            <w:r w:rsidRPr="00C75C2D">
              <w:rPr>
                <w:rFonts w:ascii="Courier New" w:hAnsi="Courier New" w:cs="Courier New"/>
                <w:color w:val="000000"/>
                <w:kern w:val="0"/>
                <w:sz w:val="18"/>
                <w:szCs w:val="18"/>
              </w:rPr>
              <w:t xml:space="preserve">    }</w:t>
            </w:r>
          </w:p>
        </w:tc>
      </w:tr>
    </w:tbl>
    <w:p w:rsidR="00EE5B1F" w:rsidRDefault="00EE5B1F" w:rsidP="00EE5B1F">
      <w:pPr>
        <w:pStyle w:val="a4"/>
        <w:ind w:left="840" w:firstLineChars="0" w:firstLine="0"/>
        <w:rPr>
          <w:rFonts w:hint="eastAsia"/>
        </w:rPr>
      </w:pPr>
    </w:p>
    <w:tbl>
      <w:tblPr>
        <w:tblStyle w:val="a5"/>
        <w:tblW w:w="0" w:type="auto"/>
        <w:tblInd w:w="840" w:type="dxa"/>
        <w:shd w:val="clear" w:color="auto" w:fill="D9D9D9" w:themeFill="background1" w:themeFillShade="D9"/>
        <w:tblLook w:val="04A0"/>
      </w:tblPr>
      <w:tblGrid>
        <w:gridCol w:w="7682"/>
      </w:tblGrid>
      <w:tr w:rsidR="00BB7C13" w:rsidRPr="00C75C2D" w:rsidTr="00C75C2D">
        <w:tc>
          <w:tcPr>
            <w:tcW w:w="8522" w:type="dxa"/>
            <w:shd w:val="clear" w:color="auto" w:fill="D9D9D9" w:themeFill="background1" w:themeFillShade="D9"/>
          </w:tcPr>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b/>
                <w:bCs/>
                <w:color w:val="7F0055"/>
                <w:kern w:val="0"/>
                <w:sz w:val="18"/>
                <w:szCs w:val="18"/>
              </w:rPr>
              <w:t>private</w:t>
            </w: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boolean</w:t>
            </w:r>
            <w:r w:rsidRPr="00C75C2D">
              <w:rPr>
                <w:rFonts w:ascii="Courier New" w:hAnsi="Courier New" w:cs="Courier New"/>
                <w:color w:val="000000"/>
                <w:kern w:val="0"/>
                <w:sz w:val="18"/>
                <w:szCs w:val="18"/>
              </w:rPr>
              <w:t xml:space="preserve"> </w:t>
            </w:r>
            <w:r w:rsidRPr="00C75C2D">
              <w:rPr>
                <w:rFonts w:ascii="Courier New" w:hAnsi="Courier New" w:cs="Courier New"/>
                <w:color w:val="000000"/>
                <w:kern w:val="0"/>
                <w:sz w:val="18"/>
                <w:szCs w:val="18"/>
                <w:highlight w:val="lightGray"/>
              </w:rPr>
              <w:t>scheduleWriteIfNecessary</w:t>
            </w:r>
            <w:r w:rsidRPr="00C75C2D">
              <w:rPr>
                <w:rFonts w:ascii="Courier New" w:hAnsi="Courier New" w:cs="Courier New"/>
                <w:color w:val="000000"/>
                <w:kern w:val="0"/>
                <w:sz w:val="18"/>
                <w:szCs w:val="18"/>
              </w:rPr>
              <w:t>(</w:t>
            </w:r>
            <w:r w:rsidRPr="00C75C2D">
              <w:rPr>
                <w:rFonts w:ascii="Courier New" w:hAnsi="Courier New" w:cs="Courier New"/>
                <w:b/>
                <w:bCs/>
                <w:color w:val="7F0055"/>
                <w:kern w:val="0"/>
                <w:sz w:val="18"/>
                <w:szCs w:val="18"/>
              </w:rPr>
              <w:t>final</w:t>
            </w:r>
            <w:r w:rsidRPr="00C75C2D">
              <w:rPr>
                <w:rFonts w:ascii="Courier New" w:hAnsi="Courier New" w:cs="Courier New"/>
                <w:color w:val="000000"/>
                <w:kern w:val="0"/>
                <w:sz w:val="18"/>
                <w:szCs w:val="18"/>
              </w:rPr>
              <w:t xml:space="preserve"> NioSocketChannel channel) {</w:t>
            </w:r>
          </w:p>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final</w:t>
            </w:r>
            <w:r w:rsidRPr="00C75C2D">
              <w:rPr>
                <w:rFonts w:ascii="Courier New" w:hAnsi="Courier New" w:cs="Courier New"/>
                <w:color w:val="000000"/>
                <w:kern w:val="0"/>
                <w:sz w:val="18"/>
                <w:szCs w:val="18"/>
              </w:rPr>
              <w:t xml:space="preserve"> Thread currentThread = Thread.</w:t>
            </w:r>
            <w:r w:rsidRPr="00C75C2D">
              <w:rPr>
                <w:rFonts w:ascii="Courier New" w:hAnsi="Courier New" w:cs="Courier New"/>
                <w:i/>
                <w:iCs/>
                <w:color w:val="000000"/>
                <w:kern w:val="0"/>
                <w:sz w:val="18"/>
                <w:szCs w:val="18"/>
              </w:rPr>
              <w:t>currentThread</w:t>
            </w:r>
            <w:r w:rsidRPr="00C75C2D">
              <w:rPr>
                <w:rFonts w:ascii="Courier New" w:hAnsi="Courier New" w:cs="Courier New"/>
                <w:color w:val="000000"/>
                <w:kern w:val="0"/>
                <w:sz w:val="18"/>
                <w:szCs w:val="18"/>
              </w:rPr>
              <w:t>();</w:t>
            </w:r>
          </w:p>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final</w:t>
            </w:r>
            <w:r w:rsidRPr="00C75C2D">
              <w:rPr>
                <w:rFonts w:ascii="Courier New" w:hAnsi="Courier New" w:cs="Courier New"/>
                <w:color w:val="000000"/>
                <w:kern w:val="0"/>
                <w:sz w:val="18"/>
                <w:szCs w:val="18"/>
              </w:rPr>
              <w:t xml:space="preserve"> Thread workerThread = </w:t>
            </w:r>
            <w:r w:rsidRPr="00C75C2D">
              <w:rPr>
                <w:rFonts w:ascii="Courier New" w:hAnsi="Courier New" w:cs="Courier New"/>
                <w:color w:val="0000C0"/>
                <w:kern w:val="0"/>
                <w:sz w:val="18"/>
                <w:szCs w:val="18"/>
              </w:rPr>
              <w:t>thread</w:t>
            </w:r>
            <w:r w:rsidRPr="00C75C2D">
              <w:rPr>
                <w:rFonts w:ascii="Courier New" w:hAnsi="Courier New" w:cs="Courier New"/>
                <w:color w:val="000000"/>
                <w:kern w:val="0"/>
                <w:sz w:val="18"/>
                <w:szCs w:val="18"/>
              </w:rPr>
              <w:t>;</w:t>
            </w:r>
          </w:p>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if</w:t>
            </w:r>
            <w:r w:rsidRPr="00C75C2D">
              <w:rPr>
                <w:rFonts w:ascii="Courier New" w:hAnsi="Courier New" w:cs="Courier New"/>
                <w:color w:val="000000"/>
                <w:kern w:val="0"/>
                <w:sz w:val="18"/>
                <w:szCs w:val="18"/>
              </w:rPr>
              <w:t xml:space="preserve"> (currentThread != workerThread) {</w:t>
            </w:r>
          </w:p>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if</w:t>
            </w:r>
            <w:r w:rsidRPr="00C75C2D">
              <w:rPr>
                <w:rFonts w:ascii="Courier New" w:hAnsi="Courier New" w:cs="Courier New"/>
                <w:color w:val="000000"/>
                <w:kern w:val="0"/>
                <w:sz w:val="18"/>
                <w:szCs w:val="18"/>
              </w:rPr>
              <w:t xml:space="preserve"> (channel.</w:t>
            </w:r>
            <w:r w:rsidRPr="00C75C2D">
              <w:rPr>
                <w:rFonts w:ascii="Courier New" w:hAnsi="Courier New" w:cs="Courier New"/>
                <w:color w:val="0000C0"/>
                <w:kern w:val="0"/>
                <w:sz w:val="18"/>
                <w:szCs w:val="18"/>
              </w:rPr>
              <w:t>writeTaskInTaskQueue</w:t>
            </w:r>
            <w:r w:rsidRPr="00C75C2D">
              <w:rPr>
                <w:rFonts w:ascii="Courier New" w:hAnsi="Courier New" w:cs="Courier New"/>
                <w:color w:val="000000"/>
                <w:kern w:val="0"/>
                <w:sz w:val="18"/>
                <w:szCs w:val="18"/>
              </w:rPr>
              <w:t>.compareAndSet(</w:t>
            </w:r>
            <w:r w:rsidRPr="00C75C2D">
              <w:rPr>
                <w:rFonts w:ascii="Courier New" w:hAnsi="Courier New" w:cs="Courier New"/>
                <w:b/>
                <w:bCs/>
                <w:color w:val="7F0055"/>
                <w:kern w:val="0"/>
                <w:sz w:val="18"/>
                <w:szCs w:val="18"/>
              </w:rPr>
              <w:t>false</w:t>
            </w: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true</w:t>
            </w:r>
            <w:r w:rsidRPr="00C75C2D">
              <w:rPr>
                <w:rFonts w:ascii="Courier New" w:hAnsi="Courier New" w:cs="Courier New"/>
                <w:color w:val="000000"/>
                <w:kern w:val="0"/>
                <w:sz w:val="18"/>
                <w:szCs w:val="18"/>
              </w:rPr>
              <w:t>)) {</w:t>
            </w:r>
          </w:p>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boolean</w:t>
            </w:r>
            <w:r w:rsidRPr="00C75C2D">
              <w:rPr>
                <w:rFonts w:ascii="Courier New" w:hAnsi="Courier New" w:cs="Courier New"/>
                <w:color w:val="000000"/>
                <w:kern w:val="0"/>
                <w:sz w:val="18"/>
                <w:szCs w:val="18"/>
              </w:rPr>
              <w:t xml:space="preserve"> offered = </w:t>
            </w:r>
            <w:r w:rsidRPr="00C75C2D">
              <w:rPr>
                <w:rFonts w:ascii="Courier New" w:hAnsi="Courier New" w:cs="Courier New"/>
                <w:color w:val="0000C0"/>
                <w:kern w:val="0"/>
                <w:sz w:val="18"/>
                <w:szCs w:val="18"/>
              </w:rPr>
              <w:t>writeTaskQueue</w:t>
            </w:r>
            <w:r w:rsidRPr="00C75C2D">
              <w:rPr>
                <w:rFonts w:ascii="Courier New" w:hAnsi="Courier New" w:cs="Courier New"/>
                <w:color w:val="000000"/>
                <w:kern w:val="0"/>
                <w:sz w:val="18"/>
                <w:szCs w:val="18"/>
              </w:rPr>
              <w:t>.offer(channel.</w:t>
            </w:r>
            <w:r w:rsidRPr="00C75C2D">
              <w:rPr>
                <w:rFonts w:ascii="Courier New" w:hAnsi="Courier New" w:cs="Courier New"/>
                <w:color w:val="0000C0"/>
                <w:kern w:val="0"/>
                <w:sz w:val="18"/>
                <w:szCs w:val="18"/>
              </w:rPr>
              <w:t>writeTask</w:t>
            </w:r>
            <w:r w:rsidRPr="00C75C2D">
              <w:rPr>
                <w:rFonts w:ascii="Courier New" w:hAnsi="Courier New" w:cs="Courier New"/>
                <w:color w:val="000000"/>
                <w:kern w:val="0"/>
                <w:sz w:val="18"/>
                <w:szCs w:val="18"/>
              </w:rPr>
              <w:t>);</w:t>
            </w:r>
          </w:p>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assert</w:t>
            </w:r>
            <w:r w:rsidRPr="00C75C2D">
              <w:rPr>
                <w:rFonts w:ascii="Courier New" w:hAnsi="Courier New" w:cs="Courier New"/>
                <w:color w:val="000000"/>
                <w:kern w:val="0"/>
                <w:sz w:val="18"/>
                <w:szCs w:val="18"/>
              </w:rPr>
              <w:t xml:space="preserve"> offered;</w:t>
            </w:r>
          </w:p>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p>
          <w:p w:rsidR="00BB7C13" w:rsidRPr="00C75C2D" w:rsidRDefault="00BB7C13" w:rsidP="00BB7C13">
            <w:pPr>
              <w:autoSpaceDE w:val="0"/>
              <w:autoSpaceDN w:val="0"/>
              <w:adjustRightInd w:val="0"/>
              <w:jc w:val="left"/>
              <w:rPr>
                <w:rFonts w:ascii="Courier New" w:hAnsi="Courier New" w:cs="Courier New"/>
                <w:kern w:val="0"/>
                <w:sz w:val="18"/>
                <w:szCs w:val="18"/>
              </w:rPr>
            </w:pPr>
          </w:p>
          <w:p w:rsidR="00BB7C13" w:rsidRPr="00C75C2D" w:rsidRDefault="00BB7C13" w:rsidP="00BB7C13">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 xml:space="preserve">           </w:t>
            </w:r>
            <w:r w:rsidRPr="00C75C2D">
              <w:rPr>
                <w:rFonts w:ascii="Courier New" w:hAnsi="Courier New" w:cs="Courier New"/>
                <w:kern w:val="0"/>
                <w:sz w:val="18"/>
                <w:szCs w:val="18"/>
              </w:rPr>
              <w:t>………</w:t>
            </w:r>
          </w:p>
          <w:p w:rsidR="00BB7C13" w:rsidRPr="00C75C2D" w:rsidRDefault="00BB7C13" w:rsidP="00BB7C13">
            <w:pPr>
              <w:pStyle w:val="a4"/>
              <w:ind w:firstLineChars="0" w:firstLine="0"/>
              <w:rPr>
                <w:rFonts w:hint="eastAsia"/>
                <w:sz w:val="18"/>
                <w:szCs w:val="18"/>
              </w:rPr>
            </w:pPr>
            <w:r w:rsidRPr="00C75C2D">
              <w:rPr>
                <w:rFonts w:ascii="Courier New" w:hAnsi="Courier New" w:cs="Courier New"/>
                <w:color w:val="000000"/>
                <w:kern w:val="0"/>
                <w:sz w:val="18"/>
                <w:szCs w:val="18"/>
              </w:rPr>
              <w:t xml:space="preserve">    }</w:t>
            </w:r>
          </w:p>
        </w:tc>
      </w:tr>
    </w:tbl>
    <w:p w:rsidR="00EE5B1F" w:rsidRDefault="00EE5B1F" w:rsidP="00EE5B1F">
      <w:pPr>
        <w:pStyle w:val="a4"/>
        <w:ind w:left="840" w:firstLineChars="0" w:firstLine="0"/>
        <w:rPr>
          <w:rFonts w:hint="eastAsia"/>
        </w:rPr>
      </w:pPr>
    </w:p>
    <w:p w:rsidR="00EE5B1F" w:rsidRPr="004C11BE" w:rsidRDefault="00BB7C13" w:rsidP="004C11BE">
      <w:pPr>
        <w:pStyle w:val="a4"/>
        <w:spacing w:line="360" w:lineRule="auto"/>
        <w:ind w:firstLine="480"/>
        <w:rPr>
          <w:rFonts w:hint="eastAsia"/>
          <w:sz w:val="24"/>
          <w:szCs w:val="24"/>
        </w:rPr>
      </w:pPr>
      <w:r w:rsidRPr="004C11BE">
        <w:rPr>
          <w:rFonts w:hint="eastAsia"/>
          <w:sz w:val="24"/>
          <w:szCs w:val="24"/>
        </w:rPr>
        <w:t>可以看到，写的任务放到了队列</w:t>
      </w:r>
      <w:r w:rsidRPr="004C11BE">
        <w:rPr>
          <w:sz w:val="24"/>
          <w:szCs w:val="24"/>
        </w:rPr>
        <w:t>writeTaskInTaskQueue</w:t>
      </w:r>
      <w:r w:rsidRPr="004C11BE">
        <w:rPr>
          <w:rFonts w:hint="eastAsia"/>
          <w:sz w:val="24"/>
          <w:szCs w:val="24"/>
        </w:rPr>
        <w:t>当中，如果写的速度慢过消息的发送速度，则会造成写队列的堆积。</w:t>
      </w:r>
    </w:p>
    <w:p w:rsidR="00BB7C13" w:rsidRPr="004C11BE" w:rsidRDefault="00BB7C13" w:rsidP="004C11BE">
      <w:pPr>
        <w:pStyle w:val="a4"/>
        <w:spacing w:line="360" w:lineRule="auto"/>
        <w:ind w:firstLine="480"/>
        <w:rPr>
          <w:rFonts w:hint="eastAsia"/>
          <w:sz w:val="24"/>
          <w:szCs w:val="24"/>
        </w:rPr>
      </w:pPr>
      <w:r w:rsidRPr="004C11BE">
        <w:rPr>
          <w:rFonts w:hint="eastAsia"/>
          <w:sz w:val="24"/>
          <w:szCs w:val="24"/>
        </w:rPr>
        <w:t>此案例在杭州</w:t>
      </w:r>
      <w:r w:rsidRPr="004C11BE">
        <w:rPr>
          <w:rFonts w:hint="eastAsia"/>
          <w:sz w:val="24"/>
          <w:szCs w:val="24"/>
        </w:rPr>
        <w:t>FMTS</w:t>
      </w:r>
      <w:r w:rsidRPr="004C11BE">
        <w:rPr>
          <w:rFonts w:hint="eastAsia"/>
          <w:sz w:val="24"/>
          <w:szCs w:val="24"/>
        </w:rPr>
        <w:t>项目也发生过，原因为客户端接收数据的速度太慢，后来采用客户端消息接收与消息处理分离的方式进行了解决。</w:t>
      </w:r>
      <w:r w:rsidR="00AD3C0E" w:rsidRPr="004C11BE">
        <w:rPr>
          <w:rFonts w:hint="eastAsia"/>
          <w:sz w:val="24"/>
          <w:szCs w:val="24"/>
        </w:rPr>
        <w:t>在工行桌面集成中因后面进行了修改我去时已没有此现象了，仅听说以前出现过，没见到具体的</w:t>
      </w:r>
      <w:r w:rsidR="00AD3C0E" w:rsidRPr="004C11BE">
        <w:rPr>
          <w:rFonts w:hint="eastAsia"/>
          <w:sz w:val="24"/>
          <w:szCs w:val="24"/>
        </w:rPr>
        <w:t>dump</w:t>
      </w:r>
      <w:r w:rsidR="00AD3C0E" w:rsidRPr="004C11BE">
        <w:rPr>
          <w:rFonts w:hint="eastAsia"/>
          <w:sz w:val="24"/>
          <w:szCs w:val="24"/>
        </w:rPr>
        <w:t>文件。</w:t>
      </w:r>
    </w:p>
    <w:p w:rsidR="00AD3C0E" w:rsidRDefault="00AD3C0E" w:rsidP="00EE5B1F">
      <w:pPr>
        <w:pStyle w:val="a4"/>
        <w:ind w:left="840" w:firstLineChars="0" w:firstLine="0"/>
        <w:rPr>
          <w:rFonts w:ascii="Courier New" w:hAnsi="Courier New" w:cs="Courier New" w:hint="eastAsia"/>
          <w:kern w:val="0"/>
          <w:sz w:val="20"/>
          <w:szCs w:val="20"/>
        </w:rPr>
      </w:pPr>
    </w:p>
    <w:p w:rsidR="00AD3C0E" w:rsidRPr="004C11BE" w:rsidRDefault="00AD3C0E" w:rsidP="00A755A6">
      <w:pPr>
        <w:pStyle w:val="a4"/>
        <w:numPr>
          <w:ilvl w:val="0"/>
          <w:numId w:val="9"/>
        </w:numPr>
        <w:spacing w:line="360" w:lineRule="auto"/>
        <w:ind w:firstLineChars="0"/>
        <w:rPr>
          <w:rFonts w:hint="eastAsia"/>
          <w:sz w:val="24"/>
          <w:szCs w:val="24"/>
        </w:rPr>
      </w:pPr>
      <w:r w:rsidRPr="004C11BE">
        <w:rPr>
          <w:rFonts w:hint="eastAsia"/>
          <w:sz w:val="24"/>
          <w:szCs w:val="24"/>
        </w:rPr>
        <w:t>针对第二种</w:t>
      </w:r>
      <w:r w:rsidRPr="004C11BE">
        <w:rPr>
          <w:rFonts w:hint="eastAsia"/>
          <w:sz w:val="24"/>
          <w:szCs w:val="24"/>
        </w:rPr>
        <w:t>OOM</w:t>
      </w:r>
      <w:r w:rsidRPr="004C11BE">
        <w:rPr>
          <w:rFonts w:hint="eastAsia"/>
          <w:sz w:val="24"/>
          <w:szCs w:val="24"/>
        </w:rPr>
        <w:t>的原因，订阅渠道中接收数据量过大导致渠道的程池的</w:t>
      </w:r>
      <w:r w:rsidRPr="004C11BE">
        <w:rPr>
          <w:rFonts w:hint="eastAsia"/>
          <w:sz w:val="24"/>
          <w:szCs w:val="24"/>
        </w:rPr>
        <w:t>queue</w:t>
      </w:r>
      <w:r w:rsidRPr="004C11BE">
        <w:rPr>
          <w:rFonts w:hint="eastAsia"/>
          <w:sz w:val="24"/>
          <w:szCs w:val="24"/>
        </w:rPr>
        <w:t>队列中的任务数过大。</w:t>
      </w:r>
    </w:p>
    <w:p w:rsidR="00AD3C0E" w:rsidRPr="004C11BE" w:rsidRDefault="00AD3C0E" w:rsidP="004C11BE">
      <w:pPr>
        <w:pStyle w:val="a4"/>
        <w:spacing w:line="360" w:lineRule="auto"/>
        <w:ind w:firstLine="480"/>
        <w:rPr>
          <w:rFonts w:hint="eastAsia"/>
          <w:sz w:val="24"/>
          <w:szCs w:val="24"/>
        </w:rPr>
      </w:pPr>
      <w:r w:rsidRPr="004C11BE">
        <w:rPr>
          <w:rFonts w:hint="eastAsia"/>
          <w:sz w:val="24"/>
          <w:szCs w:val="24"/>
        </w:rPr>
        <w:t>经过分析，在订阅渠道中针对每条链路都绑定了一个数据队列（此功能为以前</w:t>
      </w:r>
      <w:r w:rsidRPr="004C11BE">
        <w:rPr>
          <w:rFonts w:hint="eastAsia"/>
          <w:sz w:val="24"/>
          <w:szCs w:val="24"/>
        </w:rPr>
        <w:t>FMTS</w:t>
      </w:r>
      <w:r w:rsidRPr="004C11BE">
        <w:rPr>
          <w:rFonts w:hint="eastAsia"/>
          <w:sz w:val="24"/>
          <w:szCs w:val="24"/>
        </w:rPr>
        <w:t>项目订制的，保证同一链路数据的有序操作），然后通过渠道的线程池进行数据的处理。分行与总行目前采用一条链路的方式进行连接，通过这一条链路发送的数据量如果过大，将导致数据队列的过大，同时也没有充分利用渠道线程池的处理能力。处理方案为通道中建立多条链路与总行相连，充分利用线程池的效率；同时针对本项目，处理数据时可以采用无序的方式，没必要对链路进行</w:t>
      </w:r>
      <w:r w:rsidRPr="004C11BE">
        <w:rPr>
          <w:rFonts w:hint="eastAsia"/>
          <w:sz w:val="24"/>
          <w:szCs w:val="24"/>
        </w:rPr>
        <w:lastRenderedPageBreak/>
        <w:t>绑定。</w:t>
      </w:r>
    </w:p>
    <w:p w:rsidR="003D5E4C" w:rsidRDefault="003D5E4C" w:rsidP="00EE5B1F">
      <w:pPr>
        <w:pStyle w:val="a4"/>
        <w:ind w:left="840" w:firstLineChars="0" w:firstLine="0"/>
        <w:rPr>
          <w:rFonts w:hint="eastAsia"/>
        </w:rPr>
      </w:pPr>
    </w:p>
    <w:p w:rsidR="003D5E4C" w:rsidRPr="004C11BE" w:rsidRDefault="003D5E4C" w:rsidP="00A30ED8">
      <w:pPr>
        <w:pStyle w:val="a4"/>
        <w:numPr>
          <w:ilvl w:val="0"/>
          <w:numId w:val="9"/>
        </w:numPr>
        <w:spacing w:line="360" w:lineRule="auto"/>
        <w:ind w:firstLineChars="0"/>
        <w:rPr>
          <w:rFonts w:hint="eastAsia"/>
          <w:sz w:val="24"/>
          <w:szCs w:val="24"/>
        </w:rPr>
      </w:pPr>
      <w:r w:rsidRPr="004C11BE">
        <w:rPr>
          <w:rFonts w:hint="eastAsia"/>
          <w:sz w:val="24"/>
          <w:szCs w:val="24"/>
        </w:rPr>
        <w:t>针对第三种</w:t>
      </w:r>
      <w:r w:rsidR="002E6460">
        <w:rPr>
          <w:rFonts w:hint="eastAsia"/>
          <w:sz w:val="24"/>
          <w:szCs w:val="24"/>
        </w:rPr>
        <w:t>OOM</w:t>
      </w:r>
      <w:r w:rsidRPr="004C11BE">
        <w:rPr>
          <w:rFonts w:hint="eastAsia"/>
          <w:sz w:val="24"/>
          <w:szCs w:val="24"/>
        </w:rPr>
        <w:t>情况，通道线程池的</w:t>
      </w:r>
      <w:r w:rsidRPr="004C11BE">
        <w:rPr>
          <w:rFonts w:hint="eastAsia"/>
          <w:sz w:val="24"/>
          <w:szCs w:val="24"/>
        </w:rPr>
        <w:t>queue</w:t>
      </w:r>
      <w:r w:rsidRPr="004C11BE">
        <w:rPr>
          <w:rFonts w:hint="eastAsia"/>
          <w:sz w:val="24"/>
          <w:szCs w:val="24"/>
        </w:rPr>
        <w:t>队列中的任务数过大。</w:t>
      </w:r>
    </w:p>
    <w:p w:rsidR="00EE5B1F" w:rsidRPr="004C11BE" w:rsidRDefault="003D5E4C" w:rsidP="004C11BE">
      <w:pPr>
        <w:pStyle w:val="a4"/>
        <w:spacing w:line="360" w:lineRule="auto"/>
        <w:ind w:firstLine="480"/>
        <w:rPr>
          <w:rFonts w:hint="eastAsia"/>
          <w:sz w:val="24"/>
          <w:szCs w:val="24"/>
        </w:rPr>
      </w:pPr>
      <w:r w:rsidRPr="004C11BE">
        <w:rPr>
          <w:rFonts w:hint="eastAsia"/>
          <w:sz w:val="24"/>
          <w:szCs w:val="24"/>
        </w:rPr>
        <w:t>分析发生</w:t>
      </w:r>
      <w:r w:rsidRPr="004C11BE">
        <w:rPr>
          <w:rFonts w:hint="eastAsia"/>
          <w:sz w:val="24"/>
          <w:szCs w:val="24"/>
        </w:rPr>
        <w:t>OOM</w:t>
      </w:r>
      <w:r w:rsidRPr="004C11BE">
        <w:rPr>
          <w:rFonts w:hint="eastAsia"/>
          <w:sz w:val="24"/>
          <w:szCs w:val="24"/>
        </w:rPr>
        <w:t>时的线程栈，可以看到通道的线程池中的所有线程都处于</w:t>
      </w:r>
      <w:r w:rsidRPr="004C11BE">
        <w:rPr>
          <w:rFonts w:hint="eastAsia"/>
          <w:sz w:val="24"/>
          <w:szCs w:val="24"/>
        </w:rPr>
        <w:t>park</w:t>
      </w:r>
      <w:r w:rsidRPr="004C11BE">
        <w:rPr>
          <w:rFonts w:hint="eastAsia"/>
          <w:sz w:val="24"/>
          <w:szCs w:val="24"/>
        </w:rPr>
        <w:t>状态（分行应用中配置为</w:t>
      </w:r>
      <w:r w:rsidRPr="004C11BE">
        <w:rPr>
          <w:rFonts w:hint="eastAsia"/>
          <w:sz w:val="24"/>
          <w:szCs w:val="24"/>
        </w:rPr>
        <w:t>50</w:t>
      </w:r>
      <w:r w:rsidRPr="004C11BE">
        <w:rPr>
          <w:rFonts w:hint="eastAsia"/>
          <w:sz w:val="24"/>
          <w:szCs w:val="24"/>
        </w:rPr>
        <w:t>），如下图：</w:t>
      </w:r>
    </w:p>
    <w:p w:rsidR="00C41037" w:rsidRDefault="00C41037" w:rsidP="004E21B2">
      <w:pPr>
        <w:ind w:firstLineChars="202" w:firstLine="424"/>
      </w:pPr>
      <w:r>
        <w:rPr>
          <w:noProof/>
        </w:rPr>
        <w:drawing>
          <wp:inline distT="0" distB="0" distL="0" distR="0">
            <wp:extent cx="5274310" cy="500340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5003408"/>
                    </a:xfrm>
                    <a:prstGeom prst="rect">
                      <a:avLst/>
                    </a:prstGeom>
                    <a:noFill/>
                    <a:ln w="9525">
                      <a:noFill/>
                      <a:miter lim="800000"/>
                      <a:headEnd/>
                      <a:tailEnd/>
                    </a:ln>
                  </pic:spPr>
                </pic:pic>
              </a:graphicData>
            </a:graphic>
          </wp:inline>
        </w:drawing>
      </w:r>
    </w:p>
    <w:p w:rsidR="00C41037" w:rsidRPr="004C11BE" w:rsidRDefault="003D5E4C" w:rsidP="004C11BE">
      <w:pPr>
        <w:pStyle w:val="a4"/>
        <w:spacing w:line="360" w:lineRule="auto"/>
        <w:ind w:firstLine="480"/>
        <w:rPr>
          <w:sz w:val="24"/>
          <w:szCs w:val="24"/>
        </w:rPr>
      </w:pPr>
      <w:r w:rsidRPr="004C11BE">
        <w:rPr>
          <w:rFonts w:hint="eastAsia"/>
          <w:sz w:val="24"/>
          <w:szCs w:val="24"/>
        </w:rPr>
        <w:tab/>
      </w:r>
      <w:r w:rsidRPr="004C11BE">
        <w:rPr>
          <w:rFonts w:hint="eastAsia"/>
          <w:sz w:val="24"/>
          <w:szCs w:val="24"/>
        </w:rPr>
        <w:t>每个线程的调用栈如下图：</w:t>
      </w:r>
    </w:p>
    <w:p w:rsidR="00C41037" w:rsidRDefault="00C41037" w:rsidP="004E21B2">
      <w:pPr>
        <w:ind w:firstLineChars="202" w:firstLine="424"/>
        <w:rPr>
          <w:rFonts w:hint="eastAsia"/>
        </w:rPr>
      </w:pPr>
      <w:r>
        <w:rPr>
          <w:noProof/>
        </w:rPr>
        <w:lastRenderedPageBreak/>
        <w:drawing>
          <wp:inline distT="0" distB="0" distL="0" distR="0">
            <wp:extent cx="5274310" cy="362147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3621470"/>
                    </a:xfrm>
                    <a:prstGeom prst="rect">
                      <a:avLst/>
                    </a:prstGeom>
                    <a:noFill/>
                    <a:ln w="9525">
                      <a:noFill/>
                      <a:miter lim="800000"/>
                      <a:headEnd/>
                      <a:tailEnd/>
                    </a:ln>
                  </pic:spPr>
                </pic:pic>
              </a:graphicData>
            </a:graphic>
          </wp:inline>
        </w:drawing>
      </w:r>
    </w:p>
    <w:p w:rsidR="003D5E4C" w:rsidRPr="004C11BE" w:rsidRDefault="003D5E4C" w:rsidP="004C11BE">
      <w:pPr>
        <w:pStyle w:val="a4"/>
        <w:spacing w:line="360" w:lineRule="auto"/>
        <w:ind w:firstLine="480"/>
        <w:rPr>
          <w:rFonts w:hint="eastAsia"/>
          <w:sz w:val="24"/>
          <w:szCs w:val="24"/>
        </w:rPr>
      </w:pPr>
      <w:r w:rsidRPr="004C11BE">
        <w:rPr>
          <w:rFonts w:hint="eastAsia"/>
          <w:sz w:val="24"/>
          <w:szCs w:val="24"/>
        </w:rPr>
        <w:t>从上图中可以看到，所有的通道线程都处于从资源池中</w:t>
      </w:r>
      <w:r w:rsidRPr="004C11BE">
        <w:rPr>
          <w:rFonts w:hint="eastAsia"/>
          <w:sz w:val="24"/>
          <w:szCs w:val="24"/>
        </w:rPr>
        <w:t>checkput</w:t>
      </w:r>
      <w:r w:rsidRPr="004C11BE">
        <w:rPr>
          <w:rFonts w:hint="eastAsia"/>
          <w:sz w:val="24"/>
          <w:szCs w:val="24"/>
        </w:rPr>
        <w:t>资源，因所有的资源都有释放，导致接下来请求的数据而不能处理进而堆积到通道的线程池队列中，最后导致</w:t>
      </w:r>
      <w:r w:rsidRPr="004C11BE">
        <w:rPr>
          <w:rFonts w:hint="eastAsia"/>
          <w:sz w:val="24"/>
          <w:szCs w:val="24"/>
        </w:rPr>
        <w:t>OOM</w:t>
      </w:r>
      <w:r w:rsidRPr="004C11BE">
        <w:rPr>
          <w:rFonts w:hint="eastAsia"/>
          <w:sz w:val="24"/>
          <w:szCs w:val="24"/>
        </w:rPr>
        <w:t>发生。</w:t>
      </w:r>
    </w:p>
    <w:p w:rsidR="003D5E4C" w:rsidRPr="004C11BE" w:rsidRDefault="003D5E4C" w:rsidP="004C11BE">
      <w:pPr>
        <w:pStyle w:val="a4"/>
        <w:spacing w:line="360" w:lineRule="auto"/>
        <w:ind w:firstLine="480"/>
        <w:rPr>
          <w:rFonts w:hint="eastAsia"/>
          <w:sz w:val="24"/>
          <w:szCs w:val="24"/>
        </w:rPr>
      </w:pPr>
      <w:r w:rsidRPr="004C11BE">
        <w:rPr>
          <w:rFonts w:hint="eastAsia"/>
          <w:sz w:val="24"/>
          <w:szCs w:val="24"/>
        </w:rPr>
        <w:t>经过初步的代码分析，判断出通道的资源池出现了问题，可能由于某种原因导致资源没有被</w:t>
      </w:r>
      <w:r w:rsidRPr="004C11BE">
        <w:rPr>
          <w:rFonts w:hint="eastAsia"/>
          <w:sz w:val="24"/>
          <w:szCs w:val="24"/>
        </w:rPr>
        <w:t>checkin</w:t>
      </w:r>
      <w:r w:rsidRPr="004C11BE">
        <w:rPr>
          <w:rFonts w:hint="eastAsia"/>
          <w:sz w:val="24"/>
          <w:szCs w:val="24"/>
        </w:rPr>
        <w:t>进来。目前通道（单工）的</w:t>
      </w:r>
      <w:r w:rsidRPr="004C11BE">
        <w:rPr>
          <w:rFonts w:hint="eastAsia"/>
          <w:sz w:val="24"/>
          <w:szCs w:val="24"/>
        </w:rPr>
        <w:t>checkin</w:t>
      </w:r>
      <w:r w:rsidRPr="004C11BE">
        <w:rPr>
          <w:rFonts w:hint="eastAsia"/>
          <w:sz w:val="24"/>
          <w:szCs w:val="24"/>
        </w:rPr>
        <w:t>的代码如下，类</w:t>
      </w:r>
      <w:r w:rsidRPr="004C11BE">
        <w:rPr>
          <w:sz w:val="24"/>
          <w:szCs w:val="24"/>
        </w:rPr>
        <w:t>AbstractModeSocketNettyHandler</w:t>
      </w:r>
      <w:r w:rsidRPr="004C11BE">
        <w:rPr>
          <w:rFonts w:hint="eastAsia"/>
          <w:sz w:val="24"/>
          <w:szCs w:val="24"/>
        </w:rPr>
        <w:t>：</w:t>
      </w:r>
    </w:p>
    <w:tbl>
      <w:tblPr>
        <w:tblStyle w:val="a5"/>
        <w:tblW w:w="0" w:type="auto"/>
        <w:shd w:val="clear" w:color="auto" w:fill="D9D9D9" w:themeFill="background1" w:themeFillShade="D9"/>
        <w:tblLook w:val="04A0"/>
      </w:tblPr>
      <w:tblGrid>
        <w:gridCol w:w="8522"/>
      </w:tblGrid>
      <w:tr w:rsidR="003D5E4C" w:rsidTr="00C75C2D">
        <w:tc>
          <w:tcPr>
            <w:tcW w:w="8522" w:type="dxa"/>
            <w:shd w:val="clear" w:color="auto" w:fill="D9D9D9" w:themeFill="background1" w:themeFillShade="D9"/>
          </w:tcPr>
          <w:p w:rsidR="003D5E4C" w:rsidRPr="00C75C2D" w:rsidRDefault="003D5E4C" w:rsidP="003D5E4C">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0"/>
                <w:szCs w:val="20"/>
              </w:rPr>
              <w:tab/>
            </w:r>
            <w:r w:rsidRPr="00C75C2D">
              <w:rPr>
                <w:rFonts w:ascii="Courier New" w:hAnsi="Courier New" w:cs="Courier New"/>
                <w:b/>
                <w:bCs/>
                <w:color w:val="7F0055"/>
                <w:kern w:val="0"/>
                <w:sz w:val="18"/>
                <w:szCs w:val="18"/>
              </w:rPr>
              <w:t>public</w:t>
            </w:r>
            <w:r w:rsidRPr="00C75C2D">
              <w:rPr>
                <w:rFonts w:ascii="Courier New" w:hAnsi="Courier New" w:cs="Courier New"/>
                <w:color w:val="000000"/>
                <w:kern w:val="0"/>
                <w:sz w:val="18"/>
                <w:szCs w:val="18"/>
              </w:rPr>
              <w:t xml:space="preserve"> </w:t>
            </w:r>
            <w:r w:rsidRPr="00C75C2D">
              <w:rPr>
                <w:rFonts w:ascii="Courier New" w:hAnsi="Courier New" w:cs="Courier New"/>
                <w:b/>
                <w:bCs/>
                <w:color w:val="7F0055"/>
                <w:kern w:val="0"/>
                <w:sz w:val="18"/>
                <w:szCs w:val="18"/>
              </w:rPr>
              <w:t>void</w:t>
            </w:r>
            <w:r w:rsidRPr="00C75C2D">
              <w:rPr>
                <w:rFonts w:ascii="Courier New" w:hAnsi="Courier New" w:cs="Courier New"/>
                <w:color w:val="000000"/>
                <w:kern w:val="0"/>
                <w:sz w:val="18"/>
                <w:szCs w:val="18"/>
              </w:rPr>
              <w:t xml:space="preserve"> </w:t>
            </w:r>
            <w:r w:rsidRPr="00C75C2D">
              <w:rPr>
                <w:rFonts w:ascii="Courier New" w:hAnsi="Courier New" w:cs="Courier New"/>
                <w:color w:val="000000"/>
                <w:kern w:val="0"/>
                <w:sz w:val="18"/>
                <w:szCs w:val="18"/>
                <w:highlight w:val="lightGray"/>
              </w:rPr>
              <w:t>writeComplete</w:t>
            </w:r>
            <w:r w:rsidRPr="00C75C2D">
              <w:rPr>
                <w:rFonts w:ascii="Courier New" w:hAnsi="Courier New" w:cs="Courier New"/>
                <w:color w:val="000000"/>
                <w:kern w:val="0"/>
                <w:sz w:val="18"/>
                <w:szCs w:val="18"/>
              </w:rPr>
              <w:t>(ChannelHandlerContext ctx, WriteCompletionEvent e)</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b/>
                <w:bCs/>
                <w:color w:val="7F0055"/>
                <w:kern w:val="0"/>
                <w:sz w:val="18"/>
                <w:szCs w:val="18"/>
              </w:rPr>
              <w:t>throws</w:t>
            </w:r>
            <w:r w:rsidRPr="00C75C2D">
              <w:rPr>
                <w:rFonts w:ascii="Courier New" w:hAnsi="Courier New" w:cs="Courier New"/>
                <w:color w:val="000000"/>
                <w:kern w:val="0"/>
                <w:sz w:val="18"/>
                <w:szCs w:val="18"/>
              </w:rPr>
              <w:t xml:space="preserve"> Exception {</w:t>
            </w:r>
          </w:p>
          <w:p w:rsidR="003D5E4C" w:rsidRPr="00C75C2D" w:rsidRDefault="003D5E4C" w:rsidP="003D5E4C">
            <w:pPr>
              <w:autoSpaceDE w:val="0"/>
              <w:autoSpaceDN w:val="0"/>
              <w:adjustRightInd w:val="0"/>
              <w:jc w:val="left"/>
              <w:rPr>
                <w:rFonts w:ascii="Courier New" w:hAnsi="Courier New" w:cs="Courier New"/>
                <w:kern w:val="0"/>
                <w:sz w:val="18"/>
                <w:szCs w:val="18"/>
              </w:rPr>
            </w:pP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b/>
                <w:bCs/>
                <w:color w:val="7F0055"/>
                <w:kern w:val="0"/>
                <w:sz w:val="18"/>
                <w:szCs w:val="18"/>
              </w:rPr>
              <w:t>if</w:t>
            </w:r>
            <w:r w:rsidRPr="00C75C2D">
              <w:rPr>
                <w:rFonts w:ascii="Courier New" w:hAnsi="Courier New" w:cs="Courier New"/>
                <w:color w:val="000000"/>
                <w:kern w:val="0"/>
                <w:sz w:val="18"/>
                <w:szCs w:val="18"/>
              </w:rPr>
              <w:t xml:space="preserve"> (isSimplex()) {</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closeSocket(ctx);</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 xml:space="preserve">} </w:t>
            </w:r>
            <w:r w:rsidRPr="00C75C2D">
              <w:rPr>
                <w:rFonts w:ascii="Courier New" w:hAnsi="Courier New" w:cs="Courier New"/>
                <w:b/>
                <w:bCs/>
                <w:color w:val="7F0055"/>
                <w:kern w:val="0"/>
                <w:sz w:val="18"/>
                <w:szCs w:val="18"/>
              </w:rPr>
              <w:t>else</w:t>
            </w:r>
            <w:r w:rsidRPr="00C75C2D">
              <w:rPr>
                <w:rFonts w:ascii="Courier New" w:hAnsi="Courier New" w:cs="Courier New"/>
                <w:color w:val="000000"/>
                <w:kern w:val="0"/>
                <w:sz w:val="18"/>
                <w:szCs w:val="18"/>
              </w:rPr>
              <w:t xml:space="preserve"> {</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b/>
                <w:bCs/>
                <w:color w:val="7F0055"/>
                <w:kern w:val="0"/>
                <w:sz w:val="18"/>
                <w:szCs w:val="18"/>
              </w:rPr>
              <w:t>if</w:t>
            </w:r>
            <w:r w:rsidRPr="00C75C2D">
              <w:rPr>
                <w:rFonts w:ascii="Courier New" w:hAnsi="Courier New" w:cs="Courier New"/>
                <w:color w:val="000000"/>
                <w:kern w:val="0"/>
                <w:sz w:val="18"/>
                <w:szCs w:val="18"/>
              </w:rPr>
              <w:t xml:space="preserve"> (</w:t>
            </w:r>
            <w:r w:rsidRPr="00C75C2D">
              <w:rPr>
                <w:rFonts w:ascii="Courier New" w:hAnsi="Courier New" w:cs="Courier New"/>
                <w:color w:val="2A00FF"/>
                <w:kern w:val="0"/>
                <w:sz w:val="18"/>
                <w:szCs w:val="18"/>
              </w:rPr>
              <w:t>"one-way"</w:t>
            </w:r>
            <w:r w:rsidRPr="00C75C2D">
              <w:rPr>
                <w:rFonts w:ascii="Courier New" w:hAnsi="Courier New" w:cs="Courier New"/>
                <w:color w:val="000000"/>
                <w:kern w:val="0"/>
                <w:sz w:val="18"/>
                <w:szCs w:val="18"/>
              </w:rPr>
              <w:t>.equals(ctx.getAttachment())) {</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closeSocket(ctx);</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checkIn(ctx.getChannel());</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b/>
                <w:bCs/>
                <w:color w:val="7F0055"/>
                <w:kern w:val="0"/>
                <w:sz w:val="18"/>
                <w:szCs w:val="18"/>
              </w:rPr>
              <w:t>if</w:t>
            </w:r>
            <w:r w:rsidRPr="00C75C2D">
              <w:rPr>
                <w:rFonts w:ascii="Courier New" w:hAnsi="Courier New" w:cs="Courier New"/>
                <w:color w:val="000000"/>
                <w:kern w:val="0"/>
                <w:sz w:val="18"/>
                <w:szCs w:val="18"/>
              </w:rPr>
              <w:t xml:space="preserve"> (!isHalfDuplex()){</w:t>
            </w:r>
            <w:r w:rsidRPr="00C75C2D">
              <w:rPr>
                <w:rFonts w:ascii="Courier New" w:hAnsi="Courier New" w:cs="Courier New"/>
                <w:color w:val="3F7F5F"/>
                <w:kern w:val="0"/>
                <w:sz w:val="18"/>
                <w:szCs w:val="18"/>
              </w:rPr>
              <w:t>//</w:t>
            </w:r>
            <w:r w:rsidRPr="00C75C2D">
              <w:rPr>
                <w:rFonts w:ascii="Courier New" w:hAnsi="Courier New" w:cs="Courier New"/>
                <w:color w:val="3F7F5F"/>
                <w:kern w:val="0"/>
                <w:sz w:val="18"/>
                <w:szCs w:val="18"/>
              </w:rPr>
              <w:t>半双工在</w:t>
            </w:r>
            <w:r w:rsidRPr="00C75C2D">
              <w:rPr>
                <w:rFonts w:ascii="Courier New" w:hAnsi="Courier New" w:cs="Courier New"/>
                <w:color w:val="3F7F5F"/>
                <w:kern w:val="0"/>
                <w:sz w:val="18"/>
                <w:szCs w:val="18"/>
              </w:rPr>
              <w:t>messageReceived</w:t>
            </w:r>
            <w:r w:rsidRPr="00C75C2D">
              <w:rPr>
                <w:rFonts w:ascii="Courier New" w:hAnsi="Courier New" w:cs="Courier New"/>
                <w:color w:val="3F7F5F"/>
                <w:kern w:val="0"/>
                <w:sz w:val="18"/>
                <w:szCs w:val="18"/>
              </w:rPr>
              <w:t>后</w:t>
            </w:r>
            <w:r w:rsidRPr="00C75C2D">
              <w:rPr>
                <w:rFonts w:ascii="Courier New" w:hAnsi="Courier New" w:cs="Courier New"/>
                <w:color w:val="3F7F5F"/>
                <w:kern w:val="0"/>
                <w:sz w:val="18"/>
                <w:szCs w:val="18"/>
              </w:rPr>
              <w:t>checkIn</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checkIn(ctx.getChannel());</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w:t>
            </w:r>
          </w:p>
          <w:p w:rsidR="003D5E4C" w:rsidRPr="00C75C2D" w:rsidRDefault="003D5E4C" w:rsidP="003D5E4C">
            <w:pPr>
              <w:autoSpaceDE w:val="0"/>
              <w:autoSpaceDN w:val="0"/>
              <w:adjustRightInd w:val="0"/>
              <w:jc w:val="left"/>
              <w:rPr>
                <w:rFonts w:ascii="Courier New" w:hAnsi="Courier New" w:cs="Courier New"/>
                <w:kern w:val="0"/>
                <w:sz w:val="18"/>
                <w:szCs w:val="18"/>
              </w:rPr>
            </w:pPr>
            <w:r w:rsidRPr="00C75C2D">
              <w:rPr>
                <w:rFonts w:ascii="Courier New" w:hAnsi="Courier New" w:cs="Courier New"/>
                <w:color w:val="000000"/>
                <w:kern w:val="0"/>
                <w:sz w:val="18"/>
                <w:szCs w:val="18"/>
              </w:rPr>
              <w:tab/>
            </w:r>
            <w:r w:rsidRPr="00C75C2D">
              <w:rPr>
                <w:rFonts w:ascii="Courier New" w:hAnsi="Courier New" w:cs="Courier New"/>
                <w:color w:val="000000"/>
                <w:kern w:val="0"/>
                <w:sz w:val="18"/>
                <w:szCs w:val="18"/>
              </w:rPr>
              <w:tab/>
              <w:t>setAllowInput();</w:t>
            </w:r>
          </w:p>
          <w:p w:rsidR="003D5E4C" w:rsidRDefault="003D5E4C" w:rsidP="003D5E4C">
            <w:r w:rsidRPr="00C75C2D">
              <w:rPr>
                <w:rFonts w:ascii="Courier New" w:hAnsi="Courier New" w:cs="Courier New"/>
                <w:color w:val="000000"/>
                <w:kern w:val="0"/>
                <w:sz w:val="18"/>
                <w:szCs w:val="18"/>
              </w:rPr>
              <w:lastRenderedPageBreak/>
              <w:tab/>
              <w:t>}</w:t>
            </w:r>
          </w:p>
        </w:tc>
      </w:tr>
    </w:tbl>
    <w:p w:rsidR="003D5E4C" w:rsidRDefault="009505BD" w:rsidP="004C11BE">
      <w:pPr>
        <w:pStyle w:val="a4"/>
        <w:spacing w:line="360" w:lineRule="auto"/>
        <w:ind w:firstLine="480"/>
        <w:rPr>
          <w:rFonts w:hint="eastAsia"/>
          <w:sz w:val="24"/>
          <w:szCs w:val="24"/>
        </w:rPr>
      </w:pPr>
      <w:r w:rsidRPr="004C11BE">
        <w:rPr>
          <w:rFonts w:hint="eastAsia"/>
          <w:sz w:val="24"/>
          <w:szCs w:val="24"/>
        </w:rPr>
        <w:lastRenderedPageBreak/>
        <w:t>而对于其它一些特殊情况而没做</w:t>
      </w:r>
      <w:r w:rsidRPr="004C11BE">
        <w:rPr>
          <w:rFonts w:hint="eastAsia"/>
          <w:sz w:val="24"/>
          <w:szCs w:val="24"/>
        </w:rPr>
        <w:t>checkin</w:t>
      </w:r>
      <w:r w:rsidRPr="004C11BE">
        <w:rPr>
          <w:rFonts w:hint="eastAsia"/>
          <w:sz w:val="24"/>
          <w:szCs w:val="24"/>
        </w:rPr>
        <w:t>操作。其解决方案如下</w:t>
      </w:r>
      <w:r w:rsidRPr="004C11BE">
        <w:rPr>
          <w:rFonts w:hint="eastAsia"/>
          <w:sz w:val="24"/>
          <w:szCs w:val="24"/>
        </w:rPr>
        <w:t>,</w:t>
      </w:r>
      <w:r w:rsidRPr="004C11BE">
        <w:rPr>
          <w:rFonts w:hint="eastAsia"/>
          <w:sz w:val="24"/>
          <w:szCs w:val="24"/>
        </w:rPr>
        <w:t>我们修改其代码，在发生异常</w:t>
      </w:r>
      <w:r w:rsidRPr="004C11BE">
        <w:rPr>
          <w:sz w:val="24"/>
          <w:szCs w:val="24"/>
        </w:rPr>
        <w:t>exceptionCaught</w:t>
      </w:r>
      <w:r w:rsidRPr="004C11BE">
        <w:rPr>
          <w:rFonts w:hint="eastAsia"/>
          <w:sz w:val="24"/>
          <w:szCs w:val="24"/>
        </w:rPr>
        <w:t>以及</w:t>
      </w:r>
      <w:r w:rsidRPr="004C11BE">
        <w:rPr>
          <w:sz w:val="24"/>
          <w:szCs w:val="24"/>
        </w:rPr>
        <w:t>channelClosed</w:t>
      </w:r>
      <w:r w:rsidRPr="004C11BE">
        <w:rPr>
          <w:rFonts w:hint="eastAsia"/>
          <w:sz w:val="24"/>
          <w:szCs w:val="24"/>
        </w:rPr>
        <w:t>时增加了</w:t>
      </w:r>
      <w:r w:rsidRPr="004C11BE">
        <w:rPr>
          <w:sz w:val="24"/>
          <w:szCs w:val="24"/>
        </w:rPr>
        <w:t>checkIn</w:t>
      </w:r>
      <w:r w:rsidRPr="004C11BE">
        <w:rPr>
          <w:rFonts w:hint="eastAsia"/>
          <w:sz w:val="24"/>
          <w:szCs w:val="24"/>
        </w:rPr>
        <w:t>的动作，</w:t>
      </w:r>
      <w:r w:rsidR="007C344A" w:rsidRPr="004C11BE">
        <w:rPr>
          <w:rFonts w:hint="eastAsia"/>
          <w:sz w:val="24"/>
          <w:szCs w:val="24"/>
        </w:rPr>
        <w:t>同时我们把资源池的唤醒机制由</w:t>
      </w:r>
      <w:r w:rsidR="007C344A" w:rsidRPr="004C11BE">
        <w:rPr>
          <w:sz w:val="24"/>
          <w:szCs w:val="24"/>
        </w:rPr>
        <w:t>signalAll</w:t>
      </w:r>
      <w:r w:rsidR="007C344A" w:rsidRPr="004C11BE">
        <w:rPr>
          <w:rFonts w:hint="eastAsia"/>
          <w:sz w:val="24"/>
          <w:szCs w:val="24"/>
        </w:rPr>
        <w:t>修改为</w:t>
      </w:r>
      <w:r w:rsidR="007C344A" w:rsidRPr="004C11BE">
        <w:rPr>
          <w:sz w:val="24"/>
          <w:szCs w:val="24"/>
        </w:rPr>
        <w:t>signal</w:t>
      </w:r>
      <w:r w:rsidR="007C344A" w:rsidRPr="004C11BE">
        <w:rPr>
          <w:rFonts w:hint="eastAsia"/>
          <w:sz w:val="24"/>
          <w:szCs w:val="24"/>
        </w:rPr>
        <w:t>。</w:t>
      </w:r>
      <w:r w:rsidRPr="004C11BE">
        <w:rPr>
          <w:rFonts w:hint="eastAsia"/>
          <w:sz w:val="24"/>
          <w:szCs w:val="24"/>
        </w:rPr>
        <w:t>我们把修改后的代码重新部署到了分行（广东行）的应用中，原本一天就出现的</w:t>
      </w:r>
      <w:r w:rsidRPr="004C11BE">
        <w:rPr>
          <w:rFonts w:hint="eastAsia"/>
          <w:sz w:val="24"/>
          <w:szCs w:val="24"/>
        </w:rPr>
        <w:t>OOM</w:t>
      </w:r>
      <w:r w:rsidRPr="004C11BE">
        <w:rPr>
          <w:rFonts w:hint="eastAsia"/>
          <w:sz w:val="24"/>
          <w:szCs w:val="24"/>
        </w:rPr>
        <w:t>没有再次出现。</w:t>
      </w:r>
    </w:p>
    <w:p w:rsidR="00B92490" w:rsidRPr="004C11BE" w:rsidRDefault="00B92490" w:rsidP="004C11BE">
      <w:pPr>
        <w:pStyle w:val="a4"/>
        <w:spacing w:line="360" w:lineRule="auto"/>
        <w:ind w:firstLine="480"/>
        <w:rPr>
          <w:rFonts w:hint="eastAsia"/>
          <w:sz w:val="24"/>
          <w:szCs w:val="24"/>
        </w:rPr>
      </w:pPr>
    </w:p>
    <w:p w:rsidR="009505BD" w:rsidRPr="00B92490" w:rsidRDefault="009505BD" w:rsidP="009505BD">
      <w:pPr>
        <w:pStyle w:val="a4"/>
        <w:numPr>
          <w:ilvl w:val="0"/>
          <w:numId w:val="1"/>
        </w:numPr>
        <w:ind w:firstLineChars="0"/>
        <w:rPr>
          <w:rFonts w:hint="eastAsia"/>
          <w:b/>
          <w:sz w:val="24"/>
          <w:szCs w:val="24"/>
        </w:rPr>
      </w:pPr>
      <w:r w:rsidRPr="00B92490">
        <w:rPr>
          <w:rFonts w:hint="eastAsia"/>
          <w:b/>
          <w:sz w:val="24"/>
          <w:szCs w:val="24"/>
        </w:rPr>
        <w:t>经验总结</w:t>
      </w:r>
    </w:p>
    <w:p w:rsidR="009505BD" w:rsidRPr="004C11BE" w:rsidRDefault="009505BD" w:rsidP="00B92490">
      <w:pPr>
        <w:pStyle w:val="a4"/>
        <w:numPr>
          <w:ilvl w:val="0"/>
          <w:numId w:val="8"/>
        </w:numPr>
        <w:spacing w:line="360" w:lineRule="auto"/>
        <w:ind w:firstLineChars="0"/>
        <w:rPr>
          <w:rFonts w:hint="eastAsia"/>
          <w:sz w:val="24"/>
          <w:szCs w:val="24"/>
        </w:rPr>
      </w:pPr>
      <w:r w:rsidRPr="004C11BE">
        <w:rPr>
          <w:rFonts w:hint="eastAsia"/>
          <w:sz w:val="24"/>
          <w:szCs w:val="24"/>
        </w:rPr>
        <w:t>对于通信类程序，渠道与通道的通信模式一定要匹配，不能一边为长连一边为短连</w:t>
      </w:r>
    </w:p>
    <w:p w:rsidR="009505BD" w:rsidRPr="004C11BE" w:rsidRDefault="009505BD" w:rsidP="00B92490">
      <w:pPr>
        <w:pStyle w:val="a4"/>
        <w:numPr>
          <w:ilvl w:val="0"/>
          <w:numId w:val="8"/>
        </w:numPr>
        <w:spacing w:line="360" w:lineRule="auto"/>
        <w:ind w:firstLineChars="0"/>
        <w:rPr>
          <w:rFonts w:hint="eastAsia"/>
          <w:sz w:val="24"/>
          <w:szCs w:val="24"/>
        </w:rPr>
      </w:pPr>
      <w:r w:rsidRPr="004C11BE">
        <w:rPr>
          <w:rFonts w:hint="eastAsia"/>
          <w:sz w:val="24"/>
          <w:szCs w:val="24"/>
        </w:rPr>
        <w:t>渠道、通道的各类参数一定要与生产环境相适应，不能像桌面项目全部采用原默认的</w:t>
      </w:r>
    </w:p>
    <w:p w:rsidR="009505BD" w:rsidRPr="004C11BE" w:rsidRDefault="00E0039F" w:rsidP="00B92490">
      <w:pPr>
        <w:pStyle w:val="a4"/>
        <w:numPr>
          <w:ilvl w:val="0"/>
          <w:numId w:val="8"/>
        </w:numPr>
        <w:spacing w:line="360" w:lineRule="auto"/>
        <w:ind w:firstLineChars="0"/>
        <w:rPr>
          <w:rFonts w:hint="eastAsia"/>
          <w:sz w:val="24"/>
          <w:szCs w:val="24"/>
        </w:rPr>
      </w:pPr>
      <w:r w:rsidRPr="004C11BE">
        <w:rPr>
          <w:rFonts w:hint="eastAsia"/>
          <w:sz w:val="24"/>
          <w:szCs w:val="24"/>
        </w:rPr>
        <w:t>系统的异常情况都要处理好</w:t>
      </w:r>
    </w:p>
    <w:p w:rsidR="00E0039F" w:rsidRDefault="00E0039F" w:rsidP="000E5728">
      <w:pPr>
        <w:pStyle w:val="a4"/>
        <w:ind w:left="840" w:firstLineChars="0" w:firstLine="0"/>
        <w:rPr>
          <w:rFonts w:hint="eastAsia"/>
        </w:rPr>
      </w:pPr>
    </w:p>
    <w:p w:rsidR="00E0039F" w:rsidRPr="00B92490" w:rsidRDefault="00B16F48" w:rsidP="00E0039F">
      <w:pPr>
        <w:pStyle w:val="a4"/>
        <w:numPr>
          <w:ilvl w:val="0"/>
          <w:numId w:val="1"/>
        </w:numPr>
        <w:ind w:firstLineChars="0"/>
        <w:rPr>
          <w:rFonts w:hint="eastAsia"/>
          <w:b/>
          <w:sz w:val="24"/>
          <w:szCs w:val="24"/>
        </w:rPr>
      </w:pPr>
      <w:r w:rsidRPr="00B92490">
        <w:rPr>
          <w:rFonts w:hint="eastAsia"/>
          <w:b/>
          <w:sz w:val="24"/>
          <w:szCs w:val="24"/>
        </w:rPr>
        <w:t>遗留问题</w:t>
      </w:r>
    </w:p>
    <w:p w:rsidR="00B16F48" w:rsidRPr="004C11BE" w:rsidRDefault="00B16F48" w:rsidP="004C11BE">
      <w:pPr>
        <w:pStyle w:val="a4"/>
        <w:spacing w:line="360" w:lineRule="auto"/>
        <w:ind w:firstLine="480"/>
        <w:rPr>
          <w:rFonts w:hint="eastAsia"/>
          <w:sz w:val="24"/>
          <w:szCs w:val="24"/>
        </w:rPr>
      </w:pPr>
      <w:r w:rsidRPr="004C11BE">
        <w:rPr>
          <w:rFonts w:hint="eastAsia"/>
          <w:sz w:val="24"/>
          <w:szCs w:val="24"/>
        </w:rPr>
        <w:t>按正常情况，通道中配置的</w:t>
      </w:r>
      <w:r w:rsidRPr="004C11BE">
        <w:rPr>
          <w:rFonts w:hint="eastAsia"/>
          <w:sz w:val="24"/>
          <w:szCs w:val="24"/>
        </w:rPr>
        <w:t>50</w:t>
      </w:r>
      <w:r w:rsidRPr="004C11BE">
        <w:rPr>
          <w:rFonts w:hint="eastAsia"/>
          <w:sz w:val="24"/>
          <w:szCs w:val="24"/>
        </w:rPr>
        <w:t>个线程全处理</w:t>
      </w:r>
      <w:r w:rsidRPr="004C11BE">
        <w:rPr>
          <w:rFonts w:hint="eastAsia"/>
          <w:sz w:val="24"/>
          <w:szCs w:val="24"/>
        </w:rPr>
        <w:t>park</w:t>
      </w:r>
      <w:r w:rsidRPr="004C11BE">
        <w:rPr>
          <w:rFonts w:hint="eastAsia"/>
          <w:sz w:val="24"/>
          <w:szCs w:val="24"/>
        </w:rPr>
        <w:t>状态，我们在资源池中是有</w:t>
      </w:r>
      <w:r w:rsidRPr="004C11BE">
        <w:rPr>
          <w:rFonts w:hint="eastAsia"/>
          <w:sz w:val="24"/>
          <w:szCs w:val="24"/>
        </w:rPr>
        <w:t>5</w:t>
      </w:r>
      <w:r w:rsidRPr="004C11BE">
        <w:rPr>
          <w:rFonts w:hint="eastAsia"/>
          <w:sz w:val="24"/>
          <w:szCs w:val="24"/>
        </w:rPr>
        <w:t>秒的超时配置，如果经过</w:t>
      </w:r>
      <w:r w:rsidRPr="004C11BE">
        <w:rPr>
          <w:rFonts w:hint="eastAsia"/>
          <w:sz w:val="24"/>
          <w:szCs w:val="24"/>
        </w:rPr>
        <w:t>5</w:t>
      </w:r>
      <w:r w:rsidRPr="004C11BE">
        <w:rPr>
          <w:rFonts w:hint="eastAsia"/>
          <w:sz w:val="24"/>
          <w:szCs w:val="24"/>
        </w:rPr>
        <w:t>秒还没有</w:t>
      </w:r>
      <w:r w:rsidRPr="004C11BE">
        <w:rPr>
          <w:rFonts w:hint="eastAsia"/>
          <w:sz w:val="24"/>
          <w:szCs w:val="24"/>
        </w:rPr>
        <w:t>checkout</w:t>
      </w:r>
      <w:r w:rsidRPr="004C11BE">
        <w:rPr>
          <w:rFonts w:hint="eastAsia"/>
          <w:sz w:val="24"/>
          <w:szCs w:val="24"/>
        </w:rPr>
        <w:t>资源，则会抛出异常</w:t>
      </w:r>
      <w:r w:rsidR="007C344A" w:rsidRPr="004C11BE">
        <w:rPr>
          <w:rFonts w:hint="eastAsia"/>
          <w:sz w:val="24"/>
          <w:szCs w:val="24"/>
        </w:rPr>
        <w:t>，但我们在日志文件中没有看到此异常，感觉好像线程</w:t>
      </w:r>
      <w:r w:rsidR="002E6460">
        <w:rPr>
          <w:rFonts w:hint="eastAsia"/>
          <w:sz w:val="24"/>
          <w:szCs w:val="24"/>
        </w:rPr>
        <w:t>都</w:t>
      </w:r>
      <w:r w:rsidR="007C344A" w:rsidRPr="004C11BE">
        <w:rPr>
          <w:rFonts w:hint="eastAsia"/>
          <w:sz w:val="24"/>
          <w:szCs w:val="24"/>
        </w:rPr>
        <w:t>死掉了。</w:t>
      </w:r>
    </w:p>
    <w:tbl>
      <w:tblPr>
        <w:tblStyle w:val="a5"/>
        <w:tblW w:w="0" w:type="auto"/>
        <w:shd w:val="clear" w:color="auto" w:fill="D9D9D9" w:themeFill="background1" w:themeFillShade="D9"/>
        <w:tblLook w:val="04A0"/>
      </w:tblPr>
      <w:tblGrid>
        <w:gridCol w:w="8522"/>
      </w:tblGrid>
      <w:tr w:rsidR="007E114F" w:rsidTr="00C75C2D">
        <w:tc>
          <w:tcPr>
            <w:tcW w:w="8522" w:type="dxa"/>
            <w:shd w:val="clear" w:color="auto" w:fill="D9D9D9" w:themeFill="background1" w:themeFillShade="D9"/>
          </w:tcPr>
          <w:p w:rsidR="007E114F" w:rsidRPr="00B92490" w:rsidRDefault="007E114F" w:rsidP="00B92490">
            <w:pPr>
              <w:ind w:firstLineChars="50" w:firstLine="90"/>
              <w:rPr>
                <w:sz w:val="18"/>
                <w:szCs w:val="18"/>
              </w:rPr>
            </w:pPr>
            <w:r w:rsidRPr="00B92490">
              <w:rPr>
                <w:sz w:val="18"/>
                <w:szCs w:val="18"/>
              </w:rPr>
              <w:t xml:space="preserve">try {                                                                                </w:t>
            </w:r>
          </w:p>
          <w:p w:rsidR="007E114F" w:rsidRPr="00B92490" w:rsidRDefault="007E114F" w:rsidP="007E114F">
            <w:pPr>
              <w:rPr>
                <w:sz w:val="18"/>
                <w:szCs w:val="18"/>
              </w:rPr>
            </w:pPr>
            <w:r w:rsidRPr="00B92490">
              <w:rPr>
                <w:sz w:val="18"/>
                <w:szCs w:val="18"/>
              </w:rPr>
              <w:tab/>
            </w:r>
            <w:r w:rsidRPr="00B92490">
              <w:rPr>
                <w:sz w:val="18"/>
                <w:szCs w:val="18"/>
              </w:rPr>
              <w:tab/>
              <w:t xml:space="preserve"> if(maxWait &lt;= 0) {                                                              </w:t>
            </w:r>
          </w:p>
          <w:p w:rsidR="007E114F" w:rsidRPr="00B92490" w:rsidRDefault="007E114F" w:rsidP="007E114F">
            <w:pPr>
              <w:rPr>
                <w:sz w:val="18"/>
                <w:szCs w:val="18"/>
              </w:rPr>
            </w:pPr>
            <w:r w:rsidRPr="00B92490">
              <w:rPr>
                <w:sz w:val="18"/>
                <w:szCs w:val="18"/>
              </w:rPr>
              <w:tab/>
            </w:r>
            <w:r w:rsidRPr="00B92490">
              <w:rPr>
                <w:sz w:val="18"/>
                <w:szCs w:val="18"/>
              </w:rPr>
              <w:tab/>
            </w:r>
            <w:r w:rsidRPr="00B92490">
              <w:rPr>
                <w:sz w:val="18"/>
                <w:szCs w:val="18"/>
              </w:rPr>
              <w:tab/>
              <w:t xml:space="preserve"> termination.await();                                                          </w:t>
            </w:r>
          </w:p>
          <w:p w:rsidR="007E114F" w:rsidRPr="00B92490" w:rsidRDefault="007E114F" w:rsidP="007E114F">
            <w:pPr>
              <w:rPr>
                <w:sz w:val="18"/>
                <w:szCs w:val="18"/>
              </w:rPr>
            </w:pPr>
            <w:r w:rsidRPr="00B92490">
              <w:rPr>
                <w:sz w:val="18"/>
                <w:szCs w:val="18"/>
              </w:rPr>
              <w:tab/>
            </w:r>
            <w:r w:rsidRPr="00B92490">
              <w:rPr>
                <w:sz w:val="18"/>
                <w:szCs w:val="18"/>
              </w:rPr>
              <w:tab/>
              <w:t xml:space="preserve"> }else{                                                                          </w:t>
            </w:r>
          </w:p>
          <w:p w:rsidR="007E114F" w:rsidRPr="00B92490" w:rsidRDefault="007E114F" w:rsidP="007E114F">
            <w:pPr>
              <w:rPr>
                <w:sz w:val="18"/>
                <w:szCs w:val="18"/>
              </w:rPr>
            </w:pPr>
            <w:r w:rsidRPr="00B92490">
              <w:rPr>
                <w:sz w:val="18"/>
                <w:szCs w:val="18"/>
              </w:rPr>
              <w:tab/>
            </w:r>
            <w:r w:rsidRPr="00B92490">
              <w:rPr>
                <w:sz w:val="18"/>
                <w:szCs w:val="18"/>
              </w:rPr>
              <w:tab/>
            </w:r>
            <w:r w:rsidRPr="00B92490">
              <w:rPr>
                <w:sz w:val="18"/>
                <w:szCs w:val="18"/>
              </w:rPr>
              <w:tab/>
              <w:t xml:space="preserve"> final long elapsed = (System.currentTimeMillis() - starttime);                </w:t>
            </w:r>
          </w:p>
          <w:p w:rsidR="007E114F" w:rsidRPr="00B92490" w:rsidRDefault="007E114F" w:rsidP="007E114F">
            <w:pPr>
              <w:rPr>
                <w:sz w:val="18"/>
                <w:szCs w:val="18"/>
              </w:rPr>
            </w:pPr>
            <w:r w:rsidRPr="00B92490">
              <w:rPr>
                <w:sz w:val="18"/>
                <w:szCs w:val="18"/>
              </w:rPr>
              <w:t xml:space="preserve">                       final long waitTime = maxWait - elapsed;                      </w:t>
            </w:r>
          </w:p>
          <w:p w:rsidR="007E114F" w:rsidRPr="00B92490" w:rsidRDefault="007E114F" w:rsidP="007E114F">
            <w:pPr>
              <w:rPr>
                <w:sz w:val="18"/>
                <w:szCs w:val="18"/>
              </w:rPr>
            </w:pPr>
            <w:r w:rsidRPr="00B92490">
              <w:rPr>
                <w:sz w:val="18"/>
                <w:szCs w:val="18"/>
              </w:rPr>
              <w:t xml:space="preserve">                       if (waitTime &gt; 0)                                             </w:t>
            </w:r>
          </w:p>
          <w:p w:rsidR="007E114F" w:rsidRPr="00B92490" w:rsidRDefault="007E114F" w:rsidP="007E114F">
            <w:pPr>
              <w:rPr>
                <w:sz w:val="18"/>
                <w:szCs w:val="18"/>
              </w:rPr>
            </w:pPr>
            <w:r w:rsidRPr="00B92490">
              <w:rPr>
                <w:sz w:val="18"/>
                <w:szCs w:val="18"/>
              </w:rPr>
              <w:t xml:space="preserve">                       {                                                             </w:t>
            </w:r>
          </w:p>
          <w:p w:rsidR="007E114F" w:rsidRPr="00B92490" w:rsidRDefault="007E114F" w:rsidP="007E114F">
            <w:pPr>
              <w:rPr>
                <w:b/>
                <w:color w:val="FF0000"/>
                <w:sz w:val="18"/>
                <w:szCs w:val="18"/>
              </w:rPr>
            </w:pPr>
            <w:r w:rsidRPr="00B92490">
              <w:rPr>
                <w:sz w:val="18"/>
                <w:szCs w:val="18"/>
              </w:rPr>
              <w:t xml:space="preserve">                      </w:t>
            </w:r>
            <w:r w:rsidRPr="00B92490">
              <w:rPr>
                <w:sz w:val="18"/>
                <w:szCs w:val="18"/>
              </w:rPr>
              <w:tab/>
            </w:r>
            <w:r w:rsidRPr="00B92490">
              <w:rPr>
                <w:color w:val="FF0000"/>
                <w:sz w:val="18"/>
                <w:szCs w:val="18"/>
              </w:rPr>
              <w:t xml:space="preserve"> </w:t>
            </w:r>
            <w:r w:rsidRPr="00B92490">
              <w:rPr>
                <w:b/>
                <w:color w:val="FF0000"/>
                <w:sz w:val="18"/>
                <w:szCs w:val="18"/>
              </w:rPr>
              <w:t xml:space="preserve">termination.await(waitTime, TimeUnit.MILLISECONDS);         </w:t>
            </w:r>
          </w:p>
          <w:p w:rsidR="007E114F" w:rsidRPr="00B92490" w:rsidRDefault="007E114F" w:rsidP="007E114F">
            <w:pPr>
              <w:rPr>
                <w:sz w:val="18"/>
                <w:szCs w:val="18"/>
              </w:rPr>
            </w:pPr>
            <w:r w:rsidRPr="00B92490">
              <w:rPr>
                <w:sz w:val="18"/>
                <w:szCs w:val="18"/>
              </w:rPr>
              <w:t xml:space="preserve">                       }                                                             </w:t>
            </w:r>
          </w:p>
          <w:p w:rsidR="007E114F" w:rsidRPr="00B92490" w:rsidRDefault="007E114F" w:rsidP="007E114F">
            <w:pPr>
              <w:rPr>
                <w:sz w:val="18"/>
                <w:szCs w:val="18"/>
              </w:rPr>
            </w:pPr>
            <w:r w:rsidRPr="00B92490">
              <w:rPr>
                <w:sz w:val="18"/>
                <w:szCs w:val="18"/>
              </w:rPr>
              <w:tab/>
            </w:r>
            <w:r w:rsidRPr="00B92490">
              <w:rPr>
                <w:sz w:val="18"/>
                <w:szCs w:val="18"/>
              </w:rPr>
              <w:tab/>
              <w:t xml:space="preserve"> }                                                                               </w:t>
            </w:r>
          </w:p>
          <w:p w:rsidR="007E114F" w:rsidRPr="00B92490" w:rsidRDefault="007E114F" w:rsidP="007E114F">
            <w:pPr>
              <w:rPr>
                <w:sz w:val="18"/>
                <w:szCs w:val="18"/>
              </w:rPr>
            </w:pPr>
            <w:r w:rsidRPr="00B92490">
              <w:rPr>
                <w:sz w:val="18"/>
                <w:szCs w:val="18"/>
              </w:rPr>
              <w:tab/>
              <w:t xml:space="preserve">} catch (InterruptedException e) {                                                 </w:t>
            </w:r>
          </w:p>
          <w:p w:rsidR="007E114F" w:rsidRPr="00B92490" w:rsidRDefault="007E114F" w:rsidP="007E114F">
            <w:pPr>
              <w:rPr>
                <w:sz w:val="18"/>
                <w:szCs w:val="18"/>
              </w:rPr>
            </w:pPr>
            <w:r w:rsidRPr="00B92490">
              <w:rPr>
                <w:sz w:val="18"/>
                <w:szCs w:val="18"/>
              </w:rPr>
              <w:tab/>
            </w:r>
            <w:r w:rsidRPr="00B92490">
              <w:rPr>
                <w:sz w:val="18"/>
                <w:szCs w:val="18"/>
              </w:rPr>
              <w:tab/>
              <w:t xml:space="preserve">throw new RuntimeException("Await be interrupted.");                             </w:t>
            </w:r>
          </w:p>
          <w:p w:rsidR="007E114F" w:rsidRPr="00B92490" w:rsidRDefault="007E114F" w:rsidP="007E114F">
            <w:pPr>
              <w:rPr>
                <w:sz w:val="18"/>
                <w:szCs w:val="18"/>
              </w:rPr>
            </w:pPr>
            <w:r w:rsidRPr="00B92490">
              <w:rPr>
                <w:sz w:val="18"/>
                <w:szCs w:val="18"/>
              </w:rPr>
              <w:tab/>
              <w:t xml:space="preserve">}                                                                                  </w:t>
            </w:r>
          </w:p>
          <w:p w:rsidR="007E114F" w:rsidRPr="00B92490" w:rsidRDefault="007E114F" w:rsidP="007E114F">
            <w:pPr>
              <w:rPr>
                <w:sz w:val="18"/>
                <w:szCs w:val="18"/>
              </w:rPr>
            </w:pPr>
            <w:r w:rsidRPr="00B92490">
              <w:rPr>
                <w:sz w:val="18"/>
                <w:szCs w:val="18"/>
              </w:rPr>
              <w:t xml:space="preserve">}                                                                                    </w:t>
            </w:r>
          </w:p>
          <w:p w:rsidR="007E114F" w:rsidRPr="00B92490" w:rsidRDefault="007E114F" w:rsidP="007E114F">
            <w:pPr>
              <w:rPr>
                <w:b/>
                <w:color w:val="FF0000"/>
                <w:sz w:val="18"/>
                <w:szCs w:val="18"/>
              </w:rPr>
            </w:pPr>
            <w:r w:rsidRPr="00B92490">
              <w:rPr>
                <w:b/>
                <w:color w:val="FF0000"/>
                <w:sz w:val="18"/>
                <w:szCs w:val="18"/>
              </w:rPr>
              <w:t xml:space="preserve">if(maxWait &gt; 0 &amp;&amp; ((System.currentTimeMillis() - starttime) &gt;= maxWait)) {           </w:t>
            </w:r>
          </w:p>
          <w:p w:rsidR="007E114F" w:rsidRPr="00B92490" w:rsidRDefault="007E114F" w:rsidP="007E114F">
            <w:pPr>
              <w:rPr>
                <w:b/>
                <w:color w:val="FF0000"/>
                <w:sz w:val="18"/>
                <w:szCs w:val="18"/>
              </w:rPr>
            </w:pPr>
            <w:r w:rsidRPr="00B92490">
              <w:rPr>
                <w:b/>
                <w:color w:val="FF0000"/>
                <w:sz w:val="18"/>
                <w:szCs w:val="18"/>
              </w:rPr>
              <w:tab/>
              <w:t>throw new RuntimeException("Timeout waiting for idle resource! "+ maxWait +" ms.");</w:t>
            </w:r>
          </w:p>
          <w:p w:rsidR="007E114F" w:rsidRDefault="007E114F" w:rsidP="007E114F">
            <w:r w:rsidRPr="00B92490">
              <w:rPr>
                <w:b/>
                <w:color w:val="FF0000"/>
                <w:sz w:val="18"/>
                <w:szCs w:val="18"/>
              </w:rPr>
              <w:t xml:space="preserve">}   </w:t>
            </w:r>
            <w:r>
              <w:t xml:space="preserve">                                                                                 </w:t>
            </w:r>
          </w:p>
        </w:tc>
      </w:tr>
    </w:tbl>
    <w:p w:rsidR="009505BD" w:rsidRPr="009505BD" w:rsidRDefault="009505BD" w:rsidP="009505BD">
      <w:pPr>
        <w:ind w:firstLineChars="202" w:firstLine="424"/>
      </w:pPr>
    </w:p>
    <w:sectPr w:rsidR="009505BD" w:rsidRPr="009505BD" w:rsidSect="0086584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54C5A"/>
    <w:multiLevelType w:val="hybridMultilevel"/>
    <w:tmpl w:val="AA34FB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9263E"/>
    <w:multiLevelType w:val="hybridMultilevel"/>
    <w:tmpl w:val="DD8494A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19113D8"/>
    <w:multiLevelType w:val="hybridMultilevel"/>
    <w:tmpl w:val="B776AE3C"/>
    <w:lvl w:ilvl="0" w:tplc="E67C9F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5B0E96"/>
    <w:multiLevelType w:val="hybridMultilevel"/>
    <w:tmpl w:val="738C31C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EAC65AA"/>
    <w:multiLevelType w:val="hybridMultilevel"/>
    <w:tmpl w:val="76A04AE6"/>
    <w:lvl w:ilvl="0" w:tplc="8F8A0AB8">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3D4E34"/>
    <w:multiLevelType w:val="hybridMultilevel"/>
    <w:tmpl w:val="E4D0B9A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9C28F3"/>
    <w:multiLevelType w:val="hybridMultilevel"/>
    <w:tmpl w:val="6D24829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E511D57"/>
    <w:multiLevelType w:val="hybridMultilevel"/>
    <w:tmpl w:val="80B40C2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2F36233"/>
    <w:multiLevelType w:val="hybridMultilevel"/>
    <w:tmpl w:val="1728E02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7"/>
  </w:num>
  <w:num w:numId="7">
    <w:abstractNumId w:val="3"/>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1037"/>
    <w:rsid w:val="000E5728"/>
    <w:rsid w:val="002E6460"/>
    <w:rsid w:val="00397BC9"/>
    <w:rsid w:val="003D5E4C"/>
    <w:rsid w:val="004C11BE"/>
    <w:rsid w:val="004E21B2"/>
    <w:rsid w:val="00780489"/>
    <w:rsid w:val="007C344A"/>
    <w:rsid w:val="007E114F"/>
    <w:rsid w:val="0086584E"/>
    <w:rsid w:val="009505BD"/>
    <w:rsid w:val="00997A8E"/>
    <w:rsid w:val="00A30ED8"/>
    <w:rsid w:val="00A409F2"/>
    <w:rsid w:val="00A755A6"/>
    <w:rsid w:val="00AD3C0E"/>
    <w:rsid w:val="00B16F48"/>
    <w:rsid w:val="00B92490"/>
    <w:rsid w:val="00BB7C13"/>
    <w:rsid w:val="00C41037"/>
    <w:rsid w:val="00C75C2D"/>
    <w:rsid w:val="00CF5B41"/>
    <w:rsid w:val="00E0039F"/>
    <w:rsid w:val="00EE55F0"/>
    <w:rsid w:val="00EE5B1F"/>
    <w:rsid w:val="00EF3C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84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1037"/>
    <w:rPr>
      <w:sz w:val="18"/>
      <w:szCs w:val="18"/>
    </w:rPr>
  </w:style>
  <w:style w:type="character" w:customStyle="1" w:styleId="Char">
    <w:name w:val="批注框文本 Char"/>
    <w:basedOn w:val="a0"/>
    <w:link w:val="a3"/>
    <w:uiPriority w:val="99"/>
    <w:semiHidden/>
    <w:rsid w:val="00C41037"/>
    <w:rPr>
      <w:sz w:val="18"/>
      <w:szCs w:val="18"/>
    </w:rPr>
  </w:style>
  <w:style w:type="paragraph" w:styleId="a4">
    <w:name w:val="List Paragraph"/>
    <w:basedOn w:val="a"/>
    <w:uiPriority w:val="34"/>
    <w:qFormat/>
    <w:rsid w:val="004E21B2"/>
    <w:pPr>
      <w:ind w:firstLineChars="200" w:firstLine="420"/>
    </w:pPr>
  </w:style>
  <w:style w:type="table" w:styleId="a5">
    <w:name w:val="Table Grid"/>
    <w:basedOn w:val="a1"/>
    <w:uiPriority w:val="59"/>
    <w:rsid w:val="00EE5B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19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wf</cp:lastModifiedBy>
  <cp:revision>16</cp:revision>
  <dcterms:created xsi:type="dcterms:W3CDTF">2013-11-16T06:51:00Z</dcterms:created>
  <dcterms:modified xsi:type="dcterms:W3CDTF">2013-11-16T08:48:00Z</dcterms:modified>
</cp:coreProperties>
</file>