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CC0" w:rsidRPr="00493CE1" w:rsidRDefault="00A65CC0" w:rsidP="006A14CD">
      <w:pPr>
        <w:pStyle w:val="1"/>
        <w:rPr>
          <w:color w:val="000000" w:themeColor="text1"/>
        </w:rPr>
      </w:pPr>
      <w:bookmarkStart w:id="0" w:name="_Toc384890393"/>
      <w:r w:rsidRPr="00493CE1">
        <w:rPr>
          <w:rFonts w:hint="eastAsia"/>
          <w:color w:val="000000" w:themeColor="text1"/>
        </w:rPr>
        <w:t>解决方案</w:t>
      </w:r>
      <w:bookmarkEnd w:id="0"/>
    </w:p>
    <w:p w:rsidR="00A65CC0" w:rsidRDefault="00A65CC0" w:rsidP="006A14CD">
      <w:pPr>
        <w:pStyle w:val="20"/>
        <w:rPr>
          <w:color w:val="000000" w:themeColor="text1"/>
        </w:rPr>
      </w:pPr>
      <w:bookmarkStart w:id="1" w:name="_Toc384890394"/>
      <w:r w:rsidRPr="00493CE1">
        <w:rPr>
          <w:rFonts w:hint="eastAsia"/>
          <w:color w:val="000000" w:themeColor="text1"/>
        </w:rPr>
        <w:t>方案概述</w:t>
      </w:r>
      <w:bookmarkEnd w:id="1"/>
    </w:p>
    <w:p w:rsidR="00B60002" w:rsidRPr="00D7599A" w:rsidRDefault="00B60002" w:rsidP="006A14CD">
      <w:pPr>
        <w:pStyle w:val="31"/>
      </w:pPr>
      <w:r w:rsidRPr="00D7599A">
        <w:rPr>
          <w:rFonts w:hint="eastAsia"/>
        </w:rPr>
        <w:t>总体目标</w:t>
      </w:r>
    </w:p>
    <w:p w:rsidR="00531D66" w:rsidRDefault="00AB4F7C" w:rsidP="006A14CD">
      <w:pPr>
        <w:spacing w:line="360" w:lineRule="auto"/>
        <w:ind w:firstLine="420"/>
        <w:rPr>
          <w:rFonts w:ascii="宋体" w:hAnsi="宋体"/>
        </w:rPr>
      </w:pPr>
      <w:r>
        <w:rPr>
          <w:rFonts w:ascii="宋体" w:hAnsi="宋体" w:hint="eastAsia"/>
        </w:rPr>
        <w:t>直销银行</w:t>
      </w:r>
      <w:r w:rsidRPr="00AB4F7C">
        <w:rPr>
          <w:rFonts w:ascii="宋体" w:hAnsi="宋体" w:hint="eastAsia"/>
        </w:rPr>
        <w:t>线开户系统</w:t>
      </w:r>
      <w:r>
        <w:rPr>
          <w:rFonts w:ascii="宋体" w:hAnsi="宋体" w:hint="eastAsia"/>
        </w:rPr>
        <w:t>（即电子账户系统）</w:t>
      </w:r>
      <w:r w:rsidR="00B60002">
        <w:rPr>
          <w:rFonts w:ascii="宋体" w:hAnsi="宋体" w:hint="eastAsia"/>
        </w:rPr>
        <w:t>建设</w:t>
      </w:r>
      <w:r w:rsidR="00E06097">
        <w:rPr>
          <w:rFonts w:ascii="宋体" w:hAnsi="宋体" w:hint="eastAsia"/>
        </w:rPr>
        <w:t>的</w:t>
      </w:r>
      <w:r w:rsidR="00B60002">
        <w:rPr>
          <w:rFonts w:ascii="宋体" w:hAnsi="宋体" w:hint="eastAsia"/>
        </w:rPr>
        <w:t>总体目标如下：</w:t>
      </w:r>
      <w:r w:rsidRPr="00AB4F7C">
        <w:rPr>
          <w:rFonts w:ascii="宋体" w:hAnsi="宋体" w:hint="eastAsia"/>
        </w:rPr>
        <w:t>使客户无须到实体网点，通过互联网注册即可成为我行客户，享受我</w:t>
      </w:r>
      <w:r w:rsidR="00B60002">
        <w:rPr>
          <w:rFonts w:ascii="宋体" w:hAnsi="宋体" w:hint="eastAsia"/>
        </w:rPr>
        <w:t>行金融服务。该系统旨在突破我行地域限制，在全国范围开展业务。</w:t>
      </w:r>
      <w:r w:rsidRPr="00AB4F7C">
        <w:rPr>
          <w:rFonts w:ascii="宋体" w:hAnsi="宋体" w:hint="eastAsia"/>
        </w:rPr>
        <w:t>电子账户系统的建立对于直销银行来说具有不可改变的战略意义。</w:t>
      </w:r>
    </w:p>
    <w:p w:rsidR="00351FC0" w:rsidRPr="00351FC0" w:rsidRDefault="00FD3E60" w:rsidP="006A14CD">
      <w:pPr>
        <w:pStyle w:val="31"/>
      </w:pPr>
      <w:r>
        <w:rPr>
          <w:rFonts w:hint="eastAsia"/>
        </w:rPr>
        <w:t>总体业务</w:t>
      </w:r>
      <w:r w:rsidR="00D8110D">
        <w:rPr>
          <w:rFonts w:hint="eastAsia"/>
        </w:rPr>
        <w:t>处理</w:t>
      </w:r>
      <w:r w:rsidR="00351FC0" w:rsidRPr="00351FC0">
        <w:rPr>
          <w:rFonts w:hint="eastAsia"/>
        </w:rPr>
        <w:t>流程</w:t>
      </w:r>
    </w:p>
    <w:p w:rsidR="00351FC0" w:rsidRDefault="00351FC0" w:rsidP="006A14CD">
      <w:pPr>
        <w:spacing w:line="360" w:lineRule="auto"/>
        <w:jc w:val="left"/>
      </w:pPr>
      <w:r>
        <w:rPr>
          <w:rFonts w:hint="eastAsia"/>
        </w:rPr>
        <w:t>直销银行在线开户系统总体</w:t>
      </w:r>
      <w:r w:rsidR="00FD3E60">
        <w:rPr>
          <w:rFonts w:hint="eastAsia"/>
        </w:rPr>
        <w:t>业务</w:t>
      </w:r>
      <w:r>
        <w:rPr>
          <w:rFonts w:hint="eastAsia"/>
        </w:rPr>
        <w:t>处理流程如下图所示：</w:t>
      </w:r>
    </w:p>
    <w:p w:rsidR="00351FC0" w:rsidRDefault="00351FC0" w:rsidP="006A14CD">
      <w:pPr>
        <w:spacing w:line="360" w:lineRule="auto"/>
        <w:jc w:val="center"/>
        <w:rPr>
          <w:rFonts w:ascii="宋体" w:hAnsi="宋体"/>
        </w:rPr>
      </w:pPr>
      <w:r>
        <w:object w:dxaOrig="8842" w:dyaOrig="2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02.75pt;mso-position-horizontal-relative:page;mso-position-vertical-relative:page" o:ole="">
            <v:imagedata r:id="rId9" o:title=""/>
          </v:shape>
          <o:OLEObject Type="Embed" ProgID="Visio.Drawing.11" ShapeID="_x0000_i1025" DrawAspect="Content" ObjectID="_1478802149" r:id="rId10"/>
        </w:object>
      </w:r>
    </w:p>
    <w:p w:rsidR="00D7599A" w:rsidRPr="00D7599A" w:rsidRDefault="00D7599A" w:rsidP="006A14CD">
      <w:pPr>
        <w:pStyle w:val="31"/>
      </w:pPr>
      <w:r w:rsidRPr="00D7599A">
        <w:rPr>
          <w:rFonts w:hint="eastAsia"/>
        </w:rPr>
        <w:t>总体</w:t>
      </w:r>
      <w:r w:rsidR="00FF3228">
        <w:rPr>
          <w:rFonts w:hint="eastAsia"/>
        </w:rPr>
        <w:t>功能</w:t>
      </w:r>
      <w:r w:rsidR="00A34E90">
        <w:rPr>
          <w:rFonts w:hint="eastAsia"/>
        </w:rPr>
        <w:t>架构</w:t>
      </w:r>
    </w:p>
    <w:p w:rsidR="00BC46B3" w:rsidRDefault="0097462C" w:rsidP="006A14CD">
      <w:pPr>
        <w:spacing w:line="360" w:lineRule="auto"/>
        <w:jc w:val="left"/>
        <w:rPr>
          <w:rFonts w:ascii="宋体" w:hAnsi="宋体"/>
        </w:rPr>
      </w:pPr>
      <w:r>
        <w:rPr>
          <w:rFonts w:hint="eastAsia"/>
        </w:rPr>
        <w:t>直销银行在线开户系统总体处理流程如下图所示：</w:t>
      </w:r>
    </w:p>
    <w:p w:rsidR="0097462C" w:rsidRPr="00CC0EF7" w:rsidRDefault="0097462C" w:rsidP="006A14CD">
      <w:pPr>
        <w:spacing w:line="360" w:lineRule="auto"/>
        <w:jc w:val="left"/>
        <w:rPr>
          <w:rFonts w:ascii="宋体" w:hAnsi="宋体"/>
        </w:rPr>
      </w:pPr>
      <w:r>
        <w:rPr>
          <w:rFonts w:ascii="宋体" w:hAnsi="宋体"/>
          <w:noProof/>
        </w:rPr>
        <w:lastRenderedPageBreak/>
        <w:drawing>
          <wp:inline distT="0" distB="0" distL="0" distR="0" wp14:anchorId="3F405C91" wp14:editId="232C071C">
            <wp:extent cx="5227455" cy="281398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5396" cy="2818262"/>
                    </a:xfrm>
                    <a:prstGeom prst="rect">
                      <a:avLst/>
                    </a:prstGeom>
                    <a:noFill/>
                  </pic:spPr>
                </pic:pic>
              </a:graphicData>
            </a:graphic>
          </wp:inline>
        </w:drawing>
      </w:r>
    </w:p>
    <w:p w:rsidR="007F3DD0" w:rsidRDefault="00717132" w:rsidP="006A14CD">
      <w:pPr>
        <w:spacing w:line="360" w:lineRule="auto"/>
        <w:ind w:firstLine="420"/>
        <w:rPr>
          <w:rFonts w:ascii="宋体" w:hAnsi="宋体"/>
        </w:rPr>
      </w:pPr>
      <w:r>
        <w:rPr>
          <w:rFonts w:ascii="宋体" w:hAnsi="宋体" w:hint="eastAsia"/>
        </w:rPr>
        <w:t>直销银行在线开户</w:t>
      </w:r>
      <w:r w:rsidR="007F3DD0" w:rsidRPr="0076109D">
        <w:rPr>
          <w:rFonts w:ascii="宋体" w:hAnsi="宋体" w:hint="eastAsia"/>
        </w:rPr>
        <w:t>系统</w:t>
      </w:r>
      <w:r w:rsidR="006A6855">
        <w:rPr>
          <w:rFonts w:ascii="宋体" w:hAnsi="宋体" w:hint="eastAsia"/>
        </w:rPr>
        <w:t>的主要包括业务功能支持</w:t>
      </w:r>
      <w:r w:rsidR="007F3DD0">
        <w:rPr>
          <w:rFonts w:ascii="宋体" w:hAnsi="宋体" w:hint="eastAsia"/>
        </w:rPr>
        <w:t>、</w:t>
      </w:r>
      <w:r w:rsidR="006A6855">
        <w:rPr>
          <w:rFonts w:ascii="宋体" w:hAnsi="宋体" w:hint="eastAsia"/>
        </w:rPr>
        <w:t>电子账户</w:t>
      </w:r>
      <w:r w:rsidR="00CD36E5">
        <w:rPr>
          <w:rFonts w:ascii="宋体" w:hAnsi="宋体" w:hint="eastAsia"/>
        </w:rPr>
        <w:t>管理</w:t>
      </w:r>
      <w:r w:rsidR="007F3DD0">
        <w:rPr>
          <w:rFonts w:ascii="宋体" w:hAnsi="宋体" w:hint="eastAsia"/>
        </w:rPr>
        <w:t>、</w:t>
      </w:r>
      <w:r w:rsidR="0036693F">
        <w:rPr>
          <w:rFonts w:ascii="宋体" w:hAnsi="宋体" w:hint="eastAsia"/>
        </w:rPr>
        <w:t>行内系统接口、</w:t>
      </w:r>
      <w:r w:rsidR="00624E86">
        <w:rPr>
          <w:rFonts w:ascii="宋体" w:hAnsi="宋体" w:hint="eastAsia"/>
        </w:rPr>
        <w:t>业务管理（统计分析与报表）</w:t>
      </w:r>
      <w:r w:rsidR="0036693F">
        <w:rPr>
          <w:rFonts w:ascii="宋体" w:hAnsi="宋体" w:hint="eastAsia"/>
        </w:rPr>
        <w:t>、系统管理</w:t>
      </w:r>
      <w:r w:rsidR="00951E7B">
        <w:rPr>
          <w:rFonts w:ascii="宋体" w:hAnsi="宋体" w:hint="eastAsia"/>
        </w:rPr>
        <w:t>等五个功能模块，详细描述如下</w:t>
      </w:r>
      <w:r w:rsidR="007F3DD0">
        <w:rPr>
          <w:rFonts w:ascii="宋体" w:hAnsi="宋体" w:hint="eastAsia"/>
        </w:rPr>
        <w:t>。</w:t>
      </w:r>
    </w:p>
    <w:p w:rsidR="00CB4EC7" w:rsidRPr="008C2D99" w:rsidRDefault="006A6855" w:rsidP="006A14CD">
      <w:pPr>
        <w:pStyle w:val="40"/>
        <w:rPr>
          <w:color w:val="000000" w:themeColor="text1"/>
        </w:rPr>
      </w:pPr>
      <w:r w:rsidRPr="008C2D99">
        <w:rPr>
          <w:rFonts w:hint="eastAsia"/>
          <w:color w:val="000000" w:themeColor="text1"/>
        </w:rPr>
        <w:t>业务</w:t>
      </w:r>
      <w:r w:rsidR="00794E3E" w:rsidRPr="008C2D99">
        <w:rPr>
          <w:rFonts w:hint="eastAsia"/>
          <w:color w:val="000000" w:themeColor="text1"/>
        </w:rPr>
        <w:t>功能</w:t>
      </w:r>
      <w:r w:rsidRPr="008C2D99">
        <w:rPr>
          <w:rFonts w:hint="eastAsia"/>
          <w:color w:val="000000" w:themeColor="text1"/>
        </w:rPr>
        <w:t>支持</w:t>
      </w:r>
    </w:p>
    <w:p w:rsidR="00903A45" w:rsidRDefault="00903A45" w:rsidP="006A14CD">
      <w:pPr>
        <w:spacing w:line="360" w:lineRule="auto"/>
        <w:ind w:firstLine="420"/>
        <w:rPr>
          <w:rFonts w:ascii="宋体" w:hAnsi="宋体"/>
        </w:rPr>
      </w:pPr>
      <w:r>
        <w:rPr>
          <w:rFonts w:ascii="宋体" w:hAnsi="宋体" w:hint="eastAsia"/>
        </w:rPr>
        <w:t>电子账户</w:t>
      </w:r>
      <w:r w:rsidR="00B2577F">
        <w:rPr>
          <w:rFonts w:ascii="宋体" w:hAnsi="宋体" w:hint="eastAsia"/>
        </w:rPr>
        <w:t>等同于</w:t>
      </w:r>
      <w:r w:rsidRPr="00903A45">
        <w:rPr>
          <w:rFonts w:ascii="宋体" w:hAnsi="宋体" w:hint="eastAsia"/>
        </w:rPr>
        <w:t>借记卡，开立时即分配卡号</w:t>
      </w:r>
      <w:r>
        <w:rPr>
          <w:rFonts w:ascii="宋体" w:hAnsi="宋体" w:hint="eastAsia"/>
        </w:rPr>
        <w:t>并</w:t>
      </w:r>
      <w:r w:rsidRPr="00903A45">
        <w:rPr>
          <w:rFonts w:ascii="宋体" w:hAnsi="宋体" w:hint="eastAsia"/>
        </w:rPr>
        <w:t>生成活期</w:t>
      </w:r>
      <w:proofErr w:type="gramStart"/>
      <w:r w:rsidRPr="00903A45">
        <w:rPr>
          <w:rFonts w:ascii="宋体" w:hAnsi="宋体" w:hint="eastAsia"/>
        </w:rPr>
        <w:t>帐户</w:t>
      </w:r>
      <w:proofErr w:type="gramEnd"/>
      <w:r w:rsidRPr="00903A45">
        <w:rPr>
          <w:rFonts w:ascii="宋体" w:hAnsi="宋体" w:hint="eastAsia"/>
        </w:rPr>
        <w:t>。</w:t>
      </w:r>
      <w:r w:rsidR="00635E52">
        <w:rPr>
          <w:rFonts w:ascii="宋体" w:hAnsi="宋体" w:hint="eastAsia"/>
        </w:rPr>
        <w:t>电子</w:t>
      </w:r>
      <w:r w:rsidRPr="00903A45">
        <w:rPr>
          <w:rFonts w:ascii="宋体" w:hAnsi="宋体" w:hint="eastAsia"/>
        </w:rPr>
        <w:t>账户性质属于人民币个人结算账户，客户在网上开立，不需要实物卡，开户时不涉及密码信封、重空等实物凭证不需要记账，业务权限主要包括以下内容：</w:t>
      </w:r>
    </w:p>
    <w:p w:rsidR="00CB4EC7" w:rsidRDefault="00415E9D" w:rsidP="006A14CD">
      <w:pPr>
        <w:pStyle w:val="af0"/>
        <w:numPr>
          <w:ilvl w:val="0"/>
          <w:numId w:val="92"/>
        </w:numPr>
        <w:adjustRightInd w:val="0"/>
        <w:snapToGrid w:val="0"/>
        <w:ind w:firstLineChars="0"/>
        <w:rPr>
          <w:rFonts w:ascii="宋体" w:hAnsi="宋体"/>
        </w:rPr>
      </w:pPr>
      <w:r w:rsidRPr="00415E9D">
        <w:rPr>
          <w:rFonts w:ascii="宋体" w:hAnsi="宋体" w:hint="eastAsia"/>
        </w:rPr>
        <w:t>存款</w:t>
      </w:r>
    </w:p>
    <w:p w:rsidR="007B4898" w:rsidRDefault="007B4898" w:rsidP="006A14CD">
      <w:pPr>
        <w:pStyle w:val="af0"/>
        <w:numPr>
          <w:ilvl w:val="1"/>
          <w:numId w:val="92"/>
        </w:numPr>
        <w:adjustRightInd w:val="0"/>
        <w:snapToGrid w:val="0"/>
        <w:ind w:firstLineChars="0"/>
        <w:rPr>
          <w:rFonts w:ascii="宋体" w:hAnsi="宋体"/>
          <w:szCs w:val="21"/>
        </w:rPr>
      </w:pPr>
      <w:r>
        <w:rPr>
          <w:rFonts w:ascii="宋体" w:hAnsi="宋体" w:hint="eastAsia"/>
          <w:szCs w:val="21"/>
        </w:rPr>
        <w:t>活期</w:t>
      </w:r>
    </w:p>
    <w:p w:rsidR="007B4898" w:rsidRDefault="00F10284" w:rsidP="006A14CD">
      <w:pPr>
        <w:pStyle w:val="af0"/>
        <w:numPr>
          <w:ilvl w:val="1"/>
          <w:numId w:val="92"/>
        </w:numPr>
        <w:adjustRightInd w:val="0"/>
        <w:snapToGrid w:val="0"/>
        <w:ind w:firstLineChars="0"/>
        <w:rPr>
          <w:rFonts w:ascii="宋体" w:hAnsi="宋体"/>
          <w:szCs w:val="21"/>
        </w:rPr>
      </w:pPr>
      <w:r>
        <w:rPr>
          <w:rFonts w:ascii="宋体" w:hAnsi="宋体" w:hint="eastAsia"/>
          <w:szCs w:val="21"/>
        </w:rPr>
        <w:t>各类</w:t>
      </w:r>
      <w:r w:rsidR="007B4898">
        <w:rPr>
          <w:rFonts w:ascii="宋体" w:hAnsi="宋体" w:hint="eastAsia"/>
          <w:szCs w:val="21"/>
        </w:rPr>
        <w:t>定期</w:t>
      </w:r>
    </w:p>
    <w:p w:rsidR="00CB4EC7" w:rsidRPr="00075374" w:rsidRDefault="00615A03" w:rsidP="006A14CD">
      <w:pPr>
        <w:pStyle w:val="af0"/>
        <w:numPr>
          <w:ilvl w:val="1"/>
          <w:numId w:val="92"/>
        </w:numPr>
        <w:adjustRightInd w:val="0"/>
        <w:snapToGrid w:val="0"/>
        <w:ind w:firstLineChars="0"/>
        <w:rPr>
          <w:rFonts w:ascii="宋体" w:hAnsi="宋体"/>
          <w:szCs w:val="21"/>
        </w:rPr>
      </w:pPr>
      <w:r>
        <w:rPr>
          <w:rFonts w:ascii="宋体" w:hAnsi="宋体" w:hint="eastAsia"/>
          <w:szCs w:val="21"/>
        </w:rPr>
        <w:t>各</w:t>
      </w:r>
      <w:proofErr w:type="gramStart"/>
      <w:r>
        <w:rPr>
          <w:rFonts w:ascii="宋体" w:hAnsi="宋体" w:hint="eastAsia"/>
          <w:szCs w:val="21"/>
        </w:rPr>
        <w:t>类</w:t>
      </w:r>
      <w:r w:rsidR="00415E9D" w:rsidRPr="00415E9D">
        <w:rPr>
          <w:rFonts w:ascii="宋体" w:hAnsi="宋体" w:hint="eastAsia"/>
          <w:szCs w:val="21"/>
        </w:rPr>
        <w:t>通知</w:t>
      </w:r>
      <w:proofErr w:type="gramEnd"/>
      <w:r w:rsidR="00415E9D" w:rsidRPr="00415E9D">
        <w:rPr>
          <w:rFonts w:ascii="宋体" w:hAnsi="宋体" w:hint="eastAsia"/>
          <w:szCs w:val="21"/>
        </w:rPr>
        <w:t>存款</w:t>
      </w:r>
    </w:p>
    <w:p w:rsidR="00075374" w:rsidRDefault="007B4898" w:rsidP="006A14CD">
      <w:pPr>
        <w:pStyle w:val="af0"/>
        <w:numPr>
          <w:ilvl w:val="0"/>
          <w:numId w:val="92"/>
        </w:numPr>
        <w:adjustRightInd w:val="0"/>
        <w:snapToGrid w:val="0"/>
        <w:ind w:firstLineChars="0"/>
        <w:rPr>
          <w:rFonts w:ascii="宋体" w:hAnsi="宋体"/>
        </w:rPr>
      </w:pPr>
      <w:r>
        <w:rPr>
          <w:rFonts w:ascii="宋体" w:hAnsi="宋体" w:hint="eastAsia"/>
        </w:rPr>
        <w:t>收款</w:t>
      </w:r>
    </w:p>
    <w:p w:rsidR="007B4898" w:rsidRDefault="007B4898" w:rsidP="006A14CD">
      <w:pPr>
        <w:pStyle w:val="af0"/>
        <w:numPr>
          <w:ilvl w:val="1"/>
          <w:numId w:val="92"/>
        </w:numPr>
        <w:adjustRightInd w:val="0"/>
        <w:snapToGrid w:val="0"/>
        <w:ind w:firstLineChars="0"/>
        <w:rPr>
          <w:rFonts w:ascii="宋体" w:hAnsi="宋体"/>
        </w:rPr>
      </w:pPr>
      <w:r>
        <w:rPr>
          <w:rFonts w:ascii="宋体" w:hAnsi="宋体" w:hint="eastAsia"/>
        </w:rPr>
        <w:t>本行借记卡转入（含本行电子账户转入）</w:t>
      </w:r>
    </w:p>
    <w:p w:rsidR="007B4898" w:rsidRDefault="007B4898" w:rsidP="006A14CD">
      <w:pPr>
        <w:pStyle w:val="af0"/>
        <w:numPr>
          <w:ilvl w:val="1"/>
          <w:numId w:val="92"/>
        </w:numPr>
        <w:adjustRightInd w:val="0"/>
        <w:snapToGrid w:val="0"/>
        <w:ind w:firstLineChars="0"/>
        <w:rPr>
          <w:rFonts w:ascii="宋体" w:hAnsi="宋体"/>
        </w:rPr>
      </w:pPr>
      <w:r>
        <w:rPr>
          <w:rFonts w:ascii="宋体" w:hAnsi="宋体" w:hint="eastAsia"/>
        </w:rPr>
        <w:t>本行贷记卡转入</w:t>
      </w:r>
    </w:p>
    <w:p w:rsidR="007B4898" w:rsidRDefault="007B4898" w:rsidP="006A14CD">
      <w:pPr>
        <w:pStyle w:val="af0"/>
        <w:numPr>
          <w:ilvl w:val="1"/>
          <w:numId w:val="92"/>
        </w:numPr>
        <w:adjustRightInd w:val="0"/>
        <w:snapToGrid w:val="0"/>
        <w:ind w:firstLineChars="0"/>
        <w:rPr>
          <w:rFonts w:ascii="宋体" w:hAnsi="宋体"/>
        </w:rPr>
      </w:pPr>
      <w:proofErr w:type="gramStart"/>
      <w:r>
        <w:rPr>
          <w:rFonts w:ascii="宋体" w:hAnsi="宋体" w:hint="eastAsia"/>
        </w:rPr>
        <w:t>他行借记卡</w:t>
      </w:r>
      <w:proofErr w:type="gramEnd"/>
      <w:r>
        <w:rPr>
          <w:rFonts w:ascii="宋体" w:hAnsi="宋体" w:hint="eastAsia"/>
        </w:rPr>
        <w:t>转入</w:t>
      </w:r>
    </w:p>
    <w:p w:rsidR="007B4898" w:rsidRDefault="007B4898" w:rsidP="006A14CD">
      <w:pPr>
        <w:pStyle w:val="af0"/>
        <w:numPr>
          <w:ilvl w:val="1"/>
          <w:numId w:val="92"/>
        </w:numPr>
        <w:adjustRightInd w:val="0"/>
        <w:snapToGrid w:val="0"/>
        <w:ind w:firstLineChars="0"/>
        <w:rPr>
          <w:rFonts w:ascii="宋体" w:hAnsi="宋体"/>
        </w:rPr>
      </w:pPr>
      <w:proofErr w:type="gramStart"/>
      <w:r>
        <w:rPr>
          <w:rFonts w:ascii="宋体" w:hAnsi="宋体" w:hint="eastAsia"/>
        </w:rPr>
        <w:t>他行贷记卡</w:t>
      </w:r>
      <w:proofErr w:type="gramEnd"/>
      <w:r>
        <w:rPr>
          <w:rFonts w:ascii="宋体" w:hAnsi="宋体" w:hint="eastAsia"/>
        </w:rPr>
        <w:t>转入</w:t>
      </w:r>
    </w:p>
    <w:p w:rsidR="00075374" w:rsidRPr="00075374" w:rsidRDefault="007B4898" w:rsidP="006A14CD">
      <w:pPr>
        <w:pStyle w:val="af0"/>
        <w:numPr>
          <w:ilvl w:val="1"/>
          <w:numId w:val="92"/>
        </w:numPr>
        <w:adjustRightInd w:val="0"/>
        <w:snapToGrid w:val="0"/>
        <w:ind w:firstLineChars="0"/>
        <w:rPr>
          <w:rFonts w:ascii="宋体" w:hAnsi="宋体"/>
        </w:rPr>
      </w:pPr>
      <w:r>
        <w:rPr>
          <w:rFonts w:ascii="宋体" w:hAnsi="宋体" w:hint="eastAsia"/>
        </w:rPr>
        <w:t>其他类型账户转入</w:t>
      </w:r>
    </w:p>
    <w:p w:rsidR="00CB4EC7" w:rsidRDefault="007B4898" w:rsidP="006A14CD">
      <w:pPr>
        <w:pStyle w:val="af0"/>
        <w:numPr>
          <w:ilvl w:val="0"/>
          <w:numId w:val="92"/>
        </w:numPr>
        <w:adjustRightInd w:val="0"/>
        <w:snapToGrid w:val="0"/>
        <w:ind w:firstLineChars="0"/>
        <w:rPr>
          <w:rFonts w:ascii="宋体" w:hAnsi="宋体"/>
        </w:rPr>
      </w:pPr>
      <w:r>
        <w:rPr>
          <w:rFonts w:ascii="宋体" w:hAnsi="宋体" w:hint="eastAsia"/>
        </w:rPr>
        <w:t>转账</w:t>
      </w:r>
    </w:p>
    <w:p w:rsidR="00CB4EC7" w:rsidRDefault="00A35A6F" w:rsidP="006A14CD">
      <w:pPr>
        <w:pStyle w:val="af0"/>
        <w:numPr>
          <w:ilvl w:val="1"/>
          <w:numId w:val="92"/>
        </w:numPr>
        <w:adjustRightInd w:val="0"/>
        <w:snapToGrid w:val="0"/>
        <w:ind w:firstLineChars="0"/>
        <w:rPr>
          <w:rFonts w:ascii="宋体" w:hAnsi="宋体"/>
          <w:szCs w:val="21"/>
        </w:rPr>
      </w:pPr>
      <w:r w:rsidRPr="00A35A6F">
        <w:rPr>
          <w:rFonts w:ascii="宋体" w:hAnsi="宋体" w:hint="eastAsia"/>
          <w:szCs w:val="21"/>
        </w:rPr>
        <w:t>向绑定的</w:t>
      </w:r>
      <w:r w:rsidR="006D4755">
        <w:rPr>
          <w:rFonts w:ascii="宋体" w:hAnsi="宋体" w:hint="eastAsia"/>
          <w:szCs w:val="21"/>
        </w:rPr>
        <w:t>本行</w:t>
      </w:r>
      <w:r w:rsidRPr="00A35A6F">
        <w:rPr>
          <w:rFonts w:ascii="宋体" w:hAnsi="宋体" w:hint="eastAsia"/>
          <w:szCs w:val="21"/>
        </w:rPr>
        <w:t>同名账户转账</w:t>
      </w:r>
    </w:p>
    <w:p w:rsidR="006D4755" w:rsidRPr="00CB4EC7" w:rsidRDefault="006D4755" w:rsidP="006A14CD">
      <w:pPr>
        <w:pStyle w:val="af0"/>
        <w:numPr>
          <w:ilvl w:val="1"/>
          <w:numId w:val="92"/>
        </w:numPr>
        <w:adjustRightInd w:val="0"/>
        <w:snapToGrid w:val="0"/>
        <w:ind w:firstLineChars="0"/>
        <w:rPr>
          <w:rFonts w:ascii="宋体" w:hAnsi="宋体"/>
          <w:szCs w:val="21"/>
        </w:rPr>
      </w:pPr>
      <w:r w:rsidRPr="00A35A6F">
        <w:rPr>
          <w:rFonts w:ascii="宋体" w:hAnsi="宋体" w:hint="eastAsia"/>
          <w:szCs w:val="21"/>
        </w:rPr>
        <w:t>向绑定的</w:t>
      </w:r>
      <w:r>
        <w:rPr>
          <w:rFonts w:ascii="宋体" w:hAnsi="宋体" w:hint="eastAsia"/>
          <w:szCs w:val="21"/>
        </w:rPr>
        <w:t>他行</w:t>
      </w:r>
      <w:r w:rsidRPr="00A35A6F">
        <w:rPr>
          <w:rFonts w:ascii="宋体" w:hAnsi="宋体" w:hint="eastAsia"/>
          <w:szCs w:val="21"/>
        </w:rPr>
        <w:t>同名账户转账</w:t>
      </w:r>
    </w:p>
    <w:p w:rsidR="00CB4EC7" w:rsidRDefault="007B4898" w:rsidP="006A14CD">
      <w:pPr>
        <w:pStyle w:val="af0"/>
        <w:numPr>
          <w:ilvl w:val="0"/>
          <w:numId w:val="92"/>
        </w:numPr>
        <w:adjustRightInd w:val="0"/>
        <w:snapToGrid w:val="0"/>
        <w:ind w:firstLineChars="0"/>
        <w:rPr>
          <w:rFonts w:ascii="宋体" w:hAnsi="宋体"/>
        </w:rPr>
      </w:pPr>
      <w:r>
        <w:rPr>
          <w:rFonts w:ascii="宋体" w:hAnsi="宋体" w:hint="eastAsia"/>
        </w:rPr>
        <w:t>网上支付</w:t>
      </w:r>
    </w:p>
    <w:p w:rsidR="008461FD" w:rsidRPr="008461FD" w:rsidRDefault="00A35A6F" w:rsidP="006A14CD">
      <w:pPr>
        <w:pStyle w:val="af0"/>
        <w:numPr>
          <w:ilvl w:val="1"/>
          <w:numId w:val="92"/>
        </w:numPr>
        <w:adjustRightInd w:val="0"/>
        <w:snapToGrid w:val="0"/>
        <w:ind w:firstLineChars="0"/>
        <w:rPr>
          <w:rFonts w:ascii="宋体" w:hAnsi="宋体"/>
          <w:szCs w:val="21"/>
        </w:rPr>
      </w:pPr>
      <w:r>
        <w:rPr>
          <w:rFonts w:ascii="宋体" w:hAnsi="宋体" w:hint="eastAsia"/>
          <w:szCs w:val="21"/>
        </w:rPr>
        <w:lastRenderedPageBreak/>
        <w:t>网上支付签约（同原有电子渠道）</w:t>
      </w:r>
    </w:p>
    <w:p w:rsidR="00075374" w:rsidRPr="00075374" w:rsidRDefault="00A35A6F" w:rsidP="006A14CD">
      <w:pPr>
        <w:pStyle w:val="af0"/>
        <w:numPr>
          <w:ilvl w:val="1"/>
          <w:numId w:val="92"/>
        </w:numPr>
        <w:tabs>
          <w:tab w:val="num" w:pos="0"/>
        </w:tabs>
        <w:adjustRightInd w:val="0"/>
        <w:snapToGrid w:val="0"/>
        <w:ind w:firstLineChars="0"/>
        <w:rPr>
          <w:rFonts w:ascii="宋体" w:hAnsi="宋体"/>
          <w:szCs w:val="21"/>
        </w:rPr>
      </w:pPr>
      <w:r>
        <w:rPr>
          <w:rFonts w:ascii="宋体" w:hAnsi="宋体" w:hint="eastAsia"/>
          <w:szCs w:val="21"/>
        </w:rPr>
        <w:t>网上支付（同原有电子渠道）</w:t>
      </w:r>
    </w:p>
    <w:p w:rsidR="00075374" w:rsidRDefault="00A35A6F" w:rsidP="006A14CD">
      <w:pPr>
        <w:pStyle w:val="af0"/>
        <w:numPr>
          <w:ilvl w:val="0"/>
          <w:numId w:val="92"/>
        </w:numPr>
        <w:adjustRightInd w:val="0"/>
        <w:snapToGrid w:val="0"/>
        <w:ind w:firstLineChars="0"/>
        <w:rPr>
          <w:rFonts w:ascii="宋体" w:hAnsi="宋体"/>
        </w:rPr>
      </w:pPr>
      <w:r>
        <w:rPr>
          <w:rFonts w:ascii="宋体" w:hAnsi="宋体" w:hint="eastAsia"/>
        </w:rPr>
        <w:t>个人</w:t>
      </w:r>
      <w:r w:rsidR="007B4898">
        <w:rPr>
          <w:rFonts w:ascii="宋体" w:hAnsi="宋体" w:hint="eastAsia"/>
        </w:rPr>
        <w:t>理财</w:t>
      </w:r>
    </w:p>
    <w:p w:rsidR="00216DA8" w:rsidRDefault="00A35A6F" w:rsidP="006A14CD">
      <w:pPr>
        <w:pStyle w:val="af0"/>
        <w:numPr>
          <w:ilvl w:val="1"/>
          <w:numId w:val="92"/>
        </w:numPr>
        <w:adjustRightInd w:val="0"/>
        <w:snapToGrid w:val="0"/>
        <w:ind w:firstLineChars="0"/>
        <w:rPr>
          <w:rFonts w:ascii="宋体" w:hAnsi="宋体"/>
        </w:rPr>
      </w:pPr>
      <w:r>
        <w:rPr>
          <w:rFonts w:ascii="宋体" w:hAnsi="宋体" w:hint="eastAsia"/>
        </w:rPr>
        <w:t>各类理财产品</w:t>
      </w:r>
      <w:r w:rsidR="00D11E62">
        <w:rPr>
          <w:rFonts w:ascii="宋体" w:hAnsi="宋体" w:hint="eastAsia"/>
        </w:rPr>
        <w:t>购买赎回</w:t>
      </w:r>
    </w:p>
    <w:p w:rsidR="00A35A6F" w:rsidRDefault="00A35A6F" w:rsidP="006A14CD">
      <w:pPr>
        <w:pStyle w:val="af0"/>
        <w:numPr>
          <w:ilvl w:val="1"/>
          <w:numId w:val="92"/>
        </w:numPr>
        <w:adjustRightInd w:val="0"/>
        <w:snapToGrid w:val="0"/>
        <w:ind w:firstLineChars="0"/>
        <w:rPr>
          <w:rFonts w:ascii="宋体" w:hAnsi="宋体"/>
        </w:rPr>
      </w:pPr>
      <w:r>
        <w:rPr>
          <w:rFonts w:ascii="宋体" w:hAnsi="宋体" w:hint="eastAsia"/>
        </w:rPr>
        <w:t>各类基金、货币基金产品</w:t>
      </w:r>
      <w:r w:rsidR="00D11E62">
        <w:rPr>
          <w:rFonts w:ascii="宋体" w:hAnsi="宋体" w:hint="eastAsia"/>
        </w:rPr>
        <w:t>购买赎回</w:t>
      </w:r>
    </w:p>
    <w:p w:rsidR="00075374" w:rsidRDefault="007B4898" w:rsidP="006A14CD">
      <w:pPr>
        <w:pStyle w:val="af0"/>
        <w:numPr>
          <w:ilvl w:val="0"/>
          <w:numId w:val="92"/>
        </w:numPr>
        <w:adjustRightInd w:val="0"/>
        <w:snapToGrid w:val="0"/>
        <w:ind w:firstLineChars="0"/>
        <w:rPr>
          <w:rFonts w:ascii="宋体" w:hAnsi="宋体"/>
        </w:rPr>
      </w:pPr>
      <w:r>
        <w:rPr>
          <w:rFonts w:ascii="宋体" w:hAnsi="宋体" w:hint="eastAsia"/>
        </w:rPr>
        <w:t>信用卡还款</w:t>
      </w:r>
    </w:p>
    <w:p w:rsidR="00C0726C" w:rsidRDefault="0000353D" w:rsidP="006A14CD">
      <w:pPr>
        <w:pStyle w:val="af0"/>
        <w:numPr>
          <w:ilvl w:val="1"/>
          <w:numId w:val="92"/>
        </w:numPr>
        <w:adjustRightInd w:val="0"/>
        <w:snapToGrid w:val="0"/>
        <w:ind w:firstLineChars="0"/>
        <w:rPr>
          <w:rFonts w:ascii="宋体" w:hAnsi="宋体"/>
        </w:rPr>
      </w:pPr>
      <w:r>
        <w:rPr>
          <w:rFonts w:ascii="宋体" w:hAnsi="宋体" w:hint="eastAsia"/>
        </w:rPr>
        <w:t>本行信用卡</w:t>
      </w:r>
      <w:r w:rsidR="00F11A85">
        <w:rPr>
          <w:rFonts w:ascii="宋体" w:hAnsi="宋体" w:hint="eastAsia"/>
        </w:rPr>
        <w:t>还款</w:t>
      </w:r>
    </w:p>
    <w:p w:rsidR="0000353D" w:rsidRDefault="0000353D" w:rsidP="006A14CD">
      <w:pPr>
        <w:pStyle w:val="af0"/>
        <w:numPr>
          <w:ilvl w:val="1"/>
          <w:numId w:val="92"/>
        </w:numPr>
        <w:adjustRightInd w:val="0"/>
        <w:snapToGrid w:val="0"/>
        <w:ind w:firstLineChars="0"/>
        <w:rPr>
          <w:rFonts w:ascii="宋体" w:hAnsi="宋体"/>
        </w:rPr>
      </w:pPr>
      <w:r>
        <w:rPr>
          <w:rFonts w:ascii="宋体" w:hAnsi="宋体" w:hint="eastAsia"/>
        </w:rPr>
        <w:t>他行信用卡</w:t>
      </w:r>
      <w:r w:rsidR="00F11A85">
        <w:rPr>
          <w:rFonts w:ascii="宋体" w:hAnsi="宋体" w:hint="eastAsia"/>
        </w:rPr>
        <w:t>还款</w:t>
      </w:r>
    </w:p>
    <w:p w:rsidR="00075374" w:rsidRPr="008C2D99" w:rsidRDefault="00891865" w:rsidP="006A14CD">
      <w:pPr>
        <w:pStyle w:val="40"/>
        <w:rPr>
          <w:color w:val="000000" w:themeColor="text1"/>
        </w:rPr>
      </w:pPr>
      <w:r w:rsidRPr="008C2D99">
        <w:rPr>
          <w:rFonts w:hint="eastAsia"/>
          <w:color w:val="000000" w:themeColor="text1"/>
        </w:rPr>
        <w:t>电子账户</w:t>
      </w:r>
      <w:r w:rsidR="00CD36E5" w:rsidRPr="008C2D99">
        <w:rPr>
          <w:rFonts w:hint="eastAsia"/>
          <w:color w:val="000000" w:themeColor="text1"/>
        </w:rPr>
        <w:t>管理</w:t>
      </w:r>
    </w:p>
    <w:p w:rsidR="00CD36E5" w:rsidRDefault="00891865" w:rsidP="006A14CD">
      <w:pPr>
        <w:pStyle w:val="af0"/>
        <w:numPr>
          <w:ilvl w:val="0"/>
          <w:numId w:val="92"/>
        </w:numPr>
        <w:adjustRightInd w:val="0"/>
        <w:snapToGrid w:val="0"/>
        <w:ind w:firstLineChars="0"/>
        <w:rPr>
          <w:rFonts w:ascii="宋体" w:hAnsi="宋体"/>
        </w:rPr>
      </w:pPr>
      <w:r>
        <w:rPr>
          <w:rFonts w:ascii="宋体" w:hAnsi="宋体" w:hint="eastAsia"/>
        </w:rPr>
        <w:t>开户</w:t>
      </w:r>
    </w:p>
    <w:p w:rsidR="00CD36E5" w:rsidRDefault="00AE00B5" w:rsidP="006A14CD">
      <w:pPr>
        <w:pStyle w:val="af0"/>
        <w:numPr>
          <w:ilvl w:val="1"/>
          <w:numId w:val="92"/>
        </w:numPr>
        <w:adjustRightInd w:val="0"/>
        <w:snapToGrid w:val="0"/>
        <w:ind w:firstLineChars="0"/>
        <w:rPr>
          <w:rFonts w:ascii="宋体" w:hAnsi="宋体"/>
        </w:rPr>
      </w:pPr>
      <w:r w:rsidRPr="00AE00B5">
        <w:rPr>
          <w:rFonts w:ascii="宋体" w:hAnsi="宋体" w:hint="eastAsia"/>
        </w:rPr>
        <w:t>功能描述</w:t>
      </w:r>
    </w:p>
    <w:p w:rsidR="00AE00B5" w:rsidRDefault="00AE00B5" w:rsidP="006A14CD">
      <w:pPr>
        <w:pStyle w:val="af0"/>
        <w:adjustRightInd w:val="0"/>
        <w:snapToGrid w:val="0"/>
        <w:ind w:left="1134" w:firstLineChars="0" w:firstLine="273"/>
        <w:rPr>
          <w:rFonts w:ascii="宋体" w:hAnsi="宋体"/>
        </w:rPr>
      </w:pPr>
      <w:r w:rsidRPr="00AE00B5">
        <w:rPr>
          <w:rFonts w:ascii="宋体" w:hAnsi="宋体" w:hint="eastAsia"/>
        </w:rPr>
        <w:t>用户注册成功后，进行电子账户的开户。开户成功后电子账户为未激活状态。</w:t>
      </w:r>
    </w:p>
    <w:p w:rsidR="00AE00B5" w:rsidRDefault="00AE00B5" w:rsidP="006A14CD">
      <w:pPr>
        <w:pStyle w:val="af0"/>
        <w:numPr>
          <w:ilvl w:val="1"/>
          <w:numId w:val="92"/>
        </w:numPr>
        <w:adjustRightInd w:val="0"/>
        <w:snapToGrid w:val="0"/>
        <w:ind w:firstLineChars="0"/>
        <w:rPr>
          <w:rFonts w:ascii="宋体" w:hAnsi="宋体"/>
        </w:rPr>
      </w:pPr>
      <w:r w:rsidRPr="00AE00B5">
        <w:rPr>
          <w:rFonts w:ascii="宋体" w:hAnsi="宋体" w:hint="eastAsia"/>
        </w:rPr>
        <w:t>业务流程</w:t>
      </w:r>
    </w:p>
    <w:p w:rsidR="00AE00B5" w:rsidRPr="00AE00B5" w:rsidRDefault="00AE00B5" w:rsidP="006A14CD">
      <w:pPr>
        <w:pStyle w:val="af0"/>
        <w:adjustRightInd w:val="0"/>
        <w:snapToGrid w:val="0"/>
        <w:ind w:left="987"/>
        <w:rPr>
          <w:rFonts w:ascii="宋体" w:hAnsi="宋体"/>
        </w:rPr>
      </w:pPr>
      <w:r w:rsidRPr="00AE00B5">
        <w:rPr>
          <w:rFonts w:ascii="宋体" w:hAnsi="宋体" w:hint="eastAsia"/>
        </w:rPr>
        <w:t>入口：</w:t>
      </w:r>
    </w:p>
    <w:p w:rsidR="00AE00B5" w:rsidRPr="00AE00B5" w:rsidRDefault="00E65079" w:rsidP="006A14CD">
      <w:pPr>
        <w:pStyle w:val="af0"/>
        <w:adjustRightInd w:val="0"/>
        <w:snapToGrid w:val="0"/>
        <w:ind w:left="1260" w:firstLineChars="70" w:firstLine="147"/>
        <w:rPr>
          <w:rFonts w:ascii="宋体" w:hAnsi="宋体"/>
        </w:rPr>
      </w:pPr>
      <w:r>
        <w:rPr>
          <w:rFonts w:ascii="宋体" w:hAnsi="宋体" w:hint="eastAsia"/>
        </w:rPr>
        <w:t>1</w:t>
      </w:r>
      <w:r w:rsidR="00AE00B5" w:rsidRPr="00AE00B5">
        <w:rPr>
          <w:rFonts w:ascii="宋体" w:hAnsi="宋体" w:hint="eastAsia"/>
        </w:rPr>
        <w:t>.</w:t>
      </w:r>
      <w:r w:rsidR="00AE00B5" w:rsidRPr="00AE00B5">
        <w:rPr>
          <w:rFonts w:ascii="宋体" w:hAnsi="宋体" w:hint="eastAsia"/>
        </w:rPr>
        <w:tab/>
        <w:t>通过“电子账户开户”按钮/链接进入；</w:t>
      </w:r>
    </w:p>
    <w:p w:rsidR="00AE00B5" w:rsidRPr="00AE00B5" w:rsidRDefault="00E65079" w:rsidP="006A14CD">
      <w:pPr>
        <w:pStyle w:val="af0"/>
        <w:adjustRightInd w:val="0"/>
        <w:snapToGrid w:val="0"/>
        <w:ind w:left="987"/>
        <w:rPr>
          <w:rFonts w:ascii="宋体" w:hAnsi="宋体"/>
        </w:rPr>
      </w:pPr>
      <w:r>
        <w:rPr>
          <w:rFonts w:ascii="宋体" w:hAnsi="宋体" w:hint="eastAsia"/>
        </w:rPr>
        <w:t>2</w:t>
      </w:r>
      <w:r w:rsidR="00AE00B5" w:rsidRPr="00AE00B5">
        <w:rPr>
          <w:rFonts w:ascii="宋体" w:hAnsi="宋体" w:hint="eastAsia"/>
        </w:rPr>
        <w:t>.</w:t>
      </w:r>
      <w:r w:rsidR="00AE00B5" w:rsidRPr="00AE00B5">
        <w:rPr>
          <w:rFonts w:ascii="宋体" w:hAnsi="宋体" w:hint="eastAsia"/>
        </w:rPr>
        <w:tab/>
        <w:t>通过购买流程进入。</w:t>
      </w:r>
    </w:p>
    <w:p w:rsidR="00AE00B5" w:rsidRDefault="00DF5BB0" w:rsidP="006A14CD">
      <w:pPr>
        <w:pStyle w:val="af0"/>
        <w:adjustRightInd w:val="0"/>
        <w:snapToGrid w:val="0"/>
        <w:ind w:leftChars="600" w:left="1260" w:firstLineChars="50" w:firstLine="105"/>
        <w:rPr>
          <w:rFonts w:ascii="宋体" w:hAnsi="宋体"/>
        </w:rPr>
      </w:pPr>
      <w:r>
        <w:rPr>
          <w:rFonts w:ascii="宋体" w:hAnsi="宋体" w:hint="eastAsia"/>
        </w:rPr>
        <w:t>开户</w:t>
      </w:r>
      <w:r w:rsidR="001909CD">
        <w:rPr>
          <w:rFonts w:ascii="宋体" w:hAnsi="宋体" w:hint="eastAsia"/>
        </w:rPr>
        <w:t>业务</w:t>
      </w:r>
      <w:r>
        <w:rPr>
          <w:rFonts w:ascii="宋体" w:hAnsi="宋体" w:hint="eastAsia"/>
        </w:rPr>
        <w:t>处理</w:t>
      </w:r>
      <w:r w:rsidR="001909CD">
        <w:rPr>
          <w:rFonts w:ascii="宋体" w:hAnsi="宋体" w:hint="eastAsia"/>
        </w:rPr>
        <w:t>流程如下</w:t>
      </w:r>
      <w:r>
        <w:rPr>
          <w:rFonts w:ascii="宋体" w:hAnsi="宋体" w:hint="eastAsia"/>
        </w:rPr>
        <w:t>图所示</w:t>
      </w:r>
      <w:r w:rsidR="001909CD">
        <w:rPr>
          <w:rFonts w:ascii="宋体" w:hAnsi="宋体" w:hint="eastAsia"/>
        </w:rPr>
        <w:t>：</w:t>
      </w:r>
    </w:p>
    <w:p w:rsidR="001909CD" w:rsidRPr="00AE00B5" w:rsidRDefault="001909CD" w:rsidP="006A14CD">
      <w:pPr>
        <w:pStyle w:val="af0"/>
        <w:adjustRightInd w:val="0"/>
        <w:snapToGrid w:val="0"/>
        <w:ind w:left="567"/>
        <w:rPr>
          <w:rFonts w:ascii="宋体" w:hAnsi="宋体"/>
        </w:rPr>
      </w:pPr>
      <w:r>
        <w:object w:dxaOrig="6245" w:dyaOrig="11992">
          <v:shape id="_x0000_i1026" type="#_x0000_t75" style="width:328.5pt;height:630.75pt;mso-position-horizontal-relative:page;mso-position-vertical-relative:page" o:ole="">
            <v:imagedata r:id="rId12" o:title=""/>
          </v:shape>
          <o:OLEObject Type="Embed" ProgID="Visio.Drawing.11" ShapeID="_x0000_i1026" DrawAspect="Content" ObjectID="_1478802150" r:id="rId13"/>
        </w:object>
      </w:r>
    </w:p>
    <w:p w:rsidR="00AE00B5" w:rsidRDefault="00AE00B5"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E65079" w:rsidRPr="00E65079" w:rsidRDefault="00E65079" w:rsidP="006A14CD">
      <w:pPr>
        <w:pStyle w:val="af0"/>
        <w:adjustRightInd w:val="0"/>
        <w:snapToGrid w:val="0"/>
        <w:ind w:left="987" w:firstLineChars="0"/>
        <w:rPr>
          <w:rFonts w:ascii="宋体" w:hAnsi="宋体"/>
        </w:rPr>
      </w:pPr>
      <w:r w:rsidRPr="00E65079">
        <w:rPr>
          <w:rFonts w:ascii="宋体" w:hAnsi="宋体" w:hint="eastAsia"/>
        </w:rPr>
        <w:t>交易前</w:t>
      </w:r>
      <w:r>
        <w:rPr>
          <w:rFonts w:ascii="宋体" w:hAnsi="宋体" w:hint="eastAsia"/>
        </w:rPr>
        <w:t>：新客户。</w:t>
      </w:r>
    </w:p>
    <w:p w:rsidR="00E65079" w:rsidRPr="00E65079" w:rsidRDefault="00E65079" w:rsidP="006A14CD">
      <w:pPr>
        <w:pStyle w:val="af0"/>
        <w:adjustRightInd w:val="0"/>
        <w:snapToGrid w:val="0"/>
        <w:ind w:leftChars="600" w:left="1260" w:firstLineChars="70" w:firstLine="147"/>
        <w:rPr>
          <w:rFonts w:ascii="宋体" w:hAnsi="宋体"/>
        </w:rPr>
      </w:pPr>
      <w:r w:rsidRPr="00E65079">
        <w:rPr>
          <w:rFonts w:ascii="宋体" w:hAnsi="宋体" w:hint="eastAsia"/>
        </w:rPr>
        <w:t>交易中</w:t>
      </w:r>
      <w:r>
        <w:rPr>
          <w:rFonts w:ascii="宋体" w:hAnsi="宋体" w:hint="eastAsia"/>
        </w:rPr>
        <w:t>:</w:t>
      </w:r>
    </w:p>
    <w:p w:rsidR="00E65079" w:rsidRPr="00E65079" w:rsidRDefault="00E65079" w:rsidP="006A14CD">
      <w:pPr>
        <w:pStyle w:val="af0"/>
        <w:adjustRightInd w:val="0"/>
        <w:snapToGrid w:val="0"/>
        <w:ind w:left="987"/>
        <w:rPr>
          <w:rFonts w:ascii="宋体" w:hAnsi="宋体"/>
        </w:rPr>
      </w:pPr>
      <w:r w:rsidRPr="00E65079">
        <w:rPr>
          <w:rFonts w:ascii="宋体" w:hAnsi="宋体" w:hint="eastAsia"/>
        </w:rPr>
        <w:lastRenderedPageBreak/>
        <w:t>1.</w:t>
      </w:r>
      <w:r w:rsidRPr="00E65079">
        <w:rPr>
          <w:rFonts w:ascii="宋体" w:hAnsi="宋体" w:hint="eastAsia"/>
        </w:rPr>
        <w:tab/>
        <w:t>核心系统开户时，电子账户的开户行默认为北京银行总行营业部。</w:t>
      </w:r>
    </w:p>
    <w:p w:rsidR="00E65079" w:rsidRPr="00E65079" w:rsidRDefault="00E65079" w:rsidP="006A14CD">
      <w:pPr>
        <w:pStyle w:val="af0"/>
        <w:adjustRightInd w:val="0"/>
        <w:snapToGrid w:val="0"/>
        <w:ind w:left="987"/>
        <w:rPr>
          <w:rFonts w:ascii="宋体" w:hAnsi="宋体"/>
        </w:rPr>
      </w:pPr>
      <w:r w:rsidRPr="00E65079">
        <w:rPr>
          <w:rFonts w:ascii="宋体" w:hAnsi="宋体" w:hint="eastAsia"/>
        </w:rPr>
        <w:t>2.</w:t>
      </w:r>
      <w:r w:rsidRPr="00E65079">
        <w:rPr>
          <w:rFonts w:ascii="宋体" w:hAnsi="宋体" w:hint="eastAsia"/>
        </w:rPr>
        <w:tab/>
      </w:r>
      <w:proofErr w:type="gramStart"/>
      <w:r w:rsidRPr="00E65079">
        <w:rPr>
          <w:rFonts w:ascii="宋体" w:hAnsi="宋体" w:hint="eastAsia"/>
        </w:rPr>
        <w:t>前端先</w:t>
      </w:r>
      <w:proofErr w:type="gramEnd"/>
      <w:r w:rsidRPr="00E65079">
        <w:rPr>
          <w:rFonts w:ascii="宋体" w:hAnsi="宋体" w:hint="eastAsia"/>
        </w:rPr>
        <w:t>按照公安部发布的规则对身份证进行初步校验。</w:t>
      </w:r>
    </w:p>
    <w:p w:rsidR="00E65079" w:rsidRPr="00E65079" w:rsidRDefault="00E65079" w:rsidP="006A14CD">
      <w:pPr>
        <w:pStyle w:val="af0"/>
        <w:adjustRightInd w:val="0"/>
        <w:snapToGrid w:val="0"/>
        <w:ind w:left="987" w:firstLineChars="0"/>
        <w:rPr>
          <w:rFonts w:ascii="宋体" w:hAnsi="宋体"/>
        </w:rPr>
      </w:pPr>
      <w:r w:rsidRPr="00E65079">
        <w:rPr>
          <w:rFonts w:ascii="宋体" w:hAnsi="宋体" w:hint="eastAsia"/>
        </w:rPr>
        <w:t>3.</w:t>
      </w:r>
      <w:r w:rsidRPr="00E65079">
        <w:rPr>
          <w:rFonts w:ascii="宋体" w:hAnsi="宋体" w:hint="eastAsia"/>
        </w:rPr>
        <w:tab/>
        <w:t>一个身份证只能开立一个电子账户。</w:t>
      </w:r>
    </w:p>
    <w:p w:rsidR="00E65079" w:rsidRPr="00E65079" w:rsidRDefault="00E65079" w:rsidP="006A14CD">
      <w:pPr>
        <w:pStyle w:val="af0"/>
        <w:adjustRightInd w:val="0"/>
        <w:snapToGrid w:val="0"/>
        <w:ind w:left="987"/>
        <w:rPr>
          <w:rFonts w:ascii="宋体" w:hAnsi="宋体"/>
        </w:rPr>
      </w:pPr>
      <w:r w:rsidRPr="00E65079">
        <w:rPr>
          <w:rFonts w:ascii="宋体" w:hAnsi="宋体" w:hint="eastAsia"/>
        </w:rPr>
        <w:t>4.</w:t>
      </w:r>
      <w:r w:rsidRPr="00E65079">
        <w:rPr>
          <w:rFonts w:ascii="宋体" w:hAnsi="宋体" w:hint="eastAsia"/>
        </w:rPr>
        <w:tab/>
        <w:t>开卡没有实体卡、密码信封、重空等实物凭证。</w:t>
      </w:r>
    </w:p>
    <w:p w:rsidR="00E65079" w:rsidRDefault="00E65079" w:rsidP="006A14CD">
      <w:pPr>
        <w:pStyle w:val="af0"/>
        <w:adjustRightInd w:val="0"/>
        <w:snapToGrid w:val="0"/>
        <w:ind w:left="1134" w:firstLineChars="0" w:firstLine="273"/>
        <w:rPr>
          <w:rFonts w:ascii="宋体" w:hAnsi="宋体"/>
        </w:rPr>
      </w:pPr>
      <w:r w:rsidRPr="00E65079">
        <w:rPr>
          <w:rFonts w:ascii="宋体" w:hAnsi="宋体" w:hint="eastAsia"/>
        </w:rPr>
        <w:t>5.</w:t>
      </w:r>
      <w:r w:rsidRPr="00E65079">
        <w:rPr>
          <w:rFonts w:ascii="宋体" w:hAnsi="宋体" w:hint="eastAsia"/>
        </w:rPr>
        <w:tab/>
        <w:t>电子账户按照普通活期账户利率进行计息。</w:t>
      </w:r>
    </w:p>
    <w:p w:rsidR="00AE00B5" w:rsidRDefault="00AE00B5" w:rsidP="006A14CD">
      <w:pPr>
        <w:pStyle w:val="af0"/>
        <w:numPr>
          <w:ilvl w:val="1"/>
          <w:numId w:val="92"/>
        </w:numPr>
        <w:adjustRightInd w:val="0"/>
        <w:snapToGrid w:val="0"/>
        <w:ind w:firstLineChars="0"/>
        <w:rPr>
          <w:rFonts w:ascii="宋体" w:hAnsi="宋体"/>
        </w:rPr>
      </w:pPr>
      <w:r>
        <w:rPr>
          <w:rFonts w:ascii="宋体" w:hAnsi="宋体" w:hint="eastAsia"/>
        </w:rPr>
        <w:t>页面要素</w:t>
      </w:r>
    </w:p>
    <w:p w:rsidR="00E65079" w:rsidRPr="00E65079" w:rsidRDefault="00E65079" w:rsidP="006A14CD">
      <w:pPr>
        <w:pStyle w:val="af0"/>
        <w:adjustRightInd w:val="0"/>
        <w:snapToGrid w:val="0"/>
        <w:ind w:left="987" w:firstLine="422"/>
        <w:rPr>
          <w:rFonts w:ascii="宋体" w:hAnsi="宋体"/>
        </w:rPr>
      </w:pPr>
      <w:r w:rsidRPr="00AF0D6A">
        <w:rPr>
          <w:rFonts w:ascii="宋体" w:hAnsi="宋体" w:hint="eastAsia"/>
          <w:b/>
        </w:rPr>
        <w:t>基本信息输入页面</w:t>
      </w:r>
      <w:r w:rsidR="00AF0D6A">
        <w:rPr>
          <w:rFonts w:ascii="宋体" w:hAnsi="宋体" w:hint="eastAsia"/>
          <w:b/>
        </w:rPr>
        <w:t>：</w:t>
      </w:r>
      <w:r w:rsidRPr="00E65079">
        <w:rPr>
          <w:rFonts w:ascii="宋体" w:hAnsi="宋体" w:hint="eastAsia"/>
        </w:rPr>
        <w:t>现有页面增加交易密码要素</w:t>
      </w:r>
    </w:p>
    <w:p w:rsidR="00E65079" w:rsidRPr="00E65079" w:rsidRDefault="00B60BAA" w:rsidP="006A14CD">
      <w:pPr>
        <w:pStyle w:val="af0"/>
        <w:adjustRightInd w:val="0"/>
        <w:snapToGrid w:val="0"/>
        <w:ind w:left="987" w:firstLine="480"/>
        <w:rPr>
          <w:rFonts w:ascii="宋体" w:hAnsi="宋体"/>
        </w:rPr>
      </w:pPr>
      <w:r>
        <w:rPr>
          <w:rFonts w:ascii="仿宋_GB2312" w:eastAsia="仿宋_GB2312" w:hAnsi="Book Antiqua" w:hint="eastAsia"/>
          <w:noProof/>
          <w:kern w:val="0"/>
          <w:sz w:val="24"/>
        </w:rPr>
        <w:drawing>
          <wp:inline distT="0" distB="0" distL="0" distR="0" wp14:anchorId="6B198E3E" wp14:editId="4E72CEE4">
            <wp:extent cx="4756555" cy="4296871"/>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743" cy="4297040"/>
                    </a:xfrm>
                    <a:prstGeom prst="rect">
                      <a:avLst/>
                    </a:prstGeom>
                    <a:noFill/>
                    <a:ln>
                      <a:noFill/>
                    </a:ln>
                  </pic:spPr>
                </pic:pic>
              </a:graphicData>
            </a:graphic>
          </wp:inline>
        </w:drawing>
      </w:r>
    </w:p>
    <w:p w:rsidR="00E65079" w:rsidRDefault="00E65079" w:rsidP="006A14CD">
      <w:pPr>
        <w:pStyle w:val="af0"/>
        <w:adjustRightInd w:val="0"/>
        <w:snapToGrid w:val="0"/>
        <w:ind w:left="987" w:firstLine="422"/>
        <w:rPr>
          <w:rFonts w:ascii="宋体" w:hAnsi="宋体"/>
        </w:rPr>
      </w:pPr>
      <w:r w:rsidRPr="00AF0D6A">
        <w:rPr>
          <w:rFonts w:ascii="宋体" w:hAnsi="宋体" w:hint="eastAsia"/>
          <w:b/>
        </w:rPr>
        <w:t>开户成功结果页面</w:t>
      </w:r>
      <w:r w:rsidR="00AF0D6A">
        <w:rPr>
          <w:rFonts w:ascii="宋体" w:hAnsi="宋体" w:hint="eastAsia"/>
        </w:rPr>
        <w:t>：</w:t>
      </w:r>
      <w:r w:rsidRPr="00E65079">
        <w:rPr>
          <w:rFonts w:ascii="宋体" w:hAnsi="宋体" w:hint="eastAsia"/>
        </w:rPr>
        <w:t>要素与现有页面一致，成功后进入激活页面。</w:t>
      </w:r>
    </w:p>
    <w:p w:rsidR="00CD36E5" w:rsidRDefault="00891865" w:rsidP="006A14CD">
      <w:pPr>
        <w:pStyle w:val="af0"/>
        <w:numPr>
          <w:ilvl w:val="0"/>
          <w:numId w:val="92"/>
        </w:numPr>
        <w:adjustRightInd w:val="0"/>
        <w:snapToGrid w:val="0"/>
        <w:ind w:firstLineChars="0"/>
        <w:rPr>
          <w:rFonts w:ascii="宋体" w:hAnsi="宋体"/>
        </w:rPr>
      </w:pPr>
      <w:r w:rsidRPr="00891865">
        <w:rPr>
          <w:rFonts w:ascii="宋体" w:hAnsi="宋体" w:hint="eastAsia"/>
        </w:rPr>
        <w:t>激活</w:t>
      </w:r>
    </w:p>
    <w:p w:rsidR="00E41EF9" w:rsidRDefault="00E41EF9"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E41EF9" w:rsidRDefault="00E41EF9" w:rsidP="006A14CD">
      <w:pPr>
        <w:pStyle w:val="af0"/>
        <w:adjustRightInd w:val="0"/>
        <w:snapToGrid w:val="0"/>
        <w:ind w:left="1407" w:firstLineChars="0" w:firstLine="0"/>
        <w:rPr>
          <w:rFonts w:ascii="宋体" w:hAnsi="宋体"/>
        </w:rPr>
      </w:pPr>
      <w:r w:rsidRPr="00E41EF9">
        <w:rPr>
          <w:rFonts w:ascii="宋体" w:hAnsi="宋体" w:hint="eastAsia"/>
        </w:rPr>
        <w:t>激活分为上传身份证和绑定银行卡两步，这两步没有先后顺序，因此这两步顺序可能进行调整，正式上线前也可能摘除上传身份证照片的步骤。</w:t>
      </w:r>
    </w:p>
    <w:p w:rsidR="00E41EF9" w:rsidRDefault="00E41EF9" w:rsidP="006A14CD">
      <w:pPr>
        <w:pStyle w:val="af0"/>
        <w:adjustRightInd w:val="0"/>
        <w:snapToGrid w:val="0"/>
        <w:ind w:left="1407" w:firstLineChars="0" w:firstLine="0"/>
        <w:rPr>
          <w:rFonts w:ascii="宋体" w:hAnsi="宋体"/>
        </w:rPr>
      </w:pPr>
      <w:r w:rsidRPr="00E41EF9">
        <w:rPr>
          <w:rFonts w:ascii="宋体" w:hAnsi="宋体" w:hint="eastAsia"/>
        </w:rPr>
        <w:t>绑定银行卡分为绑定本行卡，绑定他</w:t>
      </w:r>
      <w:proofErr w:type="gramStart"/>
      <w:r w:rsidRPr="00E41EF9">
        <w:rPr>
          <w:rFonts w:ascii="宋体" w:hAnsi="宋体" w:hint="eastAsia"/>
        </w:rPr>
        <w:t>行卡走</w:t>
      </w:r>
      <w:proofErr w:type="gramEnd"/>
      <w:r w:rsidRPr="00E41EF9">
        <w:rPr>
          <w:rFonts w:ascii="宋体" w:hAnsi="宋体" w:hint="eastAsia"/>
        </w:rPr>
        <w:t>银联渠道，绑定他</w:t>
      </w:r>
      <w:proofErr w:type="gramStart"/>
      <w:r w:rsidRPr="00E41EF9">
        <w:rPr>
          <w:rFonts w:ascii="宋体" w:hAnsi="宋体" w:hint="eastAsia"/>
        </w:rPr>
        <w:t>行卡走转账</w:t>
      </w:r>
      <w:proofErr w:type="gramEnd"/>
      <w:r w:rsidRPr="00E41EF9">
        <w:rPr>
          <w:rFonts w:ascii="宋体" w:hAnsi="宋体" w:hint="eastAsia"/>
        </w:rPr>
        <w:t>渠道。客户选择</w:t>
      </w:r>
      <w:proofErr w:type="gramStart"/>
      <w:r w:rsidRPr="00E41EF9">
        <w:rPr>
          <w:rFonts w:ascii="宋体" w:hAnsi="宋体" w:hint="eastAsia"/>
        </w:rPr>
        <w:t>他行卡时</w:t>
      </w:r>
      <w:proofErr w:type="gramEnd"/>
      <w:r w:rsidRPr="00E41EF9">
        <w:rPr>
          <w:rFonts w:ascii="宋体" w:hAnsi="宋体" w:hint="eastAsia"/>
        </w:rPr>
        <w:t>需要填写</w:t>
      </w:r>
      <w:proofErr w:type="gramStart"/>
      <w:r w:rsidRPr="00E41EF9">
        <w:rPr>
          <w:rFonts w:ascii="宋体" w:hAnsi="宋体" w:hint="eastAsia"/>
        </w:rPr>
        <w:t>开卡行以及</w:t>
      </w:r>
      <w:proofErr w:type="gramEnd"/>
      <w:r w:rsidRPr="00E41EF9">
        <w:rPr>
          <w:rFonts w:ascii="宋体" w:hAnsi="宋体" w:hint="eastAsia"/>
        </w:rPr>
        <w:t>卡号，如果客户选择本行卡只需要填写卡号。</w:t>
      </w:r>
    </w:p>
    <w:p w:rsidR="00E41EF9" w:rsidRDefault="00E41EF9"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E41EF9" w:rsidRDefault="0061533C" w:rsidP="006A14CD">
      <w:pPr>
        <w:pStyle w:val="af0"/>
        <w:adjustRightInd w:val="0"/>
        <w:snapToGrid w:val="0"/>
        <w:ind w:left="1407" w:firstLineChars="0" w:firstLine="0"/>
        <w:rPr>
          <w:rFonts w:ascii="宋体" w:hAnsi="宋体"/>
        </w:rPr>
      </w:pPr>
      <w:r>
        <w:rPr>
          <w:rFonts w:ascii="宋体" w:hAnsi="宋体" w:hint="eastAsia"/>
        </w:rPr>
        <w:t>激活</w:t>
      </w:r>
      <w:r w:rsidR="00DF5BB0">
        <w:rPr>
          <w:rFonts w:ascii="宋体" w:hAnsi="宋体" w:hint="eastAsia"/>
        </w:rPr>
        <w:t>业务处理流程</w:t>
      </w:r>
      <w:r>
        <w:rPr>
          <w:rFonts w:ascii="宋体" w:hAnsi="宋体" w:hint="eastAsia"/>
        </w:rPr>
        <w:t>（前端）</w:t>
      </w:r>
      <w:r w:rsidR="00DF5BB0">
        <w:rPr>
          <w:rFonts w:ascii="宋体" w:hAnsi="宋体" w:hint="eastAsia"/>
        </w:rPr>
        <w:t>如下图所示：</w:t>
      </w:r>
    </w:p>
    <w:p w:rsidR="00DF5BB0" w:rsidRDefault="006853E1" w:rsidP="006A14CD">
      <w:pPr>
        <w:pStyle w:val="af0"/>
        <w:adjustRightInd w:val="0"/>
        <w:snapToGrid w:val="0"/>
        <w:ind w:firstLineChars="0" w:firstLine="0"/>
        <w:jc w:val="center"/>
        <w:rPr>
          <w:rFonts w:ascii="宋体" w:hAnsi="宋体"/>
        </w:rPr>
      </w:pPr>
      <w:r>
        <w:object w:dxaOrig="8244" w:dyaOrig="14997">
          <v:shape id="_x0000_i1027" type="#_x0000_t75" style="width:363.75pt;height:661.5pt;mso-position-horizontal-relative:page;mso-position-vertical-relative:page" o:ole="">
            <v:imagedata r:id="rId15" o:title=""/>
          </v:shape>
          <o:OLEObject Type="Embed" ProgID="Visio.Drawing.11" ShapeID="_x0000_i1027" DrawAspect="Content" ObjectID="_1478802151" r:id="rId16"/>
        </w:object>
      </w:r>
    </w:p>
    <w:p w:rsidR="00CD36E5" w:rsidRDefault="00E41EF9"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E41EF9" w:rsidRPr="00E41EF9" w:rsidRDefault="00E41EF9" w:rsidP="006A14CD">
      <w:pPr>
        <w:pStyle w:val="ab"/>
        <w:ind w:left="987"/>
        <w:rPr>
          <w:rFonts w:ascii="宋体" w:hAnsi="宋体"/>
        </w:rPr>
      </w:pPr>
      <w:r w:rsidRPr="00E41EF9">
        <w:rPr>
          <w:rFonts w:ascii="宋体" w:hAnsi="宋体" w:hint="eastAsia"/>
        </w:rPr>
        <w:lastRenderedPageBreak/>
        <w:t>交易前</w:t>
      </w:r>
      <w:r>
        <w:rPr>
          <w:rFonts w:ascii="宋体" w:hAnsi="宋体" w:hint="eastAsia"/>
        </w:rPr>
        <w:t>：</w:t>
      </w:r>
      <w:r w:rsidRPr="00E41EF9">
        <w:rPr>
          <w:rFonts w:ascii="宋体" w:hAnsi="宋体" w:hint="eastAsia"/>
        </w:rPr>
        <w:t>已成功注册且为登录状态。</w:t>
      </w:r>
    </w:p>
    <w:p w:rsidR="00E41EF9" w:rsidRDefault="00E41EF9" w:rsidP="006A14CD">
      <w:pPr>
        <w:pStyle w:val="ab"/>
        <w:ind w:left="987"/>
        <w:rPr>
          <w:rFonts w:ascii="宋体" w:hAnsi="宋体"/>
        </w:rPr>
      </w:pPr>
      <w:r w:rsidRPr="00E41EF9">
        <w:rPr>
          <w:rFonts w:ascii="宋体" w:hAnsi="宋体" w:hint="eastAsia"/>
        </w:rPr>
        <w:t>交易中</w:t>
      </w:r>
      <w:r>
        <w:rPr>
          <w:rFonts w:ascii="宋体" w:hAnsi="宋体" w:hint="eastAsia"/>
        </w:rPr>
        <w:t>：</w:t>
      </w:r>
      <w:r w:rsidRPr="00E41EF9">
        <w:rPr>
          <w:rFonts w:ascii="宋体" w:hAnsi="宋体" w:hint="eastAsia"/>
        </w:rPr>
        <w:t>身份证图片的大小不能超过2MB。</w:t>
      </w:r>
    </w:p>
    <w:p w:rsidR="00E41EF9" w:rsidRPr="00E41EF9" w:rsidRDefault="00E41EF9" w:rsidP="006A14CD">
      <w:pPr>
        <w:pStyle w:val="ab"/>
        <w:ind w:left="987"/>
        <w:rPr>
          <w:rFonts w:ascii="宋体" w:hAnsi="宋体"/>
        </w:rPr>
      </w:pPr>
      <w:r w:rsidRPr="00E41EF9">
        <w:rPr>
          <w:rFonts w:ascii="宋体" w:hAnsi="宋体" w:hint="eastAsia"/>
        </w:rPr>
        <w:t>交易后</w:t>
      </w:r>
      <w:r>
        <w:rPr>
          <w:rFonts w:ascii="宋体" w:hAnsi="宋体" w:hint="eastAsia"/>
        </w:rPr>
        <w:t>：</w:t>
      </w:r>
      <w:r w:rsidRPr="00E41EF9">
        <w:rPr>
          <w:rFonts w:ascii="宋体" w:hAnsi="宋体" w:hint="eastAsia"/>
        </w:rPr>
        <w:t>无论成功失败都记录日志</w:t>
      </w:r>
      <w:r>
        <w:rPr>
          <w:rFonts w:ascii="宋体" w:hAnsi="宋体" w:hint="eastAsia"/>
        </w:rPr>
        <w:t>。</w:t>
      </w:r>
    </w:p>
    <w:p w:rsidR="00E41EF9" w:rsidRDefault="0061533C" w:rsidP="006A14CD">
      <w:pPr>
        <w:pStyle w:val="af0"/>
        <w:numPr>
          <w:ilvl w:val="1"/>
          <w:numId w:val="92"/>
        </w:numPr>
        <w:adjustRightInd w:val="0"/>
        <w:snapToGrid w:val="0"/>
        <w:ind w:firstLineChars="0"/>
        <w:rPr>
          <w:rFonts w:ascii="宋体" w:hAnsi="宋体"/>
        </w:rPr>
      </w:pPr>
      <w:r>
        <w:rPr>
          <w:rFonts w:ascii="宋体" w:hAnsi="宋体" w:hint="eastAsia"/>
        </w:rPr>
        <w:t>页面要素</w:t>
      </w:r>
    </w:p>
    <w:p w:rsidR="0061533C" w:rsidRDefault="0061533C" w:rsidP="006A14CD">
      <w:pPr>
        <w:pStyle w:val="af0"/>
        <w:adjustRightInd w:val="0"/>
        <w:snapToGrid w:val="0"/>
        <w:ind w:left="1407" w:firstLineChars="0" w:firstLine="0"/>
        <w:rPr>
          <w:rFonts w:ascii="宋体" w:hAnsi="宋体"/>
        </w:rPr>
      </w:pPr>
      <w:r>
        <w:rPr>
          <w:rFonts w:ascii="宋体" w:hAnsi="宋体"/>
          <w:noProof/>
        </w:rPr>
        <w:drawing>
          <wp:inline distT="0" distB="0" distL="0" distR="0" wp14:anchorId="2577F019" wp14:editId="0542BECF">
            <wp:extent cx="4652328" cy="356049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2511" cy="3560635"/>
                    </a:xfrm>
                    <a:prstGeom prst="rect">
                      <a:avLst/>
                    </a:prstGeom>
                    <a:noFill/>
                  </pic:spPr>
                </pic:pic>
              </a:graphicData>
            </a:graphic>
          </wp:inline>
        </w:drawing>
      </w:r>
    </w:p>
    <w:p w:rsidR="0061533C" w:rsidRDefault="0061533C" w:rsidP="006A14CD">
      <w:pPr>
        <w:pStyle w:val="af0"/>
        <w:adjustRightInd w:val="0"/>
        <w:snapToGrid w:val="0"/>
        <w:ind w:left="1407" w:firstLineChars="0" w:firstLine="0"/>
        <w:rPr>
          <w:rFonts w:ascii="宋体" w:hAnsi="宋体"/>
        </w:rPr>
      </w:pPr>
    </w:p>
    <w:p w:rsidR="00CD36E5" w:rsidRDefault="00891865" w:rsidP="006A14CD">
      <w:pPr>
        <w:pStyle w:val="af0"/>
        <w:numPr>
          <w:ilvl w:val="0"/>
          <w:numId w:val="92"/>
        </w:numPr>
        <w:adjustRightInd w:val="0"/>
        <w:snapToGrid w:val="0"/>
        <w:ind w:firstLineChars="0"/>
        <w:rPr>
          <w:rFonts w:ascii="宋体" w:hAnsi="宋体"/>
        </w:rPr>
      </w:pPr>
      <w:r w:rsidRPr="00891865">
        <w:rPr>
          <w:rFonts w:ascii="宋体" w:hAnsi="宋体" w:hint="eastAsia"/>
        </w:rPr>
        <w:t>冻结</w:t>
      </w:r>
    </w:p>
    <w:p w:rsidR="00CD36E5" w:rsidRDefault="00595A88"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072FD2" w:rsidRPr="00072FD2" w:rsidRDefault="00072FD2" w:rsidP="006A14CD">
      <w:pPr>
        <w:pStyle w:val="af0"/>
        <w:adjustRightInd w:val="0"/>
        <w:snapToGrid w:val="0"/>
        <w:ind w:left="987"/>
        <w:rPr>
          <w:rFonts w:ascii="宋体" w:hAnsi="宋体"/>
        </w:rPr>
      </w:pPr>
      <w:r w:rsidRPr="00072FD2">
        <w:rPr>
          <w:rFonts w:ascii="宋体" w:hAnsi="宋体" w:hint="eastAsia"/>
        </w:rPr>
        <w:t xml:space="preserve">用户可以对电子账户进行冻结。冻结交易的操作需要经过两重验证： </w:t>
      </w:r>
    </w:p>
    <w:p w:rsidR="00072FD2" w:rsidRPr="00072FD2" w:rsidRDefault="00072FD2" w:rsidP="006A14CD">
      <w:pPr>
        <w:pStyle w:val="af0"/>
        <w:adjustRightInd w:val="0"/>
        <w:snapToGrid w:val="0"/>
        <w:ind w:left="987"/>
        <w:rPr>
          <w:rFonts w:ascii="宋体" w:hAnsi="宋体"/>
        </w:rPr>
      </w:pPr>
      <w:r>
        <w:rPr>
          <w:rFonts w:ascii="宋体" w:hAnsi="宋体" w:hint="eastAsia"/>
        </w:rPr>
        <w:t>1.</w:t>
      </w:r>
      <w:r w:rsidRPr="00072FD2">
        <w:rPr>
          <w:rFonts w:ascii="宋体" w:hAnsi="宋体" w:hint="eastAsia"/>
        </w:rPr>
        <w:t>账户交易密码验证；</w:t>
      </w:r>
      <w:r>
        <w:rPr>
          <w:rFonts w:ascii="宋体" w:hAnsi="宋体" w:hint="eastAsia"/>
        </w:rPr>
        <w:t>2.</w:t>
      </w:r>
      <w:r w:rsidRPr="00072FD2">
        <w:rPr>
          <w:rFonts w:ascii="宋体" w:hAnsi="宋体" w:hint="eastAsia"/>
        </w:rPr>
        <w:t>手机短信验证码。</w:t>
      </w:r>
    </w:p>
    <w:p w:rsidR="00072FD2" w:rsidRDefault="00072FD2" w:rsidP="006A14CD">
      <w:pPr>
        <w:pStyle w:val="af0"/>
        <w:adjustRightInd w:val="0"/>
        <w:snapToGrid w:val="0"/>
        <w:ind w:left="1407" w:firstLineChars="0" w:firstLine="0"/>
        <w:rPr>
          <w:rFonts w:ascii="宋体" w:hAnsi="宋体"/>
        </w:rPr>
      </w:pPr>
      <w:r w:rsidRPr="00072FD2">
        <w:rPr>
          <w:rFonts w:ascii="宋体" w:hAnsi="宋体" w:hint="eastAsia"/>
        </w:rPr>
        <w:t>通过以上两步后，即可将账户冻结。冻结成功后，账户将无法进行产品的买卖和资金的转出，只能转入。</w:t>
      </w:r>
    </w:p>
    <w:p w:rsidR="00595A88" w:rsidRDefault="00595A88"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072FD2" w:rsidRPr="00072FD2" w:rsidRDefault="00072FD2" w:rsidP="006A14CD">
      <w:pPr>
        <w:pStyle w:val="af0"/>
        <w:adjustRightInd w:val="0"/>
        <w:snapToGrid w:val="0"/>
        <w:ind w:left="987"/>
        <w:rPr>
          <w:rFonts w:ascii="宋体" w:hAnsi="宋体"/>
        </w:rPr>
      </w:pPr>
      <w:r w:rsidRPr="00072FD2">
        <w:rPr>
          <w:rFonts w:ascii="宋体" w:hAnsi="宋体" w:hint="eastAsia"/>
        </w:rPr>
        <w:t>1</w:t>
      </w:r>
      <w:r>
        <w:rPr>
          <w:rFonts w:ascii="宋体" w:hAnsi="宋体" w:hint="eastAsia"/>
        </w:rPr>
        <w:t>.</w:t>
      </w:r>
      <w:r w:rsidRPr="00072FD2">
        <w:rPr>
          <w:rFonts w:ascii="宋体" w:hAnsi="宋体" w:hint="eastAsia"/>
        </w:rPr>
        <w:t>点击“冻结”按钮，进入电子账户冻结页面。</w:t>
      </w:r>
    </w:p>
    <w:p w:rsidR="00072FD2" w:rsidRPr="00072FD2" w:rsidRDefault="00072FD2" w:rsidP="006A14CD">
      <w:pPr>
        <w:pStyle w:val="af0"/>
        <w:adjustRightInd w:val="0"/>
        <w:snapToGrid w:val="0"/>
        <w:ind w:left="1407" w:firstLineChars="0" w:firstLine="0"/>
        <w:rPr>
          <w:rFonts w:ascii="宋体" w:hAnsi="宋体"/>
        </w:rPr>
      </w:pPr>
      <w:r w:rsidRPr="00072FD2">
        <w:rPr>
          <w:rFonts w:ascii="宋体" w:hAnsi="宋体" w:hint="eastAsia"/>
        </w:rPr>
        <w:t>2</w:t>
      </w:r>
      <w:r>
        <w:rPr>
          <w:rFonts w:ascii="宋体" w:hAnsi="宋体" w:hint="eastAsia"/>
        </w:rPr>
        <w:t>.</w:t>
      </w:r>
      <w:r w:rsidRPr="00072FD2">
        <w:rPr>
          <w:rFonts w:ascii="宋体" w:hAnsi="宋体" w:hint="eastAsia"/>
        </w:rPr>
        <w:t>在电子账户冻结页面中，显示电子账户信息，用户输入账户交易密码和手机验证码，点击“冻结”按钮后，平台提示信息“冻结后，账户将无法进行产品的买卖和资金的转出，您还要冻结电子账户吗？”用户点击“确认”按钮后，系统将冻结指令发送</w:t>
      </w:r>
      <w:proofErr w:type="gramStart"/>
      <w:r w:rsidRPr="00072FD2">
        <w:rPr>
          <w:rFonts w:ascii="宋体" w:hAnsi="宋体" w:hint="eastAsia"/>
        </w:rPr>
        <w:t>至核心</w:t>
      </w:r>
      <w:proofErr w:type="gramEnd"/>
      <w:r w:rsidRPr="00072FD2">
        <w:rPr>
          <w:rFonts w:ascii="宋体" w:hAnsi="宋体" w:hint="eastAsia"/>
        </w:rPr>
        <w:t>系统。</w:t>
      </w:r>
    </w:p>
    <w:p w:rsidR="00072FD2" w:rsidRPr="00072FD2" w:rsidRDefault="00072FD2" w:rsidP="006A14CD">
      <w:pPr>
        <w:pStyle w:val="af0"/>
        <w:adjustRightInd w:val="0"/>
        <w:snapToGrid w:val="0"/>
        <w:ind w:left="1407" w:firstLineChars="0" w:firstLine="0"/>
        <w:rPr>
          <w:rFonts w:ascii="宋体" w:hAnsi="宋体"/>
        </w:rPr>
      </w:pPr>
      <w:r w:rsidRPr="00072FD2">
        <w:rPr>
          <w:rFonts w:ascii="宋体" w:hAnsi="宋体" w:hint="eastAsia"/>
        </w:rPr>
        <w:t>3</w:t>
      </w:r>
      <w:r>
        <w:rPr>
          <w:rFonts w:ascii="宋体" w:hAnsi="宋体" w:hint="eastAsia"/>
        </w:rPr>
        <w:t>.</w:t>
      </w:r>
      <w:r w:rsidRPr="00072FD2">
        <w:rPr>
          <w:rFonts w:ascii="宋体" w:hAnsi="宋体" w:hint="eastAsia"/>
        </w:rPr>
        <w:t>显示电子账户冻结结果。</w:t>
      </w:r>
    </w:p>
    <w:p w:rsidR="00595A88" w:rsidRDefault="00595A88"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072FD2" w:rsidRDefault="00072FD2" w:rsidP="006A14CD">
      <w:pPr>
        <w:pStyle w:val="af0"/>
        <w:adjustRightInd w:val="0"/>
        <w:snapToGrid w:val="0"/>
        <w:ind w:left="1407" w:firstLineChars="0" w:firstLine="0"/>
        <w:rPr>
          <w:rFonts w:ascii="宋体" w:hAnsi="宋体"/>
        </w:rPr>
      </w:pPr>
      <w:r w:rsidRPr="00072FD2">
        <w:rPr>
          <w:rFonts w:ascii="宋体" w:hAnsi="宋体" w:hint="eastAsia"/>
        </w:rPr>
        <w:t>无论成功失败都记录日志</w:t>
      </w:r>
      <w:r>
        <w:rPr>
          <w:rFonts w:ascii="宋体" w:hAnsi="宋体" w:hint="eastAsia"/>
        </w:rPr>
        <w:t>。</w:t>
      </w:r>
    </w:p>
    <w:p w:rsidR="00595A88" w:rsidRDefault="00595A88" w:rsidP="006A14CD">
      <w:pPr>
        <w:pStyle w:val="af0"/>
        <w:numPr>
          <w:ilvl w:val="1"/>
          <w:numId w:val="92"/>
        </w:numPr>
        <w:adjustRightInd w:val="0"/>
        <w:snapToGrid w:val="0"/>
        <w:ind w:firstLineChars="0"/>
        <w:rPr>
          <w:rFonts w:ascii="宋体" w:hAnsi="宋体"/>
        </w:rPr>
      </w:pPr>
      <w:r>
        <w:rPr>
          <w:rFonts w:ascii="宋体" w:hAnsi="宋体" w:hint="eastAsia"/>
        </w:rPr>
        <w:t>页面要素</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617"/>
        <w:gridCol w:w="1076"/>
        <w:gridCol w:w="993"/>
        <w:gridCol w:w="1134"/>
        <w:gridCol w:w="992"/>
        <w:gridCol w:w="2126"/>
      </w:tblGrid>
      <w:tr w:rsidR="00FE249F" w:rsidTr="00A52938">
        <w:tc>
          <w:tcPr>
            <w:tcW w:w="817" w:type="dxa"/>
            <w:shd w:val="clear" w:color="auto" w:fill="FABF8F"/>
            <w:vAlign w:val="center"/>
          </w:tcPr>
          <w:p w:rsidR="00FE249F" w:rsidRDefault="00FE249F" w:rsidP="006A14CD">
            <w:pPr>
              <w:rPr>
                <w:rFonts w:ascii="仿宋_GB2312" w:eastAsia="仿宋_GB2312" w:hAnsi="宋体" w:cs="Arial"/>
                <w:b/>
                <w:sz w:val="24"/>
              </w:rPr>
            </w:pPr>
            <w:r>
              <w:rPr>
                <w:rFonts w:ascii="仿宋_GB2312" w:eastAsia="仿宋_GB2312" w:hAnsi="宋体" w:cs="Arial" w:hint="eastAsia"/>
                <w:b/>
                <w:sz w:val="24"/>
              </w:rPr>
              <w:lastRenderedPageBreak/>
              <w:t>序号</w:t>
            </w:r>
          </w:p>
        </w:tc>
        <w:tc>
          <w:tcPr>
            <w:tcW w:w="1617" w:type="dxa"/>
            <w:shd w:val="clear" w:color="auto" w:fill="FABF8F"/>
            <w:vAlign w:val="center"/>
          </w:tcPr>
          <w:p w:rsidR="00FE249F" w:rsidRDefault="00FE249F" w:rsidP="006A14CD">
            <w:pPr>
              <w:rPr>
                <w:rFonts w:ascii="仿宋_GB2312" w:eastAsia="仿宋_GB2312" w:hAnsi="宋体" w:cs="Arial"/>
                <w:b/>
                <w:sz w:val="24"/>
              </w:rPr>
            </w:pPr>
            <w:r>
              <w:rPr>
                <w:rFonts w:ascii="仿宋_GB2312" w:eastAsia="仿宋_GB2312" w:hAnsi="宋体" w:cs="Arial" w:hint="eastAsia"/>
                <w:b/>
                <w:sz w:val="24"/>
              </w:rPr>
              <w:t>名称</w:t>
            </w:r>
          </w:p>
        </w:tc>
        <w:tc>
          <w:tcPr>
            <w:tcW w:w="1076" w:type="dxa"/>
            <w:shd w:val="clear" w:color="auto" w:fill="FABF8F"/>
            <w:vAlign w:val="center"/>
          </w:tcPr>
          <w:p w:rsidR="00FE249F" w:rsidRDefault="00FE249F" w:rsidP="006A14CD">
            <w:pPr>
              <w:rPr>
                <w:rFonts w:ascii="仿宋_GB2312" w:eastAsia="仿宋_GB2312" w:hAnsi="宋体" w:cs="Arial"/>
                <w:b/>
                <w:sz w:val="24"/>
              </w:rPr>
            </w:pPr>
            <w:r>
              <w:rPr>
                <w:rFonts w:ascii="仿宋_GB2312" w:eastAsia="仿宋_GB2312" w:hAnsi="宋体" w:cs="Arial" w:hint="eastAsia"/>
                <w:b/>
                <w:sz w:val="24"/>
              </w:rPr>
              <w:t>输入/输出</w:t>
            </w:r>
          </w:p>
        </w:tc>
        <w:tc>
          <w:tcPr>
            <w:tcW w:w="993" w:type="dxa"/>
            <w:shd w:val="clear" w:color="auto" w:fill="FABF8F"/>
            <w:vAlign w:val="center"/>
          </w:tcPr>
          <w:p w:rsidR="00FE249F" w:rsidRDefault="00FE249F" w:rsidP="006A14CD">
            <w:pPr>
              <w:rPr>
                <w:rFonts w:ascii="仿宋_GB2312" w:eastAsia="仿宋_GB2312" w:hAnsi="宋体" w:cs="Arial"/>
                <w:b/>
                <w:sz w:val="24"/>
              </w:rPr>
            </w:pPr>
            <w:r>
              <w:rPr>
                <w:rFonts w:ascii="仿宋_GB2312" w:eastAsia="仿宋_GB2312" w:hAnsi="宋体" w:cs="Arial" w:hint="eastAsia"/>
                <w:b/>
                <w:sz w:val="24"/>
              </w:rPr>
              <w:t>缺省值</w:t>
            </w:r>
          </w:p>
        </w:tc>
        <w:tc>
          <w:tcPr>
            <w:tcW w:w="1134" w:type="dxa"/>
            <w:shd w:val="clear" w:color="auto" w:fill="FABF8F"/>
            <w:vAlign w:val="center"/>
          </w:tcPr>
          <w:p w:rsidR="00FE249F" w:rsidRDefault="00FE249F" w:rsidP="006A14CD">
            <w:pPr>
              <w:rPr>
                <w:rFonts w:ascii="仿宋_GB2312" w:eastAsia="仿宋_GB2312" w:hAnsi="宋体" w:cs="Arial"/>
                <w:b/>
                <w:sz w:val="24"/>
              </w:rPr>
            </w:pPr>
            <w:r>
              <w:rPr>
                <w:rFonts w:ascii="仿宋_GB2312" w:eastAsia="仿宋_GB2312" w:hAnsi="宋体" w:cs="Arial" w:hint="eastAsia"/>
                <w:b/>
                <w:sz w:val="24"/>
              </w:rPr>
              <w:t>类型/长度</w:t>
            </w:r>
          </w:p>
        </w:tc>
        <w:tc>
          <w:tcPr>
            <w:tcW w:w="992" w:type="dxa"/>
            <w:shd w:val="clear" w:color="auto" w:fill="FABF8F"/>
            <w:vAlign w:val="center"/>
          </w:tcPr>
          <w:p w:rsidR="00FE249F" w:rsidRDefault="00FE249F" w:rsidP="006A14CD">
            <w:pPr>
              <w:rPr>
                <w:rFonts w:ascii="仿宋_GB2312" w:eastAsia="仿宋_GB2312" w:hAnsi="宋体" w:cs="Arial"/>
                <w:b/>
                <w:sz w:val="24"/>
              </w:rPr>
            </w:pPr>
            <w:r>
              <w:rPr>
                <w:rFonts w:ascii="仿宋_GB2312" w:eastAsia="仿宋_GB2312" w:hAnsi="宋体" w:cs="Arial" w:hint="eastAsia"/>
                <w:b/>
                <w:sz w:val="24"/>
              </w:rPr>
              <w:t>是否必输</w:t>
            </w:r>
          </w:p>
        </w:tc>
        <w:tc>
          <w:tcPr>
            <w:tcW w:w="2126" w:type="dxa"/>
            <w:shd w:val="clear" w:color="auto" w:fill="FABF8F"/>
            <w:vAlign w:val="center"/>
          </w:tcPr>
          <w:p w:rsidR="00FE249F" w:rsidRDefault="00FE249F" w:rsidP="006A14CD">
            <w:pPr>
              <w:rPr>
                <w:rFonts w:ascii="仿宋_GB2312" w:eastAsia="仿宋_GB2312" w:hAnsi="宋体" w:cs="Arial"/>
                <w:b/>
                <w:sz w:val="24"/>
              </w:rPr>
            </w:pPr>
            <w:r>
              <w:rPr>
                <w:rFonts w:ascii="仿宋_GB2312" w:eastAsia="仿宋_GB2312" w:hAnsi="宋体" w:cs="Arial" w:hint="eastAsia"/>
                <w:b/>
                <w:sz w:val="24"/>
              </w:rPr>
              <w:t>备注</w:t>
            </w: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tcPr>
          <w:p w:rsidR="00FE249F" w:rsidRDefault="00FE249F" w:rsidP="006A14CD">
            <w:pPr>
              <w:pStyle w:val="af6"/>
              <w:rPr>
                <w:rFonts w:ascii="仿宋_GB2312" w:eastAsia="仿宋_GB2312" w:hAnsi="宋体"/>
              </w:rPr>
            </w:pPr>
            <w:r w:rsidRPr="00FE249F">
              <w:rPr>
                <w:rFonts w:ascii="仿宋_GB2312" w:eastAsia="仿宋_GB2312" w:hAnsi="宋体" w:hint="eastAsia"/>
              </w:rPr>
              <w:t>姓名</w:t>
            </w:r>
          </w:p>
        </w:tc>
        <w:tc>
          <w:tcPr>
            <w:tcW w:w="1076" w:type="dxa"/>
          </w:tcPr>
          <w:p w:rsidR="00FE249F" w:rsidRDefault="00FE249F" w:rsidP="006A14CD">
            <w:pPr>
              <w:pStyle w:val="af6"/>
              <w:rPr>
                <w:rFonts w:ascii="仿宋_GB2312" w:eastAsia="仿宋_GB2312" w:hAnsi="宋体"/>
              </w:rPr>
            </w:pPr>
            <w:r>
              <w:rPr>
                <w:rFonts w:ascii="仿宋_GB2312" w:eastAsia="仿宋_GB2312" w:hAnsi="宋体" w:hint="eastAsia"/>
              </w:rPr>
              <w:t>文本</w:t>
            </w:r>
          </w:p>
        </w:tc>
        <w:tc>
          <w:tcPr>
            <w:tcW w:w="993" w:type="dxa"/>
          </w:tcPr>
          <w:p w:rsidR="00FE249F" w:rsidRDefault="00FE249F" w:rsidP="006A14CD">
            <w:pPr>
              <w:pStyle w:val="af6"/>
              <w:rPr>
                <w:rFonts w:ascii="仿宋_GB2312" w:eastAsia="仿宋_GB2312" w:hAnsi="宋体"/>
              </w:rPr>
            </w:pPr>
          </w:p>
        </w:tc>
        <w:tc>
          <w:tcPr>
            <w:tcW w:w="1134" w:type="dxa"/>
          </w:tcPr>
          <w:p w:rsidR="00FE249F" w:rsidRDefault="00FE249F" w:rsidP="006A14CD">
            <w:pPr>
              <w:pStyle w:val="af6"/>
              <w:rPr>
                <w:rFonts w:ascii="仿宋_GB2312" w:eastAsia="仿宋_GB2312" w:hAnsi="宋体"/>
              </w:rPr>
            </w:pPr>
          </w:p>
        </w:tc>
        <w:tc>
          <w:tcPr>
            <w:tcW w:w="992" w:type="dxa"/>
          </w:tcPr>
          <w:p w:rsidR="00FE249F" w:rsidRDefault="00FE249F" w:rsidP="006A14CD">
            <w:pPr>
              <w:pStyle w:val="af6"/>
              <w:rPr>
                <w:rFonts w:ascii="仿宋_GB2312" w:eastAsia="仿宋_GB2312" w:hAnsi="宋体"/>
              </w:rPr>
            </w:pPr>
          </w:p>
        </w:tc>
        <w:tc>
          <w:tcPr>
            <w:tcW w:w="2126" w:type="dxa"/>
          </w:tcPr>
          <w:p w:rsidR="00FE249F" w:rsidRDefault="00FE249F" w:rsidP="006A14CD">
            <w:pPr>
              <w:pStyle w:val="af6"/>
              <w:rPr>
                <w:rFonts w:ascii="仿宋_GB2312" w:eastAsia="仿宋_GB2312" w:hAnsi="宋体"/>
              </w:rPr>
            </w:pP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tcPr>
          <w:p w:rsidR="00FE249F" w:rsidRPr="00FE249F" w:rsidRDefault="00FE249F" w:rsidP="006A14CD">
            <w:pPr>
              <w:pStyle w:val="af6"/>
              <w:rPr>
                <w:rFonts w:ascii="仿宋_GB2312" w:eastAsia="仿宋_GB2312" w:hAnsi="宋体"/>
              </w:rPr>
            </w:pPr>
            <w:r w:rsidRPr="00FE249F">
              <w:rPr>
                <w:rFonts w:ascii="仿宋_GB2312" w:eastAsia="仿宋_GB2312" w:hAnsi="宋体" w:hint="eastAsia"/>
              </w:rPr>
              <w:t>电子账户</w:t>
            </w:r>
          </w:p>
        </w:tc>
        <w:tc>
          <w:tcPr>
            <w:tcW w:w="1076" w:type="dxa"/>
          </w:tcPr>
          <w:p w:rsidR="00FE249F" w:rsidRDefault="00FE249F" w:rsidP="006A14CD">
            <w:pPr>
              <w:pStyle w:val="af6"/>
              <w:rPr>
                <w:rFonts w:ascii="仿宋_GB2312" w:eastAsia="仿宋_GB2312" w:hAnsi="宋体"/>
              </w:rPr>
            </w:pPr>
            <w:r>
              <w:rPr>
                <w:rFonts w:ascii="仿宋_GB2312" w:eastAsia="仿宋_GB2312" w:hAnsi="宋体" w:hint="eastAsia"/>
              </w:rPr>
              <w:t>文本</w:t>
            </w:r>
          </w:p>
        </w:tc>
        <w:tc>
          <w:tcPr>
            <w:tcW w:w="993" w:type="dxa"/>
          </w:tcPr>
          <w:p w:rsidR="00FE249F" w:rsidRDefault="00FE249F" w:rsidP="006A14CD">
            <w:pPr>
              <w:pStyle w:val="af6"/>
              <w:rPr>
                <w:rFonts w:ascii="仿宋_GB2312" w:eastAsia="仿宋_GB2312" w:hAnsi="宋体"/>
              </w:rPr>
            </w:pPr>
          </w:p>
        </w:tc>
        <w:tc>
          <w:tcPr>
            <w:tcW w:w="1134" w:type="dxa"/>
          </w:tcPr>
          <w:p w:rsidR="00FE249F" w:rsidRDefault="00FE249F" w:rsidP="006A14CD">
            <w:pPr>
              <w:pStyle w:val="af6"/>
              <w:rPr>
                <w:rFonts w:ascii="仿宋_GB2312" w:eastAsia="仿宋_GB2312" w:hAnsi="宋体"/>
              </w:rPr>
            </w:pPr>
          </w:p>
        </w:tc>
        <w:tc>
          <w:tcPr>
            <w:tcW w:w="992" w:type="dxa"/>
          </w:tcPr>
          <w:p w:rsidR="00FE249F" w:rsidRDefault="00FE249F" w:rsidP="006A14CD">
            <w:pPr>
              <w:pStyle w:val="af6"/>
              <w:rPr>
                <w:rFonts w:ascii="仿宋_GB2312" w:eastAsia="仿宋_GB2312" w:hAnsi="宋体"/>
              </w:rPr>
            </w:pPr>
          </w:p>
        </w:tc>
        <w:tc>
          <w:tcPr>
            <w:tcW w:w="2126" w:type="dxa"/>
          </w:tcPr>
          <w:p w:rsidR="00FE249F" w:rsidRDefault="00FE249F" w:rsidP="006A14CD">
            <w:pPr>
              <w:pStyle w:val="af6"/>
              <w:rPr>
                <w:rFonts w:ascii="仿宋_GB2312" w:eastAsia="仿宋_GB2312" w:hAnsi="宋体"/>
              </w:rPr>
            </w:pP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tcPr>
          <w:p w:rsidR="00FE249F" w:rsidRDefault="00FE249F" w:rsidP="006A14CD">
            <w:pPr>
              <w:pStyle w:val="af6"/>
              <w:rPr>
                <w:rFonts w:ascii="仿宋_GB2312" w:eastAsia="仿宋_GB2312" w:hAnsi="宋体"/>
              </w:rPr>
            </w:pPr>
            <w:r w:rsidRPr="00FE249F">
              <w:rPr>
                <w:rFonts w:ascii="仿宋_GB2312" w:eastAsia="仿宋_GB2312" w:hAnsi="宋体" w:hint="eastAsia"/>
              </w:rPr>
              <w:t>开户行</w:t>
            </w:r>
          </w:p>
        </w:tc>
        <w:tc>
          <w:tcPr>
            <w:tcW w:w="1076" w:type="dxa"/>
          </w:tcPr>
          <w:p w:rsidR="00FE249F" w:rsidRPr="00FE249F" w:rsidRDefault="00FE249F" w:rsidP="006A14CD">
            <w:pPr>
              <w:rPr>
                <w:rFonts w:ascii="仿宋_GB2312" w:eastAsia="仿宋_GB2312" w:hAnsi="宋体"/>
              </w:rPr>
            </w:pPr>
            <w:r w:rsidRPr="00FE249F">
              <w:rPr>
                <w:rFonts w:ascii="仿宋_GB2312" w:eastAsia="仿宋_GB2312" w:hAnsi="宋体" w:hint="eastAsia"/>
              </w:rPr>
              <w:t>文本</w:t>
            </w:r>
          </w:p>
        </w:tc>
        <w:tc>
          <w:tcPr>
            <w:tcW w:w="993" w:type="dxa"/>
          </w:tcPr>
          <w:p w:rsidR="00FE249F" w:rsidRDefault="00FE249F" w:rsidP="006A14CD">
            <w:pPr>
              <w:pStyle w:val="af6"/>
              <w:rPr>
                <w:rFonts w:ascii="仿宋_GB2312" w:eastAsia="仿宋_GB2312" w:hAnsi="宋体"/>
              </w:rPr>
            </w:pPr>
          </w:p>
        </w:tc>
        <w:tc>
          <w:tcPr>
            <w:tcW w:w="1134" w:type="dxa"/>
          </w:tcPr>
          <w:p w:rsidR="00FE249F" w:rsidRDefault="00FE249F" w:rsidP="006A14CD">
            <w:pPr>
              <w:pStyle w:val="af6"/>
              <w:rPr>
                <w:rFonts w:ascii="仿宋_GB2312" w:eastAsia="仿宋_GB2312" w:hAnsi="宋体"/>
              </w:rPr>
            </w:pPr>
          </w:p>
        </w:tc>
        <w:tc>
          <w:tcPr>
            <w:tcW w:w="992" w:type="dxa"/>
          </w:tcPr>
          <w:p w:rsidR="00FE249F" w:rsidRDefault="00FE249F" w:rsidP="006A14CD">
            <w:pPr>
              <w:pStyle w:val="af6"/>
              <w:rPr>
                <w:rFonts w:ascii="仿宋_GB2312" w:eastAsia="仿宋_GB2312" w:hAnsi="宋体"/>
              </w:rPr>
            </w:pPr>
          </w:p>
        </w:tc>
        <w:tc>
          <w:tcPr>
            <w:tcW w:w="2126" w:type="dxa"/>
          </w:tcPr>
          <w:p w:rsidR="00FE249F" w:rsidRDefault="00FE249F" w:rsidP="006A14CD">
            <w:pPr>
              <w:pStyle w:val="af6"/>
              <w:rPr>
                <w:rFonts w:ascii="仿宋_GB2312" w:eastAsia="仿宋_GB2312" w:hAnsi="宋体"/>
              </w:rPr>
            </w:pP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tcPr>
          <w:p w:rsidR="00FE249F" w:rsidRDefault="00FE249F" w:rsidP="006A14CD">
            <w:pPr>
              <w:pStyle w:val="af6"/>
              <w:rPr>
                <w:rFonts w:ascii="仿宋_GB2312" w:eastAsia="仿宋_GB2312" w:hAnsi="宋体"/>
              </w:rPr>
            </w:pPr>
            <w:r w:rsidRPr="00FE249F">
              <w:rPr>
                <w:rFonts w:ascii="仿宋_GB2312" w:eastAsia="仿宋_GB2312" w:hAnsi="宋体" w:hint="eastAsia"/>
              </w:rPr>
              <w:t>证件号码</w:t>
            </w:r>
          </w:p>
        </w:tc>
        <w:tc>
          <w:tcPr>
            <w:tcW w:w="1076" w:type="dxa"/>
          </w:tcPr>
          <w:p w:rsidR="00FE249F" w:rsidRPr="00FE249F" w:rsidRDefault="00FE249F" w:rsidP="006A14CD">
            <w:pPr>
              <w:rPr>
                <w:rFonts w:ascii="仿宋_GB2312" w:eastAsia="仿宋_GB2312" w:hAnsi="宋体"/>
              </w:rPr>
            </w:pPr>
            <w:r w:rsidRPr="00FE249F">
              <w:rPr>
                <w:rFonts w:ascii="仿宋_GB2312" w:eastAsia="仿宋_GB2312" w:hAnsi="宋体" w:hint="eastAsia"/>
              </w:rPr>
              <w:t>文本</w:t>
            </w:r>
          </w:p>
        </w:tc>
        <w:tc>
          <w:tcPr>
            <w:tcW w:w="993" w:type="dxa"/>
          </w:tcPr>
          <w:p w:rsidR="00FE249F" w:rsidRDefault="00FE249F" w:rsidP="006A14CD">
            <w:pPr>
              <w:pStyle w:val="af6"/>
              <w:rPr>
                <w:rFonts w:ascii="仿宋_GB2312" w:eastAsia="仿宋_GB2312" w:hAnsi="宋体"/>
              </w:rPr>
            </w:pPr>
          </w:p>
        </w:tc>
        <w:tc>
          <w:tcPr>
            <w:tcW w:w="1134" w:type="dxa"/>
          </w:tcPr>
          <w:p w:rsidR="00FE249F" w:rsidRDefault="00FE249F" w:rsidP="006A14CD">
            <w:pPr>
              <w:pStyle w:val="af6"/>
              <w:rPr>
                <w:rFonts w:ascii="仿宋_GB2312" w:eastAsia="仿宋_GB2312" w:hAnsi="宋体"/>
              </w:rPr>
            </w:pPr>
          </w:p>
        </w:tc>
        <w:tc>
          <w:tcPr>
            <w:tcW w:w="992" w:type="dxa"/>
          </w:tcPr>
          <w:p w:rsidR="00FE249F" w:rsidRDefault="00FE249F" w:rsidP="006A14CD">
            <w:pPr>
              <w:pStyle w:val="af6"/>
              <w:rPr>
                <w:rFonts w:ascii="仿宋_GB2312" w:eastAsia="仿宋_GB2312" w:hAnsi="宋体"/>
              </w:rPr>
            </w:pPr>
          </w:p>
        </w:tc>
        <w:tc>
          <w:tcPr>
            <w:tcW w:w="2126" w:type="dxa"/>
          </w:tcPr>
          <w:p w:rsidR="00FE249F" w:rsidRDefault="00FE249F" w:rsidP="006A14CD">
            <w:pPr>
              <w:pStyle w:val="af6"/>
              <w:rPr>
                <w:rFonts w:ascii="仿宋_GB2312" w:eastAsia="仿宋_GB2312" w:hAnsi="宋体"/>
              </w:rPr>
            </w:pP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tcPr>
          <w:p w:rsidR="00FE249F" w:rsidRDefault="00FE249F" w:rsidP="006A14CD">
            <w:pPr>
              <w:pStyle w:val="af6"/>
              <w:rPr>
                <w:rFonts w:ascii="仿宋_GB2312" w:eastAsia="仿宋_GB2312" w:hAnsi="宋体"/>
              </w:rPr>
            </w:pPr>
            <w:r w:rsidRPr="00FE249F">
              <w:rPr>
                <w:rFonts w:ascii="仿宋_GB2312" w:eastAsia="仿宋_GB2312" w:hAnsi="宋体" w:hint="eastAsia"/>
              </w:rPr>
              <w:t>手机号</w:t>
            </w:r>
          </w:p>
        </w:tc>
        <w:tc>
          <w:tcPr>
            <w:tcW w:w="1076" w:type="dxa"/>
          </w:tcPr>
          <w:p w:rsidR="00FE249F" w:rsidRPr="00FE249F" w:rsidRDefault="00FE249F" w:rsidP="006A14CD">
            <w:pPr>
              <w:rPr>
                <w:rFonts w:ascii="仿宋_GB2312" w:eastAsia="仿宋_GB2312" w:hAnsi="宋体"/>
              </w:rPr>
            </w:pPr>
            <w:r w:rsidRPr="00FE249F">
              <w:rPr>
                <w:rFonts w:ascii="仿宋_GB2312" w:eastAsia="仿宋_GB2312" w:hAnsi="宋体" w:hint="eastAsia"/>
              </w:rPr>
              <w:t>文本</w:t>
            </w:r>
          </w:p>
        </w:tc>
        <w:tc>
          <w:tcPr>
            <w:tcW w:w="993" w:type="dxa"/>
          </w:tcPr>
          <w:p w:rsidR="00FE249F" w:rsidRDefault="00FE249F" w:rsidP="006A14CD">
            <w:pPr>
              <w:pStyle w:val="af6"/>
              <w:rPr>
                <w:rFonts w:ascii="仿宋_GB2312" w:eastAsia="仿宋_GB2312" w:hAnsi="宋体"/>
              </w:rPr>
            </w:pPr>
          </w:p>
        </w:tc>
        <w:tc>
          <w:tcPr>
            <w:tcW w:w="1134" w:type="dxa"/>
          </w:tcPr>
          <w:p w:rsidR="00FE249F" w:rsidRDefault="00FE249F" w:rsidP="006A14CD">
            <w:pPr>
              <w:pStyle w:val="af6"/>
              <w:rPr>
                <w:rFonts w:ascii="仿宋_GB2312" w:eastAsia="仿宋_GB2312" w:hAnsi="宋体"/>
              </w:rPr>
            </w:pPr>
          </w:p>
        </w:tc>
        <w:tc>
          <w:tcPr>
            <w:tcW w:w="992" w:type="dxa"/>
          </w:tcPr>
          <w:p w:rsidR="00FE249F" w:rsidRDefault="00FE249F" w:rsidP="006A14CD">
            <w:pPr>
              <w:pStyle w:val="af6"/>
              <w:rPr>
                <w:rFonts w:ascii="仿宋_GB2312" w:eastAsia="仿宋_GB2312" w:hAnsi="宋体"/>
              </w:rPr>
            </w:pPr>
          </w:p>
        </w:tc>
        <w:tc>
          <w:tcPr>
            <w:tcW w:w="2126" w:type="dxa"/>
          </w:tcPr>
          <w:p w:rsidR="00FE249F" w:rsidRDefault="00FE249F" w:rsidP="006A14CD">
            <w:pPr>
              <w:pStyle w:val="af6"/>
              <w:rPr>
                <w:rFonts w:ascii="仿宋_GB2312" w:eastAsia="仿宋_GB2312" w:hAnsi="宋体"/>
              </w:rPr>
            </w:pP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手机验证码</w:t>
            </w:r>
          </w:p>
        </w:tc>
        <w:tc>
          <w:tcPr>
            <w:tcW w:w="1076"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输入框</w:t>
            </w:r>
          </w:p>
        </w:tc>
        <w:tc>
          <w:tcPr>
            <w:tcW w:w="993" w:type="dxa"/>
            <w:vAlign w:val="center"/>
          </w:tcPr>
          <w:p w:rsidR="00FE249F" w:rsidRPr="00FE249F" w:rsidRDefault="00FE249F" w:rsidP="006A14CD">
            <w:pPr>
              <w:rPr>
                <w:rFonts w:ascii="仿宋_GB2312" w:eastAsia="仿宋_GB2312" w:hAnsi="宋体"/>
              </w:rPr>
            </w:pPr>
          </w:p>
        </w:tc>
        <w:tc>
          <w:tcPr>
            <w:tcW w:w="1134"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N/6</w:t>
            </w:r>
          </w:p>
        </w:tc>
        <w:tc>
          <w:tcPr>
            <w:tcW w:w="992"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是</w:t>
            </w:r>
          </w:p>
        </w:tc>
        <w:tc>
          <w:tcPr>
            <w:tcW w:w="2126" w:type="dxa"/>
            <w:vAlign w:val="center"/>
          </w:tcPr>
          <w:p w:rsidR="00FE249F" w:rsidRPr="00FE249F" w:rsidRDefault="00FE249F" w:rsidP="006A14CD">
            <w:pPr>
              <w:rPr>
                <w:rFonts w:ascii="仿宋_GB2312" w:eastAsia="仿宋_GB2312" w:hAnsi="宋体"/>
              </w:rPr>
            </w:pP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发送手机验证码</w:t>
            </w:r>
          </w:p>
        </w:tc>
        <w:tc>
          <w:tcPr>
            <w:tcW w:w="1076"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链接</w:t>
            </w:r>
          </w:p>
        </w:tc>
        <w:tc>
          <w:tcPr>
            <w:tcW w:w="993" w:type="dxa"/>
            <w:vAlign w:val="center"/>
          </w:tcPr>
          <w:p w:rsidR="00FE249F" w:rsidRPr="00FE249F" w:rsidRDefault="00FE249F" w:rsidP="006A14CD">
            <w:pPr>
              <w:rPr>
                <w:rFonts w:ascii="仿宋_GB2312" w:eastAsia="仿宋_GB2312" w:hAnsi="宋体"/>
              </w:rPr>
            </w:pPr>
          </w:p>
        </w:tc>
        <w:tc>
          <w:tcPr>
            <w:tcW w:w="1134" w:type="dxa"/>
            <w:vAlign w:val="center"/>
          </w:tcPr>
          <w:p w:rsidR="00FE249F" w:rsidRPr="00FE249F" w:rsidRDefault="00FE249F" w:rsidP="006A14CD">
            <w:pPr>
              <w:rPr>
                <w:rFonts w:ascii="仿宋_GB2312" w:eastAsia="仿宋_GB2312" w:hAnsi="宋体"/>
              </w:rPr>
            </w:pPr>
          </w:p>
        </w:tc>
        <w:tc>
          <w:tcPr>
            <w:tcW w:w="992" w:type="dxa"/>
            <w:vAlign w:val="center"/>
          </w:tcPr>
          <w:p w:rsidR="00FE249F" w:rsidRPr="00FE249F" w:rsidRDefault="00FE249F" w:rsidP="006A14CD">
            <w:pPr>
              <w:rPr>
                <w:rFonts w:ascii="仿宋_GB2312" w:eastAsia="仿宋_GB2312" w:hAnsi="宋体"/>
              </w:rPr>
            </w:pPr>
          </w:p>
        </w:tc>
        <w:tc>
          <w:tcPr>
            <w:tcW w:w="2126"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显示在“手机验证码”输入框右侧；</w:t>
            </w:r>
          </w:p>
          <w:p w:rsidR="00FE249F" w:rsidRPr="00FE249F" w:rsidRDefault="00FE249F" w:rsidP="006A14CD">
            <w:pPr>
              <w:rPr>
                <w:rFonts w:ascii="仿宋_GB2312" w:eastAsia="仿宋_GB2312" w:hAnsi="宋体"/>
              </w:rPr>
            </w:pPr>
            <w:r w:rsidRPr="00FE249F">
              <w:rPr>
                <w:rFonts w:ascii="仿宋_GB2312" w:eastAsia="仿宋_GB2312" w:hAnsi="宋体" w:hint="eastAsia"/>
              </w:rPr>
              <w:t>点击后向用户手机号发送验证码，发送成功后隐藏此链接，显示“发送手机验证码已发送，您可以在**秒后重新发送”文字信息。</w:t>
            </w: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发送手机</w:t>
            </w:r>
            <w:proofErr w:type="gramStart"/>
            <w:r w:rsidRPr="00FE249F">
              <w:rPr>
                <w:rFonts w:ascii="仿宋_GB2312" w:eastAsia="仿宋_GB2312" w:hAnsi="宋体" w:hint="eastAsia"/>
              </w:rPr>
              <w:t>验证码已发送</w:t>
            </w:r>
            <w:proofErr w:type="gramEnd"/>
            <w:r w:rsidRPr="00FE249F">
              <w:rPr>
                <w:rFonts w:ascii="仿宋_GB2312" w:eastAsia="仿宋_GB2312" w:hAnsi="宋体" w:hint="eastAsia"/>
              </w:rPr>
              <w:t>，您可以在**秒后重新发送</w:t>
            </w:r>
          </w:p>
        </w:tc>
        <w:tc>
          <w:tcPr>
            <w:tcW w:w="1076"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文本</w:t>
            </w:r>
          </w:p>
        </w:tc>
        <w:tc>
          <w:tcPr>
            <w:tcW w:w="993" w:type="dxa"/>
            <w:vAlign w:val="center"/>
          </w:tcPr>
          <w:p w:rsidR="00FE249F" w:rsidRPr="00FE249F" w:rsidRDefault="00FE249F" w:rsidP="006A14CD">
            <w:pPr>
              <w:rPr>
                <w:rFonts w:ascii="仿宋_GB2312" w:eastAsia="仿宋_GB2312" w:hAnsi="宋体"/>
              </w:rPr>
            </w:pPr>
          </w:p>
        </w:tc>
        <w:tc>
          <w:tcPr>
            <w:tcW w:w="1134" w:type="dxa"/>
            <w:vAlign w:val="center"/>
          </w:tcPr>
          <w:p w:rsidR="00FE249F" w:rsidRPr="00FE249F" w:rsidRDefault="00FE249F" w:rsidP="006A14CD">
            <w:pPr>
              <w:rPr>
                <w:rFonts w:ascii="仿宋_GB2312" w:eastAsia="仿宋_GB2312" w:hAnsi="宋体"/>
              </w:rPr>
            </w:pPr>
          </w:p>
        </w:tc>
        <w:tc>
          <w:tcPr>
            <w:tcW w:w="992" w:type="dxa"/>
            <w:vAlign w:val="center"/>
          </w:tcPr>
          <w:p w:rsidR="00FE249F" w:rsidRPr="00FE249F" w:rsidRDefault="00FE249F" w:rsidP="006A14CD">
            <w:pPr>
              <w:rPr>
                <w:rFonts w:ascii="仿宋_GB2312" w:eastAsia="仿宋_GB2312" w:hAnsi="宋体"/>
              </w:rPr>
            </w:pPr>
          </w:p>
        </w:tc>
        <w:tc>
          <w:tcPr>
            <w:tcW w:w="2126"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显示在“手机验证码”输入框右侧；</w:t>
            </w:r>
          </w:p>
          <w:p w:rsidR="00FE249F" w:rsidRPr="00FE249F" w:rsidRDefault="00FE249F" w:rsidP="006A14CD">
            <w:pPr>
              <w:rPr>
                <w:rFonts w:ascii="仿宋_GB2312" w:eastAsia="仿宋_GB2312" w:hAnsi="宋体"/>
              </w:rPr>
            </w:pPr>
            <w:r w:rsidRPr="00FE249F">
              <w:rPr>
                <w:rFonts w:ascii="仿宋_GB2312" w:eastAsia="仿宋_GB2312" w:hAnsi="宋体" w:hint="eastAsia"/>
              </w:rPr>
              <w:t>发送验证</w:t>
            </w:r>
            <w:proofErr w:type="gramStart"/>
            <w:r w:rsidRPr="00FE249F">
              <w:rPr>
                <w:rFonts w:ascii="仿宋_GB2312" w:eastAsia="仿宋_GB2312" w:hAnsi="宋体" w:hint="eastAsia"/>
              </w:rPr>
              <w:t>码成功</w:t>
            </w:r>
            <w:proofErr w:type="gramEnd"/>
            <w:r w:rsidRPr="00FE249F">
              <w:rPr>
                <w:rFonts w:ascii="仿宋_GB2312" w:eastAsia="仿宋_GB2312" w:hAnsi="宋体" w:hint="eastAsia"/>
              </w:rPr>
              <w:t>后显示，秒数从60（验证码的有效时间）到0倒数；倒数至0后，隐藏此文字信息，显示“发送手机验证码”链接。</w:t>
            </w: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交易密码</w:t>
            </w:r>
          </w:p>
        </w:tc>
        <w:tc>
          <w:tcPr>
            <w:tcW w:w="1076"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输入框</w:t>
            </w:r>
          </w:p>
        </w:tc>
        <w:tc>
          <w:tcPr>
            <w:tcW w:w="993" w:type="dxa"/>
            <w:vAlign w:val="center"/>
          </w:tcPr>
          <w:p w:rsidR="00FE249F" w:rsidRPr="00FE249F" w:rsidRDefault="00FE249F" w:rsidP="006A14CD">
            <w:pPr>
              <w:rPr>
                <w:rFonts w:ascii="仿宋_GB2312" w:eastAsia="仿宋_GB2312" w:hAnsi="宋体"/>
              </w:rPr>
            </w:pPr>
          </w:p>
        </w:tc>
        <w:tc>
          <w:tcPr>
            <w:tcW w:w="1134"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N/6</w:t>
            </w:r>
          </w:p>
        </w:tc>
        <w:tc>
          <w:tcPr>
            <w:tcW w:w="992" w:type="dxa"/>
            <w:vAlign w:val="center"/>
          </w:tcPr>
          <w:p w:rsidR="00FE249F" w:rsidRPr="00FE249F" w:rsidRDefault="00FE249F" w:rsidP="006A14CD">
            <w:pPr>
              <w:rPr>
                <w:rFonts w:ascii="仿宋_GB2312" w:eastAsia="仿宋_GB2312" w:hAnsi="宋体"/>
              </w:rPr>
            </w:pPr>
            <w:r w:rsidRPr="00FE249F">
              <w:rPr>
                <w:rFonts w:ascii="仿宋_GB2312" w:eastAsia="仿宋_GB2312" w:hAnsi="宋体" w:hint="eastAsia"/>
              </w:rPr>
              <w:t>是</w:t>
            </w:r>
          </w:p>
        </w:tc>
        <w:tc>
          <w:tcPr>
            <w:tcW w:w="2126" w:type="dxa"/>
            <w:vAlign w:val="center"/>
          </w:tcPr>
          <w:p w:rsidR="00FE249F" w:rsidRPr="00FE249F" w:rsidRDefault="00FE249F" w:rsidP="006A14CD">
            <w:pPr>
              <w:rPr>
                <w:rFonts w:ascii="仿宋_GB2312" w:eastAsia="仿宋_GB2312" w:hAnsi="宋体"/>
              </w:rPr>
            </w:pPr>
          </w:p>
        </w:tc>
      </w:tr>
      <w:tr w:rsidR="00FE249F" w:rsidTr="00A52938">
        <w:tc>
          <w:tcPr>
            <w:tcW w:w="817" w:type="dxa"/>
          </w:tcPr>
          <w:p w:rsidR="00FE249F" w:rsidRDefault="00FE249F" w:rsidP="006A14CD">
            <w:pPr>
              <w:pStyle w:val="af6"/>
              <w:widowControl/>
              <w:numPr>
                <w:ilvl w:val="0"/>
                <w:numId w:val="114"/>
              </w:numPr>
              <w:spacing w:line="400" w:lineRule="exact"/>
              <w:rPr>
                <w:rFonts w:ascii="仿宋_GB2312" w:eastAsia="仿宋_GB2312" w:hAnsi="宋体"/>
              </w:rPr>
            </w:pPr>
          </w:p>
        </w:tc>
        <w:tc>
          <w:tcPr>
            <w:tcW w:w="1617" w:type="dxa"/>
          </w:tcPr>
          <w:p w:rsidR="00FE249F" w:rsidRDefault="00FE249F" w:rsidP="006A14CD">
            <w:pPr>
              <w:pStyle w:val="af6"/>
              <w:rPr>
                <w:rFonts w:ascii="仿宋_GB2312" w:eastAsia="仿宋_GB2312" w:hAnsi="宋体"/>
              </w:rPr>
            </w:pPr>
            <w:r>
              <w:rPr>
                <w:rFonts w:ascii="仿宋_GB2312" w:eastAsia="仿宋_GB2312" w:hAnsi="宋体" w:hint="eastAsia"/>
              </w:rPr>
              <w:t>冻结</w:t>
            </w:r>
          </w:p>
        </w:tc>
        <w:tc>
          <w:tcPr>
            <w:tcW w:w="1076" w:type="dxa"/>
          </w:tcPr>
          <w:p w:rsidR="00FE249F" w:rsidRDefault="00FE249F" w:rsidP="006A14CD">
            <w:pPr>
              <w:pStyle w:val="af6"/>
              <w:rPr>
                <w:rFonts w:ascii="仿宋_GB2312" w:eastAsia="仿宋_GB2312" w:hAnsi="宋体"/>
              </w:rPr>
            </w:pPr>
            <w:r>
              <w:rPr>
                <w:rFonts w:ascii="仿宋_GB2312" w:eastAsia="仿宋_GB2312" w:hAnsi="宋体" w:hint="eastAsia"/>
              </w:rPr>
              <w:t>按钮</w:t>
            </w:r>
          </w:p>
        </w:tc>
        <w:tc>
          <w:tcPr>
            <w:tcW w:w="993" w:type="dxa"/>
          </w:tcPr>
          <w:p w:rsidR="00FE249F" w:rsidRDefault="00FE249F" w:rsidP="006A14CD">
            <w:pPr>
              <w:pStyle w:val="af6"/>
              <w:rPr>
                <w:rFonts w:ascii="仿宋_GB2312" w:eastAsia="仿宋_GB2312" w:hAnsi="宋体"/>
              </w:rPr>
            </w:pPr>
          </w:p>
        </w:tc>
        <w:tc>
          <w:tcPr>
            <w:tcW w:w="1134" w:type="dxa"/>
          </w:tcPr>
          <w:p w:rsidR="00FE249F" w:rsidRDefault="00FE249F" w:rsidP="006A14CD">
            <w:pPr>
              <w:pStyle w:val="af6"/>
              <w:rPr>
                <w:rFonts w:ascii="仿宋_GB2312" w:eastAsia="仿宋_GB2312" w:hAnsi="宋体"/>
              </w:rPr>
            </w:pPr>
          </w:p>
        </w:tc>
        <w:tc>
          <w:tcPr>
            <w:tcW w:w="992" w:type="dxa"/>
          </w:tcPr>
          <w:p w:rsidR="00FE249F" w:rsidRDefault="00FE249F" w:rsidP="006A14CD">
            <w:pPr>
              <w:pStyle w:val="af6"/>
              <w:rPr>
                <w:rFonts w:ascii="仿宋_GB2312" w:eastAsia="仿宋_GB2312" w:hAnsi="宋体"/>
              </w:rPr>
            </w:pPr>
          </w:p>
        </w:tc>
        <w:tc>
          <w:tcPr>
            <w:tcW w:w="2126" w:type="dxa"/>
          </w:tcPr>
          <w:p w:rsidR="00FE249F" w:rsidRDefault="00FE249F" w:rsidP="006A14CD">
            <w:pPr>
              <w:pStyle w:val="af6"/>
              <w:rPr>
                <w:rFonts w:ascii="仿宋_GB2312" w:eastAsia="仿宋_GB2312" w:hAnsi="宋体"/>
              </w:rPr>
            </w:pPr>
          </w:p>
        </w:tc>
      </w:tr>
    </w:tbl>
    <w:p w:rsidR="00FE249F" w:rsidRDefault="00FE249F" w:rsidP="006A14CD">
      <w:pPr>
        <w:pStyle w:val="af0"/>
        <w:adjustRightInd w:val="0"/>
        <w:snapToGrid w:val="0"/>
        <w:ind w:left="1407" w:firstLineChars="0" w:firstLine="0"/>
        <w:rPr>
          <w:rFonts w:ascii="宋体" w:hAnsi="宋体"/>
        </w:rPr>
      </w:pPr>
    </w:p>
    <w:p w:rsidR="00891865" w:rsidRDefault="00891865" w:rsidP="006A14CD">
      <w:pPr>
        <w:pStyle w:val="af0"/>
        <w:numPr>
          <w:ilvl w:val="0"/>
          <w:numId w:val="92"/>
        </w:numPr>
        <w:adjustRightInd w:val="0"/>
        <w:snapToGrid w:val="0"/>
        <w:ind w:firstLineChars="0"/>
        <w:rPr>
          <w:rFonts w:ascii="宋体" w:hAnsi="宋体"/>
        </w:rPr>
      </w:pPr>
      <w:r>
        <w:rPr>
          <w:rFonts w:ascii="宋体" w:hAnsi="宋体" w:hint="eastAsia"/>
        </w:rPr>
        <w:t>解冻</w:t>
      </w:r>
    </w:p>
    <w:p w:rsidR="00016722" w:rsidRDefault="00B82DEB"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B82DEB" w:rsidRDefault="00192C28" w:rsidP="006A14CD">
      <w:pPr>
        <w:pStyle w:val="af0"/>
        <w:adjustRightInd w:val="0"/>
        <w:snapToGrid w:val="0"/>
        <w:ind w:left="1407" w:firstLineChars="0" w:firstLine="0"/>
        <w:rPr>
          <w:rFonts w:ascii="宋体" w:hAnsi="宋体"/>
        </w:rPr>
      </w:pPr>
      <w:r w:rsidRPr="00192C28">
        <w:rPr>
          <w:rFonts w:ascii="宋体" w:hAnsi="宋体" w:hint="eastAsia"/>
        </w:rPr>
        <w:t>用户先通过电话银行申请账户解冻，客服人员进行身份核实后，用户需要在平台再次认证才可解冻。</w:t>
      </w:r>
    </w:p>
    <w:p w:rsidR="00B82DEB" w:rsidRDefault="00B82DEB"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192C28" w:rsidRPr="00192C28" w:rsidRDefault="00192C28" w:rsidP="006A14CD">
      <w:pPr>
        <w:pStyle w:val="af0"/>
        <w:adjustRightInd w:val="0"/>
        <w:snapToGrid w:val="0"/>
        <w:ind w:left="987"/>
        <w:rPr>
          <w:rFonts w:ascii="宋体" w:hAnsi="宋体"/>
        </w:rPr>
      </w:pPr>
      <w:r w:rsidRPr="00192C28">
        <w:rPr>
          <w:rFonts w:ascii="宋体" w:hAnsi="宋体" w:hint="eastAsia"/>
        </w:rPr>
        <w:t>1</w:t>
      </w:r>
      <w:r>
        <w:rPr>
          <w:rFonts w:ascii="宋体" w:hAnsi="宋体" w:hint="eastAsia"/>
        </w:rPr>
        <w:t>.</w:t>
      </w:r>
      <w:r w:rsidRPr="00192C28">
        <w:rPr>
          <w:rFonts w:ascii="宋体" w:hAnsi="宋体" w:hint="eastAsia"/>
        </w:rPr>
        <w:t>用户已通过后台的身份核实。</w:t>
      </w:r>
    </w:p>
    <w:p w:rsidR="00602477" w:rsidRPr="00072FD2" w:rsidRDefault="00602477" w:rsidP="006A14CD">
      <w:pPr>
        <w:pStyle w:val="af0"/>
        <w:adjustRightInd w:val="0"/>
        <w:snapToGrid w:val="0"/>
        <w:ind w:left="987"/>
        <w:rPr>
          <w:rFonts w:ascii="宋体" w:hAnsi="宋体"/>
        </w:rPr>
      </w:pPr>
      <w:r>
        <w:rPr>
          <w:rFonts w:ascii="宋体" w:hAnsi="宋体" w:hint="eastAsia"/>
        </w:rPr>
        <w:t>2.</w:t>
      </w:r>
      <w:r w:rsidRPr="00072FD2">
        <w:rPr>
          <w:rFonts w:ascii="宋体" w:hAnsi="宋体" w:hint="eastAsia"/>
        </w:rPr>
        <w:t>点击“</w:t>
      </w:r>
      <w:r>
        <w:rPr>
          <w:rFonts w:ascii="宋体" w:hAnsi="宋体" w:hint="eastAsia"/>
        </w:rPr>
        <w:t>解冻</w:t>
      </w:r>
      <w:r w:rsidRPr="00072FD2">
        <w:rPr>
          <w:rFonts w:ascii="宋体" w:hAnsi="宋体" w:hint="eastAsia"/>
        </w:rPr>
        <w:t>”按钮，进入电子账户</w:t>
      </w:r>
      <w:r>
        <w:rPr>
          <w:rFonts w:ascii="宋体" w:hAnsi="宋体" w:hint="eastAsia"/>
        </w:rPr>
        <w:t>解冻</w:t>
      </w:r>
      <w:r w:rsidRPr="00072FD2">
        <w:rPr>
          <w:rFonts w:ascii="宋体" w:hAnsi="宋体" w:hint="eastAsia"/>
        </w:rPr>
        <w:t>页面。</w:t>
      </w:r>
    </w:p>
    <w:p w:rsidR="00602477" w:rsidRPr="00072FD2" w:rsidRDefault="00602477" w:rsidP="006A14CD">
      <w:pPr>
        <w:pStyle w:val="af0"/>
        <w:adjustRightInd w:val="0"/>
        <w:snapToGrid w:val="0"/>
        <w:ind w:left="1407" w:firstLineChars="0" w:firstLine="0"/>
        <w:rPr>
          <w:rFonts w:ascii="宋体" w:hAnsi="宋体"/>
        </w:rPr>
      </w:pPr>
      <w:r>
        <w:rPr>
          <w:rFonts w:ascii="宋体" w:hAnsi="宋体" w:hint="eastAsia"/>
        </w:rPr>
        <w:lastRenderedPageBreak/>
        <w:t>3.</w:t>
      </w:r>
      <w:r w:rsidRPr="00072FD2">
        <w:rPr>
          <w:rFonts w:ascii="宋体" w:hAnsi="宋体" w:hint="eastAsia"/>
        </w:rPr>
        <w:t>在电子账户</w:t>
      </w:r>
      <w:r>
        <w:rPr>
          <w:rFonts w:ascii="宋体" w:hAnsi="宋体" w:hint="eastAsia"/>
        </w:rPr>
        <w:t>解冻</w:t>
      </w:r>
      <w:r w:rsidRPr="00072FD2">
        <w:rPr>
          <w:rFonts w:ascii="宋体" w:hAnsi="宋体" w:hint="eastAsia"/>
        </w:rPr>
        <w:t>页面中，显示电子账户信息，用户输入账户交易密码和手机验证码，点击“</w:t>
      </w:r>
      <w:r>
        <w:rPr>
          <w:rFonts w:ascii="宋体" w:hAnsi="宋体" w:hint="eastAsia"/>
        </w:rPr>
        <w:t>解冻</w:t>
      </w:r>
      <w:r w:rsidRPr="00072FD2">
        <w:rPr>
          <w:rFonts w:ascii="宋体" w:hAnsi="宋体" w:hint="eastAsia"/>
        </w:rPr>
        <w:t>”按钮后，平台提示信息“</w:t>
      </w:r>
      <w:r>
        <w:rPr>
          <w:rFonts w:ascii="宋体" w:hAnsi="宋体" w:hint="eastAsia"/>
        </w:rPr>
        <w:t>解冻</w:t>
      </w:r>
      <w:r w:rsidRPr="00072FD2">
        <w:rPr>
          <w:rFonts w:ascii="宋体" w:hAnsi="宋体" w:hint="eastAsia"/>
        </w:rPr>
        <w:t>后，账户将</w:t>
      </w:r>
      <w:r>
        <w:rPr>
          <w:rFonts w:ascii="宋体" w:hAnsi="宋体" w:hint="eastAsia"/>
        </w:rPr>
        <w:t>恢复产品买卖和资金</w:t>
      </w:r>
      <w:r w:rsidRPr="00072FD2">
        <w:rPr>
          <w:rFonts w:ascii="宋体" w:hAnsi="宋体" w:hint="eastAsia"/>
        </w:rPr>
        <w:t>转出</w:t>
      </w:r>
      <w:r>
        <w:rPr>
          <w:rFonts w:ascii="宋体" w:hAnsi="宋体" w:hint="eastAsia"/>
        </w:rPr>
        <w:t>功能</w:t>
      </w:r>
      <w:r w:rsidRPr="00072FD2">
        <w:rPr>
          <w:rFonts w:ascii="宋体" w:hAnsi="宋体" w:hint="eastAsia"/>
        </w:rPr>
        <w:t>，您</w:t>
      </w:r>
      <w:r>
        <w:rPr>
          <w:rFonts w:ascii="宋体" w:hAnsi="宋体" w:hint="eastAsia"/>
        </w:rPr>
        <w:t>确定是否解冻电子账户</w:t>
      </w:r>
      <w:r w:rsidRPr="00072FD2">
        <w:rPr>
          <w:rFonts w:ascii="宋体" w:hAnsi="宋体" w:hint="eastAsia"/>
        </w:rPr>
        <w:t>？”用户点击“确认”按钮后，系统将</w:t>
      </w:r>
      <w:r w:rsidR="00693E31">
        <w:rPr>
          <w:rFonts w:ascii="宋体" w:hAnsi="宋体" w:hint="eastAsia"/>
        </w:rPr>
        <w:t>解冻</w:t>
      </w:r>
      <w:r w:rsidRPr="00072FD2">
        <w:rPr>
          <w:rFonts w:ascii="宋体" w:hAnsi="宋体" w:hint="eastAsia"/>
        </w:rPr>
        <w:t>指令发送</w:t>
      </w:r>
      <w:proofErr w:type="gramStart"/>
      <w:r w:rsidRPr="00072FD2">
        <w:rPr>
          <w:rFonts w:ascii="宋体" w:hAnsi="宋体" w:hint="eastAsia"/>
        </w:rPr>
        <w:t>至核心</w:t>
      </w:r>
      <w:proofErr w:type="gramEnd"/>
      <w:r w:rsidRPr="00072FD2">
        <w:rPr>
          <w:rFonts w:ascii="宋体" w:hAnsi="宋体" w:hint="eastAsia"/>
        </w:rPr>
        <w:t>系统。</w:t>
      </w:r>
    </w:p>
    <w:p w:rsidR="00602477" w:rsidRPr="00072FD2" w:rsidRDefault="00602477" w:rsidP="006A14CD">
      <w:pPr>
        <w:pStyle w:val="af0"/>
        <w:adjustRightInd w:val="0"/>
        <w:snapToGrid w:val="0"/>
        <w:ind w:left="1407" w:firstLineChars="0" w:firstLine="0"/>
        <w:rPr>
          <w:rFonts w:ascii="宋体" w:hAnsi="宋体"/>
        </w:rPr>
      </w:pPr>
      <w:r>
        <w:rPr>
          <w:rFonts w:ascii="宋体" w:hAnsi="宋体" w:hint="eastAsia"/>
        </w:rPr>
        <w:t>4.</w:t>
      </w:r>
      <w:r w:rsidRPr="00072FD2">
        <w:rPr>
          <w:rFonts w:ascii="宋体" w:hAnsi="宋体" w:hint="eastAsia"/>
        </w:rPr>
        <w:t>显示电子账户</w:t>
      </w:r>
      <w:r>
        <w:rPr>
          <w:rFonts w:ascii="宋体" w:hAnsi="宋体" w:hint="eastAsia"/>
        </w:rPr>
        <w:t>解冻</w:t>
      </w:r>
      <w:r w:rsidRPr="00072FD2">
        <w:rPr>
          <w:rFonts w:ascii="宋体" w:hAnsi="宋体" w:hint="eastAsia"/>
        </w:rPr>
        <w:t>结果。</w:t>
      </w:r>
    </w:p>
    <w:p w:rsidR="00B82DEB" w:rsidRDefault="00B82DEB"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4D55BC" w:rsidRPr="004D55BC" w:rsidRDefault="004D55BC" w:rsidP="006A14CD">
      <w:pPr>
        <w:pStyle w:val="af0"/>
        <w:adjustRightInd w:val="0"/>
        <w:snapToGrid w:val="0"/>
        <w:ind w:left="987"/>
        <w:rPr>
          <w:rFonts w:ascii="宋体" w:hAnsi="宋体"/>
        </w:rPr>
      </w:pPr>
      <w:r w:rsidRPr="004D55BC">
        <w:rPr>
          <w:rFonts w:ascii="宋体" w:hAnsi="宋体" w:hint="eastAsia"/>
        </w:rPr>
        <w:t>交易前</w:t>
      </w:r>
      <w:r>
        <w:rPr>
          <w:rFonts w:ascii="宋体" w:hAnsi="宋体" w:hint="eastAsia"/>
        </w:rPr>
        <w:t>:</w:t>
      </w:r>
      <w:r w:rsidRPr="004D55BC">
        <w:rPr>
          <w:rFonts w:ascii="宋体" w:hAnsi="宋体" w:hint="eastAsia"/>
        </w:rPr>
        <w:t>用户已通过电话银行的身份核实。</w:t>
      </w:r>
    </w:p>
    <w:p w:rsidR="00B82DEB" w:rsidRPr="004D55BC" w:rsidRDefault="004D55BC" w:rsidP="006A14CD">
      <w:pPr>
        <w:pStyle w:val="af0"/>
        <w:adjustRightInd w:val="0"/>
        <w:snapToGrid w:val="0"/>
        <w:ind w:left="987"/>
        <w:rPr>
          <w:rFonts w:ascii="宋体" w:hAnsi="宋体"/>
        </w:rPr>
      </w:pPr>
      <w:r w:rsidRPr="004D55BC">
        <w:rPr>
          <w:rFonts w:ascii="宋体" w:hAnsi="宋体" w:hint="eastAsia"/>
        </w:rPr>
        <w:t>交易后</w:t>
      </w:r>
      <w:r>
        <w:rPr>
          <w:rFonts w:ascii="宋体" w:hAnsi="宋体" w:hint="eastAsia"/>
        </w:rPr>
        <w:t>:</w:t>
      </w:r>
      <w:r w:rsidRPr="004D55BC">
        <w:rPr>
          <w:rFonts w:ascii="宋体" w:hAnsi="宋体" w:hint="eastAsia"/>
        </w:rPr>
        <w:t>无论成功失败都记录日志。</w:t>
      </w:r>
    </w:p>
    <w:p w:rsidR="00B82DEB" w:rsidRDefault="00B82DEB" w:rsidP="006A14CD">
      <w:pPr>
        <w:pStyle w:val="af0"/>
        <w:numPr>
          <w:ilvl w:val="1"/>
          <w:numId w:val="92"/>
        </w:numPr>
        <w:adjustRightInd w:val="0"/>
        <w:snapToGrid w:val="0"/>
        <w:ind w:firstLineChars="0"/>
        <w:rPr>
          <w:rFonts w:ascii="宋体" w:hAnsi="宋体"/>
        </w:rPr>
      </w:pPr>
      <w:r>
        <w:rPr>
          <w:rFonts w:ascii="宋体" w:hAnsi="宋体" w:hint="eastAsia"/>
        </w:rPr>
        <w:t>页面要素</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617"/>
        <w:gridCol w:w="1076"/>
        <w:gridCol w:w="993"/>
        <w:gridCol w:w="1134"/>
        <w:gridCol w:w="992"/>
        <w:gridCol w:w="2126"/>
      </w:tblGrid>
      <w:tr w:rsidR="00F428B5" w:rsidTr="00446453">
        <w:tc>
          <w:tcPr>
            <w:tcW w:w="817" w:type="dxa"/>
            <w:shd w:val="clear" w:color="auto" w:fill="FABF8F"/>
            <w:vAlign w:val="center"/>
          </w:tcPr>
          <w:p w:rsidR="00F428B5" w:rsidRDefault="00F428B5" w:rsidP="006A14CD">
            <w:pPr>
              <w:rPr>
                <w:rFonts w:ascii="仿宋_GB2312" w:eastAsia="仿宋_GB2312" w:hAnsi="宋体" w:cs="Arial"/>
                <w:b/>
                <w:sz w:val="24"/>
              </w:rPr>
            </w:pPr>
            <w:r>
              <w:rPr>
                <w:rFonts w:ascii="仿宋_GB2312" w:eastAsia="仿宋_GB2312" w:hAnsi="宋体" w:cs="Arial" w:hint="eastAsia"/>
                <w:b/>
                <w:sz w:val="24"/>
              </w:rPr>
              <w:t>序号</w:t>
            </w:r>
          </w:p>
        </w:tc>
        <w:tc>
          <w:tcPr>
            <w:tcW w:w="1617" w:type="dxa"/>
            <w:shd w:val="clear" w:color="auto" w:fill="FABF8F"/>
            <w:vAlign w:val="center"/>
          </w:tcPr>
          <w:p w:rsidR="00F428B5" w:rsidRDefault="00F428B5" w:rsidP="006A14CD">
            <w:pPr>
              <w:rPr>
                <w:rFonts w:ascii="仿宋_GB2312" w:eastAsia="仿宋_GB2312" w:hAnsi="宋体" w:cs="Arial"/>
                <w:b/>
                <w:sz w:val="24"/>
              </w:rPr>
            </w:pPr>
            <w:r>
              <w:rPr>
                <w:rFonts w:ascii="仿宋_GB2312" w:eastAsia="仿宋_GB2312" w:hAnsi="宋体" w:cs="Arial" w:hint="eastAsia"/>
                <w:b/>
                <w:sz w:val="24"/>
              </w:rPr>
              <w:t>名称</w:t>
            </w:r>
          </w:p>
        </w:tc>
        <w:tc>
          <w:tcPr>
            <w:tcW w:w="1076" w:type="dxa"/>
            <w:shd w:val="clear" w:color="auto" w:fill="FABF8F"/>
            <w:vAlign w:val="center"/>
          </w:tcPr>
          <w:p w:rsidR="00F428B5" w:rsidRDefault="00F428B5" w:rsidP="006A14CD">
            <w:pPr>
              <w:rPr>
                <w:rFonts w:ascii="仿宋_GB2312" w:eastAsia="仿宋_GB2312" w:hAnsi="宋体" w:cs="Arial"/>
                <w:b/>
                <w:sz w:val="24"/>
              </w:rPr>
            </w:pPr>
            <w:r>
              <w:rPr>
                <w:rFonts w:ascii="仿宋_GB2312" w:eastAsia="仿宋_GB2312" w:hAnsi="宋体" w:cs="Arial" w:hint="eastAsia"/>
                <w:b/>
                <w:sz w:val="24"/>
              </w:rPr>
              <w:t>输入/输出</w:t>
            </w:r>
          </w:p>
        </w:tc>
        <w:tc>
          <w:tcPr>
            <w:tcW w:w="993" w:type="dxa"/>
            <w:shd w:val="clear" w:color="auto" w:fill="FABF8F"/>
            <w:vAlign w:val="center"/>
          </w:tcPr>
          <w:p w:rsidR="00F428B5" w:rsidRDefault="00F428B5" w:rsidP="006A14CD">
            <w:pPr>
              <w:rPr>
                <w:rFonts w:ascii="仿宋_GB2312" w:eastAsia="仿宋_GB2312" w:hAnsi="宋体" w:cs="Arial"/>
                <w:b/>
                <w:sz w:val="24"/>
              </w:rPr>
            </w:pPr>
            <w:r>
              <w:rPr>
                <w:rFonts w:ascii="仿宋_GB2312" w:eastAsia="仿宋_GB2312" w:hAnsi="宋体" w:cs="Arial" w:hint="eastAsia"/>
                <w:b/>
                <w:sz w:val="24"/>
              </w:rPr>
              <w:t>缺省值</w:t>
            </w:r>
          </w:p>
        </w:tc>
        <w:tc>
          <w:tcPr>
            <w:tcW w:w="1134" w:type="dxa"/>
            <w:shd w:val="clear" w:color="auto" w:fill="FABF8F"/>
            <w:vAlign w:val="center"/>
          </w:tcPr>
          <w:p w:rsidR="00F428B5" w:rsidRDefault="00F428B5" w:rsidP="006A14CD">
            <w:pPr>
              <w:rPr>
                <w:rFonts w:ascii="仿宋_GB2312" w:eastAsia="仿宋_GB2312" w:hAnsi="宋体" w:cs="Arial"/>
                <w:b/>
                <w:sz w:val="24"/>
              </w:rPr>
            </w:pPr>
            <w:r>
              <w:rPr>
                <w:rFonts w:ascii="仿宋_GB2312" w:eastAsia="仿宋_GB2312" w:hAnsi="宋体" w:cs="Arial" w:hint="eastAsia"/>
                <w:b/>
                <w:sz w:val="24"/>
              </w:rPr>
              <w:t>类型/长度</w:t>
            </w:r>
          </w:p>
        </w:tc>
        <w:tc>
          <w:tcPr>
            <w:tcW w:w="992" w:type="dxa"/>
            <w:shd w:val="clear" w:color="auto" w:fill="FABF8F"/>
            <w:vAlign w:val="center"/>
          </w:tcPr>
          <w:p w:rsidR="00F428B5" w:rsidRDefault="00F428B5" w:rsidP="006A14CD">
            <w:pPr>
              <w:rPr>
                <w:rFonts w:ascii="仿宋_GB2312" w:eastAsia="仿宋_GB2312" w:hAnsi="宋体" w:cs="Arial"/>
                <w:b/>
                <w:sz w:val="24"/>
              </w:rPr>
            </w:pPr>
            <w:r>
              <w:rPr>
                <w:rFonts w:ascii="仿宋_GB2312" w:eastAsia="仿宋_GB2312" w:hAnsi="宋体" w:cs="Arial" w:hint="eastAsia"/>
                <w:b/>
                <w:sz w:val="24"/>
              </w:rPr>
              <w:t>是否必输</w:t>
            </w:r>
          </w:p>
        </w:tc>
        <w:tc>
          <w:tcPr>
            <w:tcW w:w="2126" w:type="dxa"/>
            <w:shd w:val="clear" w:color="auto" w:fill="FABF8F"/>
            <w:vAlign w:val="center"/>
          </w:tcPr>
          <w:p w:rsidR="00F428B5" w:rsidRDefault="00F428B5" w:rsidP="006A14CD">
            <w:pPr>
              <w:rPr>
                <w:rFonts w:ascii="仿宋_GB2312" w:eastAsia="仿宋_GB2312" w:hAnsi="宋体" w:cs="Arial"/>
                <w:b/>
                <w:sz w:val="24"/>
              </w:rPr>
            </w:pPr>
            <w:r>
              <w:rPr>
                <w:rFonts w:ascii="仿宋_GB2312" w:eastAsia="仿宋_GB2312" w:hAnsi="宋体" w:cs="Arial" w:hint="eastAsia"/>
                <w:b/>
                <w:sz w:val="24"/>
              </w:rPr>
              <w:t>备注</w:t>
            </w: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tcPr>
          <w:p w:rsidR="00F428B5" w:rsidRDefault="00F428B5" w:rsidP="006A14CD">
            <w:pPr>
              <w:pStyle w:val="af6"/>
              <w:rPr>
                <w:rFonts w:ascii="仿宋_GB2312" w:eastAsia="仿宋_GB2312" w:hAnsi="宋体"/>
              </w:rPr>
            </w:pPr>
            <w:r w:rsidRPr="00FE249F">
              <w:rPr>
                <w:rFonts w:ascii="仿宋_GB2312" w:eastAsia="仿宋_GB2312" w:hAnsi="宋体" w:hint="eastAsia"/>
              </w:rPr>
              <w:t>姓名</w:t>
            </w:r>
          </w:p>
        </w:tc>
        <w:tc>
          <w:tcPr>
            <w:tcW w:w="1076" w:type="dxa"/>
          </w:tcPr>
          <w:p w:rsidR="00F428B5" w:rsidRDefault="00F428B5" w:rsidP="006A14CD">
            <w:pPr>
              <w:pStyle w:val="af6"/>
              <w:rPr>
                <w:rFonts w:ascii="仿宋_GB2312" w:eastAsia="仿宋_GB2312" w:hAnsi="宋体"/>
              </w:rPr>
            </w:pPr>
            <w:r>
              <w:rPr>
                <w:rFonts w:ascii="仿宋_GB2312" w:eastAsia="仿宋_GB2312" w:hAnsi="宋体" w:hint="eastAsia"/>
              </w:rPr>
              <w:t>文本</w:t>
            </w:r>
          </w:p>
        </w:tc>
        <w:tc>
          <w:tcPr>
            <w:tcW w:w="993" w:type="dxa"/>
          </w:tcPr>
          <w:p w:rsidR="00F428B5" w:rsidRDefault="00F428B5" w:rsidP="006A14CD">
            <w:pPr>
              <w:pStyle w:val="af6"/>
              <w:rPr>
                <w:rFonts w:ascii="仿宋_GB2312" w:eastAsia="仿宋_GB2312" w:hAnsi="宋体"/>
              </w:rPr>
            </w:pPr>
          </w:p>
        </w:tc>
        <w:tc>
          <w:tcPr>
            <w:tcW w:w="1134" w:type="dxa"/>
          </w:tcPr>
          <w:p w:rsidR="00F428B5" w:rsidRDefault="00F428B5" w:rsidP="006A14CD">
            <w:pPr>
              <w:pStyle w:val="af6"/>
              <w:rPr>
                <w:rFonts w:ascii="仿宋_GB2312" w:eastAsia="仿宋_GB2312" w:hAnsi="宋体"/>
              </w:rPr>
            </w:pPr>
          </w:p>
        </w:tc>
        <w:tc>
          <w:tcPr>
            <w:tcW w:w="992" w:type="dxa"/>
          </w:tcPr>
          <w:p w:rsidR="00F428B5" w:rsidRDefault="00F428B5" w:rsidP="006A14CD">
            <w:pPr>
              <w:pStyle w:val="af6"/>
              <w:rPr>
                <w:rFonts w:ascii="仿宋_GB2312" w:eastAsia="仿宋_GB2312" w:hAnsi="宋体"/>
              </w:rPr>
            </w:pPr>
          </w:p>
        </w:tc>
        <w:tc>
          <w:tcPr>
            <w:tcW w:w="2126" w:type="dxa"/>
          </w:tcPr>
          <w:p w:rsidR="00F428B5" w:rsidRDefault="00F428B5" w:rsidP="006A14CD">
            <w:pPr>
              <w:pStyle w:val="af6"/>
              <w:rPr>
                <w:rFonts w:ascii="仿宋_GB2312" w:eastAsia="仿宋_GB2312" w:hAnsi="宋体"/>
              </w:rPr>
            </w:pP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tcPr>
          <w:p w:rsidR="00F428B5" w:rsidRPr="00FE249F" w:rsidRDefault="00F428B5" w:rsidP="006A14CD">
            <w:pPr>
              <w:pStyle w:val="af6"/>
              <w:rPr>
                <w:rFonts w:ascii="仿宋_GB2312" w:eastAsia="仿宋_GB2312" w:hAnsi="宋体"/>
              </w:rPr>
            </w:pPr>
            <w:r w:rsidRPr="00FE249F">
              <w:rPr>
                <w:rFonts w:ascii="仿宋_GB2312" w:eastAsia="仿宋_GB2312" w:hAnsi="宋体" w:hint="eastAsia"/>
              </w:rPr>
              <w:t>电子账户</w:t>
            </w:r>
          </w:p>
        </w:tc>
        <w:tc>
          <w:tcPr>
            <w:tcW w:w="1076" w:type="dxa"/>
          </w:tcPr>
          <w:p w:rsidR="00F428B5" w:rsidRDefault="00F428B5" w:rsidP="006A14CD">
            <w:pPr>
              <w:pStyle w:val="af6"/>
              <w:rPr>
                <w:rFonts w:ascii="仿宋_GB2312" w:eastAsia="仿宋_GB2312" w:hAnsi="宋体"/>
              </w:rPr>
            </w:pPr>
            <w:r>
              <w:rPr>
                <w:rFonts w:ascii="仿宋_GB2312" w:eastAsia="仿宋_GB2312" w:hAnsi="宋体" w:hint="eastAsia"/>
              </w:rPr>
              <w:t>文本</w:t>
            </w:r>
          </w:p>
        </w:tc>
        <w:tc>
          <w:tcPr>
            <w:tcW w:w="993" w:type="dxa"/>
          </w:tcPr>
          <w:p w:rsidR="00F428B5" w:rsidRDefault="00F428B5" w:rsidP="006A14CD">
            <w:pPr>
              <w:pStyle w:val="af6"/>
              <w:rPr>
                <w:rFonts w:ascii="仿宋_GB2312" w:eastAsia="仿宋_GB2312" w:hAnsi="宋体"/>
              </w:rPr>
            </w:pPr>
          </w:p>
        </w:tc>
        <w:tc>
          <w:tcPr>
            <w:tcW w:w="1134" w:type="dxa"/>
          </w:tcPr>
          <w:p w:rsidR="00F428B5" w:rsidRDefault="00F428B5" w:rsidP="006A14CD">
            <w:pPr>
              <w:pStyle w:val="af6"/>
              <w:rPr>
                <w:rFonts w:ascii="仿宋_GB2312" w:eastAsia="仿宋_GB2312" w:hAnsi="宋体"/>
              </w:rPr>
            </w:pPr>
          </w:p>
        </w:tc>
        <w:tc>
          <w:tcPr>
            <w:tcW w:w="992" w:type="dxa"/>
          </w:tcPr>
          <w:p w:rsidR="00F428B5" w:rsidRDefault="00F428B5" w:rsidP="006A14CD">
            <w:pPr>
              <w:pStyle w:val="af6"/>
              <w:rPr>
                <w:rFonts w:ascii="仿宋_GB2312" w:eastAsia="仿宋_GB2312" w:hAnsi="宋体"/>
              </w:rPr>
            </w:pPr>
          </w:p>
        </w:tc>
        <w:tc>
          <w:tcPr>
            <w:tcW w:w="2126" w:type="dxa"/>
          </w:tcPr>
          <w:p w:rsidR="00F428B5" w:rsidRDefault="00F428B5" w:rsidP="006A14CD">
            <w:pPr>
              <w:pStyle w:val="af6"/>
              <w:rPr>
                <w:rFonts w:ascii="仿宋_GB2312" w:eastAsia="仿宋_GB2312" w:hAnsi="宋体"/>
              </w:rPr>
            </w:pP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tcPr>
          <w:p w:rsidR="00F428B5" w:rsidRDefault="00F428B5" w:rsidP="006A14CD">
            <w:pPr>
              <w:pStyle w:val="af6"/>
              <w:rPr>
                <w:rFonts w:ascii="仿宋_GB2312" w:eastAsia="仿宋_GB2312" w:hAnsi="宋体"/>
              </w:rPr>
            </w:pPr>
            <w:r w:rsidRPr="00FE249F">
              <w:rPr>
                <w:rFonts w:ascii="仿宋_GB2312" w:eastAsia="仿宋_GB2312" w:hAnsi="宋体" w:hint="eastAsia"/>
              </w:rPr>
              <w:t>开户行</w:t>
            </w:r>
          </w:p>
        </w:tc>
        <w:tc>
          <w:tcPr>
            <w:tcW w:w="1076" w:type="dxa"/>
          </w:tcPr>
          <w:p w:rsidR="00F428B5" w:rsidRPr="00FE249F" w:rsidRDefault="00F428B5" w:rsidP="006A14CD">
            <w:pPr>
              <w:rPr>
                <w:rFonts w:ascii="仿宋_GB2312" w:eastAsia="仿宋_GB2312" w:hAnsi="宋体"/>
              </w:rPr>
            </w:pPr>
            <w:r w:rsidRPr="00FE249F">
              <w:rPr>
                <w:rFonts w:ascii="仿宋_GB2312" w:eastAsia="仿宋_GB2312" w:hAnsi="宋体" w:hint="eastAsia"/>
              </w:rPr>
              <w:t>文本</w:t>
            </w:r>
          </w:p>
        </w:tc>
        <w:tc>
          <w:tcPr>
            <w:tcW w:w="993" w:type="dxa"/>
          </w:tcPr>
          <w:p w:rsidR="00F428B5" w:rsidRDefault="00F428B5" w:rsidP="006A14CD">
            <w:pPr>
              <w:pStyle w:val="af6"/>
              <w:rPr>
                <w:rFonts w:ascii="仿宋_GB2312" w:eastAsia="仿宋_GB2312" w:hAnsi="宋体"/>
              </w:rPr>
            </w:pPr>
          </w:p>
        </w:tc>
        <w:tc>
          <w:tcPr>
            <w:tcW w:w="1134" w:type="dxa"/>
          </w:tcPr>
          <w:p w:rsidR="00F428B5" w:rsidRDefault="00F428B5" w:rsidP="006A14CD">
            <w:pPr>
              <w:pStyle w:val="af6"/>
              <w:rPr>
                <w:rFonts w:ascii="仿宋_GB2312" w:eastAsia="仿宋_GB2312" w:hAnsi="宋体"/>
              </w:rPr>
            </w:pPr>
          </w:p>
        </w:tc>
        <w:tc>
          <w:tcPr>
            <w:tcW w:w="992" w:type="dxa"/>
          </w:tcPr>
          <w:p w:rsidR="00F428B5" w:rsidRDefault="00F428B5" w:rsidP="006A14CD">
            <w:pPr>
              <w:pStyle w:val="af6"/>
              <w:rPr>
                <w:rFonts w:ascii="仿宋_GB2312" w:eastAsia="仿宋_GB2312" w:hAnsi="宋体"/>
              </w:rPr>
            </w:pPr>
          </w:p>
        </w:tc>
        <w:tc>
          <w:tcPr>
            <w:tcW w:w="2126" w:type="dxa"/>
          </w:tcPr>
          <w:p w:rsidR="00F428B5" w:rsidRDefault="00F428B5" w:rsidP="006A14CD">
            <w:pPr>
              <w:pStyle w:val="af6"/>
              <w:rPr>
                <w:rFonts w:ascii="仿宋_GB2312" w:eastAsia="仿宋_GB2312" w:hAnsi="宋体"/>
              </w:rPr>
            </w:pP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tcPr>
          <w:p w:rsidR="00F428B5" w:rsidRDefault="00F428B5" w:rsidP="006A14CD">
            <w:pPr>
              <w:pStyle w:val="af6"/>
              <w:rPr>
                <w:rFonts w:ascii="仿宋_GB2312" w:eastAsia="仿宋_GB2312" w:hAnsi="宋体"/>
              </w:rPr>
            </w:pPr>
            <w:r w:rsidRPr="00FE249F">
              <w:rPr>
                <w:rFonts w:ascii="仿宋_GB2312" w:eastAsia="仿宋_GB2312" w:hAnsi="宋体" w:hint="eastAsia"/>
              </w:rPr>
              <w:t>证件号码</w:t>
            </w:r>
          </w:p>
        </w:tc>
        <w:tc>
          <w:tcPr>
            <w:tcW w:w="1076" w:type="dxa"/>
          </w:tcPr>
          <w:p w:rsidR="00F428B5" w:rsidRPr="00FE249F" w:rsidRDefault="00F428B5" w:rsidP="006A14CD">
            <w:pPr>
              <w:rPr>
                <w:rFonts w:ascii="仿宋_GB2312" w:eastAsia="仿宋_GB2312" w:hAnsi="宋体"/>
              </w:rPr>
            </w:pPr>
            <w:r w:rsidRPr="00FE249F">
              <w:rPr>
                <w:rFonts w:ascii="仿宋_GB2312" w:eastAsia="仿宋_GB2312" w:hAnsi="宋体" w:hint="eastAsia"/>
              </w:rPr>
              <w:t>文本</w:t>
            </w:r>
          </w:p>
        </w:tc>
        <w:tc>
          <w:tcPr>
            <w:tcW w:w="993" w:type="dxa"/>
          </w:tcPr>
          <w:p w:rsidR="00F428B5" w:rsidRDefault="00F428B5" w:rsidP="006A14CD">
            <w:pPr>
              <w:pStyle w:val="af6"/>
              <w:rPr>
                <w:rFonts w:ascii="仿宋_GB2312" w:eastAsia="仿宋_GB2312" w:hAnsi="宋体"/>
              </w:rPr>
            </w:pPr>
          </w:p>
        </w:tc>
        <w:tc>
          <w:tcPr>
            <w:tcW w:w="1134" w:type="dxa"/>
          </w:tcPr>
          <w:p w:rsidR="00F428B5" w:rsidRDefault="00F428B5" w:rsidP="006A14CD">
            <w:pPr>
              <w:pStyle w:val="af6"/>
              <w:rPr>
                <w:rFonts w:ascii="仿宋_GB2312" w:eastAsia="仿宋_GB2312" w:hAnsi="宋体"/>
              </w:rPr>
            </w:pPr>
          </w:p>
        </w:tc>
        <w:tc>
          <w:tcPr>
            <w:tcW w:w="992" w:type="dxa"/>
          </w:tcPr>
          <w:p w:rsidR="00F428B5" w:rsidRDefault="00F428B5" w:rsidP="006A14CD">
            <w:pPr>
              <w:pStyle w:val="af6"/>
              <w:rPr>
                <w:rFonts w:ascii="仿宋_GB2312" w:eastAsia="仿宋_GB2312" w:hAnsi="宋体"/>
              </w:rPr>
            </w:pPr>
          </w:p>
        </w:tc>
        <w:tc>
          <w:tcPr>
            <w:tcW w:w="2126" w:type="dxa"/>
          </w:tcPr>
          <w:p w:rsidR="00F428B5" w:rsidRDefault="00F428B5" w:rsidP="006A14CD">
            <w:pPr>
              <w:pStyle w:val="af6"/>
              <w:rPr>
                <w:rFonts w:ascii="仿宋_GB2312" w:eastAsia="仿宋_GB2312" w:hAnsi="宋体"/>
              </w:rPr>
            </w:pP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tcPr>
          <w:p w:rsidR="00F428B5" w:rsidRDefault="00F428B5" w:rsidP="006A14CD">
            <w:pPr>
              <w:pStyle w:val="af6"/>
              <w:rPr>
                <w:rFonts w:ascii="仿宋_GB2312" w:eastAsia="仿宋_GB2312" w:hAnsi="宋体"/>
              </w:rPr>
            </w:pPr>
            <w:r w:rsidRPr="00FE249F">
              <w:rPr>
                <w:rFonts w:ascii="仿宋_GB2312" w:eastAsia="仿宋_GB2312" w:hAnsi="宋体" w:hint="eastAsia"/>
              </w:rPr>
              <w:t>手机号</w:t>
            </w:r>
          </w:p>
        </w:tc>
        <w:tc>
          <w:tcPr>
            <w:tcW w:w="1076" w:type="dxa"/>
          </w:tcPr>
          <w:p w:rsidR="00F428B5" w:rsidRPr="00FE249F" w:rsidRDefault="00F428B5" w:rsidP="006A14CD">
            <w:pPr>
              <w:rPr>
                <w:rFonts w:ascii="仿宋_GB2312" w:eastAsia="仿宋_GB2312" w:hAnsi="宋体"/>
              </w:rPr>
            </w:pPr>
            <w:r w:rsidRPr="00FE249F">
              <w:rPr>
                <w:rFonts w:ascii="仿宋_GB2312" w:eastAsia="仿宋_GB2312" w:hAnsi="宋体" w:hint="eastAsia"/>
              </w:rPr>
              <w:t>文本</w:t>
            </w:r>
          </w:p>
        </w:tc>
        <w:tc>
          <w:tcPr>
            <w:tcW w:w="993" w:type="dxa"/>
          </w:tcPr>
          <w:p w:rsidR="00F428B5" w:rsidRDefault="00F428B5" w:rsidP="006A14CD">
            <w:pPr>
              <w:pStyle w:val="af6"/>
              <w:rPr>
                <w:rFonts w:ascii="仿宋_GB2312" w:eastAsia="仿宋_GB2312" w:hAnsi="宋体"/>
              </w:rPr>
            </w:pPr>
          </w:p>
        </w:tc>
        <w:tc>
          <w:tcPr>
            <w:tcW w:w="1134" w:type="dxa"/>
          </w:tcPr>
          <w:p w:rsidR="00F428B5" w:rsidRDefault="00F428B5" w:rsidP="006A14CD">
            <w:pPr>
              <w:pStyle w:val="af6"/>
              <w:rPr>
                <w:rFonts w:ascii="仿宋_GB2312" w:eastAsia="仿宋_GB2312" w:hAnsi="宋体"/>
              </w:rPr>
            </w:pPr>
          </w:p>
        </w:tc>
        <w:tc>
          <w:tcPr>
            <w:tcW w:w="992" w:type="dxa"/>
          </w:tcPr>
          <w:p w:rsidR="00F428B5" w:rsidRDefault="00F428B5" w:rsidP="006A14CD">
            <w:pPr>
              <w:pStyle w:val="af6"/>
              <w:rPr>
                <w:rFonts w:ascii="仿宋_GB2312" w:eastAsia="仿宋_GB2312" w:hAnsi="宋体"/>
              </w:rPr>
            </w:pPr>
          </w:p>
        </w:tc>
        <w:tc>
          <w:tcPr>
            <w:tcW w:w="2126" w:type="dxa"/>
          </w:tcPr>
          <w:p w:rsidR="00F428B5" w:rsidRDefault="00F428B5" w:rsidP="006A14CD">
            <w:pPr>
              <w:pStyle w:val="af6"/>
              <w:rPr>
                <w:rFonts w:ascii="仿宋_GB2312" w:eastAsia="仿宋_GB2312" w:hAnsi="宋体"/>
              </w:rPr>
            </w:pP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手机验证码</w:t>
            </w:r>
          </w:p>
        </w:tc>
        <w:tc>
          <w:tcPr>
            <w:tcW w:w="1076"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输入框</w:t>
            </w:r>
          </w:p>
        </w:tc>
        <w:tc>
          <w:tcPr>
            <w:tcW w:w="993" w:type="dxa"/>
            <w:vAlign w:val="center"/>
          </w:tcPr>
          <w:p w:rsidR="00F428B5" w:rsidRPr="00FE249F" w:rsidRDefault="00F428B5" w:rsidP="006A14CD">
            <w:pPr>
              <w:rPr>
                <w:rFonts w:ascii="仿宋_GB2312" w:eastAsia="仿宋_GB2312" w:hAnsi="宋体"/>
              </w:rPr>
            </w:pPr>
          </w:p>
        </w:tc>
        <w:tc>
          <w:tcPr>
            <w:tcW w:w="1134"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N/6</w:t>
            </w:r>
          </w:p>
        </w:tc>
        <w:tc>
          <w:tcPr>
            <w:tcW w:w="992"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是</w:t>
            </w:r>
          </w:p>
        </w:tc>
        <w:tc>
          <w:tcPr>
            <w:tcW w:w="2126" w:type="dxa"/>
            <w:vAlign w:val="center"/>
          </w:tcPr>
          <w:p w:rsidR="00F428B5" w:rsidRPr="00FE249F" w:rsidRDefault="00F428B5" w:rsidP="006A14CD">
            <w:pPr>
              <w:rPr>
                <w:rFonts w:ascii="仿宋_GB2312" w:eastAsia="仿宋_GB2312" w:hAnsi="宋体"/>
              </w:rPr>
            </w:pP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发送手机验证码</w:t>
            </w:r>
          </w:p>
        </w:tc>
        <w:tc>
          <w:tcPr>
            <w:tcW w:w="1076"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链接</w:t>
            </w:r>
          </w:p>
        </w:tc>
        <w:tc>
          <w:tcPr>
            <w:tcW w:w="993" w:type="dxa"/>
            <w:vAlign w:val="center"/>
          </w:tcPr>
          <w:p w:rsidR="00F428B5" w:rsidRPr="00FE249F" w:rsidRDefault="00F428B5" w:rsidP="006A14CD">
            <w:pPr>
              <w:rPr>
                <w:rFonts w:ascii="仿宋_GB2312" w:eastAsia="仿宋_GB2312" w:hAnsi="宋体"/>
              </w:rPr>
            </w:pPr>
          </w:p>
        </w:tc>
        <w:tc>
          <w:tcPr>
            <w:tcW w:w="1134" w:type="dxa"/>
            <w:vAlign w:val="center"/>
          </w:tcPr>
          <w:p w:rsidR="00F428B5" w:rsidRPr="00FE249F" w:rsidRDefault="00F428B5" w:rsidP="006A14CD">
            <w:pPr>
              <w:rPr>
                <w:rFonts w:ascii="仿宋_GB2312" w:eastAsia="仿宋_GB2312" w:hAnsi="宋体"/>
              </w:rPr>
            </w:pPr>
          </w:p>
        </w:tc>
        <w:tc>
          <w:tcPr>
            <w:tcW w:w="992" w:type="dxa"/>
            <w:vAlign w:val="center"/>
          </w:tcPr>
          <w:p w:rsidR="00F428B5" w:rsidRPr="00FE249F" w:rsidRDefault="00F428B5" w:rsidP="006A14CD">
            <w:pPr>
              <w:rPr>
                <w:rFonts w:ascii="仿宋_GB2312" w:eastAsia="仿宋_GB2312" w:hAnsi="宋体"/>
              </w:rPr>
            </w:pPr>
          </w:p>
        </w:tc>
        <w:tc>
          <w:tcPr>
            <w:tcW w:w="2126"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显示在“手机验证码”输入框右侧；</w:t>
            </w:r>
          </w:p>
          <w:p w:rsidR="00F428B5" w:rsidRPr="00FE249F" w:rsidRDefault="00F428B5" w:rsidP="006A14CD">
            <w:pPr>
              <w:rPr>
                <w:rFonts w:ascii="仿宋_GB2312" w:eastAsia="仿宋_GB2312" w:hAnsi="宋体"/>
              </w:rPr>
            </w:pPr>
            <w:r w:rsidRPr="00FE249F">
              <w:rPr>
                <w:rFonts w:ascii="仿宋_GB2312" w:eastAsia="仿宋_GB2312" w:hAnsi="宋体" w:hint="eastAsia"/>
              </w:rPr>
              <w:t>点击后向用户手机号发送验证码，发送成功后隐藏此链接，显示“发送手机验证码已发送，您可以在**秒后重新发送”文字信息。</w:t>
            </w: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发送手机</w:t>
            </w:r>
            <w:proofErr w:type="gramStart"/>
            <w:r w:rsidRPr="00FE249F">
              <w:rPr>
                <w:rFonts w:ascii="仿宋_GB2312" w:eastAsia="仿宋_GB2312" w:hAnsi="宋体" w:hint="eastAsia"/>
              </w:rPr>
              <w:t>验证码已发送</w:t>
            </w:r>
            <w:proofErr w:type="gramEnd"/>
            <w:r w:rsidRPr="00FE249F">
              <w:rPr>
                <w:rFonts w:ascii="仿宋_GB2312" w:eastAsia="仿宋_GB2312" w:hAnsi="宋体" w:hint="eastAsia"/>
              </w:rPr>
              <w:t>，您可以在**秒后重新发送</w:t>
            </w:r>
          </w:p>
        </w:tc>
        <w:tc>
          <w:tcPr>
            <w:tcW w:w="1076"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文本</w:t>
            </w:r>
          </w:p>
        </w:tc>
        <w:tc>
          <w:tcPr>
            <w:tcW w:w="993" w:type="dxa"/>
            <w:vAlign w:val="center"/>
          </w:tcPr>
          <w:p w:rsidR="00F428B5" w:rsidRPr="00FE249F" w:rsidRDefault="00F428B5" w:rsidP="006A14CD">
            <w:pPr>
              <w:rPr>
                <w:rFonts w:ascii="仿宋_GB2312" w:eastAsia="仿宋_GB2312" w:hAnsi="宋体"/>
              </w:rPr>
            </w:pPr>
          </w:p>
        </w:tc>
        <w:tc>
          <w:tcPr>
            <w:tcW w:w="1134" w:type="dxa"/>
            <w:vAlign w:val="center"/>
          </w:tcPr>
          <w:p w:rsidR="00F428B5" w:rsidRPr="00FE249F" w:rsidRDefault="00F428B5" w:rsidP="006A14CD">
            <w:pPr>
              <w:rPr>
                <w:rFonts w:ascii="仿宋_GB2312" w:eastAsia="仿宋_GB2312" w:hAnsi="宋体"/>
              </w:rPr>
            </w:pPr>
          </w:p>
        </w:tc>
        <w:tc>
          <w:tcPr>
            <w:tcW w:w="992" w:type="dxa"/>
            <w:vAlign w:val="center"/>
          </w:tcPr>
          <w:p w:rsidR="00F428B5" w:rsidRPr="00FE249F" w:rsidRDefault="00F428B5" w:rsidP="006A14CD">
            <w:pPr>
              <w:rPr>
                <w:rFonts w:ascii="仿宋_GB2312" w:eastAsia="仿宋_GB2312" w:hAnsi="宋体"/>
              </w:rPr>
            </w:pPr>
          </w:p>
        </w:tc>
        <w:tc>
          <w:tcPr>
            <w:tcW w:w="2126"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显示在“手机验证码”输入框右侧；</w:t>
            </w:r>
          </w:p>
          <w:p w:rsidR="00F428B5" w:rsidRPr="00FE249F" w:rsidRDefault="00F428B5" w:rsidP="006A14CD">
            <w:pPr>
              <w:rPr>
                <w:rFonts w:ascii="仿宋_GB2312" w:eastAsia="仿宋_GB2312" w:hAnsi="宋体"/>
              </w:rPr>
            </w:pPr>
            <w:r w:rsidRPr="00FE249F">
              <w:rPr>
                <w:rFonts w:ascii="仿宋_GB2312" w:eastAsia="仿宋_GB2312" w:hAnsi="宋体" w:hint="eastAsia"/>
              </w:rPr>
              <w:t>发送验证</w:t>
            </w:r>
            <w:proofErr w:type="gramStart"/>
            <w:r w:rsidRPr="00FE249F">
              <w:rPr>
                <w:rFonts w:ascii="仿宋_GB2312" w:eastAsia="仿宋_GB2312" w:hAnsi="宋体" w:hint="eastAsia"/>
              </w:rPr>
              <w:t>码成功</w:t>
            </w:r>
            <w:proofErr w:type="gramEnd"/>
            <w:r w:rsidRPr="00FE249F">
              <w:rPr>
                <w:rFonts w:ascii="仿宋_GB2312" w:eastAsia="仿宋_GB2312" w:hAnsi="宋体" w:hint="eastAsia"/>
              </w:rPr>
              <w:t>后显示，秒数从60（验证码的有效时间）到0倒数；倒数至0后，隐藏此文字信息，显示“发送手机验证码”链接。</w:t>
            </w: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交易密码</w:t>
            </w:r>
          </w:p>
        </w:tc>
        <w:tc>
          <w:tcPr>
            <w:tcW w:w="1076"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输入框</w:t>
            </w:r>
          </w:p>
        </w:tc>
        <w:tc>
          <w:tcPr>
            <w:tcW w:w="993" w:type="dxa"/>
            <w:vAlign w:val="center"/>
          </w:tcPr>
          <w:p w:rsidR="00F428B5" w:rsidRPr="00FE249F" w:rsidRDefault="00F428B5" w:rsidP="006A14CD">
            <w:pPr>
              <w:rPr>
                <w:rFonts w:ascii="仿宋_GB2312" w:eastAsia="仿宋_GB2312" w:hAnsi="宋体"/>
              </w:rPr>
            </w:pPr>
          </w:p>
        </w:tc>
        <w:tc>
          <w:tcPr>
            <w:tcW w:w="1134"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N/6</w:t>
            </w:r>
          </w:p>
        </w:tc>
        <w:tc>
          <w:tcPr>
            <w:tcW w:w="992" w:type="dxa"/>
            <w:vAlign w:val="center"/>
          </w:tcPr>
          <w:p w:rsidR="00F428B5" w:rsidRPr="00FE249F" w:rsidRDefault="00F428B5" w:rsidP="006A14CD">
            <w:pPr>
              <w:rPr>
                <w:rFonts w:ascii="仿宋_GB2312" w:eastAsia="仿宋_GB2312" w:hAnsi="宋体"/>
              </w:rPr>
            </w:pPr>
            <w:r w:rsidRPr="00FE249F">
              <w:rPr>
                <w:rFonts w:ascii="仿宋_GB2312" w:eastAsia="仿宋_GB2312" w:hAnsi="宋体" w:hint="eastAsia"/>
              </w:rPr>
              <w:t>是</w:t>
            </w:r>
          </w:p>
        </w:tc>
        <w:tc>
          <w:tcPr>
            <w:tcW w:w="2126" w:type="dxa"/>
            <w:vAlign w:val="center"/>
          </w:tcPr>
          <w:p w:rsidR="00F428B5" w:rsidRPr="00FE249F" w:rsidRDefault="00F428B5" w:rsidP="006A14CD">
            <w:pPr>
              <w:rPr>
                <w:rFonts w:ascii="仿宋_GB2312" w:eastAsia="仿宋_GB2312" w:hAnsi="宋体"/>
              </w:rPr>
            </w:pPr>
          </w:p>
        </w:tc>
      </w:tr>
      <w:tr w:rsidR="00F428B5" w:rsidTr="00446453">
        <w:tc>
          <w:tcPr>
            <w:tcW w:w="817" w:type="dxa"/>
          </w:tcPr>
          <w:p w:rsidR="00F428B5" w:rsidRDefault="00F428B5" w:rsidP="006A14CD">
            <w:pPr>
              <w:pStyle w:val="af6"/>
              <w:widowControl/>
              <w:numPr>
                <w:ilvl w:val="0"/>
                <w:numId w:val="115"/>
              </w:numPr>
              <w:spacing w:line="400" w:lineRule="exact"/>
              <w:rPr>
                <w:rFonts w:ascii="仿宋_GB2312" w:eastAsia="仿宋_GB2312" w:hAnsi="宋体"/>
              </w:rPr>
            </w:pPr>
          </w:p>
        </w:tc>
        <w:tc>
          <w:tcPr>
            <w:tcW w:w="1617" w:type="dxa"/>
          </w:tcPr>
          <w:p w:rsidR="00F428B5" w:rsidRDefault="00F428B5" w:rsidP="006A14CD">
            <w:pPr>
              <w:pStyle w:val="af6"/>
              <w:rPr>
                <w:rFonts w:ascii="仿宋_GB2312" w:eastAsia="仿宋_GB2312" w:hAnsi="宋体"/>
              </w:rPr>
            </w:pPr>
            <w:r>
              <w:rPr>
                <w:rFonts w:ascii="仿宋_GB2312" w:eastAsia="仿宋_GB2312" w:hAnsi="宋体" w:hint="eastAsia"/>
              </w:rPr>
              <w:t>解冻</w:t>
            </w:r>
          </w:p>
        </w:tc>
        <w:tc>
          <w:tcPr>
            <w:tcW w:w="1076" w:type="dxa"/>
          </w:tcPr>
          <w:p w:rsidR="00F428B5" w:rsidRDefault="00F428B5" w:rsidP="006A14CD">
            <w:pPr>
              <w:pStyle w:val="af6"/>
              <w:rPr>
                <w:rFonts w:ascii="仿宋_GB2312" w:eastAsia="仿宋_GB2312" w:hAnsi="宋体"/>
              </w:rPr>
            </w:pPr>
            <w:r>
              <w:rPr>
                <w:rFonts w:ascii="仿宋_GB2312" w:eastAsia="仿宋_GB2312" w:hAnsi="宋体" w:hint="eastAsia"/>
              </w:rPr>
              <w:t>按钮</w:t>
            </w:r>
          </w:p>
        </w:tc>
        <w:tc>
          <w:tcPr>
            <w:tcW w:w="993" w:type="dxa"/>
          </w:tcPr>
          <w:p w:rsidR="00F428B5" w:rsidRDefault="00F428B5" w:rsidP="006A14CD">
            <w:pPr>
              <w:pStyle w:val="af6"/>
              <w:rPr>
                <w:rFonts w:ascii="仿宋_GB2312" w:eastAsia="仿宋_GB2312" w:hAnsi="宋体"/>
              </w:rPr>
            </w:pPr>
          </w:p>
        </w:tc>
        <w:tc>
          <w:tcPr>
            <w:tcW w:w="1134" w:type="dxa"/>
          </w:tcPr>
          <w:p w:rsidR="00F428B5" w:rsidRDefault="00F428B5" w:rsidP="006A14CD">
            <w:pPr>
              <w:pStyle w:val="af6"/>
              <w:rPr>
                <w:rFonts w:ascii="仿宋_GB2312" w:eastAsia="仿宋_GB2312" w:hAnsi="宋体"/>
              </w:rPr>
            </w:pPr>
          </w:p>
        </w:tc>
        <w:tc>
          <w:tcPr>
            <w:tcW w:w="992" w:type="dxa"/>
          </w:tcPr>
          <w:p w:rsidR="00F428B5" w:rsidRDefault="00F428B5" w:rsidP="006A14CD">
            <w:pPr>
              <w:pStyle w:val="af6"/>
              <w:rPr>
                <w:rFonts w:ascii="仿宋_GB2312" w:eastAsia="仿宋_GB2312" w:hAnsi="宋体"/>
              </w:rPr>
            </w:pPr>
          </w:p>
        </w:tc>
        <w:tc>
          <w:tcPr>
            <w:tcW w:w="2126" w:type="dxa"/>
          </w:tcPr>
          <w:p w:rsidR="00F428B5" w:rsidRDefault="00F428B5" w:rsidP="006A14CD">
            <w:pPr>
              <w:pStyle w:val="af6"/>
              <w:rPr>
                <w:rFonts w:ascii="仿宋_GB2312" w:eastAsia="仿宋_GB2312" w:hAnsi="宋体"/>
              </w:rPr>
            </w:pPr>
          </w:p>
        </w:tc>
      </w:tr>
    </w:tbl>
    <w:p w:rsidR="00B82DEB" w:rsidRDefault="00B82DEB" w:rsidP="006A14CD">
      <w:pPr>
        <w:pStyle w:val="af0"/>
        <w:adjustRightInd w:val="0"/>
        <w:snapToGrid w:val="0"/>
        <w:ind w:left="1407" w:firstLineChars="0" w:firstLine="0"/>
        <w:rPr>
          <w:rFonts w:ascii="宋体" w:hAnsi="宋体"/>
        </w:rPr>
      </w:pPr>
    </w:p>
    <w:p w:rsidR="00891865" w:rsidRDefault="00891865" w:rsidP="006A14CD">
      <w:pPr>
        <w:pStyle w:val="af0"/>
        <w:numPr>
          <w:ilvl w:val="0"/>
          <w:numId w:val="92"/>
        </w:numPr>
        <w:adjustRightInd w:val="0"/>
        <w:snapToGrid w:val="0"/>
        <w:ind w:firstLineChars="0"/>
        <w:rPr>
          <w:rFonts w:ascii="宋体" w:hAnsi="宋体"/>
        </w:rPr>
      </w:pPr>
      <w:r>
        <w:rPr>
          <w:rFonts w:ascii="宋体" w:hAnsi="宋体" w:hint="eastAsia"/>
        </w:rPr>
        <w:t>交易密码修改</w:t>
      </w:r>
    </w:p>
    <w:p w:rsidR="00016722" w:rsidRDefault="00BA1CD3"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446453" w:rsidRDefault="00446453" w:rsidP="006A14CD">
      <w:pPr>
        <w:pStyle w:val="af0"/>
        <w:adjustRightInd w:val="0"/>
        <w:snapToGrid w:val="0"/>
        <w:ind w:left="1407" w:firstLineChars="0" w:firstLine="0"/>
        <w:rPr>
          <w:rFonts w:ascii="宋体" w:hAnsi="宋体"/>
        </w:rPr>
      </w:pPr>
      <w:r w:rsidRPr="00446453">
        <w:rPr>
          <w:rFonts w:ascii="宋体" w:hAnsi="宋体" w:hint="eastAsia"/>
        </w:rPr>
        <w:t>用户通过本功能修改电子账户的交易密码。</w:t>
      </w:r>
    </w:p>
    <w:p w:rsidR="00BA1CD3" w:rsidRDefault="00BA1CD3"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25022D" w:rsidRPr="0025022D" w:rsidRDefault="0025022D" w:rsidP="006A14CD">
      <w:pPr>
        <w:pStyle w:val="af0"/>
        <w:adjustRightInd w:val="0"/>
        <w:snapToGrid w:val="0"/>
        <w:ind w:left="987"/>
        <w:rPr>
          <w:rFonts w:ascii="宋体" w:hAnsi="宋体"/>
        </w:rPr>
      </w:pPr>
      <w:r w:rsidRPr="0025022D">
        <w:rPr>
          <w:rFonts w:ascii="宋体" w:hAnsi="宋体" w:hint="eastAsia"/>
        </w:rPr>
        <w:t>1</w:t>
      </w:r>
      <w:r>
        <w:rPr>
          <w:rFonts w:ascii="宋体" w:hAnsi="宋体" w:hint="eastAsia"/>
        </w:rPr>
        <w:t>．</w:t>
      </w:r>
      <w:r w:rsidRPr="0025022D">
        <w:rPr>
          <w:rFonts w:ascii="宋体" w:hAnsi="宋体" w:hint="eastAsia"/>
        </w:rPr>
        <w:t>用户点击“交易密码修改”链接，进入交易密码修改页面。</w:t>
      </w:r>
    </w:p>
    <w:p w:rsidR="0025022D" w:rsidRPr="0025022D" w:rsidRDefault="0025022D" w:rsidP="006A14CD">
      <w:pPr>
        <w:pStyle w:val="af0"/>
        <w:adjustRightInd w:val="0"/>
        <w:snapToGrid w:val="0"/>
        <w:ind w:left="987"/>
        <w:rPr>
          <w:rFonts w:ascii="宋体" w:hAnsi="宋体"/>
        </w:rPr>
      </w:pPr>
      <w:r w:rsidRPr="0025022D">
        <w:rPr>
          <w:rFonts w:ascii="宋体" w:hAnsi="宋体" w:hint="eastAsia"/>
        </w:rPr>
        <w:t>2</w:t>
      </w:r>
      <w:r>
        <w:rPr>
          <w:rFonts w:ascii="宋体" w:hAnsi="宋体" w:hint="eastAsia"/>
        </w:rPr>
        <w:t>．</w:t>
      </w:r>
      <w:r w:rsidR="00081A27">
        <w:rPr>
          <w:rFonts w:ascii="宋体" w:hAnsi="宋体" w:hint="eastAsia"/>
        </w:rPr>
        <w:t>用户输入原密码及</w:t>
      </w:r>
      <w:r w:rsidRPr="0025022D">
        <w:rPr>
          <w:rFonts w:ascii="宋体" w:hAnsi="宋体" w:hint="eastAsia"/>
        </w:rPr>
        <w:t>新密码，点击“确认”。</w:t>
      </w:r>
    </w:p>
    <w:p w:rsidR="0025022D" w:rsidRPr="0025022D" w:rsidRDefault="0025022D" w:rsidP="006A14CD">
      <w:pPr>
        <w:pStyle w:val="af0"/>
        <w:adjustRightInd w:val="0"/>
        <w:snapToGrid w:val="0"/>
        <w:ind w:left="987"/>
        <w:rPr>
          <w:rFonts w:ascii="宋体" w:hAnsi="宋体"/>
        </w:rPr>
      </w:pPr>
      <w:r>
        <w:rPr>
          <w:rFonts w:ascii="宋体" w:hAnsi="宋体" w:hint="eastAsia"/>
        </w:rPr>
        <w:t>3．</w:t>
      </w:r>
      <w:r w:rsidRPr="0025022D">
        <w:rPr>
          <w:rFonts w:ascii="宋体" w:hAnsi="宋体" w:hint="eastAsia"/>
        </w:rPr>
        <w:t>发送短信验证码，客户输入短信验证码；</w:t>
      </w:r>
    </w:p>
    <w:p w:rsidR="00446453" w:rsidRPr="0025022D" w:rsidRDefault="0025022D" w:rsidP="006A14CD">
      <w:pPr>
        <w:pStyle w:val="af0"/>
        <w:adjustRightInd w:val="0"/>
        <w:snapToGrid w:val="0"/>
        <w:ind w:left="987" w:firstLineChars="0"/>
        <w:rPr>
          <w:rFonts w:ascii="宋体" w:hAnsi="宋体"/>
        </w:rPr>
      </w:pPr>
      <w:r>
        <w:rPr>
          <w:rFonts w:ascii="宋体" w:hAnsi="宋体" w:hint="eastAsia"/>
        </w:rPr>
        <w:t>4．</w:t>
      </w:r>
      <w:r w:rsidRPr="0025022D">
        <w:rPr>
          <w:rFonts w:ascii="宋体" w:hAnsi="宋体" w:hint="eastAsia"/>
        </w:rPr>
        <w:t>校验短信验证</w:t>
      </w:r>
      <w:proofErr w:type="gramStart"/>
      <w:r w:rsidRPr="0025022D">
        <w:rPr>
          <w:rFonts w:ascii="宋体" w:hAnsi="宋体" w:hint="eastAsia"/>
        </w:rPr>
        <w:t>码是否</w:t>
      </w:r>
      <w:proofErr w:type="gramEnd"/>
      <w:r w:rsidRPr="0025022D">
        <w:rPr>
          <w:rFonts w:ascii="宋体" w:hAnsi="宋体" w:hint="eastAsia"/>
        </w:rPr>
        <w:t>正确，两次输入的新密码是否一致，并向后台系统校验原密码是否正确，如果修改失败，则显示修改失败页面并提示用户错误信息；如果修改成功，则显示修改成功页面，后台系统更新密码信息。</w:t>
      </w:r>
    </w:p>
    <w:p w:rsidR="00BA1CD3" w:rsidRDefault="00BA1CD3"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25022D" w:rsidRPr="0025022D" w:rsidRDefault="0025022D" w:rsidP="006A14CD">
      <w:pPr>
        <w:pStyle w:val="af0"/>
        <w:adjustRightInd w:val="0"/>
        <w:snapToGrid w:val="0"/>
        <w:ind w:left="987"/>
        <w:rPr>
          <w:rFonts w:ascii="宋体" w:hAnsi="宋体"/>
        </w:rPr>
      </w:pPr>
      <w:r w:rsidRPr="0025022D">
        <w:rPr>
          <w:rFonts w:ascii="宋体" w:hAnsi="宋体" w:hint="eastAsia"/>
        </w:rPr>
        <w:t>交易中</w:t>
      </w:r>
    </w:p>
    <w:p w:rsidR="0025022D" w:rsidRPr="0025022D" w:rsidRDefault="0025022D" w:rsidP="006A14CD">
      <w:pPr>
        <w:pStyle w:val="af0"/>
        <w:adjustRightInd w:val="0"/>
        <w:snapToGrid w:val="0"/>
        <w:ind w:left="987"/>
        <w:rPr>
          <w:rFonts w:ascii="宋体" w:hAnsi="宋体"/>
        </w:rPr>
      </w:pPr>
      <w:r w:rsidRPr="0025022D">
        <w:rPr>
          <w:rFonts w:ascii="宋体" w:hAnsi="宋体" w:hint="eastAsia"/>
        </w:rPr>
        <w:t>1</w:t>
      </w:r>
      <w:r>
        <w:rPr>
          <w:rFonts w:ascii="宋体" w:hAnsi="宋体" w:hint="eastAsia"/>
        </w:rPr>
        <w:t>．</w:t>
      </w:r>
      <w:r w:rsidRPr="0025022D">
        <w:rPr>
          <w:rFonts w:ascii="宋体" w:hAnsi="宋体" w:hint="eastAsia"/>
        </w:rPr>
        <w:t>向后台系统校验原密码是否正确。</w:t>
      </w:r>
    </w:p>
    <w:p w:rsidR="0025022D" w:rsidRDefault="0025022D" w:rsidP="006A14CD">
      <w:pPr>
        <w:pStyle w:val="af0"/>
        <w:adjustRightInd w:val="0"/>
        <w:snapToGrid w:val="0"/>
        <w:ind w:left="987"/>
        <w:rPr>
          <w:rFonts w:ascii="宋体" w:hAnsi="宋体"/>
        </w:rPr>
      </w:pPr>
      <w:r w:rsidRPr="0025022D">
        <w:rPr>
          <w:rFonts w:ascii="宋体" w:hAnsi="宋体" w:hint="eastAsia"/>
        </w:rPr>
        <w:t>2</w:t>
      </w:r>
      <w:r>
        <w:rPr>
          <w:rFonts w:ascii="宋体" w:hAnsi="宋体" w:hint="eastAsia"/>
        </w:rPr>
        <w:t>．</w:t>
      </w:r>
      <w:r w:rsidRPr="0025022D">
        <w:rPr>
          <w:rFonts w:ascii="宋体" w:hAnsi="宋体" w:hint="eastAsia"/>
        </w:rPr>
        <w:t>校验两次输入的新密码是否一致。</w:t>
      </w:r>
    </w:p>
    <w:p w:rsidR="00417685" w:rsidRPr="0025022D" w:rsidRDefault="00417685" w:rsidP="006A14CD">
      <w:pPr>
        <w:pStyle w:val="af0"/>
        <w:adjustRightInd w:val="0"/>
        <w:snapToGrid w:val="0"/>
        <w:ind w:left="987"/>
        <w:rPr>
          <w:rFonts w:ascii="宋体" w:hAnsi="宋体"/>
        </w:rPr>
      </w:pPr>
      <w:r>
        <w:rPr>
          <w:rFonts w:ascii="宋体" w:hAnsi="宋体" w:hint="eastAsia"/>
        </w:rPr>
        <w:t>3.校验验证</w:t>
      </w:r>
      <w:proofErr w:type="gramStart"/>
      <w:r>
        <w:rPr>
          <w:rFonts w:ascii="宋体" w:hAnsi="宋体" w:hint="eastAsia"/>
        </w:rPr>
        <w:t>码是否</w:t>
      </w:r>
      <w:proofErr w:type="gramEnd"/>
      <w:r>
        <w:rPr>
          <w:rFonts w:ascii="宋体" w:hAnsi="宋体" w:hint="eastAsia"/>
        </w:rPr>
        <w:t>正确。</w:t>
      </w:r>
    </w:p>
    <w:p w:rsidR="0025022D" w:rsidRPr="0025022D" w:rsidRDefault="0025022D" w:rsidP="006A14CD">
      <w:pPr>
        <w:pStyle w:val="af0"/>
        <w:adjustRightInd w:val="0"/>
        <w:snapToGrid w:val="0"/>
        <w:ind w:left="987"/>
        <w:rPr>
          <w:rFonts w:ascii="宋体" w:hAnsi="宋体"/>
        </w:rPr>
      </w:pPr>
      <w:r w:rsidRPr="0025022D">
        <w:rPr>
          <w:rFonts w:ascii="宋体" w:hAnsi="宋体" w:hint="eastAsia"/>
        </w:rPr>
        <w:t>交易后</w:t>
      </w:r>
      <w:r>
        <w:rPr>
          <w:rFonts w:ascii="宋体" w:hAnsi="宋体" w:hint="eastAsia"/>
        </w:rPr>
        <w:t>：</w:t>
      </w:r>
      <w:r w:rsidRPr="0025022D">
        <w:rPr>
          <w:rFonts w:ascii="宋体" w:hAnsi="宋体" w:hint="eastAsia"/>
        </w:rPr>
        <w:t>无论成功失败都记录日志。</w:t>
      </w:r>
    </w:p>
    <w:p w:rsidR="00BA1CD3" w:rsidRDefault="00BA1CD3" w:rsidP="006A14CD">
      <w:pPr>
        <w:pStyle w:val="af0"/>
        <w:numPr>
          <w:ilvl w:val="1"/>
          <w:numId w:val="92"/>
        </w:numPr>
        <w:adjustRightInd w:val="0"/>
        <w:snapToGrid w:val="0"/>
        <w:ind w:firstLineChars="0"/>
        <w:rPr>
          <w:rFonts w:ascii="宋体" w:hAnsi="宋体"/>
        </w:rPr>
      </w:pPr>
      <w:r>
        <w:rPr>
          <w:rFonts w:ascii="宋体" w:hAnsi="宋体" w:hint="eastAsia"/>
        </w:rPr>
        <w:t>页面要素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1181"/>
        <w:gridCol w:w="1374"/>
        <w:gridCol w:w="1052"/>
        <w:gridCol w:w="999"/>
        <w:gridCol w:w="1128"/>
        <w:gridCol w:w="2224"/>
      </w:tblGrid>
      <w:tr w:rsidR="00436F35" w:rsidTr="00224E61">
        <w:tc>
          <w:tcPr>
            <w:tcW w:w="564" w:type="dxa"/>
            <w:shd w:val="clear" w:color="auto" w:fill="FFCC99"/>
            <w:vAlign w:val="center"/>
          </w:tcPr>
          <w:p w:rsidR="00436F35" w:rsidRDefault="00436F35" w:rsidP="006A14CD">
            <w:pPr>
              <w:rPr>
                <w:rFonts w:ascii="仿宋_GB2312" w:eastAsia="仿宋_GB2312" w:hAnsi="宋体" w:cs="Arial"/>
                <w:b/>
                <w:color w:val="000000"/>
                <w:sz w:val="24"/>
              </w:rPr>
            </w:pPr>
            <w:r>
              <w:rPr>
                <w:rFonts w:ascii="仿宋_GB2312" w:eastAsia="仿宋_GB2312" w:hAnsi="宋体" w:cs="Arial" w:hint="eastAsia"/>
                <w:b/>
                <w:color w:val="000000"/>
                <w:sz w:val="24"/>
              </w:rPr>
              <w:t>序号</w:t>
            </w:r>
          </w:p>
        </w:tc>
        <w:tc>
          <w:tcPr>
            <w:tcW w:w="1181" w:type="dxa"/>
            <w:shd w:val="clear" w:color="auto" w:fill="FFCC99"/>
            <w:vAlign w:val="center"/>
          </w:tcPr>
          <w:p w:rsidR="00436F35" w:rsidRDefault="00436F35" w:rsidP="006A14CD">
            <w:pPr>
              <w:rPr>
                <w:rFonts w:ascii="仿宋_GB2312" w:eastAsia="仿宋_GB2312" w:hAnsi="宋体" w:cs="Arial"/>
                <w:b/>
                <w:color w:val="000000"/>
                <w:sz w:val="24"/>
              </w:rPr>
            </w:pPr>
            <w:r>
              <w:rPr>
                <w:rFonts w:ascii="仿宋_GB2312" w:eastAsia="仿宋_GB2312" w:hAnsi="宋体" w:cs="Arial" w:hint="eastAsia"/>
                <w:b/>
                <w:color w:val="000000"/>
                <w:sz w:val="24"/>
              </w:rPr>
              <w:t>名称</w:t>
            </w:r>
          </w:p>
        </w:tc>
        <w:tc>
          <w:tcPr>
            <w:tcW w:w="1374" w:type="dxa"/>
            <w:shd w:val="clear" w:color="auto" w:fill="FFCC99"/>
            <w:vAlign w:val="center"/>
          </w:tcPr>
          <w:p w:rsidR="00436F35" w:rsidRDefault="00436F35" w:rsidP="006A14CD">
            <w:pPr>
              <w:rPr>
                <w:rFonts w:ascii="仿宋_GB2312" w:eastAsia="仿宋_GB2312" w:hAnsi="宋体" w:cs="Arial"/>
                <w:b/>
                <w:color w:val="000000"/>
                <w:sz w:val="24"/>
              </w:rPr>
            </w:pPr>
            <w:r>
              <w:rPr>
                <w:rFonts w:ascii="仿宋_GB2312" w:eastAsia="仿宋_GB2312" w:hAnsi="宋体" w:cs="Arial" w:hint="eastAsia"/>
                <w:b/>
                <w:color w:val="000000"/>
                <w:sz w:val="24"/>
              </w:rPr>
              <w:t>输入/输出</w:t>
            </w:r>
          </w:p>
        </w:tc>
        <w:tc>
          <w:tcPr>
            <w:tcW w:w="1052" w:type="dxa"/>
            <w:shd w:val="clear" w:color="auto" w:fill="FFCC99"/>
            <w:vAlign w:val="center"/>
          </w:tcPr>
          <w:p w:rsidR="00436F35" w:rsidRDefault="00436F35" w:rsidP="006A14CD">
            <w:pPr>
              <w:rPr>
                <w:rFonts w:ascii="仿宋_GB2312" w:eastAsia="仿宋_GB2312" w:hAnsi="宋体" w:cs="Arial"/>
                <w:b/>
                <w:color w:val="000000"/>
                <w:sz w:val="24"/>
              </w:rPr>
            </w:pPr>
            <w:r>
              <w:rPr>
                <w:rFonts w:ascii="仿宋_GB2312" w:eastAsia="仿宋_GB2312" w:hAnsi="宋体" w:cs="Arial" w:hint="eastAsia"/>
                <w:b/>
                <w:color w:val="000000"/>
                <w:sz w:val="24"/>
              </w:rPr>
              <w:t>缺省值</w:t>
            </w:r>
          </w:p>
        </w:tc>
        <w:tc>
          <w:tcPr>
            <w:tcW w:w="999" w:type="dxa"/>
            <w:shd w:val="clear" w:color="auto" w:fill="FFCC99"/>
            <w:vAlign w:val="center"/>
          </w:tcPr>
          <w:p w:rsidR="00436F35" w:rsidRDefault="00436F35" w:rsidP="006A14CD">
            <w:pPr>
              <w:rPr>
                <w:rFonts w:ascii="仿宋_GB2312" w:eastAsia="仿宋_GB2312" w:hAnsi="宋体" w:cs="Arial"/>
                <w:b/>
                <w:color w:val="000000"/>
                <w:sz w:val="24"/>
              </w:rPr>
            </w:pPr>
            <w:r>
              <w:rPr>
                <w:rFonts w:ascii="仿宋_GB2312" w:eastAsia="仿宋_GB2312" w:hAnsi="宋体" w:cs="Arial" w:hint="eastAsia"/>
                <w:b/>
                <w:color w:val="000000"/>
                <w:sz w:val="24"/>
              </w:rPr>
              <w:t>类型/长度</w:t>
            </w:r>
          </w:p>
        </w:tc>
        <w:tc>
          <w:tcPr>
            <w:tcW w:w="1128" w:type="dxa"/>
            <w:shd w:val="clear" w:color="auto" w:fill="FFCC99"/>
            <w:vAlign w:val="center"/>
          </w:tcPr>
          <w:p w:rsidR="00436F35" w:rsidRDefault="00436F35" w:rsidP="006A14CD">
            <w:pPr>
              <w:rPr>
                <w:rFonts w:ascii="仿宋_GB2312" w:eastAsia="仿宋_GB2312" w:hAnsi="宋体" w:cs="Arial"/>
                <w:b/>
                <w:color w:val="000000"/>
                <w:sz w:val="24"/>
              </w:rPr>
            </w:pPr>
            <w:r>
              <w:rPr>
                <w:rFonts w:ascii="仿宋_GB2312" w:eastAsia="仿宋_GB2312" w:hAnsi="宋体" w:cs="Arial" w:hint="eastAsia"/>
                <w:b/>
                <w:color w:val="000000"/>
                <w:sz w:val="24"/>
              </w:rPr>
              <w:t>是否必输</w:t>
            </w:r>
          </w:p>
        </w:tc>
        <w:tc>
          <w:tcPr>
            <w:tcW w:w="2224" w:type="dxa"/>
            <w:shd w:val="clear" w:color="auto" w:fill="FFCC99"/>
            <w:vAlign w:val="center"/>
          </w:tcPr>
          <w:p w:rsidR="00436F35" w:rsidRDefault="00436F35" w:rsidP="006A14CD">
            <w:pPr>
              <w:rPr>
                <w:rFonts w:ascii="仿宋_GB2312" w:eastAsia="仿宋_GB2312" w:hAnsi="宋体" w:cs="Arial"/>
                <w:b/>
                <w:color w:val="000000"/>
                <w:sz w:val="24"/>
              </w:rPr>
            </w:pPr>
            <w:r>
              <w:rPr>
                <w:rFonts w:ascii="仿宋_GB2312" w:eastAsia="仿宋_GB2312" w:hAnsi="宋体" w:cs="Arial" w:hint="eastAsia"/>
                <w:b/>
                <w:color w:val="000000"/>
                <w:sz w:val="24"/>
              </w:rPr>
              <w:t>备注</w:t>
            </w:r>
          </w:p>
        </w:tc>
      </w:tr>
      <w:tr w:rsidR="00081A27" w:rsidTr="00224E61">
        <w:trPr>
          <w:trHeight w:val="417"/>
        </w:trPr>
        <w:tc>
          <w:tcPr>
            <w:tcW w:w="564" w:type="dxa"/>
            <w:vAlign w:val="center"/>
          </w:tcPr>
          <w:p w:rsidR="00081A27" w:rsidRPr="00436F35" w:rsidRDefault="00081A27" w:rsidP="006A14CD">
            <w:pPr>
              <w:rPr>
                <w:rFonts w:ascii="仿宋_GB2312" w:eastAsia="仿宋_GB2312" w:hAnsi="宋体"/>
              </w:rPr>
            </w:pPr>
            <w:r>
              <w:rPr>
                <w:rFonts w:ascii="仿宋_GB2312" w:eastAsia="仿宋_GB2312" w:hAnsi="宋体" w:hint="eastAsia"/>
              </w:rPr>
              <w:t>1</w:t>
            </w:r>
          </w:p>
        </w:tc>
        <w:tc>
          <w:tcPr>
            <w:tcW w:w="1181" w:type="dxa"/>
            <w:vAlign w:val="center"/>
          </w:tcPr>
          <w:p w:rsidR="00081A27" w:rsidRPr="00436F35" w:rsidRDefault="00081A27" w:rsidP="006A14CD">
            <w:pPr>
              <w:rPr>
                <w:rFonts w:ascii="仿宋_GB2312" w:eastAsia="仿宋_GB2312" w:hAnsi="宋体"/>
              </w:rPr>
            </w:pPr>
            <w:r>
              <w:rPr>
                <w:rFonts w:ascii="仿宋_GB2312" w:eastAsia="仿宋_GB2312" w:hAnsi="宋体" w:hint="eastAsia"/>
              </w:rPr>
              <w:t>原</w:t>
            </w:r>
            <w:r w:rsidRPr="00436F35">
              <w:rPr>
                <w:rFonts w:ascii="仿宋_GB2312" w:eastAsia="仿宋_GB2312" w:hAnsi="宋体" w:hint="eastAsia"/>
              </w:rPr>
              <w:t>交易密码</w:t>
            </w:r>
          </w:p>
        </w:tc>
        <w:tc>
          <w:tcPr>
            <w:tcW w:w="137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输入框</w:t>
            </w:r>
          </w:p>
        </w:tc>
        <w:tc>
          <w:tcPr>
            <w:tcW w:w="1052" w:type="dxa"/>
            <w:vAlign w:val="center"/>
          </w:tcPr>
          <w:p w:rsidR="00081A27" w:rsidRPr="00436F35" w:rsidRDefault="00081A27" w:rsidP="006A14CD">
            <w:pPr>
              <w:rPr>
                <w:rFonts w:ascii="仿宋_GB2312" w:eastAsia="仿宋_GB2312" w:hAnsi="宋体"/>
              </w:rPr>
            </w:pPr>
          </w:p>
        </w:tc>
        <w:tc>
          <w:tcPr>
            <w:tcW w:w="999"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N/6</w:t>
            </w:r>
          </w:p>
        </w:tc>
        <w:tc>
          <w:tcPr>
            <w:tcW w:w="1128"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是</w:t>
            </w:r>
          </w:p>
        </w:tc>
        <w:tc>
          <w:tcPr>
            <w:tcW w:w="2224" w:type="dxa"/>
            <w:vAlign w:val="center"/>
          </w:tcPr>
          <w:p w:rsidR="00081A27" w:rsidRPr="00436F35" w:rsidRDefault="00081A27" w:rsidP="006A14CD">
            <w:pPr>
              <w:rPr>
                <w:rFonts w:ascii="仿宋_GB2312" w:eastAsia="仿宋_GB2312" w:hAnsi="宋体"/>
              </w:rPr>
            </w:pPr>
          </w:p>
        </w:tc>
      </w:tr>
      <w:tr w:rsidR="00081A27" w:rsidTr="00224E61">
        <w:trPr>
          <w:trHeight w:val="417"/>
        </w:trPr>
        <w:tc>
          <w:tcPr>
            <w:tcW w:w="564" w:type="dxa"/>
            <w:vAlign w:val="center"/>
          </w:tcPr>
          <w:p w:rsidR="00081A27" w:rsidRPr="00436F35" w:rsidRDefault="00081A27" w:rsidP="006A14CD">
            <w:pPr>
              <w:rPr>
                <w:rFonts w:ascii="仿宋_GB2312" w:eastAsia="仿宋_GB2312" w:hAnsi="宋体"/>
              </w:rPr>
            </w:pPr>
            <w:r>
              <w:rPr>
                <w:rFonts w:ascii="仿宋_GB2312" w:eastAsia="仿宋_GB2312" w:hAnsi="宋体" w:hint="eastAsia"/>
              </w:rPr>
              <w:t>2</w:t>
            </w:r>
          </w:p>
        </w:tc>
        <w:tc>
          <w:tcPr>
            <w:tcW w:w="1181"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新交易密码</w:t>
            </w:r>
          </w:p>
        </w:tc>
        <w:tc>
          <w:tcPr>
            <w:tcW w:w="137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输入框</w:t>
            </w:r>
          </w:p>
        </w:tc>
        <w:tc>
          <w:tcPr>
            <w:tcW w:w="1052" w:type="dxa"/>
            <w:vAlign w:val="center"/>
          </w:tcPr>
          <w:p w:rsidR="00081A27" w:rsidRPr="00436F35" w:rsidRDefault="00081A27" w:rsidP="006A14CD">
            <w:pPr>
              <w:rPr>
                <w:rFonts w:ascii="仿宋_GB2312" w:eastAsia="仿宋_GB2312" w:hAnsi="宋体"/>
              </w:rPr>
            </w:pPr>
          </w:p>
        </w:tc>
        <w:tc>
          <w:tcPr>
            <w:tcW w:w="999"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N/6</w:t>
            </w:r>
          </w:p>
        </w:tc>
        <w:tc>
          <w:tcPr>
            <w:tcW w:w="1128"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是</w:t>
            </w:r>
          </w:p>
        </w:tc>
        <w:tc>
          <w:tcPr>
            <w:tcW w:w="2224" w:type="dxa"/>
            <w:vAlign w:val="center"/>
          </w:tcPr>
          <w:p w:rsidR="00081A27" w:rsidRPr="00436F35" w:rsidRDefault="00081A27" w:rsidP="006A14CD">
            <w:pPr>
              <w:rPr>
                <w:rFonts w:ascii="仿宋_GB2312" w:eastAsia="仿宋_GB2312" w:hAnsi="宋体"/>
              </w:rPr>
            </w:pPr>
          </w:p>
        </w:tc>
      </w:tr>
      <w:tr w:rsidR="00081A27" w:rsidTr="00224E61">
        <w:trPr>
          <w:trHeight w:val="417"/>
        </w:trPr>
        <w:tc>
          <w:tcPr>
            <w:tcW w:w="564" w:type="dxa"/>
            <w:vAlign w:val="center"/>
          </w:tcPr>
          <w:p w:rsidR="00081A27" w:rsidRPr="00436F35" w:rsidRDefault="00081A27" w:rsidP="006A14CD">
            <w:pPr>
              <w:rPr>
                <w:rFonts w:ascii="仿宋_GB2312" w:eastAsia="仿宋_GB2312" w:hAnsi="宋体"/>
              </w:rPr>
            </w:pPr>
            <w:r>
              <w:rPr>
                <w:rFonts w:ascii="仿宋_GB2312" w:eastAsia="仿宋_GB2312" w:hAnsi="宋体" w:hint="eastAsia"/>
              </w:rPr>
              <w:t>3</w:t>
            </w:r>
          </w:p>
        </w:tc>
        <w:tc>
          <w:tcPr>
            <w:tcW w:w="1181"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再次确认新交易密码</w:t>
            </w:r>
          </w:p>
        </w:tc>
        <w:tc>
          <w:tcPr>
            <w:tcW w:w="137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输入框</w:t>
            </w:r>
          </w:p>
        </w:tc>
        <w:tc>
          <w:tcPr>
            <w:tcW w:w="1052" w:type="dxa"/>
            <w:vAlign w:val="center"/>
          </w:tcPr>
          <w:p w:rsidR="00081A27" w:rsidRPr="00436F35" w:rsidRDefault="00081A27" w:rsidP="006A14CD">
            <w:pPr>
              <w:rPr>
                <w:rFonts w:ascii="仿宋_GB2312" w:eastAsia="仿宋_GB2312" w:hAnsi="宋体"/>
              </w:rPr>
            </w:pPr>
          </w:p>
        </w:tc>
        <w:tc>
          <w:tcPr>
            <w:tcW w:w="999"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N/6</w:t>
            </w:r>
          </w:p>
        </w:tc>
        <w:tc>
          <w:tcPr>
            <w:tcW w:w="1128"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是</w:t>
            </w:r>
          </w:p>
        </w:tc>
        <w:tc>
          <w:tcPr>
            <w:tcW w:w="2224" w:type="dxa"/>
            <w:vAlign w:val="center"/>
          </w:tcPr>
          <w:p w:rsidR="00081A27" w:rsidRPr="00436F35" w:rsidRDefault="00081A27" w:rsidP="006A14CD">
            <w:pPr>
              <w:rPr>
                <w:rFonts w:ascii="仿宋_GB2312" w:eastAsia="仿宋_GB2312" w:hAnsi="宋体"/>
              </w:rPr>
            </w:pPr>
          </w:p>
        </w:tc>
      </w:tr>
      <w:tr w:rsidR="00081A27" w:rsidTr="00224E61">
        <w:trPr>
          <w:trHeight w:val="417"/>
        </w:trPr>
        <w:tc>
          <w:tcPr>
            <w:tcW w:w="564" w:type="dxa"/>
            <w:vAlign w:val="center"/>
          </w:tcPr>
          <w:p w:rsidR="00081A27" w:rsidRDefault="00081A27" w:rsidP="006A14CD">
            <w:pPr>
              <w:rPr>
                <w:rFonts w:ascii="仿宋_GB2312" w:eastAsia="仿宋_GB2312" w:hAnsi="宋体"/>
              </w:rPr>
            </w:pPr>
            <w:r>
              <w:rPr>
                <w:rFonts w:ascii="仿宋_GB2312" w:eastAsia="仿宋_GB2312" w:hAnsi="宋体" w:hint="eastAsia"/>
              </w:rPr>
              <w:t>4</w:t>
            </w:r>
          </w:p>
        </w:tc>
        <w:tc>
          <w:tcPr>
            <w:tcW w:w="1181" w:type="dxa"/>
          </w:tcPr>
          <w:p w:rsidR="00081A27" w:rsidRDefault="00081A27" w:rsidP="006A14CD">
            <w:pPr>
              <w:pStyle w:val="af6"/>
              <w:rPr>
                <w:rFonts w:ascii="仿宋_GB2312" w:eastAsia="仿宋_GB2312" w:hAnsi="宋体"/>
              </w:rPr>
            </w:pPr>
            <w:r w:rsidRPr="00FE249F">
              <w:rPr>
                <w:rFonts w:ascii="仿宋_GB2312" w:eastAsia="仿宋_GB2312" w:hAnsi="宋体" w:hint="eastAsia"/>
              </w:rPr>
              <w:t>手机号</w:t>
            </w:r>
          </w:p>
        </w:tc>
        <w:tc>
          <w:tcPr>
            <w:tcW w:w="1374" w:type="dxa"/>
          </w:tcPr>
          <w:p w:rsidR="00081A27" w:rsidRPr="00FE249F" w:rsidRDefault="00081A27" w:rsidP="006A14CD">
            <w:pPr>
              <w:rPr>
                <w:rFonts w:ascii="仿宋_GB2312" w:eastAsia="仿宋_GB2312" w:hAnsi="宋体"/>
              </w:rPr>
            </w:pPr>
            <w:r w:rsidRPr="00FE249F">
              <w:rPr>
                <w:rFonts w:ascii="仿宋_GB2312" w:eastAsia="仿宋_GB2312" w:hAnsi="宋体" w:hint="eastAsia"/>
              </w:rPr>
              <w:t>文本</w:t>
            </w:r>
          </w:p>
        </w:tc>
        <w:tc>
          <w:tcPr>
            <w:tcW w:w="1052" w:type="dxa"/>
            <w:vAlign w:val="center"/>
          </w:tcPr>
          <w:p w:rsidR="00081A27" w:rsidRPr="00436F35" w:rsidRDefault="00081A27" w:rsidP="006A14CD">
            <w:pPr>
              <w:rPr>
                <w:rFonts w:ascii="仿宋_GB2312" w:eastAsia="仿宋_GB2312" w:hAnsi="宋体"/>
              </w:rPr>
            </w:pPr>
          </w:p>
        </w:tc>
        <w:tc>
          <w:tcPr>
            <w:tcW w:w="999" w:type="dxa"/>
            <w:vAlign w:val="center"/>
          </w:tcPr>
          <w:p w:rsidR="00081A27" w:rsidRPr="00436F35" w:rsidRDefault="00081A27" w:rsidP="006A14CD">
            <w:pPr>
              <w:rPr>
                <w:rFonts w:ascii="仿宋_GB2312" w:eastAsia="仿宋_GB2312" w:hAnsi="宋体"/>
              </w:rPr>
            </w:pPr>
          </w:p>
        </w:tc>
        <w:tc>
          <w:tcPr>
            <w:tcW w:w="1128" w:type="dxa"/>
            <w:vAlign w:val="center"/>
          </w:tcPr>
          <w:p w:rsidR="00081A27" w:rsidRPr="00436F35" w:rsidRDefault="00081A27" w:rsidP="006A14CD">
            <w:pPr>
              <w:rPr>
                <w:rFonts w:ascii="仿宋_GB2312" w:eastAsia="仿宋_GB2312" w:hAnsi="宋体"/>
              </w:rPr>
            </w:pPr>
          </w:p>
        </w:tc>
        <w:tc>
          <w:tcPr>
            <w:tcW w:w="2224" w:type="dxa"/>
            <w:vAlign w:val="center"/>
          </w:tcPr>
          <w:p w:rsidR="00081A27" w:rsidRPr="00436F35" w:rsidRDefault="00081A27" w:rsidP="006A14CD">
            <w:pPr>
              <w:rPr>
                <w:rFonts w:ascii="仿宋_GB2312" w:eastAsia="仿宋_GB2312" w:hAnsi="宋体"/>
              </w:rPr>
            </w:pPr>
          </w:p>
        </w:tc>
      </w:tr>
      <w:tr w:rsidR="00081A27" w:rsidTr="00224E61">
        <w:trPr>
          <w:trHeight w:val="417"/>
        </w:trPr>
        <w:tc>
          <w:tcPr>
            <w:tcW w:w="564" w:type="dxa"/>
            <w:vAlign w:val="center"/>
          </w:tcPr>
          <w:p w:rsidR="00081A27" w:rsidRPr="00436F35" w:rsidRDefault="0003544B" w:rsidP="006A14CD">
            <w:pPr>
              <w:rPr>
                <w:rFonts w:ascii="仿宋_GB2312" w:eastAsia="仿宋_GB2312" w:hAnsi="宋体"/>
              </w:rPr>
            </w:pPr>
            <w:r>
              <w:rPr>
                <w:rFonts w:ascii="仿宋_GB2312" w:eastAsia="仿宋_GB2312" w:hAnsi="宋体" w:hint="eastAsia"/>
              </w:rPr>
              <w:t>5</w:t>
            </w:r>
          </w:p>
        </w:tc>
        <w:tc>
          <w:tcPr>
            <w:tcW w:w="1181"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手机验证码</w:t>
            </w:r>
          </w:p>
        </w:tc>
        <w:tc>
          <w:tcPr>
            <w:tcW w:w="137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输入框</w:t>
            </w:r>
          </w:p>
        </w:tc>
        <w:tc>
          <w:tcPr>
            <w:tcW w:w="1052" w:type="dxa"/>
            <w:vAlign w:val="center"/>
          </w:tcPr>
          <w:p w:rsidR="00081A27" w:rsidRPr="00436F35" w:rsidRDefault="00081A27" w:rsidP="006A14CD">
            <w:pPr>
              <w:rPr>
                <w:rFonts w:ascii="仿宋_GB2312" w:eastAsia="仿宋_GB2312" w:hAnsi="宋体"/>
              </w:rPr>
            </w:pPr>
          </w:p>
        </w:tc>
        <w:tc>
          <w:tcPr>
            <w:tcW w:w="999"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N/6</w:t>
            </w:r>
          </w:p>
        </w:tc>
        <w:tc>
          <w:tcPr>
            <w:tcW w:w="1128"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是</w:t>
            </w:r>
          </w:p>
        </w:tc>
        <w:tc>
          <w:tcPr>
            <w:tcW w:w="2224" w:type="dxa"/>
            <w:vAlign w:val="center"/>
          </w:tcPr>
          <w:p w:rsidR="00081A27" w:rsidRPr="00436F35" w:rsidRDefault="00081A27" w:rsidP="006A14CD">
            <w:pPr>
              <w:rPr>
                <w:rFonts w:ascii="仿宋_GB2312" w:eastAsia="仿宋_GB2312" w:hAnsi="宋体"/>
              </w:rPr>
            </w:pPr>
          </w:p>
        </w:tc>
      </w:tr>
      <w:tr w:rsidR="00081A27" w:rsidTr="00224E61">
        <w:trPr>
          <w:trHeight w:val="417"/>
        </w:trPr>
        <w:tc>
          <w:tcPr>
            <w:tcW w:w="564" w:type="dxa"/>
            <w:vAlign w:val="center"/>
          </w:tcPr>
          <w:p w:rsidR="00081A27" w:rsidRPr="00436F35" w:rsidRDefault="0003544B" w:rsidP="006A14CD">
            <w:pPr>
              <w:rPr>
                <w:rFonts w:ascii="仿宋_GB2312" w:eastAsia="仿宋_GB2312" w:hAnsi="宋体"/>
              </w:rPr>
            </w:pPr>
            <w:r>
              <w:rPr>
                <w:rFonts w:ascii="仿宋_GB2312" w:eastAsia="仿宋_GB2312" w:hAnsi="宋体" w:hint="eastAsia"/>
              </w:rPr>
              <w:t>6</w:t>
            </w:r>
          </w:p>
        </w:tc>
        <w:tc>
          <w:tcPr>
            <w:tcW w:w="1181"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发送手机验证码</w:t>
            </w:r>
          </w:p>
        </w:tc>
        <w:tc>
          <w:tcPr>
            <w:tcW w:w="137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链接</w:t>
            </w:r>
          </w:p>
        </w:tc>
        <w:tc>
          <w:tcPr>
            <w:tcW w:w="1052" w:type="dxa"/>
            <w:vAlign w:val="center"/>
          </w:tcPr>
          <w:p w:rsidR="00081A27" w:rsidRPr="00436F35" w:rsidRDefault="00081A27" w:rsidP="006A14CD">
            <w:pPr>
              <w:rPr>
                <w:rFonts w:ascii="仿宋_GB2312" w:eastAsia="仿宋_GB2312" w:hAnsi="宋体"/>
              </w:rPr>
            </w:pPr>
          </w:p>
        </w:tc>
        <w:tc>
          <w:tcPr>
            <w:tcW w:w="999" w:type="dxa"/>
            <w:vAlign w:val="center"/>
          </w:tcPr>
          <w:p w:rsidR="00081A27" w:rsidRPr="00436F35" w:rsidRDefault="00081A27" w:rsidP="006A14CD">
            <w:pPr>
              <w:rPr>
                <w:rFonts w:ascii="仿宋_GB2312" w:eastAsia="仿宋_GB2312" w:hAnsi="宋体"/>
              </w:rPr>
            </w:pPr>
          </w:p>
        </w:tc>
        <w:tc>
          <w:tcPr>
            <w:tcW w:w="1128" w:type="dxa"/>
            <w:vAlign w:val="center"/>
          </w:tcPr>
          <w:p w:rsidR="00081A27" w:rsidRPr="00436F35" w:rsidRDefault="00081A27" w:rsidP="006A14CD">
            <w:pPr>
              <w:rPr>
                <w:rFonts w:ascii="仿宋_GB2312" w:eastAsia="仿宋_GB2312" w:hAnsi="宋体"/>
              </w:rPr>
            </w:pPr>
          </w:p>
        </w:tc>
        <w:tc>
          <w:tcPr>
            <w:tcW w:w="222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显示在“手机验证码”输入框右侧；</w:t>
            </w:r>
          </w:p>
          <w:p w:rsidR="00081A27" w:rsidRPr="00436F35" w:rsidRDefault="00081A27" w:rsidP="006A14CD">
            <w:pPr>
              <w:rPr>
                <w:rFonts w:ascii="仿宋_GB2312" w:eastAsia="仿宋_GB2312" w:hAnsi="宋体"/>
              </w:rPr>
            </w:pPr>
            <w:r w:rsidRPr="00436F35">
              <w:rPr>
                <w:rFonts w:ascii="仿宋_GB2312" w:eastAsia="仿宋_GB2312" w:hAnsi="宋体" w:hint="eastAsia"/>
              </w:rPr>
              <w:t>点击后向用户手机号发送验证码，发送成功后隐藏此链接，显示“发送手机验证码已</w:t>
            </w:r>
            <w:r w:rsidRPr="00436F35">
              <w:rPr>
                <w:rFonts w:ascii="仿宋_GB2312" w:eastAsia="仿宋_GB2312" w:hAnsi="宋体" w:hint="eastAsia"/>
              </w:rPr>
              <w:lastRenderedPageBreak/>
              <w:t>发送，您可以在**秒后重新发送”文字信息。</w:t>
            </w:r>
          </w:p>
        </w:tc>
      </w:tr>
      <w:tr w:rsidR="00081A27" w:rsidTr="00224E61">
        <w:trPr>
          <w:trHeight w:val="417"/>
        </w:trPr>
        <w:tc>
          <w:tcPr>
            <w:tcW w:w="564" w:type="dxa"/>
            <w:vAlign w:val="center"/>
          </w:tcPr>
          <w:p w:rsidR="00081A27" w:rsidRPr="00436F35" w:rsidRDefault="0003544B" w:rsidP="006A14CD">
            <w:pPr>
              <w:rPr>
                <w:rFonts w:ascii="仿宋_GB2312" w:eastAsia="仿宋_GB2312" w:hAnsi="宋体"/>
              </w:rPr>
            </w:pPr>
            <w:r>
              <w:rPr>
                <w:rFonts w:ascii="仿宋_GB2312" w:eastAsia="仿宋_GB2312" w:hAnsi="宋体" w:hint="eastAsia"/>
              </w:rPr>
              <w:lastRenderedPageBreak/>
              <w:t>7</w:t>
            </w:r>
          </w:p>
        </w:tc>
        <w:tc>
          <w:tcPr>
            <w:tcW w:w="1181"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发送手机</w:t>
            </w:r>
            <w:proofErr w:type="gramStart"/>
            <w:r w:rsidRPr="00436F35">
              <w:rPr>
                <w:rFonts w:ascii="仿宋_GB2312" w:eastAsia="仿宋_GB2312" w:hAnsi="宋体" w:hint="eastAsia"/>
              </w:rPr>
              <w:t>验证码已发送</w:t>
            </w:r>
            <w:proofErr w:type="gramEnd"/>
            <w:r w:rsidRPr="00436F35">
              <w:rPr>
                <w:rFonts w:ascii="仿宋_GB2312" w:eastAsia="仿宋_GB2312" w:hAnsi="宋体" w:hint="eastAsia"/>
              </w:rPr>
              <w:t>，您可以在**秒后重新发送</w:t>
            </w:r>
          </w:p>
        </w:tc>
        <w:tc>
          <w:tcPr>
            <w:tcW w:w="137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文本</w:t>
            </w:r>
          </w:p>
        </w:tc>
        <w:tc>
          <w:tcPr>
            <w:tcW w:w="1052" w:type="dxa"/>
            <w:vAlign w:val="center"/>
          </w:tcPr>
          <w:p w:rsidR="00081A27" w:rsidRPr="00436F35" w:rsidRDefault="00081A27" w:rsidP="006A14CD">
            <w:pPr>
              <w:rPr>
                <w:rFonts w:ascii="仿宋_GB2312" w:eastAsia="仿宋_GB2312" w:hAnsi="宋体"/>
              </w:rPr>
            </w:pPr>
          </w:p>
        </w:tc>
        <w:tc>
          <w:tcPr>
            <w:tcW w:w="999" w:type="dxa"/>
            <w:vAlign w:val="center"/>
          </w:tcPr>
          <w:p w:rsidR="00081A27" w:rsidRPr="00436F35" w:rsidRDefault="00081A27" w:rsidP="006A14CD">
            <w:pPr>
              <w:rPr>
                <w:rFonts w:ascii="仿宋_GB2312" w:eastAsia="仿宋_GB2312" w:hAnsi="宋体"/>
              </w:rPr>
            </w:pPr>
          </w:p>
        </w:tc>
        <w:tc>
          <w:tcPr>
            <w:tcW w:w="1128" w:type="dxa"/>
            <w:vAlign w:val="center"/>
          </w:tcPr>
          <w:p w:rsidR="00081A27" w:rsidRPr="00436F35" w:rsidRDefault="00081A27" w:rsidP="006A14CD">
            <w:pPr>
              <w:rPr>
                <w:rFonts w:ascii="仿宋_GB2312" w:eastAsia="仿宋_GB2312" w:hAnsi="宋体"/>
              </w:rPr>
            </w:pPr>
          </w:p>
        </w:tc>
        <w:tc>
          <w:tcPr>
            <w:tcW w:w="222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显示在“手机验证码”输入框右侧；</w:t>
            </w:r>
          </w:p>
          <w:p w:rsidR="00081A27" w:rsidRPr="00436F35" w:rsidRDefault="00081A27" w:rsidP="006A14CD">
            <w:pPr>
              <w:rPr>
                <w:rFonts w:ascii="仿宋_GB2312" w:eastAsia="仿宋_GB2312" w:hAnsi="宋体"/>
              </w:rPr>
            </w:pPr>
            <w:r w:rsidRPr="00436F35">
              <w:rPr>
                <w:rFonts w:ascii="仿宋_GB2312" w:eastAsia="仿宋_GB2312" w:hAnsi="宋体" w:hint="eastAsia"/>
              </w:rPr>
              <w:t>发送验证</w:t>
            </w:r>
            <w:proofErr w:type="gramStart"/>
            <w:r w:rsidRPr="00436F35">
              <w:rPr>
                <w:rFonts w:ascii="仿宋_GB2312" w:eastAsia="仿宋_GB2312" w:hAnsi="宋体" w:hint="eastAsia"/>
              </w:rPr>
              <w:t>码成功</w:t>
            </w:r>
            <w:proofErr w:type="gramEnd"/>
            <w:r w:rsidRPr="00436F35">
              <w:rPr>
                <w:rFonts w:ascii="仿宋_GB2312" w:eastAsia="仿宋_GB2312" w:hAnsi="宋体" w:hint="eastAsia"/>
              </w:rPr>
              <w:t>后显示，秒数从60（验证码的有效时间）到0倒数；倒数至0后，隐藏此文字信息，显示“发送手机验证码”链接。</w:t>
            </w:r>
          </w:p>
        </w:tc>
      </w:tr>
      <w:tr w:rsidR="00081A27" w:rsidTr="00224E61">
        <w:trPr>
          <w:trHeight w:val="417"/>
        </w:trPr>
        <w:tc>
          <w:tcPr>
            <w:tcW w:w="564" w:type="dxa"/>
            <w:vAlign w:val="center"/>
          </w:tcPr>
          <w:p w:rsidR="00081A27" w:rsidRPr="00436F35" w:rsidRDefault="0003544B" w:rsidP="006A14CD">
            <w:pPr>
              <w:rPr>
                <w:rFonts w:ascii="仿宋_GB2312" w:eastAsia="仿宋_GB2312" w:hAnsi="宋体"/>
              </w:rPr>
            </w:pPr>
            <w:r>
              <w:rPr>
                <w:rFonts w:ascii="仿宋_GB2312" w:eastAsia="仿宋_GB2312" w:hAnsi="宋体" w:hint="eastAsia"/>
              </w:rPr>
              <w:t>8</w:t>
            </w:r>
          </w:p>
        </w:tc>
        <w:tc>
          <w:tcPr>
            <w:tcW w:w="1181"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确认</w:t>
            </w:r>
          </w:p>
        </w:tc>
        <w:tc>
          <w:tcPr>
            <w:tcW w:w="1374" w:type="dxa"/>
            <w:vAlign w:val="center"/>
          </w:tcPr>
          <w:p w:rsidR="00081A27" w:rsidRPr="00436F35" w:rsidRDefault="00081A27" w:rsidP="006A14CD">
            <w:pPr>
              <w:rPr>
                <w:rFonts w:ascii="仿宋_GB2312" w:eastAsia="仿宋_GB2312" w:hAnsi="宋体"/>
              </w:rPr>
            </w:pPr>
            <w:r w:rsidRPr="00436F35">
              <w:rPr>
                <w:rFonts w:ascii="仿宋_GB2312" w:eastAsia="仿宋_GB2312" w:hAnsi="宋体" w:hint="eastAsia"/>
              </w:rPr>
              <w:t>按钮</w:t>
            </w:r>
          </w:p>
        </w:tc>
        <w:tc>
          <w:tcPr>
            <w:tcW w:w="1052" w:type="dxa"/>
            <w:vAlign w:val="center"/>
          </w:tcPr>
          <w:p w:rsidR="00081A27" w:rsidRPr="00436F35" w:rsidRDefault="00081A27" w:rsidP="006A14CD">
            <w:pPr>
              <w:rPr>
                <w:rFonts w:ascii="仿宋_GB2312" w:eastAsia="仿宋_GB2312" w:hAnsi="宋体"/>
              </w:rPr>
            </w:pPr>
          </w:p>
        </w:tc>
        <w:tc>
          <w:tcPr>
            <w:tcW w:w="999" w:type="dxa"/>
            <w:vAlign w:val="center"/>
          </w:tcPr>
          <w:p w:rsidR="00081A27" w:rsidRPr="00436F35" w:rsidRDefault="00081A27" w:rsidP="006A14CD">
            <w:pPr>
              <w:rPr>
                <w:rFonts w:ascii="仿宋_GB2312" w:eastAsia="仿宋_GB2312" w:hAnsi="宋体"/>
              </w:rPr>
            </w:pPr>
          </w:p>
        </w:tc>
        <w:tc>
          <w:tcPr>
            <w:tcW w:w="1128" w:type="dxa"/>
            <w:vAlign w:val="center"/>
          </w:tcPr>
          <w:p w:rsidR="00081A27" w:rsidRPr="00436F35" w:rsidRDefault="00081A27" w:rsidP="006A14CD">
            <w:pPr>
              <w:rPr>
                <w:rFonts w:ascii="仿宋_GB2312" w:eastAsia="仿宋_GB2312" w:hAnsi="宋体"/>
              </w:rPr>
            </w:pPr>
          </w:p>
        </w:tc>
        <w:tc>
          <w:tcPr>
            <w:tcW w:w="2224" w:type="dxa"/>
            <w:vAlign w:val="center"/>
          </w:tcPr>
          <w:p w:rsidR="00081A27" w:rsidRPr="00436F35" w:rsidRDefault="00081A27" w:rsidP="006A14CD">
            <w:pPr>
              <w:rPr>
                <w:rFonts w:ascii="仿宋_GB2312" w:eastAsia="仿宋_GB2312" w:hAnsi="宋体"/>
              </w:rPr>
            </w:pPr>
          </w:p>
        </w:tc>
      </w:tr>
    </w:tbl>
    <w:p w:rsidR="00436F35" w:rsidRDefault="00436F35" w:rsidP="006A14CD">
      <w:pPr>
        <w:pStyle w:val="af0"/>
        <w:adjustRightInd w:val="0"/>
        <w:snapToGrid w:val="0"/>
        <w:ind w:left="1407" w:firstLineChars="0" w:firstLine="0"/>
        <w:rPr>
          <w:rFonts w:ascii="宋体" w:hAnsi="宋体"/>
        </w:rPr>
      </w:pPr>
    </w:p>
    <w:p w:rsidR="00891865" w:rsidRDefault="00891865" w:rsidP="006A14CD">
      <w:pPr>
        <w:pStyle w:val="af0"/>
        <w:numPr>
          <w:ilvl w:val="0"/>
          <w:numId w:val="92"/>
        </w:numPr>
        <w:adjustRightInd w:val="0"/>
        <w:snapToGrid w:val="0"/>
        <w:ind w:firstLineChars="0"/>
        <w:rPr>
          <w:rFonts w:ascii="宋体" w:hAnsi="宋体"/>
        </w:rPr>
      </w:pPr>
      <w:r>
        <w:rPr>
          <w:rFonts w:ascii="宋体" w:hAnsi="宋体" w:hint="eastAsia"/>
        </w:rPr>
        <w:t>交易密码重置</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310849" w:rsidRDefault="00310849" w:rsidP="006A14CD">
      <w:pPr>
        <w:pStyle w:val="af0"/>
        <w:adjustRightInd w:val="0"/>
        <w:snapToGrid w:val="0"/>
        <w:ind w:left="1407" w:firstLineChars="0" w:firstLine="0"/>
        <w:rPr>
          <w:rFonts w:ascii="宋体" w:hAnsi="宋体"/>
        </w:rPr>
      </w:pPr>
      <w:r w:rsidRPr="00310849">
        <w:rPr>
          <w:rFonts w:ascii="宋体" w:hAnsi="宋体" w:hint="eastAsia"/>
        </w:rPr>
        <w:t>用户通过填写身份证号，上传身份证图片，手机验证</w:t>
      </w:r>
      <w:proofErr w:type="gramStart"/>
      <w:r w:rsidRPr="00310849">
        <w:rPr>
          <w:rFonts w:ascii="宋体" w:hAnsi="宋体" w:hint="eastAsia"/>
        </w:rPr>
        <w:t>码申请</w:t>
      </w:r>
      <w:proofErr w:type="gramEnd"/>
      <w:r w:rsidRPr="00310849">
        <w:rPr>
          <w:rFonts w:ascii="宋体" w:hAnsi="宋体" w:hint="eastAsia"/>
        </w:rPr>
        <w:t>密码重置，客服人员通过上传信息以及手机</w:t>
      </w:r>
      <w:proofErr w:type="gramStart"/>
      <w:r w:rsidRPr="00310849">
        <w:rPr>
          <w:rFonts w:ascii="宋体" w:hAnsi="宋体" w:hint="eastAsia"/>
        </w:rPr>
        <w:t>号近期</w:t>
      </w:r>
      <w:proofErr w:type="gramEnd"/>
      <w:r w:rsidRPr="00310849">
        <w:rPr>
          <w:rFonts w:ascii="宋体" w:hAnsi="宋体" w:hint="eastAsia"/>
        </w:rPr>
        <w:t>修改时间进行身份核实后，给客户发送重置交易密码短信。</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310849" w:rsidRPr="00310849" w:rsidRDefault="00310849" w:rsidP="006A14CD">
      <w:pPr>
        <w:pStyle w:val="af0"/>
        <w:adjustRightInd w:val="0"/>
        <w:snapToGrid w:val="0"/>
        <w:ind w:left="987"/>
        <w:rPr>
          <w:rFonts w:ascii="宋体" w:hAnsi="宋体"/>
        </w:rPr>
      </w:pPr>
      <w:r>
        <w:rPr>
          <w:rFonts w:ascii="宋体" w:hAnsi="宋体" w:hint="eastAsia"/>
        </w:rPr>
        <w:t>1.</w:t>
      </w:r>
      <w:r w:rsidRPr="00310849">
        <w:rPr>
          <w:rFonts w:ascii="宋体" w:hAnsi="宋体" w:hint="eastAsia"/>
        </w:rPr>
        <w:t>上传身份证照片</w:t>
      </w:r>
    </w:p>
    <w:p w:rsidR="00310849" w:rsidRPr="00310849" w:rsidRDefault="00310849" w:rsidP="006A14CD">
      <w:pPr>
        <w:pStyle w:val="af0"/>
        <w:adjustRightInd w:val="0"/>
        <w:snapToGrid w:val="0"/>
        <w:ind w:left="987"/>
        <w:rPr>
          <w:rFonts w:ascii="宋体" w:hAnsi="宋体"/>
        </w:rPr>
      </w:pPr>
      <w:r>
        <w:rPr>
          <w:rFonts w:ascii="宋体" w:hAnsi="宋体" w:hint="eastAsia"/>
        </w:rPr>
        <w:t>2.</w:t>
      </w:r>
      <w:r w:rsidRPr="00310849">
        <w:rPr>
          <w:rFonts w:ascii="宋体" w:hAnsi="宋体" w:hint="eastAsia"/>
        </w:rPr>
        <w:t>后端审核，手机</w:t>
      </w:r>
      <w:proofErr w:type="gramStart"/>
      <w:r w:rsidRPr="00310849">
        <w:rPr>
          <w:rFonts w:ascii="宋体" w:hAnsi="宋体" w:hint="eastAsia"/>
        </w:rPr>
        <w:t>号近期</w:t>
      </w:r>
      <w:proofErr w:type="gramEnd"/>
      <w:r w:rsidRPr="00310849">
        <w:rPr>
          <w:rFonts w:ascii="宋体" w:hAnsi="宋体" w:hint="eastAsia"/>
        </w:rPr>
        <w:t>无变更</w:t>
      </w:r>
    </w:p>
    <w:p w:rsidR="00310849" w:rsidRPr="00310849" w:rsidRDefault="00310849" w:rsidP="006A14CD">
      <w:pPr>
        <w:pStyle w:val="af0"/>
        <w:adjustRightInd w:val="0"/>
        <w:snapToGrid w:val="0"/>
        <w:ind w:left="987"/>
        <w:rPr>
          <w:rFonts w:ascii="宋体" w:hAnsi="宋体"/>
        </w:rPr>
      </w:pPr>
      <w:r>
        <w:rPr>
          <w:rFonts w:ascii="宋体" w:hAnsi="宋体" w:hint="eastAsia"/>
        </w:rPr>
        <w:t>3.</w:t>
      </w:r>
      <w:r w:rsidRPr="00310849">
        <w:rPr>
          <w:rFonts w:ascii="宋体" w:hAnsi="宋体" w:hint="eastAsia"/>
        </w:rPr>
        <w:t>短信提示可以重置了</w:t>
      </w:r>
    </w:p>
    <w:p w:rsidR="00310849" w:rsidRPr="00310849" w:rsidRDefault="00310849" w:rsidP="006A14CD">
      <w:pPr>
        <w:pStyle w:val="af0"/>
        <w:adjustRightInd w:val="0"/>
        <w:snapToGrid w:val="0"/>
        <w:ind w:left="987"/>
        <w:rPr>
          <w:rFonts w:ascii="宋体" w:hAnsi="宋体"/>
        </w:rPr>
      </w:pPr>
      <w:r>
        <w:rPr>
          <w:rFonts w:ascii="宋体" w:hAnsi="宋体" w:hint="eastAsia"/>
        </w:rPr>
        <w:t>4.</w:t>
      </w:r>
      <w:r w:rsidRPr="00310849">
        <w:rPr>
          <w:rFonts w:ascii="宋体" w:hAnsi="宋体" w:hint="eastAsia"/>
        </w:rPr>
        <w:t>点击重置按钮</w:t>
      </w:r>
    </w:p>
    <w:p w:rsidR="00310849" w:rsidRPr="00310849" w:rsidRDefault="00310849" w:rsidP="006A14CD">
      <w:pPr>
        <w:pStyle w:val="af0"/>
        <w:adjustRightInd w:val="0"/>
        <w:snapToGrid w:val="0"/>
        <w:ind w:left="987"/>
        <w:rPr>
          <w:rFonts w:ascii="宋体" w:hAnsi="宋体"/>
        </w:rPr>
      </w:pPr>
      <w:r>
        <w:rPr>
          <w:rFonts w:ascii="宋体" w:hAnsi="宋体" w:hint="eastAsia"/>
        </w:rPr>
        <w:t>5.</w:t>
      </w:r>
      <w:r w:rsidRPr="00310849">
        <w:rPr>
          <w:rFonts w:ascii="宋体" w:hAnsi="宋体" w:hint="eastAsia"/>
        </w:rPr>
        <w:t>发送短信验证码</w:t>
      </w:r>
    </w:p>
    <w:p w:rsidR="00310849" w:rsidRPr="00310849" w:rsidRDefault="00310849" w:rsidP="006A14CD">
      <w:pPr>
        <w:pStyle w:val="af0"/>
        <w:adjustRightInd w:val="0"/>
        <w:snapToGrid w:val="0"/>
        <w:ind w:left="987"/>
        <w:rPr>
          <w:rFonts w:ascii="宋体" w:hAnsi="宋体"/>
        </w:rPr>
      </w:pPr>
      <w:r>
        <w:rPr>
          <w:rFonts w:ascii="宋体" w:hAnsi="宋体" w:hint="eastAsia"/>
        </w:rPr>
        <w:t>6.</w:t>
      </w:r>
      <w:r w:rsidRPr="00310849">
        <w:rPr>
          <w:rFonts w:ascii="宋体" w:hAnsi="宋体" w:hint="eastAsia"/>
        </w:rPr>
        <w:t>用户两次输入新密码，并输入手机验证码，点击“确认”。</w:t>
      </w:r>
    </w:p>
    <w:p w:rsidR="00310849" w:rsidRDefault="00310849" w:rsidP="006A14CD">
      <w:pPr>
        <w:pStyle w:val="af0"/>
        <w:adjustRightInd w:val="0"/>
        <w:snapToGrid w:val="0"/>
        <w:ind w:left="987" w:firstLineChars="0"/>
        <w:rPr>
          <w:rFonts w:ascii="宋体" w:hAnsi="宋体"/>
        </w:rPr>
      </w:pPr>
      <w:r>
        <w:rPr>
          <w:rFonts w:ascii="宋体" w:hAnsi="宋体" w:hint="eastAsia"/>
        </w:rPr>
        <w:t>7.</w:t>
      </w:r>
      <w:r w:rsidRPr="00310849">
        <w:rPr>
          <w:rFonts w:ascii="宋体" w:hAnsi="宋体" w:hint="eastAsia"/>
        </w:rPr>
        <w:t>平台校验两次输入的新密码是否一致，校验手机验证码，如果校验成功，则向后台系统发起更新交易密码请求，更新成功后显示重置成功页面。</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006DBB" w:rsidRDefault="00006DBB" w:rsidP="006A14CD">
      <w:pPr>
        <w:pStyle w:val="af0"/>
        <w:adjustRightInd w:val="0"/>
        <w:snapToGrid w:val="0"/>
        <w:ind w:left="987"/>
        <w:rPr>
          <w:rFonts w:ascii="宋体" w:hAnsi="宋体"/>
        </w:rPr>
      </w:pPr>
      <w:r w:rsidRPr="00006DBB">
        <w:rPr>
          <w:rFonts w:ascii="宋体" w:hAnsi="宋体" w:hint="eastAsia"/>
        </w:rPr>
        <w:t>交易前</w:t>
      </w:r>
      <w:r>
        <w:rPr>
          <w:rFonts w:ascii="宋体" w:hAnsi="宋体" w:hint="eastAsia"/>
        </w:rPr>
        <w:t>：</w:t>
      </w:r>
      <w:r w:rsidRPr="00006DBB">
        <w:rPr>
          <w:rFonts w:ascii="宋体" w:hAnsi="宋体" w:hint="eastAsia"/>
        </w:rPr>
        <w:t>用户已通过电话银行的身份核实。</w:t>
      </w:r>
    </w:p>
    <w:p w:rsidR="00006DBB" w:rsidRPr="00006DBB" w:rsidRDefault="00006DBB" w:rsidP="006A14CD">
      <w:pPr>
        <w:pStyle w:val="af0"/>
        <w:adjustRightInd w:val="0"/>
        <w:snapToGrid w:val="0"/>
        <w:ind w:left="987"/>
        <w:rPr>
          <w:rFonts w:ascii="宋体" w:hAnsi="宋体"/>
        </w:rPr>
      </w:pPr>
      <w:r>
        <w:rPr>
          <w:rFonts w:ascii="宋体" w:hAnsi="宋体" w:hint="eastAsia"/>
        </w:rPr>
        <w:t>交易中：</w:t>
      </w:r>
      <w:r w:rsidR="00003792">
        <w:rPr>
          <w:rFonts w:ascii="宋体" w:hAnsi="宋体" w:hint="eastAsia"/>
        </w:rPr>
        <w:t>校验验证</w:t>
      </w:r>
      <w:proofErr w:type="gramStart"/>
      <w:r w:rsidR="00003792">
        <w:rPr>
          <w:rFonts w:ascii="宋体" w:hAnsi="宋体" w:hint="eastAsia"/>
        </w:rPr>
        <w:t>码是否</w:t>
      </w:r>
      <w:proofErr w:type="gramEnd"/>
      <w:r w:rsidR="00003792">
        <w:rPr>
          <w:rFonts w:ascii="宋体" w:hAnsi="宋体" w:hint="eastAsia"/>
        </w:rPr>
        <w:t>正确。</w:t>
      </w:r>
    </w:p>
    <w:p w:rsidR="00417685" w:rsidRPr="00006DBB" w:rsidRDefault="00006DBB" w:rsidP="006A14CD">
      <w:pPr>
        <w:pStyle w:val="af0"/>
        <w:adjustRightInd w:val="0"/>
        <w:snapToGrid w:val="0"/>
        <w:ind w:left="987"/>
        <w:rPr>
          <w:rFonts w:ascii="宋体" w:hAnsi="宋体"/>
        </w:rPr>
      </w:pPr>
      <w:r w:rsidRPr="00006DBB">
        <w:rPr>
          <w:rFonts w:ascii="宋体" w:hAnsi="宋体" w:hint="eastAsia"/>
        </w:rPr>
        <w:t>交易后</w:t>
      </w:r>
      <w:r>
        <w:rPr>
          <w:rFonts w:ascii="宋体" w:hAnsi="宋体" w:hint="eastAsia"/>
        </w:rPr>
        <w:t>：</w:t>
      </w:r>
      <w:r w:rsidRPr="00006DBB">
        <w:rPr>
          <w:rFonts w:ascii="宋体" w:hAnsi="宋体" w:hint="eastAsia"/>
        </w:rPr>
        <w:t>无论成功失败都记录日志。</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页面要素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1181"/>
        <w:gridCol w:w="1374"/>
        <w:gridCol w:w="1052"/>
        <w:gridCol w:w="999"/>
        <w:gridCol w:w="1128"/>
        <w:gridCol w:w="2224"/>
      </w:tblGrid>
      <w:tr w:rsidR="00916BBE" w:rsidTr="00224E61">
        <w:tc>
          <w:tcPr>
            <w:tcW w:w="564" w:type="dxa"/>
            <w:shd w:val="clear" w:color="auto" w:fill="FFCC99"/>
            <w:vAlign w:val="center"/>
          </w:tcPr>
          <w:p w:rsidR="00916BBE" w:rsidRDefault="00916BBE" w:rsidP="006A14CD">
            <w:pPr>
              <w:rPr>
                <w:rFonts w:ascii="仿宋_GB2312" w:eastAsia="仿宋_GB2312" w:hAnsi="宋体" w:cs="Arial"/>
                <w:b/>
                <w:color w:val="000000"/>
                <w:sz w:val="24"/>
              </w:rPr>
            </w:pPr>
            <w:r>
              <w:rPr>
                <w:rFonts w:ascii="仿宋_GB2312" w:eastAsia="仿宋_GB2312" w:hAnsi="宋体" w:cs="Arial" w:hint="eastAsia"/>
                <w:b/>
                <w:color w:val="000000"/>
                <w:sz w:val="24"/>
              </w:rPr>
              <w:t>序号</w:t>
            </w:r>
          </w:p>
        </w:tc>
        <w:tc>
          <w:tcPr>
            <w:tcW w:w="1181" w:type="dxa"/>
            <w:shd w:val="clear" w:color="auto" w:fill="FFCC99"/>
            <w:vAlign w:val="center"/>
          </w:tcPr>
          <w:p w:rsidR="00916BBE" w:rsidRDefault="00916BBE" w:rsidP="006A14CD">
            <w:pPr>
              <w:rPr>
                <w:rFonts w:ascii="仿宋_GB2312" w:eastAsia="仿宋_GB2312" w:hAnsi="宋体" w:cs="Arial"/>
                <w:b/>
                <w:color w:val="000000"/>
                <w:sz w:val="24"/>
              </w:rPr>
            </w:pPr>
            <w:r>
              <w:rPr>
                <w:rFonts w:ascii="仿宋_GB2312" w:eastAsia="仿宋_GB2312" w:hAnsi="宋体" w:cs="Arial" w:hint="eastAsia"/>
                <w:b/>
                <w:color w:val="000000"/>
                <w:sz w:val="24"/>
              </w:rPr>
              <w:t>名称</w:t>
            </w:r>
          </w:p>
        </w:tc>
        <w:tc>
          <w:tcPr>
            <w:tcW w:w="1374" w:type="dxa"/>
            <w:shd w:val="clear" w:color="auto" w:fill="FFCC99"/>
            <w:vAlign w:val="center"/>
          </w:tcPr>
          <w:p w:rsidR="00916BBE" w:rsidRDefault="00916BBE" w:rsidP="006A14CD">
            <w:pPr>
              <w:rPr>
                <w:rFonts w:ascii="仿宋_GB2312" w:eastAsia="仿宋_GB2312" w:hAnsi="宋体" w:cs="Arial"/>
                <w:b/>
                <w:color w:val="000000"/>
                <w:sz w:val="24"/>
              </w:rPr>
            </w:pPr>
            <w:r>
              <w:rPr>
                <w:rFonts w:ascii="仿宋_GB2312" w:eastAsia="仿宋_GB2312" w:hAnsi="宋体" w:cs="Arial" w:hint="eastAsia"/>
                <w:b/>
                <w:color w:val="000000"/>
                <w:sz w:val="24"/>
              </w:rPr>
              <w:t>输入/输出</w:t>
            </w:r>
          </w:p>
        </w:tc>
        <w:tc>
          <w:tcPr>
            <w:tcW w:w="1052" w:type="dxa"/>
            <w:shd w:val="clear" w:color="auto" w:fill="FFCC99"/>
            <w:vAlign w:val="center"/>
          </w:tcPr>
          <w:p w:rsidR="00916BBE" w:rsidRDefault="00916BBE" w:rsidP="006A14CD">
            <w:pPr>
              <w:rPr>
                <w:rFonts w:ascii="仿宋_GB2312" w:eastAsia="仿宋_GB2312" w:hAnsi="宋体" w:cs="Arial"/>
                <w:b/>
                <w:color w:val="000000"/>
                <w:sz w:val="24"/>
              </w:rPr>
            </w:pPr>
            <w:r>
              <w:rPr>
                <w:rFonts w:ascii="仿宋_GB2312" w:eastAsia="仿宋_GB2312" w:hAnsi="宋体" w:cs="Arial" w:hint="eastAsia"/>
                <w:b/>
                <w:color w:val="000000"/>
                <w:sz w:val="24"/>
              </w:rPr>
              <w:t>缺省值</w:t>
            </w:r>
          </w:p>
        </w:tc>
        <w:tc>
          <w:tcPr>
            <w:tcW w:w="999" w:type="dxa"/>
            <w:shd w:val="clear" w:color="auto" w:fill="FFCC99"/>
            <w:vAlign w:val="center"/>
          </w:tcPr>
          <w:p w:rsidR="00916BBE" w:rsidRDefault="00916BBE" w:rsidP="006A14CD">
            <w:pPr>
              <w:rPr>
                <w:rFonts w:ascii="仿宋_GB2312" w:eastAsia="仿宋_GB2312" w:hAnsi="宋体" w:cs="Arial"/>
                <w:b/>
                <w:color w:val="000000"/>
                <w:sz w:val="24"/>
              </w:rPr>
            </w:pPr>
            <w:r>
              <w:rPr>
                <w:rFonts w:ascii="仿宋_GB2312" w:eastAsia="仿宋_GB2312" w:hAnsi="宋体" w:cs="Arial" w:hint="eastAsia"/>
                <w:b/>
                <w:color w:val="000000"/>
                <w:sz w:val="24"/>
              </w:rPr>
              <w:t>类型/长度</w:t>
            </w:r>
          </w:p>
        </w:tc>
        <w:tc>
          <w:tcPr>
            <w:tcW w:w="1128" w:type="dxa"/>
            <w:shd w:val="clear" w:color="auto" w:fill="FFCC99"/>
            <w:vAlign w:val="center"/>
          </w:tcPr>
          <w:p w:rsidR="00916BBE" w:rsidRDefault="00916BBE" w:rsidP="006A14CD">
            <w:pPr>
              <w:rPr>
                <w:rFonts w:ascii="仿宋_GB2312" w:eastAsia="仿宋_GB2312" w:hAnsi="宋体" w:cs="Arial"/>
                <w:b/>
                <w:color w:val="000000"/>
                <w:sz w:val="24"/>
              </w:rPr>
            </w:pPr>
            <w:r>
              <w:rPr>
                <w:rFonts w:ascii="仿宋_GB2312" w:eastAsia="仿宋_GB2312" w:hAnsi="宋体" w:cs="Arial" w:hint="eastAsia"/>
                <w:b/>
                <w:color w:val="000000"/>
                <w:sz w:val="24"/>
              </w:rPr>
              <w:t>是否必输</w:t>
            </w:r>
          </w:p>
        </w:tc>
        <w:tc>
          <w:tcPr>
            <w:tcW w:w="2224" w:type="dxa"/>
            <w:shd w:val="clear" w:color="auto" w:fill="FFCC99"/>
            <w:vAlign w:val="center"/>
          </w:tcPr>
          <w:p w:rsidR="00916BBE" w:rsidRDefault="00916BBE" w:rsidP="006A14CD">
            <w:pPr>
              <w:rPr>
                <w:rFonts w:ascii="仿宋_GB2312" w:eastAsia="仿宋_GB2312" w:hAnsi="宋体" w:cs="Arial"/>
                <w:b/>
                <w:color w:val="000000"/>
                <w:sz w:val="24"/>
              </w:rPr>
            </w:pPr>
            <w:r>
              <w:rPr>
                <w:rFonts w:ascii="仿宋_GB2312" w:eastAsia="仿宋_GB2312" w:hAnsi="宋体" w:cs="Arial" w:hint="eastAsia"/>
                <w:b/>
                <w:color w:val="000000"/>
                <w:sz w:val="24"/>
              </w:rPr>
              <w:t>备注</w:t>
            </w:r>
          </w:p>
        </w:tc>
      </w:tr>
      <w:tr w:rsidR="00916BBE" w:rsidTr="00224E61">
        <w:trPr>
          <w:trHeight w:val="417"/>
        </w:trPr>
        <w:tc>
          <w:tcPr>
            <w:tcW w:w="564" w:type="dxa"/>
            <w:vAlign w:val="center"/>
          </w:tcPr>
          <w:p w:rsidR="00916BBE" w:rsidRPr="00916BBE" w:rsidRDefault="00916BBE" w:rsidP="006A14CD">
            <w:pPr>
              <w:rPr>
                <w:rFonts w:ascii="仿宋_GB2312" w:eastAsia="仿宋_GB2312" w:hAnsi="宋体"/>
              </w:rPr>
            </w:pPr>
            <w:r>
              <w:rPr>
                <w:rFonts w:ascii="仿宋_GB2312" w:eastAsia="仿宋_GB2312" w:hAnsi="宋体" w:hint="eastAsia"/>
              </w:rPr>
              <w:t>1</w:t>
            </w:r>
          </w:p>
        </w:tc>
        <w:tc>
          <w:tcPr>
            <w:tcW w:w="1181"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新交易密码</w:t>
            </w:r>
          </w:p>
        </w:tc>
        <w:tc>
          <w:tcPr>
            <w:tcW w:w="1374"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输入框</w:t>
            </w:r>
          </w:p>
        </w:tc>
        <w:tc>
          <w:tcPr>
            <w:tcW w:w="1052" w:type="dxa"/>
            <w:vAlign w:val="center"/>
          </w:tcPr>
          <w:p w:rsidR="00916BBE" w:rsidRPr="00916BBE" w:rsidRDefault="00916BBE" w:rsidP="006A14CD">
            <w:pPr>
              <w:rPr>
                <w:rFonts w:ascii="仿宋_GB2312" w:eastAsia="仿宋_GB2312" w:hAnsi="宋体"/>
              </w:rPr>
            </w:pPr>
          </w:p>
        </w:tc>
        <w:tc>
          <w:tcPr>
            <w:tcW w:w="999"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N/6</w:t>
            </w:r>
          </w:p>
        </w:tc>
        <w:tc>
          <w:tcPr>
            <w:tcW w:w="1128"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是</w:t>
            </w:r>
          </w:p>
        </w:tc>
        <w:tc>
          <w:tcPr>
            <w:tcW w:w="2224" w:type="dxa"/>
            <w:vAlign w:val="center"/>
          </w:tcPr>
          <w:p w:rsidR="00916BBE" w:rsidRPr="00916BBE" w:rsidRDefault="00916BBE" w:rsidP="006A14CD">
            <w:pPr>
              <w:rPr>
                <w:rFonts w:ascii="仿宋_GB2312" w:eastAsia="仿宋_GB2312" w:hAnsi="宋体"/>
              </w:rPr>
            </w:pPr>
          </w:p>
        </w:tc>
      </w:tr>
      <w:tr w:rsidR="00916BBE" w:rsidTr="00224E61">
        <w:trPr>
          <w:trHeight w:val="417"/>
        </w:trPr>
        <w:tc>
          <w:tcPr>
            <w:tcW w:w="564" w:type="dxa"/>
            <w:vAlign w:val="center"/>
          </w:tcPr>
          <w:p w:rsidR="00916BBE" w:rsidRPr="00916BBE" w:rsidRDefault="00916BBE" w:rsidP="006A14CD">
            <w:pPr>
              <w:rPr>
                <w:rFonts w:ascii="仿宋_GB2312" w:eastAsia="仿宋_GB2312" w:hAnsi="宋体"/>
              </w:rPr>
            </w:pPr>
            <w:r>
              <w:rPr>
                <w:rFonts w:ascii="仿宋_GB2312" w:eastAsia="仿宋_GB2312" w:hAnsi="宋体" w:hint="eastAsia"/>
              </w:rPr>
              <w:t>2</w:t>
            </w:r>
          </w:p>
        </w:tc>
        <w:tc>
          <w:tcPr>
            <w:tcW w:w="1181"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再次确认</w:t>
            </w:r>
            <w:r w:rsidRPr="00916BBE">
              <w:rPr>
                <w:rFonts w:ascii="仿宋_GB2312" w:eastAsia="仿宋_GB2312" w:hAnsi="宋体" w:hint="eastAsia"/>
              </w:rPr>
              <w:lastRenderedPageBreak/>
              <w:t>新交易密码</w:t>
            </w:r>
          </w:p>
        </w:tc>
        <w:tc>
          <w:tcPr>
            <w:tcW w:w="1374"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lastRenderedPageBreak/>
              <w:t>输入框</w:t>
            </w:r>
          </w:p>
        </w:tc>
        <w:tc>
          <w:tcPr>
            <w:tcW w:w="1052" w:type="dxa"/>
            <w:vAlign w:val="center"/>
          </w:tcPr>
          <w:p w:rsidR="00916BBE" w:rsidRPr="00916BBE" w:rsidRDefault="00916BBE" w:rsidP="006A14CD">
            <w:pPr>
              <w:rPr>
                <w:rFonts w:ascii="仿宋_GB2312" w:eastAsia="仿宋_GB2312" w:hAnsi="宋体"/>
              </w:rPr>
            </w:pPr>
          </w:p>
        </w:tc>
        <w:tc>
          <w:tcPr>
            <w:tcW w:w="999"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N/6</w:t>
            </w:r>
          </w:p>
        </w:tc>
        <w:tc>
          <w:tcPr>
            <w:tcW w:w="1128"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是</w:t>
            </w:r>
          </w:p>
        </w:tc>
        <w:tc>
          <w:tcPr>
            <w:tcW w:w="2224" w:type="dxa"/>
            <w:vAlign w:val="center"/>
          </w:tcPr>
          <w:p w:rsidR="00916BBE" w:rsidRPr="00916BBE" w:rsidRDefault="00916BBE" w:rsidP="006A14CD">
            <w:pPr>
              <w:rPr>
                <w:rFonts w:ascii="仿宋_GB2312" w:eastAsia="仿宋_GB2312" w:hAnsi="宋体"/>
              </w:rPr>
            </w:pPr>
          </w:p>
        </w:tc>
      </w:tr>
      <w:tr w:rsidR="00916BBE" w:rsidTr="00224E61">
        <w:trPr>
          <w:trHeight w:val="417"/>
        </w:trPr>
        <w:tc>
          <w:tcPr>
            <w:tcW w:w="564" w:type="dxa"/>
            <w:vAlign w:val="center"/>
          </w:tcPr>
          <w:p w:rsidR="00916BBE" w:rsidRDefault="00916BBE" w:rsidP="006A14CD">
            <w:pPr>
              <w:rPr>
                <w:rFonts w:ascii="仿宋_GB2312" w:eastAsia="仿宋_GB2312" w:hAnsi="宋体"/>
              </w:rPr>
            </w:pPr>
            <w:r>
              <w:rPr>
                <w:rFonts w:ascii="仿宋_GB2312" w:eastAsia="仿宋_GB2312" w:hAnsi="宋体" w:hint="eastAsia"/>
              </w:rPr>
              <w:lastRenderedPageBreak/>
              <w:t>3</w:t>
            </w:r>
          </w:p>
        </w:tc>
        <w:tc>
          <w:tcPr>
            <w:tcW w:w="1181" w:type="dxa"/>
            <w:vAlign w:val="center"/>
          </w:tcPr>
          <w:p w:rsidR="00916BBE" w:rsidRPr="00916BBE" w:rsidRDefault="00916BBE" w:rsidP="006A14CD">
            <w:pPr>
              <w:rPr>
                <w:rFonts w:ascii="仿宋_GB2312" w:eastAsia="仿宋_GB2312" w:hAnsi="宋体"/>
              </w:rPr>
            </w:pPr>
            <w:r>
              <w:rPr>
                <w:rFonts w:ascii="仿宋_GB2312" w:eastAsia="仿宋_GB2312" w:hAnsi="宋体" w:hint="eastAsia"/>
              </w:rPr>
              <w:t>手机号</w:t>
            </w:r>
          </w:p>
        </w:tc>
        <w:tc>
          <w:tcPr>
            <w:tcW w:w="1374" w:type="dxa"/>
            <w:vAlign w:val="center"/>
          </w:tcPr>
          <w:p w:rsidR="00916BBE" w:rsidRPr="00916BBE" w:rsidRDefault="00916BBE" w:rsidP="006A14CD">
            <w:pPr>
              <w:rPr>
                <w:rFonts w:ascii="仿宋_GB2312" w:eastAsia="仿宋_GB2312" w:hAnsi="宋体"/>
              </w:rPr>
            </w:pPr>
            <w:r>
              <w:rPr>
                <w:rFonts w:ascii="仿宋_GB2312" w:eastAsia="仿宋_GB2312" w:hAnsi="宋体" w:hint="eastAsia"/>
              </w:rPr>
              <w:t>文本</w:t>
            </w:r>
          </w:p>
        </w:tc>
        <w:tc>
          <w:tcPr>
            <w:tcW w:w="1052" w:type="dxa"/>
            <w:vAlign w:val="center"/>
          </w:tcPr>
          <w:p w:rsidR="00916BBE" w:rsidRPr="00916BBE" w:rsidRDefault="00916BBE" w:rsidP="006A14CD">
            <w:pPr>
              <w:rPr>
                <w:rFonts w:ascii="仿宋_GB2312" w:eastAsia="仿宋_GB2312" w:hAnsi="宋体"/>
              </w:rPr>
            </w:pPr>
          </w:p>
        </w:tc>
        <w:tc>
          <w:tcPr>
            <w:tcW w:w="999" w:type="dxa"/>
            <w:vAlign w:val="center"/>
          </w:tcPr>
          <w:p w:rsidR="00916BBE" w:rsidRPr="00916BBE" w:rsidRDefault="00916BBE" w:rsidP="006A14CD">
            <w:pPr>
              <w:rPr>
                <w:rFonts w:ascii="仿宋_GB2312" w:eastAsia="仿宋_GB2312" w:hAnsi="宋体"/>
              </w:rPr>
            </w:pPr>
          </w:p>
        </w:tc>
        <w:tc>
          <w:tcPr>
            <w:tcW w:w="1128" w:type="dxa"/>
            <w:vAlign w:val="center"/>
          </w:tcPr>
          <w:p w:rsidR="00916BBE" w:rsidRPr="00916BBE" w:rsidRDefault="00916BBE" w:rsidP="006A14CD">
            <w:pPr>
              <w:rPr>
                <w:rFonts w:ascii="仿宋_GB2312" w:eastAsia="仿宋_GB2312" w:hAnsi="宋体"/>
              </w:rPr>
            </w:pPr>
          </w:p>
        </w:tc>
        <w:tc>
          <w:tcPr>
            <w:tcW w:w="2224" w:type="dxa"/>
            <w:vAlign w:val="center"/>
          </w:tcPr>
          <w:p w:rsidR="00916BBE" w:rsidRPr="00916BBE" w:rsidRDefault="00916BBE" w:rsidP="006A14CD">
            <w:pPr>
              <w:rPr>
                <w:rFonts w:ascii="仿宋_GB2312" w:eastAsia="仿宋_GB2312" w:hAnsi="宋体"/>
              </w:rPr>
            </w:pPr>
          </w:p>
        </w:tc>
      </w:tr>
      <w:tr w:rsidR="00916BBE" w:rsidTr="00224E61">
        <w:trPr>
          <w:trHeight w:val="417"/>
        </w:trPr>
        <w:tc>
          <w:tcPr>
            <w:tcW w:w="564" w:type="dxa"/>
            <w:vAlign w:val="center"/>
          </w:tcPr>
          <w:p w:rsidR="00916BBE" w:rsidRPr="00916BBE" w:rsidRDefault="00916BBE" w:rsidP="006A14CD">
            <w:pPr>
              <w:rPr>
                <w:rFonts w:ascii="仿宋_GB2312" w:eastAsia="仿宋_GB2312" w:hAnsi="宋体"/>
              </w:rPr>
            </w:pPr>
            <w:r>
              <w:rPr>
                <w:rFonts w:ascii="仿宋_GB2312" w:eastAsia="仿宋_GB2312" w:hAnsi="宋体" w:hint="eastAsia"/>
              </w:rPr>
              <w:t>4</w:t>
            </w:r>
          </w:p>
        </w:tc>
        <w:tc>
          <w:tcPr>
            <w:tcW w:w="1181"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手机验证码</w:t>
            </w:r>
          </w:p>
        </w:tc>
        <w:tc>
          <w:tcPr>
            <w:tcW w:w="1374"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输入框</w:t>
            </w:r>
          </w:p>
        </w:tc>
        <w:tc>
          <w:tcPr>
            <w:tcW w:w="1052" w:type="dxa"/>
            <w:vAlign w:val="center"/>
          </w:tcPr>
          <w:p w:rsidR="00916BBE" w:rsidRPr="00916BBE" w:rsidRDefault="00916BBE" w:rsidP="006A14CD">
            <w:pPr>
              <w:rPr>
                <w:rFonts w:ascii="仿宋_GB2312" w:eastAsia="仿宋_GB2312" w:hAnsi="宋体"/>
              </w:rPr>
            </w:pPr>
          </w:p>
        </w:tc>
        <w:tc>
          <w:tcPr>
            <w:tcW w:w="999"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N/6</w:t>
            </w:r>
          </w:p>
        </w:tc>
        <w:tc>
          <w:tcPr>
            <w:tcW w:w="1128"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是</w:t>
            </w:r>
          </w:p>
        </w:tc>
        <w:tc>
          <w:tcPr>
            <w:tcW w:w="2224" w:type="dxa"/>
            <w:vAlign w:val="center"/>
          </w:tcPr>
          <w:p w:rsidR="00916BBE" w:rsidRPr="00916BBE" w:rsidRDefault="00916BBE" w:rsidP="006A14CD">
            <w:pPr>
              <w:rPr>
                <w:rFonts w:ascii="仿宋_GB2312" w:eastAsia="仿宋_GB2312" w:hAnsi="宋体"/>
              </w:rPr>
            </w:pPr>
          </w:p>
        </w:tc>
      </w:tr>
      <w:tr w:rsidR="00916BBE" w:rsidTr="00224E61">
        <w:trPr>
          <w:trHeight w:val="417"/>
        </w:trPr>
        <w:tc>
          <w:tcPr>
            <w:tcW w:w="564" w:type="dxa"/>
            <w:vAlign w:val="center"/>
          </w:tcPr>
          <w:p w:rsidR="00916BBE" w:rsidRPr="00916BBE" w:rsidRDefault="00916BBE" w:rsidP="006A14CD">
            <w:pPr>
              <w:rPr>
                <w:rFonts w:ascii="仿宋_GB2312" w:eastAsia="仿宋_GB2312" w:hAnsi="宋体"/>
              </w:rPr>
            </w:pPr>
            <w:r>
              <w:rPr>
                <w:rFonts w:ascii="仿宋_GB2312" w:eastAsia="仿宋_GB2312" w:hAnsi="宋体" w:hint="eastAsia"/>
              </w:rPr>
              <w:t>5</w:t>
            </w:r>
          </w:p>
        </w:tc>
        <w:tc>
          <w:tcPr>
            <w:tcW w:w="1181"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发送手机验证码</w:t>
            </w:r>
          </w:p>
        </w:tc>
        <w:tc>
          <w:tcPr>
            <w:tcW w:w="1374"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链接</w:t>
            </w:r>
          </w:p>
        </w:tc>
        <w:tc>
          <w:tcPr>
            <w:tcW w:w="1052" w:type="dxa"/>
            <w:vAlign w:val="center"/>
          </w:tcPr>
          <w:p w:rsidR="00916BBE" w:rsidRPr="00916BBE" w:rsidRDefault="00916BBE" w:rsidP="006A14CD">
            <w:pPr>
              <w:rPr>
                <w:rFonts w:ascii="仿宋_GB2312" w:eastAsia="仿宋_GB2312" w:hAnsi="宋体"/>
              </w:rPr>
            </w:pPr>
          </w:p>
        </w:tc>
        <w:tc>
          <w:tcPr>
            <w:tcW w:w="999" w:type="dxa"/>
            <w:vAlign w:val="center"/>
          </w:tcPr>
          <w:p w:rsidR="00916BBE" w:rsidRPr="00916BBE" w:rsidRDefault="00916BBE" w:rsidP="006A14CD">
            <w:pPr>
              <w:rPr>
                <w:rFonts w:ascii="仿宋_GB2312" w:eastAsia="仿宋_GB2312" w:hAnsi="宋体"/>
              </w:rPr>
            </w:pPr>
          </w:p>
        </w:tc>
        <w:tc>
          <w:tcPr>
            <w:tcW w:w="1128" w:type="dxa"/>
            <w:vAlign w:val="center"/>
          </w:tcPr>
          <w:p w:rsidR="00916BBE" w:rsidRPr="00916BBE" w:rsidRDefault="00916BBE" w:rsidP="006A14CD">
            <w:pPr>
              <w:rPr>
                <w:rFonts w:ascii="仿宋_GB2312" w:eastAsia="仿宋_GB2312" w:hAnsi="宋体"/>
              </w:rPr>
            </w:pPr>
          </w:p>
        </w:tc>
        <w:tc>
          <w:tcPr>
            <w:tcW w:w="2224"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显示在“手机验证码”输入框右侧；</w:t>
            </w:r>
          </w:p>
          <w:p w:rsidR="00916BBE" w:rsidRPr="00916BBE" w:rsidRDefault="00916BBE" w:rsidP="006A14CD">
            <w:pPr>
              <w:rPr>
                <w:rFonts w:ascii="仿宋_GB2312" w:eastAsia="仿宋_GB2312" w:hAnsi="宋体"/>
              </w:rPr>
            </w:pPr>
            <w:r w:rsidRPr="00916BBE">
              <w:rPr>
                <w:rFonts w:ascii="仿宋_GB2312" w:eastAsia="仿宋_GB2312" w:hAnsi="宋体" w:hint="eastAsia"/>
              </w:rPr>
              <w:t>点击后向用户手机号发送验证码，发送成功后隐藏此链接，显示“发送手机验证码已发送，您可以在**秒后重新发送”文字信息。</w:t>
            </w:r>
          </w:p>
        </w:tc>
      </w:tr>
      <w:tr w:rsidR="00916BBE" w:rsidTr="00224E61">
        <w:trPr>
          <w:trHeight w:val="417"/>
        </w:trPr>
        <w:tc>
          <w:tcPr>
            <w:tcW w:w="564" w:type="dxa"/>
            <w:vAlign w:val="center"/>
          </w:tcPr>
          <w:p w:rsidR="00916BBE" w:rsidRPr="00916BBE" w:rsidRDefault="00916BBE" w:rsidP="006A14CD">
            <w:pPr>
              <w:rPr>
                <w:rFonts w:ascii="仿宋_GB2312" w:eastAsia="仿宋_GB2312" w:hAnsi="宋体"/>
              </w:rPr>
            </w:pPr>
            <w:r>
              <w:rPr>
                <w:rFonts w:ascii="仿宋_GB2312" w:eastAsia="仿宋_GB2312" w:hAnsi="宋体" w:hint="eastAsia"/>
              </w:rPr>
              <w:t>6</w:t>
            </w:r>
          </w:p>
        </w:tc>
        <w:tc>
          <w:tcPr>
            <w:tcW w:w="1181"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发送手机</w:t>
            </w:r>
            <w:proofErr w:type="gramStart"/>
            <w:r w:rsidRPr="00916BBE">
              <w:rPr>
                <w:rFonts w:ascii="仿宋_GB2312" w:eastAsia="仿宋_GB2312" w:hAnsi="宋体" w:hint="eastAsia"/>
              </w:rPr>
              <w:t>验证码已发送</w:t>
            </w:r>
            <w:proofErr w:type="gramEnd"/>
            <w:r w:rsidRPr="00916BBE">
              <w:rPr>
                <w:rFonts w:ascii="仿宋_GB2312" w:eastAsia="仿宋_GB2312" w:hAnsi="宋体" w:hint="eastAsia"/>
              </w:rPr>
              <w:t>，您可以在**秒后重新发送</w:t>
            </w:r>
          </w:p>
        </w:tc>
        <w:tc>
          <w:tcPr>
            <w:tcW w:w="1374"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文本</w:t>
            </w:r>
          </w:p>
        </w:tc>
        <w:tc>
          <w:tcPr>
            <w:tcW w:w="1052" w:type="dxa"/>
            <w:vAlign w:val="center"/>
          </w:tcPr>
          <w:p w:rsidR="00916BBE" w:rsidRPr="00916BBE" w:rsidRDefault="00916BBE" w:rsidP="006A14CD">
            <w:pPr>
              <w:rPr>
                <w:rFonts w:ascii="仿宋_GB2312" w:eastAsia="仿宋_GB2312" w:hAnsi="宋体"/>
              </w:rPr>
            </w:pPr>
          </w:p>
        </w:tc>
        <w:tc>
          <w:tcPr>
            <w:tcW w:w="999" w:type="dxa"/>
            <w:vAlign w:val="center"/>
          </w:tcPr>
          <w:p w:rsidR="00916BBE" w:rsidRPr="00916BBE" w:rsidRDefault="00916BBE" w:rsidP="006A14CD">
            <w:pPr>
              <w:rPr>
                <w:rFonts w:ascii="仿宋_GB2312" w:eastAsia="仿宋_GB2312" w:hAnsi="宋体"/>
              </w:rPr>
            </w:pPr>
          </w:p>
        </w:tc>
        <w:tc>
          <w:tcPr>
            <w:tcW w:w="1128" w:type="dxa"/>
            <w:vAlign w:val="center"/>
          </w:tcPr>
          <w:p w:rsidR="00916BBE" w:rsidRPr="00916BBE" w:rsidRDefault="00916BBE" w:rsidP="006A14CD">
            <w:pPr>
              <w:rPr>
                <w:rFonts w:ascii="仿宋_GB2312" w:eastAsia="仿宋_GB2312" w:hAnsi="宋体"/>
              </w:rPr>
            </w:pPr>
          </w:p>
        </w:tc>
        <w:tc>
          <w:tcPr>
            <w:tcW w:w="2224"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显示在“手机验证码”输入框右侧；</w:t>
            </w:r>
          </w:p>
          <w:p w:rsidR="00916BBE" w:rsidRPr="00916BBE" w:rsidRDefault="00916BBE" w:rsidP="006A14CD">
            <w:pPr>
              <w:rPr>
                <w:rFonts w:ascii="仿宋_GB2312" w:eastAsia="仿宋_GB2312" w:hAnsi="宋体"/>
              </w:rPr>
            </w:pPr>
            <w:r w:rsidRPr="00916BBE">
              <w:rPr>
                <w:rFonts w:ascii="仿宋_GB2312" w:eastAsia="仿宋_GB2312" w:hAnsi="宋体" w:hint="eastAsia"/>
              </w:rPr>
              <w:t>发送验证</w:t>
            </w:r>
            <w:proofErr w:type="gramStart"/>
            <w:r w:rsidRPr="00916BBE">
              <w:rPr>
                <w:rFonts w:ascii="仿宋_GB2312" w:eastAsia="仿宋_GB2312" w:hAnsi="宋体" w:hint="eastAsia"/>
              </w:rPr>
              <w:t>码成功</w:t>
            </w:r>
            <w:proofErr w:type="gramEnd"/>
            <w:r w:rsidRPr="00916BBE">
              <w:rPr>
                <w:rFonts w:ascii="仿宋_GB2312" w:eastAsia="仿宋_GB2312" w:hAnsi="宋体" w:hint="eastAsia"/>
              </w:rPr>
              <w:t>后显示，秒数从60（验证码的有效时间）到0倒数；倒数至0后，隐藏此文字信息，显示“发送手机验证码”链接。</w:t>
            </w:r>
          </w:p>
        </w:tc>
      </w:tr>
      <w:tr w:rsidR="00916BBE" w:rsidTr="00224E61">
        <w:trPr>
          <w:trHeight w:val="417"/>
        </w:trPr>
        <w:tc>
          <w:tcPr>
            <w:tcW w:w="564" w:type="dxa"/>
            <w:vAlign w:val="center"/>
          </w:tcPr>
          <w:p w:rsidR="00916BBE" w:rsidRPr="00916BBE" w:rsidRDefault="00916BBE" w:rsidP="006A14CD">
            <w:pPr>
              <w:rPr>
                <w:rFonts w:ascii="仿宋_GB2312" w:eastAsia="仿宋_GB2312" w:hAnsi="宋体"/>
              </w:rPr>
            </w:pPr>
            <w:r>
              <w:rPr>
                <w:rFonts w:ascii="仿宋_GB2312" w:eastAsia="仿宋_GB2312" w:hAnsi="宋体" w:hint="eastAsia"/>
              </w:rPr>
              <w:t>7</w:t>
            </w:r>
          </w:p>
        </w:tc>
        <w:tc>
          <w:tcPr>
            <w:tcW w:w="1181"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确认</w:t>
            </w:r>
          </w:p>
        </w:tc>
        <w:tc>
          <w:tcPr>
            <w:tcW w:w="1374" w:type="dxa"/>
            <w:vAlign w:val="center"/>
          </w:tcPr>
          <w:p w:rsidR="00916BBE" w:rsidRPr="00916BBE" w:rsidRDefault="00916BBE" w:rsidP="006A14CD">
            <w:pPr>
              <w:rPr>
                <w:rFonts w:ascii="仿宋_GB2312" w:eastAsia="仿宋_GB2312" w:hAnsi="宋体"/>
              </w:rPr>
            </w:pPr>
            <w:r w:rsidRPr="00916BBE">
              <w:rPr>
                <w:rFonts w:ascii="仿宋_GB2312" w:eastAsia="仿宋_GB2312" w:hAnsi="宋体" w:hint="eastAsia"/>
              </w:rPr>
              <w:t>按钮</w:t>
            </w:r>
          </w:p>
        </w:tc>
        <w:tc>
          <w:tcPr>
            <w:tcW w:w="1052" w:type="dxa"/>
            <w:vAlign w:val="center"/>
          </w:tcPr>
          <w:p w:rsidR="00916BBE" w:rsidRPr="00916BBE" w:rsidRDefault="00916BBE" w:rsidP="006A14CD">
            <w:pPr>
              <w:rPr>
                <w:rFonts w:ascii="仿宋_GB2312" w:eastAsia="仿宋_GB2312" w:hAnsi="宋体"/>
              </w:rPr>
            </w:pPr>
          </w:p>
        </w:tc>
        <w:tc>
          <w:tcPr>
            <w:tcW w:w="999" w:type="dxa"/>
            <w:vAlign w:val="center"/>
          </w:tcPr>
          <w:p w:rsidR="00916BBE" w:rsidRPr="00916BBE" w:rsidRDefault="00916BBE" w:rsidP="006A14CD">
            <w:pPr>
              <w:rPr>
                <w:rFonts w:ascii="仿宋_GB2312" w:eastAsia="仿宋_GB2312" w:hAnsi="宋体"/>
              </w:rPr>
            </w:pPr>
          </w:p>
        </w:tc>
        <w:tc>
          <w:tcPr>
            <w:tcW w:w="1128" w:type="dxa"/>
            <w:vAlign w:val="center"/>
          </w:tcPr>
          <w:p w:rsidR="00916BBE" w:rsidRPr="00916BBE" w:rsidRDefault="00916BBE" w:rsidP="006A14CD">
            <w:pPr>
              <w:rPr>
                <w:rFonts w:ascii="仿宋_GB2312" w:eastAsia="仿宋_GB2312" w:hAnsi="宋体"/>
              </w:rPr>
            </w:pPr>
          </w:p>
        </w:tc>
        <w:tc>
          <w:tcPr>
            <w:tcW w:w="2224" w:type="dxa"/>
            <w:vAlign w:val="center"/>
          </w:tcPr>
          <w:p w:rsidR="00916BBE" w:rsidRPr="00916BBE" w:rsidRDefault="00916BBE" w:rsidP="006A14CD">
            <w:pPr>
              <w:rPr>
                <w:rFonts w:ascii="仿宋_GB2312" w:eastAsia="仿宋_GB2312" w:hAnsi="宋体"/>
              </w:rPr>
            </w:pPr>
          </w:p>
        </w:tc>
      </w:tr>
    </w:tbl>
    <w:p w:rsidR="00016722" w:rsidRDefault="00016722" w:rsidP="006A14CD">
      <w:pPr>
        <w:pStyle w:val="af0"/>
        <w:adjustRightInd w:val="0"/>
        <w:snapToGrid w:val="0"/>
        <w:ind w:left="1407" w:firstLineChars="0" w:firstLine="0"/>
        <w:rPr>
          <w:rFonts w:ascii="宋体" w:hAnsi="宋体"/>
        </w:rPr>
      </w:pPr>
    </w:p>
    <w:p w:rsidR="00891865" w:rsidRDefault="00891865" w:rsidP="006A14CD">
      <w:pPr>
        <w:pStyle w:val="af0"/>
        <w:numPr>
          <w:ilvl w:val="0"/>
          <w:numId w:val="92"/>
        </w:numPr>
        <w:adjustRightInd w:val="0"/>
        <w:snapToGrid w:val="0"/>
        <w:ind w:firstLineChars="0"/>
        <w:rPr>
          <w:rFonts w:ascii="宋体" w:hAnsi="宋体"/>
        </w:rPr>
      </w:pPr>
      <w:r>
        <w:rPr>
          <w:rFonts w:ascii="宋体" w:hAnsi="宋体" w:hint="eastAsia"/>
        </w:rPr>
        <w:t>更改银行卡</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895FED" w:rsidRDefault="00895FED" w:rsidP="006A14CD">
      <w:pPr>
        <w:pStyle w:val="af0"/>
        <w:adjustRightInd w:val="0"/>
        <w:snapToGrid w:val="0"/>
        <w:ind w:left="987"/>
        <w:rPr>
          <w:rFonts w:ascii="宋体" w:hAnsi="宋体"/>
        </w:rPr>
      </w:pPr>
      <w:r w:rsidRPr="00895FED">
        <w:rPr>
          <w:rFonts w:ascii="宋体" w:hAnsi="宋体" w:hint="eastAsia"/>
        </w:rPr>
        <w:t>用户更改电子账户所绑定的银行卡。</w:t>
      </w:r>
      <w:r>
        <w:rPr>
          <w:rFonts w:ascii="宋体" w:hAnsi="宋体" w:hint="eastAsia"/>
        </w:rPr>
        <w:t>首先提交更换银行卡申请；然后从更换后的银行卡向电子账户汇款；最后</w:t>
      </w:r>
      <w:r w:rsidRPr="00895FED">
        <w:rPr>
          <w:rFonts w:ascii="宋体" w:hAnsi="宋体" w:hint="eastAsia"/>
        </w:rPr>
        <w:t>通过“待验证”链接确认是否更换成功。</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2741B2" w:rsidRPr="002741B2" w:rsidRDefault="002741B2" w:rsidP="006A14CD">
      <w:pPr>
        <w:pStyle w:val="af0"/>
        <w:adjustRightInd w:val="0"/>
        <w:snapToGrid w:val="0"/>
        <w:ind w:left="987"/>
        <w:rPr>
          <w:rFonts w:ascii="宋体" w:hAnsi="宋体"/>
        </w:rPr>
      </w:pPr>
      <w:r>
        <w:rPr>
          <w:rFonts w:ascii="宋体" w:hAnsi="宋体" w:hint="eastAsia"/>
        </w:rPr>
        <w:t>1.</w:t>
      </w:r>
      <w:r w:rsidRPr="002741B2">
        <w:rPr>
          <w:rFonts w:ascii="宋体" w:hAnsi="宋体" w:hint="eastAsia"/>
        </w:rPr>
        <w:t>用户点击“更换银行卡”链接，进入更换页面。</w:t>
      </w:r>
    </w:p>
    <w:p w:rsidR="002741B2" w:rsidRPr="002741B2" w:rsidRDefault="002741B2" w:rsidP="006A14CD">
      <w:pPr>
        <w:pStyle w:val="af0"/>
        <w:adjustRightInd w:val="0"/>
        <w:snapToGrid w:val="0"/>
        <w:ind w:left="1407" w:firstLineChars="0" w:firstLine="0"/>
        <w:rPr>
          <w:rFonts w:ascii="宋体" w:hAnsi="宋体"/>
        </w:rPr>
      </w:pPr>
      <w:r>
        <w:rPr>
          <w:rFonts w:ascii="宋体" w:hAnsi="宋体" w:hint="eastAsia"/>
        </w:rPr>
        <w:t>2.</w:t>
      </w:r>
      <w:r w:rsidRPr="002741B2">
        <w:rPr>
          <w:rFonts w:ascii="宋体" w:hAnsi="宋体" w:hint="eastAsia"/>
        </w:rPr>
        <w:t>用户在更换页面输入新的银行卡卡号，本行卡需要输入银行卡密码，点击“更换”按钮。</w:t>
      </w:r>
    </w:p>
    <w:p w:rsidR="002741B2" w:rsidRPr="002741B2" w:rsidRDefault="002741B2" w:rsidP="006A14CD">
      <w:pPr>
        <w:pStyle w:val="af0"/>
        <w:adjustRightInd w:val="0"/>
        <w:snapToGrid w:val="0"/>
        <w:ind w:left="1407" w:firstLineChars="0" w:firstLine="0"/>
        <w:rPr>
          <w:rFonts w:ascii="宋体" w:hAnsi="宋体"/>
        </w:rPr>
      </w:pPr>
      <w:r>
        <w:rPr>
          <w:rFonts w:ascii="宋体" w:hAnsi="宋体" w:hint="eastAsia"/>
        </w:rPr>
        <w:t>3.</w:t>
      </w:r>
      <w:r w:rsidRPr="002741B2">
        <w:rPr>
          <w:rFonts w:ascii="宋体" w:hAnsi="宋体" w:hint="eastAsia"/>
        </w:rPr>
        <w:t>若本行卡，平台校验新卡的真实性及卡状态是否正常，校验成功，显示结果页面。</w:t>
      </w:r>
    </w:p>
    <w:p w:rsidR="002741B2" w:rsidRPr="002741B2" w:rsidRDefault="002741B2" w:rsidP="006A14CD">
      <w:pPr>
        <w:pStyle w:val="af0"/>
        <w:adjustRightInd w:val="0"/>
        <w:snapToGrid w:val="0"/>
        <w:ind w:left="987"/>
        <w:rPr>
          <w:rFonts w:ascii="宋体" w:hAnsi="宋体"/>
        </w:rPr>
      </w:pPr>
      <w:r>
        <w:rPr>
          <w:rFonts w:ascii="宋体" w:hAnsi="宋体" w:hint="eastAsia"/>
        </w:rPr>
        <w:t>4.</w:t>
      </w:r>
      <w:r w:rsidRPr="002741B2">
        <w:rPr>
          <w:rFonts w:ascii="宋体" w:hAnsi="宋体" w:hint="eastAsia"/>
        </w:rPr>
        <w:t>若他行卡，显示结果页面。</w:t>
      </w:r>
    </w:p>
    <w:p w:rsidR="002741B2" w:rsidRPr="002741B2" w:rsidRDefault="002741B2" w:rsidP="006A14CD">
      <w:pPr>
        <w:pStyle w:val="af0"/>
        <w:adjustRightInd w:val="0"/>
        <w:snapToGrid w:val="0"/>
        <w:ind w:left="1407" w:firstLineChars="0" w:firstLine="0"/>
        <w:rPr>
          <w:rFonts w:ascii="宋体" w:hAnsi="宋体"/>
        </w:rPr>
      </w:pPr>
      <w:r>
        <w:rPr>
          <w:rFonts w:ascii="宋体" w:hAnsi="宋体" w:hint="eastAsia"/>
        </w:rPr>
        <w:t>5.</w:t>
      </w:r>
      <w:r w:rsidRPr="002741B2">
        <w:rPr>
          <w:rFonts w:ascii="宋体" w:hAnsi="宋体" w:hint="eastAsia"/>
        </w:rPr>
        <w:t>在结果页面提示用户需要于3日内从更换后的银行卡向电子账户汇款。</w:t>
      </w:r>
    </w:p>
    <w:p w:rsidR="002741B2" w:rsidRDefault="002741B2" w:rsidP="006A14CD">
      <w:pPr>
        <w:pStyle w:val="af0"/>
        <w:adjustRightInd w:val="0"/>
        <w:snapToGrid w:val="0"/>
        <w:ind w:left="1407" w:firstLineChars="0" w:firstLine="0"/>
        <w:rPr>
          <w:rFonts w:ascii="宋体" w:hAnsi="宋体"/>
        </w:rPr>
      </w:pPr>
      <w:r>
        <w:rPr>
          <w:rFonts w:ascii="宋体" w:hAnsi="宋体" w:hint="eastAsia"/>
        </w:rPr>
        <w:t>6.</w:t>
      </w:r>
      <w:r w:rsidRPr="002741B2">
        <w:rPr>
          <w:rFonts w:ascii="宋体" w:hAnsi="宋体" w:hint="eastAsia"/>
        </w:rPr>
        <w:t>此后页面提供“待验证”链接，用户点击后，平台向后台系统查询有无更换后的银行卡向电子账户汇款的明细信息，如有，则更换成功。</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231ECC" w:rsidRPr="00231ECC" w:rsidRDefault="00231ECC" w:rsidP="006A14CD">
      <w:pPr>
        <w:pStyle w:val="af0"/>
        <w:adjustRightInd w:val="0"/>
        <w:snapToGrid w:val="0"/>
        <w:ind w:left="987"/>
        <w:rPr>
          <w:rFonts w:ascii="宋体" w:hAnsi="宋体"/>
        </w:rPr>
      </w:pPr>
      <w:r w:rsidRPr="00231ECC">
        <w:rPr>
          <w:rFonts w:ascii="宋体" w:hAnsi="宋体" w:hint="eastAsia"/>
        </w:rPr>
        <w:lastRenderedPageBreak/>
        <w:t>交易中</w:t>
      </w:r>
      <w:r>
        <w:rPr>
          <w:rFonts w:ascii="宋体" w:hAnsi="宋体" w:hint="eastAsia"/>
        </w:rPr>
        <w:t>：</w:t>
      </w:r>
      <w:r w:rsidRPr="00231ECC">
        <w:rPr>
          <w:rFonts w:ascii="宋体" w:hAnsi="宋体" w:hint="eastAsia"/>
        </w:rPr>
        <w:t>每个用户只能绑定一张银行卡。</w:t>
      </w:r>
    </w:p>
    <w:p w:rsidR="00231ECC" w:rsidRPr="00231ECC" w:rsidRDefault="00231ECC" w:rsidP="006A14CD">
      <w:pPr>
        <w:pStyle w:val="af0"/>
        <w:adjustRightInd w:val="0"/>
        <w:snapToGrid w:val="0"/>
        <w:ind w:left="987"/>
        <w:rPr>
          <w:rFonts w:ascii="宋体" w:hAnsi="宋体"/>
        </w:rPr>
      </w:pPr>
      <w:r w:rsidRPr="00231ECC">
        <w:rPr>
          <w:rFonts w:ascii="宋体" w:hAnsi="宋体" w:hint="eastAsia"/>
        </w:rPr>
        <w:t>交易后</w:t>
      </w:r>
      <w:r>
        <w:rPr>
          <w:rFonts w:ascii="宋体" w:hAnsi="宋体" w:hint="eastAsia"/>
        </w:rPr>
        <w:t>：</w:t>
      </w:r>
      <w:r w:rsidRPr="00231ECC">
        <w:rPr>
          <w:rFonts w:ascii="宋体" w:hAnsi="宋体" w:hint="eastAsia"/>
        </w:rPr>
        <w:t>无论成功失败都记录日志。</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页面要素</w:t>
      </w:r>
    </w:p>
    <w:p w:rsidR="00016722" w:rsidRDefault="00E123A8" w:rsidP="006A14CD">
      <w:pPr>
        <w:pStyle w:val="af0"/>
        <w:adjustRightInd w:val="0"/>
        <w:snapToGrid w:val="0"/>
        <w:ind w:left="1407" w:firstLineChars="0" w:firstLine="0"/>
        <w:rPr>
          <w:rFonts w:ascii="宋体" w:hAnsi="宋体"/>
        </w:rPr>
      </w:pPr>
      <w:r>
        <w:rPr>
          <w:rFonts w:ascii="宋体" w:hAnsi="宋体" w:hint="eastAsia"/>
        </w:rPr>
        <w:t>更改银行卡输入页面</w:t>
      </w:r>
      <w:r w:rsidR="00DE652E">
        <w:rPr>
          <w:rFonts w:ascii="宋体" w:hAnsi="宋体" w:hint="eastAsia"/>
        </w:rPr>
        <w:t>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
        <w:gridCol w:w="1163"/>
        <w:gridCol w:w="1366"/>
        <w:gridCol w:w="1025"/>
        <w:gridCol w:w="973"/>
        <w:gridCol w:w="1107"/>
        <w:gridCol w:w="2376"/>
      </w:tblGrid>
      <w:tr w:rsidR="00E123A8" w:rsidTr="00224E61">
        <w:tc>
          <w:tcPr>
            <w:tcW w:w="512" w:type="dxa"/>
            <w:shd w:val="clear" w:color="auto" w:fill="FFCC99"/>
            <w:vAlign w:val="center"/>
          </w:tcPr>
          <w:p w:rsidR="00E123A8" w:rsidRDefault="00E123A8" w:rsidP="006A14CD">
            <w:pPr>
              <w:rPr>
                <w:rFonts w:ascii="仿宋_GB2312" w:eastAsia="仿宋_GB2312" w:hAnsi="宋体" w:cs="Arial"/>
                <w:b/>
                <w:color w:val="000000"/>
                <w:sz w:val="24"/>
              </w:rPr>
            </w:pPr>
            <w:r>
              <w:rPr>
                <w:rFonts w:ascii="仿宋_GB2312" w:eastAsia="仿宋_GB2312" w:hAnsi="宋体" w:cs="Arial" w:hint="eastAsia"/>
                <w:b/>
                <w:color w:val="000000"/>
                <w:sz w:val="24"/>
              </w:rPr>
              <w:t>序号</w:t>
            </w:r>
          </w:p>
        </w:tc>
        <w:tc>
          <w:tcPr>
            <w:tcW w:w="1163" w:type="dxa"/>
            <w:shd w:val="clear" w:color="auto" w:fill="FFCC99"/>
            <w:vAlign w:val="center"/>
          </w:tcPr>
          <w:p w:rsidR="00E123A8" w:rsidRDefault="00E123A8" w:rsidP="006A14CD">
            <w:pPr>
              <w:rPr>
                <w:rFonts w:ascii="仿宋_GB2312" w:eastAsia="仿宋_GB2312" w:hAnsi="宋体" w:cs="Arial"/>
                <w:b/>
                <w:color w:val="000000"/>
                <w:sz w:val="24"/>
              </w:rPr>
            </w:pPr>
            <w:r>
              <w:rPr>
                <w:rFonts w:ascii="仿宋_GB2312" w:eastAsia="仿宋_GB2312" w:hAnsi="宋体" w:cs="Arial" w:hint="eastAsia"/>
                <w:b/>
                <w:color w:val="000000"/>
                <w:sz w:val="24"/>
              </w:rPr>
              <w:t>名称</w:t>
            </w:r>
          </w:p>
        </w:tc>
        <w:tc>
          <w:tcPr>
            <w:tcW w:w="1366" w:type="dxa"/>
            <w:shd w:val="clear" w:color="auto" w:fill="FFCC99"/>
            <w:vAlign w:val="center"/>
          </w:tcPr>
          <w:p w:rsidR="00E123A8" w:rsidRDefault="00E123A8" w:rsidP="006A14CD">
            <w:pPr>
              <w:rPr>
                <w:rFonts w:ascii="仿宋_GB2312" w:eastAsia="仿宋_GB2312" w:hAnsi="宋体" w:cs="Arial"/>
                <w:b/>
                <w:color w:val="000000"/>
                <w:sz w:val="24"/>
              </w:rPr>
            </w:pPr>
            <w:r>
              <w:rPr>
                <w:rFonts w:ascii="仿宋_GB2312" w:eastAsia="仿宋_GB2312" w:hAnsi="宋体" w:cs="Arial" w:hint="eastAsia"/>
                <w:b/>
                <w:color w:val="000000"/>
                <w:sz w:val="24"/>
              </w:rPr>
              <w:t>输入/输出</w:t>
            </w:r>
          </w:p>
        </w:tc>
        <w:tc>
          <w:tcPr>
            <w:tcW w:w="1025" w:type="dxa"/>
            <w:shd w:val="clear" w:color="auto" w:fill="FFCC99"/>
            <w:vAlign w:val="center"/>
          </w:tcPr>
          <w:p w:rsidR="00E123A8" w:rsidRDefault="00E123A8" w:rsidP="006A14CD">
            <w:pPr>
              <w:rPr>
                <w:rFonts w:ascii="仿宋_GB2312" w:eastAsia="仿宋_GB2312" w:hAnsi="宋体" w:cs="Arial"/>
                <w:b/>
                <w:color w:val="000000"/>
                <w:sz w:val="24"/>
              </w:rPr>
            </w:pPr>
            <w:r>
              <w:rPr>
                <w:rFonts w:ascii="仿宋_GB2312" w:eastAsia="仿宋_GB2312" w:hAnsi="宋体" w:cs="Arial" w:hint="eastAsia"/>
                <w:b/>
                <w:color w:val="000000"/>
                <w:sz w:val="24"/>
              </w:rPr>
              <w:t>缺省值</w:t>
            </w:r>
          </w:p>
        </w:tc>
        <w:tc>
          <w:tcPr>
            <w:tcW w:w="973" w:type="dxa"/>
            <w:shd w:val="clear" w:color="auto" w:fill="FFCC99"/>
            <w:vAlign w:val="center"/>
          </w:tcPr>
          <w:p w:rsidR="00E123A8" w:rsidRDefault="00E123A8" w:rsidP="006A14CD">
            <w:pPr>
              <w:rPr>
                <w:rFonts w:ascii="仿宋_GB2312" w:eastAsia="仿宋_GB2312" w:hAnsi="宋体" w:cs="Arial"/>
                <w:b/>
                <w:color w:val="000000"/>
                <w:sz w:val="24"/>
              </w:rPr>
            </w:pPr>
            <w:r>
              <w:rPr>
                <w:rFonts w:ascii="仿宋_GB2312" w:eastAsia="仿宋_GB2312" w:hAnsi="宋体" w:cs="Arial" w:hint="eastAsia"/>
                <w:b/>
                <w:color w:val="000000"/>
                <w:sz w:val="24"/>
              </w:rPr>
              <w:t>类型/长度</w:t>
            </w:r>
          </w:p>
        </w:tc>
        <w:tc>
          <w:tcPr>
            <w:tcW w:w="1107" w:type="dxa"/>
            <w:shd w:val="clear" w:color="auto" w:fill="FFCC99"/>
            <w:vAlign w:val="center"/>
          </w:tcPr>
          <w:p w:rsidR="00E123A8" w:rsidRDefault="00E123A8" w:rsidP="006A14CD">
            <w:pPr>
              <w:rPr>
                <w:rFonts w:ascii="仿宋_GB2312" w:eastAsia="仿宋_GB2312" w:hAnsi="宋体" w:cs="Arial"/>
                <w:b/>
                <w:color w:val="000000"/>
                <w:sz w:val="24"/>
              </w:rPr>
            </w:pPr>
            <w:r>
              <w:rPr>
                <w:rFonts w:ascii="仿宋_GB2312" w:eastAsia="仿宋_GB2312" w:hAnsi="宋体" w:cs="Arial" w:hint="eastAsia"/>
                <w:b/>
                <w:color w:val="000000"/>
                <w:sz w:val="24"/>
              </w:rPr>
              <w:t>是否必输</w:t>
            </w:r>
          </w:p>
        </w:tc>
        <w:tc>
          <w:tcPr>
            <w:tcW w:w="2376" w:type="dxa"/>
            <w:shd w:val="clear" w:color="auto" w:fill="FFCC99"/>
            <w:vAlign w:val="center"/>
          </w:tcPr>
          <w:p w:rsidR="00E123A8" w:rsidRDefault="00E123A8" w:rsidP="006A14CD">
            <w:pPr>
              <w:rPr>
                <w:rFonts w:ascii="仿宋_GB2312" w:eastAsia="仿宋_GB2312" w:hAnsi="宋体" w:cs="Arial"/>
                <w:b/>
                <w:color w:val="000000"/>
                <w:sz w:val="24"/>
              </w:rPr>
            </w:pPr>
            <w:r>
              <w:rPr>
                <w:rFonts w:ascii="仿宋_GB2312" w:eastAsia="仿宋_GB2312" w:hAnsi="宋体" w:cs="Arial" w:hint="eastAsia"/>
                <w:b/>
                <w:color w:val="000000"/>
                <w:sz w:val="24"/>
              </w:rPr>
              <w:t>备注</w:t>
            </w:r>
          </w:p>
        </w:tc>
      </w:tr>
      <w:tr w:rsidR="00E123A8" w:rsidTr="00224E61">
        <w:trPr>
          <w:trHeight w:val="417"/>
        </w:trPr>
        <w:tc>
          <w:tcPr>
            <w:tcW w:w="512" w:type="dxa"/>
            <w:vAlign w:val="center"/>
          </w:tcPr>
          <w:p w:rsidR="00E123A8" w:rsidRPr="00E123A8" w:rsidRDefault="00E123A8" w:rsidP="006A14CD">
            <w:pPr>
              <w:rPr>
                <w:rFonts w:ascii="仿宋_GB2312" w:eastAsia="仿宋_GB2312" w:hAnsi="宋体"/>
              </w:rPr>
            </w:pPr>
            <w:r>
              <w:rPr>
                <w:rFonts w:ascii="仿宋_GB2312" w:eastAsia="仿宋_GB2312" w:hAnsi="宋体" w:hint="eastAsia"/>
              </w:rPr>
              <w:t>1</w:t>
            </w:r>
          </w:p>
        </w:tc>
        <w:tc>
          <w:tcPr>
            <w:tcW w:w="1163"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姓名</w:t>
            </w:r>
          </w:p>
        </w:tc>
        <w:tc>
          <w:tcPr>
            <w:tcW w:w="136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文本</w:t>
            </w:r>
          </w:p>
        </w:tc>
        <w:tc>
          <w:tcPr>
            <w:tcW w:w="1025" w:type="dxa"/>
            <w:vAlign w:val="center"/>
          </w:tcPr>
          <w:p w:rsidR="00E123A8" w:rsidRPr="00E123A8" w:rsidRDefault="00E123A8" w:rsidP="006A14CD">
            <w:pPr>
              <w:rPr>
                <w:rFonts w:ascii="仿宋_GB2312" w:eastAsia="仿宋_GB2312" w:hAnsi="宋体"/>
              </w:rPr>
            </w:pPr>
          </w:p>
        </w:tc>
        <w:tc>
          <w:tcPr>
            <w:tcW w:w="973" w:type="dxa"/>
            <w:vAlign w:val="center"/>
          </w:tcPr>
          <w:p w:rsidR="00E123A8" w:rsidRPr="00E123A8" w:rsidRDefault="00E123A8" w:rsidP="006A14CD">
            <w:pPr>
              <w:rPr>
                <w:rFonts w:ascii="仿宋_GB2312" w:eastAsia="仿宋_GB2312" w:hAnsi="宋体"/>
              </w:rPr>
            </w:pPr>
          </w:p>
        </w:tc>
        <w:tc>
          <w:tcPr>
            <w:tcW w:w="1107" w:type="dxa"/>
            <w:vAlign w:val="center"/>
          </w:tcPr>
          <w:p w:rsidR="00E123A8" w:rsidRPr="00E123A8" w:rsidRDefault="00E123A8" w:rsidP="006A14CD">
            <w:pPr>
              <w:rPr>
                <w:rFonts w:ascii="仿宋_GB2312" w:eastAsia="仿宋_GB2312" w:hAnsi="宋体"/>
              </w:rPr>
            </w:pPr>
          </w:p>
        </w:tc>
        <w:tc>
          <w:tcPr>
            <w:tcW w:w="2376" w:type="dxa"/>
            <w:vAlign w:val="center"/>
          </w:tcPr>
          <w:p w:rsidR="00E123A8" w:rsidRPr="00E123A8" w:rsidRDefault="00E123A8" w:rsidP="006A14CD">
            <w:pPr>
              <w:rPr>
                <w:rFonts w:ascii="仿宋_GB2312" w:eastAsia="仿宋_GB2312" w:hAnsi="宋体"/>
              </w:rPr>
            </w:pPr>
          </w:p>
        </w:tc>
      </w:tr>
      <w:tr w:rsidR="00E123A8" w:rsidTr="00224E61">
        <w:trPr>
          <w:trHeight w:val="417"/>
        </w:trPr>
        <w:tc>
          <w:tcPr>
            <w:tcW w:w="512" w:type="dxa"/>
            <w:vAlign w:val="center"/>
          </w:tcPr>
          <w:p w:rsidR="00E123A8" w:rsidRPr="00E123A8" w:rsidRDefault="00E123A8" w:rsidP="006A14CD">
            <w:pPr>
              <w:rPr>
                <w:rFonts w:ascii="仿宋_GB2312" w:eastAsia="仿宋_GB2312" w:hAnsi="宋体"/>
              </w:rPr>
            </w:pPr>
            <w:r>
              <w:rPr>
                <w:rFonts w:ascii="仿宋_GB2312" w:eastAsia="仿宋_GB2312" w:hAnsi="宋体" w:hint="eastAsia"/>
              </w:rPr>
              <w:t>2</w:t>
            </w:r>
          </w:p>
        </w:tc>
        <w:tc>
          <w:tcPr>
            <w:tcW w:w="1163"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身份证号</w:t>
            </w:r>
          </w:p>
        </w:tc>
        <w:tc>
          <w:tcPr>
            <w:tcW w:w="136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文本</w:t>
            </w:r>
          </w:p>
        </w:tc>
        <w:tc>
          <w:tcPr>
            <w:tcW w:w="1025" w:type="dxa"/>
            <w:vAlign w:val="center"/>
          </w:tcPr>
          <w:p w:rsidR="00E123A8" w:rsidRPr="00E123A8" w:rsidRDefault="00E123A8" w:rsidP="006A14CD">
            <w:pPr>
              <w:rPr>
                <w:rFonts w:ascii="仿宋_GB2312" w:eastAsia="仿宋_GB2312" w:hAnsi="宋体"/>
              </w:rPr>
            </w:pPr>
          </w:p>
        </w:tc>
        <w:tc>
          <w:tcPr>
            <w:tcW w:w="973" w:type="dxa"/>
            <w:vAlign w:val="center"/>
          </w:tcPr>
          <w:p w:rsidR="00E123A8" w:rsidRPr="00E123A8" w:rsidRDefault="00E123A8" w:rsidP="006A14CD">
            <w:pPr>
              <w:rPr>
                <w:rFonts w:ascii="仿宋_GB2312" w:eastAsia="仿宋_GB2312" w:hAnsi="宋体"/>
              </w:rPr>
            </w:pPr>
          </w:p>
        </w:tc>
        <w:tc>
          <w:tcPr>
            <w:tcW w:w="1107" w:type="dxa"/>
            <w:vAlign w:val="center"/>
          </w:tcPr>
          <w:p w:rsidR="00E123A8" w:rsidRPr="00E123A8" w:rsidRDefault="00E123A8" w:rsidP="006A14CD">
            <w:pPr>
              <w:rPr>
                <w:rFonts w:ascii="仿宋_GB2312" w:eastAsia="仿宋_GB2312" w:hAnsi="宋体"/>
              </w:rPr>
            </w:pPr>
          </w:p>
        </w:tc>
        <w:tc>
          <w:tcPr>
            <w:tcW w:w="237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第7位至第15位显示为*</w:t>
            </w:r>
          </w:p>
          <w:p w:rsidR="00E123A8" w:rsidRPr="00E123A8" w:rsidRDefault="00E123A8" w:rsidP="006A14CD">
            <w:pPr>
              <w:rPr>
                <w:rFonts w:ascii="仿宋_GB2312" w:eastAsia="仿宋_GB2312" w:hAnsi="宋体"/>
              </w:rPr>
            </w:pPr>
            <w:r w:rsidRPr="00E123A8">
              <w:rPr>
                <w:rFonts w:ascii="仿宋_GB2312" w:eastAsia="仿宋_GB2312" w:hAnsi="宋体" w:hint="eastAsia"/>
              </w:rPr>
              <w:t>例如：110102*********316</w:t>
            </w:r>
          </w:p>
        </w:tc>
      </w:tr>
      <w:tr w:rsidR="00E123A8" w:rsidTr="00224E61">
        <w:trPr>
          <w:trHeight w:val="417"/>
        </w:trPr>
        <w:tc>
          <w:tcPr>
            <w:tcW w:w="512" w:type="dxa"/>
            <w:vAlign w:val="center"/>
          </w:tcPr>
          <w:p w:rsidR="00E123A8" w:rsidRPr="00E123A8" w:rsidRDefault="00E123A8" w:rsidP="006A14CD">
            <w:pPr>
              <w:rPr>
                <w:rFonts w:ascii="仿宋_GB2312" w:eastAsia="仿宋_GB2312" w:hAnsi="宋体"/>
              </w:rPr>
            </w:pPr>
            <w:r>
              <w:rPr>
                <w:rFonts w:ascii="仿宋_GB2312" w:eastAsia="仿宋_GB2312" w:hAnsi="宋体" w:hint="eastAsia"/>
              </w:rPr>
              <w:t>3</w:t>
            </w:r>
          </w:p>
        </w:tc>
        <w:tc>
          <w:tcPr>
            <w:tcW w:w="1163" w:type="dxa"/>
            <w:vAlign w:val="center"/>
          </w:tcPr>
          <w:p w:rsidR="00E123A8" w:rsidRPr="00E123A8" w:rsidRDefault="00E123A8" w:rsidP="006A14CD">
            <w:pPr>
              <w:rPr>
                <w:rFonts w:ascii="仿宋_GB2312" w:eastAsia="仿宋_GB2312" w:hAnsi="宋体"/>
              </w:rPr>
            </w:pPr>
            <w:proofErr w:type="gramStart"/>
            <w:r w:rsidRPr="00E123A8">
              <w:rPr>
                <w:rFonts w:ascii="仿宋_GB2312" w:eastAsia="仿宋_GB2312" w:hAnsi="宋体" w:hint="eastAsia"/>
              </w:rPr>
              <w:t>卡类型</w:t>
            </w:r>
            <w:proofErr w:type="gramEnd"/>
          </w:p>
        </w:tc>
        <w:tc>
          <w:tcPr>
            <w:tcW w:w="136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单选</w:t>
            </w:r>
          </w:p>
        </w:tc>
        <w:tc>
          <w:tcPr>
            <w:tcW w:w="1025" w:type="dxa"/>
            <w:vAlign w:val="center"/>
          </w:tcPr>
          <w:p w:rsidR="00E123A8" w:rsidRPr="00E123A8" w:rsidRDefault="00E123A8" w:rsidP="006A14CD">
            <w:pPr>
              <w:rPr>
                <w:rFonts w:ascii="仿宋_GB2312" w:eastAsia="仿宋_GB2312" w:hAnsi="宋体"/>
              </w:rPr>
            </w:pPr>
          </w:p>
        </w:tc>
        <w:tc>
          <w:tcPr>
            <w:tcW w:w="973" w:type="dxa"/>
            <w:vAlign w:val="center"/>
          </w:tcPr>
          <w:p w:rsidR="00E123A8" w:rsidRPr="00E123A8" w:rsidRDefault="00E123A8" w:rsidP="006A14CD">
            <w:pPr>
              <w:rPr>
                <w:rFonts w:ascii="仿宋_GB2312" w:eastAsia="仿宋_GB2312" w:hAnsi="宋体"/>
              </w:rPr>
            </w:pPr>
          </w:p>
        </w:tc>
        <w:tc>
          <w:tcPr>
            <w:tcW w:w="1107" w:type="dxa"/>
            <w:vAlign w:val="center"/>
          </w:tcPr>
          <w:p w:rsidR="00E123A8" w:rsidRPr="00E123A8" w:rsidRDefault="00E123A8" w:rsidP="006A14CD">
            <w:pPr>
              <w:rPr>
                <w:rFonts w:ascii="仿宋_GB2312" w:eastAsia="仿宋_GB2312" w:hAnsi="宋体"/>
              </w:rPr>
            </w:pPr>
          </w:p>
        </w:tc>
        <w:tc>
          <w:tcPr>
            <w:tcW w:w="237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本行借记卡，</w:t>
            </w:r>
            <w:proofErr w:type="gramStart"/>
            <w:r w:rsidRPr="00E123A8">
              <w:rPr>
                <w:rFonts w:ascii="仿宋_GB2312" w:eastAsia="仿宋_GB2312" w:hAnsi="宋体" w:hint="eastAsia"/>
              </w:rPr>
              <w:t>他行卡</w:t>
            </w:r>
            <w:proofErr w:type="gramEnd"/>
          </w:p>
        </w:tc>
      </w:tr>
      <w:tr w:rsidR="00E123A8" w:rsidTr="00224E61">
        <w:trPr>
          <w:trHeight w:val="417"/>
        </w:trPr>
        <w:tc>
          <w:tcPr>
            <w:tcW w:w="512" w:type="dxa"/>
            <w:vAlign w:val="center"/>
          </w:tcPr>
          <w:p w:rsidR="00E123A8" w:rsidRPr="00E123A8" w:rsidRDefault="00E123A8" w:rsidP="006A14CD">
            <w:pPr>
              <w:rPr>
                <w:rFonts w:ascii="仿宋_GB2312" w:eastAsia="仿宋_GB2312" w:hAnsi="宋体"/>
              </w:rPr>
            </w:pPr>
            <w:r>
              <w:rPr>
                <w:rFonts w:ascii="仿宋_GB2312" w:eastAsia="仿宋_GB2312" w:hAnsi="宋体" w:hint="eastAsia"/>
              </w:rPr>
              <w:t>4</w:t>
            </w:r>
          </w:p>
        </w:tc>
        <w:tc>
          <w:tcPr>
            <w:tcW w:w="1163"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卡号</w:t>
            </w:r>
          </w:p>
        </w:tc>
        <w:tc>
          <w:tcPr>
            <w:tcW w:w="136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输入框</w:t>
            </w:r>
          </w:p>
        </w:tc>
        <w:tc>
          <w:tcPr>
            <w:tcW w:w="1025" w:type="dxa"/>
            <w:vAlign w:val="center"/>
          </w:tcPr>
          <w:p w:rsidR="00E123A8" w:rsidRPr="00E123A8" w:rsidRDefault="00E123A8" w:rsidP="006A14CD">
            <w:pPr>
              <w:rPr>
                <w:rFonts w:ascii="仿宋_GB2312" w:eastAsia="仿宋_GB2312" w:hAnsi="宋体"/>
              </w:rPr>
            </w:pPr>
          </w:p>
        </w:tc>
        <w:tc>
          <w:tcPr>
            <w:tcW w:w="973"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N/20</w:t>
            </w:r>
          </w:p>
        </w:tc>
        <w:tc>
          <w:tcPr>
            <w:tcW w:w="1107" w:type="dxa"/>
            <w:vAlign w:val="center"/>
          </w:tcPr>
          <w:p w:rsidR="00E123A8" w:rsidRPr="00E123A8" w:rsidRDefault="00E123A8" w:rsidP="006A14CD">
            <w:pPr>
              <w:rPr>
                <w:rFonts w:ascii="仿宋_GB2312" w:eastAsia="仿宋_GB2312" w:hAnsi="宋体"/>
              </w:rPr>
            </w:pPr>
          </w:p>
        </w:tc>
        <w:tc>
          <w:tcPr>
            <w:tcW w:w="2376" w:type="dxa"/>
            <w:vAlign w:val="center"/>
          </w:tcPr>
          <w:p w:rsidR="00E123A8" w:rsidRPr="00E123A8" w:rsidRDefault="00E123A8" w:rsidP="006A14CD">
            <w:pPr>
              <w:rPr>
                <w:rFonts w:ascii="仿宋_GB2312" w:eastAsia="仿宋_GB2312" w:hAnsi="宋体"/>
              </w:rPr>
            </w:pPr>
          </w:p>
        </w:tc>
      </w:tr>
      <w:tr w:rsidR="00E123A8" w:rsidTr="00224E61">
        <w:trPr>
          <w:trHeight w:val="417"/>
        </w:trPr>
        <w:tc>
          <w:tcPr>
            <w:tcW w:w="512" w:type="dxa"/>
            <w:vAlign w:val="center"/>
          </w:tcPr>
          <w:p w:rsidR="00E123A8" w:rsidRPr="00E123A8" w:rsidRDefault="00E123A8" w:rsidP="006A14CD">
            <w:pPr>
              <w:rPr>
                <w:rFonts w:ascii="仿宋_GB2312" w:eastAsia="仿宋_GB2312" w:hAnsi="宋体"/>
              </w:rPr>
            </w:pPr>
            <w:r>
              <w:rPr>
                <w:rFonts w:ascii="仿宋_GB2312" w:eastAsia="仿宋_GB2312" w:hAnsi="宋体" w:hint="eastAsia"/>
              </w:rPr>
              <w:t>5</w:t>
            </w:r>
          </w:p>
        </w:tc>
        <w:tc>
          <w:tcPr>
            <w:tcW w:w="1163"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卡密码</w:t>
            </w:r>
          </w:p>
        </w:tc>
        <w:tc>
          <w:tcPr>
            <w:tcW w:w="136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输入框</w:t>
            </w:r>
          </w:p>
        </w:tc>
        <w:tc>
          <w:tcPr>
            <w:tcW w:w="1025" w:type="dxa"/>
            <w:vAlign w:val="center"/>
          </w:tcPr>
          <w:p w:rsidR="00E123A8" w:rsidRPr="00E123A8" w:rsidRDefault="00E123A8" w:rsidP="006A14CD">
            <w:pPr>
              <w:rPr>
                <w:rFonts w:ascii="仿宋_GB2312" w:eastAsia="仿宋_GB2312" w:hAnsi="宋体"/>
              </w:rPr>
            </w:pPr>
          </w:p>
        </w:tc>
        <w:tc>
          <w:tcPr>
            <w:tcW w:w="973"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N/6</w:t>
            </w:r>
          </w:p>
        </w:tc>
        <w:tc>
          <w:tcPr>
            <w:tcW w:w="1107" w:type="dxa"/>
            <w:vAlign w:val="center"/>
          </w:tcPr>
          <w:p w:rsidR="00E123A8" w:rsidRPr="00E123A8" w:rsidRDefault="00E123A8" w:rsidP="006A14CD">
            <w:pPr>
              <w:rPr>
                <w:rFonts w:ascii="仿宋_GB2312" w:eastAsia="仿宋_GB2312" w:hAnsi="宋体"/>
              </w:rPr>
            </w:pPr>
          </w:p>
        </w:tc>
        <w:tc>
          <w:tcPr>
            <w:tcW w:w="237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本行卡时显示</w:t>
            </w:r>
          </w:p>
        </w:tc>
      </w:tr>
      <w:tr w:rsidR="00E123A8" w:rsidTr="00224E61">
        <w:trPr>
          <w:trHeight w:val="417"/>
        </w:trPr>
        <w:tc>
          <w:tcPr>
            <w:tcW w:w="512" w:type="dxa"/>
            <w:vAlign w:val="center"/>
          </w:tcPr>
          <w:p w:rsidR="00E123A8" w:rsidRPr="00E123A8" w:rsidRDefault="00E123A8" w:rsidP="006A14CD">
            <w:pPr>
              <w:rPr>
                <w:rFonts w:ascii="仿宋_GB2312" w:eastAsia="仿宋_GB2312" w:hAnsi="宋体"/>
              </w:rPr>
            </w:pPr>
            <w:r>
              <w:rPr>
                <w:rFonts w:ascii="仿宋_GB2312" w:eastAsia="仿宋_GB2312" w:hAnsi="宋体" w:hint="eastAsia"/>
              </w:rPr>
              <w:t>6</w:t>
            </w:r>
          </w:p>
        </w:tc>
        <w:tc>
          <w:tcPr>
            <w:tcW w:w="1163"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下一步</w:t>
            </w:r>
          </w:p>
        </w:tc>
        <w:tc>
          <w:tcPr>
            <w:tcW w:w="1366" w:type="dxa"/>
            <w:vAlign w:val="center"/>
          </w:tcPr>
          <w:p w:rsidR="00E123A8" w:rsidRPr="00E123A8" w:rsidRDefault="00E123A8" w:rsidP="006A14CD">
            <w:pPr>
              <w:rPr>
                <w:rFonts w:ascii="仿宋_GB2312" w:eastAsia="仿宋_GB2312" w:hAnsi="宋体"/>
              </w:rPr>
            </w:pPr>
            <w:r w:rsidRPr="00E123A8">
              <w:rPr>
                <w:rFonts w:ascii="仿宋_GB2312" w:eastAsia="仿宋_GB2312" w:hAnsi="宋体" w:hint="eastAsia"/>
              </w:rPr>
              <w:t>按钮</w:t>
            </w:r>
          </w:p>
        </w:tc>
        <w:tc>
          <w:tcPr>
            <w:tcW w:w="1025" w:type="dxa"/>
            <w:vAlign w:val="center"/>
          </w:tcPr>
          <w:p w:rsidR="00E123A8" w:rsidRPr="00E123A8" w:rsidRDefault="00E123A8" w:rsidP="006A14CD">
            <w:pPr>
              <w:rPr>
                <w:rFonts w:ascii="仿宋_GB2312" w:eastAsia="仿宋_GB2312" w:hAnsi="宋体"/>
              </w:rPr>
            </w:pPr>
          </w:p>
        </w:tc>
        <w:tc>
          <w:tcPr>
            <w:tcW w:w="973" w:type="dxa"/>
            <w:vAlign w:val="center"/>
          </w:tcPr>
          <w:p w:rsidR="00E123A8" w:rsidRPr="00E123A8" w:rsidRDefault="00E123A8" w:rsidP="006A14CD">
            <w:pPr>
              <w:rPr>
                <w:rFonts w:ascii="仿宋_GB2312" w:eastAsia="仿宋_GB2312" w:hAnsi="宋体"/>
              </w:rPr>
            </w:pPr>
          </w:p>
        </w:tc>
        <w:tc>
          <w:tcPr>
            <w:tcW w:w="1107" w:type="dxa"/>
            <w:vAlign w:val="center"/>
          </w:tcPr>
          <w:p w:rsidR="00E123A8" w:rsidRPr="00E123A8" w:rsidRDefault="00E123A8" w:rsidP="006A14CD">
            <w:pPr>
              <w:jc w:val="center"/>
              <w:rPr>
                <w:rFonts w:ascii="仿宋_GB2312" w:eastAsia="仿宋_GB2312" w:hAnsi="宋体"/>
              </w:rPr>
            </w:pPr>
          </w:p>
        </w:tc>
        <w:tc>
          <w:tcPr>
            <w:tcW w:w="2376" w:type="dxa"/>
            <w:vAlign w:val="center"/>
          </w:tcPr>
          <w:p w:rsidR="00E123A8" w:rsidRPr="00E123A8" w:rsidRDefault="00E123A8" w:rsidP="006A14CD">
            <w:pPr>
              <w:rPr>
                <w:rFonts w:ascii="仿宋_GB2312" w:eastAsia="仿宋_GB2312" w:hAnsi="宋体"/>
              </w:rPr>
            </w:pPr>
          </w:p>
        </w:tc>
      </w:tr>
    </w:tbl>
    <w:p w:rsidR="00E123A8" w:rsidRDefault="00E123A8" w:rsidP="006A14CD">
      <w:pPr>
        <w:pStyle w:val="af0"/>
        <w:adjustRightInd w:val="0"/>
        <w:snapToGrid w:val="0"/>
        <w:ind w:left="1407" w:firstLineChars="0" w:firstLine="0"/>
        <w:rPr>
          <w:rFonts w:ascii="宋体" w:hAnsi="宋体"/>
        </w:rPr>
      </w:pPr>
    </w:p>
    <w:p w:rsidR="00E123A8" w:rsidRDefault="00DE652E" w:rsidP="006A14CD">
      <w:pPr>
        <w:pStyle w:val="af0"/>
        <w:adjustRightInd w:val="0"/>
        <w:snapToGrid w:val="0"/>
        <w:ind w:left="1407" w:firstLineChars="0" w:firstLine="0"/>
        <w:rPr>
          <w:rFonts w:ascii="宋体" w:hAnsi="宋体"/>
        </w:rPr>
      </w:pPr>
      <w:r>
        <w:rPr>
          <w:rFonts w:ascii="宋体" w:hAnsi="宋体" w:hint="eastAsia"/>
        </w:rPr>
        <w:t>更换银行卡</w:t>
      </w:r>
      <w:r w:rsidR="00E123A8">
        <w:rPr>
          <w:rFonts w:ascii="宋体" w:hAnsi="宋体" w:hint="eastAsia"/>
        </w:rPr>
        <w:t>结果页面</w:t>
      </w:r>
      <w:r>
        <w:rPr>
          <w:rFonts w:ascii="宋体" w:hAnsi="宋体" w:hint="eastAsia"/>
        </w:rPr>
        <w:t>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5"/>
        <w:gridCol w:w="1181"/>
        <w:gridCol w:w="1374"/>
        <w:gridCol w:w="1052"/>
        <w:gridCol w:w="999"/>
        <w:gridCol w:w="1128"/>
        <w:gridCol w:w="2223"/>
      </w:tblGrid>
      <w:tr w:rsidR="00DE652E" w:rsidTr="00224E61">
        <w:tc>
          <w:tcPr>
            <w:tcW w:w="565" w:type="dxa"/>
            <w:shd w:val="clear" w:color="auto" w:fill="FFCC99"/>
            <w:vAlign w:val="center"/>
          </w:tcPr>
          <w:p w:rsidR="00DE652E" w:rsidRDefault="00DE652E" w:rsidP="006A14CD">
            <w:pPr>
              <w:rPr>
                <w:rFonts w:ascii="仿宋_GB2312" w:eastAsia="仿宋_GB2312" w:hAnsi="宋体" w:cs="Arial"/>
                <w:b/>
                <w:color w:val="000000"/>
                <w:sz w:val="24"/>
              </w:rPr>
            </w:pPr>
            <w:r>
              <w:rPr>
                <w:rFonts w:ascii="仿宋_GB2312" w:eastAsia="仿宋_GB2312" w:hAnsi="宋体" w:cs="Arial" w:hint="eastAsia"/>
                <w:b/>
                <w:color w:val="000000"/>
                <w:sz w:val="24"/>
              </w:rPr>
              <w:t>序号</w:t>
            </w:r>
          </w:p>
        </w:tc>
        <w:tc>
          <w:tcPr>
            <w:tcW w:w="1181" w:type="dxa"/>
            <w:shd w:val="clear" w:color="auto" w:fill="FFCC99"/>
            <w:vAlign w:val="center"/>
          </w:tcPr>
          <w:p w:rsidR="00DE652E" w:rsidRDefault="00DE652E" w:rsidP="006A14CD">
            <w:pPr>
              <w:rPr>
                <w:rFonts w:ascii="仿宋_GB2312" w:eastAsia="仿宋_GB2312" w:hAnsi="宋体" w:cs="Arial"/>
                <w:b/>
                <w:color w:val="000000"/>
                <w:sz w:val="24"/>
              </w:rPr>
            </w:pPr>
            <w:r>
              <w:rPr>
                <w:rFonts w:ascii="仿宋_GB2312" w:eastAsia="仿宋_GB2312" w:hAnsi="宋体" w:cs="Arial" w:hint="eastAsia"/>
                <w:b/>
                <w:color w:val="000000"/>
                <w:sz w:val="24"/>
              </w:rPr>
              <w:t>名称</w:t>
            </w:r>
          </w:p>
        </w:tc>
        <w:tc>
          <w:tcPr>
            <w:tcW w:w="1374" w:type="dxa"/>
            <w:shd w:val="clear" w:color="auto" w:fill="FFCC99"/>
            <w:vAlign w:val="center"/>
          </w:tcPr>
          <w:p w:rsidR="00DE652E" w:rsidRDefault="00DE652E" w:rsidP="006A14CD">
            <w:pPr>
              <w:rPr>
                <w:rFonts w:ascii="仿宋_GB2312" w:eastAsia="仿宋_GB2312" w:hAnsi="宋体" w:cs="Arial"/>
                <w:b/>
                <w:color w:val="000000"/>
                <w:sz w:val="24"/>
              </w:rPr>
            </w:pPr>
            <w:r>
              <w:rPr>
                <w:rFonts w:ascii="仿宋_GB2312" w:eastAsia="仿宋_GB2312" w:hAnsi="宋体" w:cs="Arial" w:hint="eastAsia"/>
                <w:b/>
                <w:color w:val="000000"/>
                <w:sz w:val="24"/>
              </w:rPr>
              <w:t>输入/输出</w:t>
            </w:r>
          </w:p>
        </w:tc>
        <w:tc>
          <w:tcPr>
            <w:tcW w:w="1052" w:type="dxa"/>
            <w:shd w:val="clear" w:color="auto" w:fill="FFCC99"/>
            <w:vAlign w:val="center"/>
          </w:tcPr>
          <w:p w:rsidR="00DE652E" w:rsidRDefault="00DE652E" w:rsidP="006A14CD">
            <w:pPr>
              <w:rPr>
                <w:rFonts w:ascii="仿宋_GB2312" w:eastAsia="仿宋_GB2312" w:hAnsi="宋体" w:cs="Arial"/>
                <w:b/>
                <w:color w:val="000000"/>
                <w:sz w:val="24"/>
              </w:rPr>
            </w:pPr>
            <w:r>
              <w:rPr>
                <w:rFonts w:ascii="仿宋_GB2312" w:eastAsia="仿宋_GB2312" w:hAnsi="宋体" w:cs="Arial" w:hint="eastAsia"/>
                <w:b/>
                <w:color w:val="000000"/>
                <w:sz w:val="24"/>
              </w:rPr>
              <w:t>缺省值</w:t>
            </w:r>
          </w:p>
        </w:tc>
        <w:tc>
          <w:tcPr>
            <w:tcW w:w="999" w:type="dxa"/>
            <w:shd w:val="clear" w:color="auto" w:fill="FFCC99"/>
            <w:vAlign w:val="center"/>
          </w:tcPr>
          <w:p w:rsidR="00DE652E" w:rsidRDefault="00DE652E" w:rsidP="006A14CD">
            <w:pPr>
              <w:rPr>
                <w:rFonts w:ascii="仿宋_GB2312" w:eastAsia="仿宋_GB2312" w:hAnsi="宋体" w:cs="Arial"/>
                <w:b/>
                <w:color w:val="000000"/>
                <w:sz w:val="24"/>
              </w:rPr>
            </w:pPr>
            <w:r>
              <w:rPr>
                <w:rFonts w:ascii="仿宋_GB2312" w:eastAsia="仿宋_GB2312" w:hAnsi="宋体" w:cs="Arial" w:hint="eastAsia"/>
                <w:b/>
                <w:color w:val="000000"/>
                <w:sz w:val="24"/>
              </w:rPr>
              <w:t>类型/长度</w:t>
            </w:r>
          </w:p>
        </w:tc>
        <w:tc>
          <w:tcPr>
            <w:tcW w:w="1128" w:type="dxa"/>
            <w:shd w:val="clear" w:color="auto" w:fill="FFCC99"/>
            <w:vAlign w:val="center"/>
          </w:tcPr>
          <w:p w:rsidR="00DE652E" w:rsidRDefault="00DE652E" w:rsidP="006A14CD">
            <w:pPr>
              <w:rPr>
                <w:rFonts w:ascii="仿宋_GB2312" w:eastAsia="仿宋_GB2312" w:hAnsi="宋体" w:cs="Arial"/>
                <w:b/>
                <w:color w:val="000000"/>
                <w:sz w:val="24"/>
              </w:rPr>
            </w:pPr>
            <w:r>
              <w:rPr>
                <w:rFonts w:ascii="仿宋_GB2312" w:eastAsia="仿宋_GB2312" w:hAnsi="宋体" w:cs="Arial" w:hint="eastAsia"/>
                <w:b/>
                <w:color w:val="000000"/>
                <w:sz w:val="24"/>
              </w:rPr>
              <w:t>是否必输</w:t>
            </w:r>
          </w:p>
        </w:tc>
        <w:tc>
          <w:tcPr>
            <w:tcW w:w="2223" w:type="dxa"/>
            <w:shd w:val="clear" w:color="auto" w:fill="FFCC99"/>
            <w:vAlign w:val="center"/>
          </w:tcPr>
          <w:p w:rsidR="00DE652E" w:rsidRDefault="00DE652E" w:rsidP="006A14CD">
            <w:pPr>
              <w:rPr>
                <w:rFonts w:ascii="仿宋_GB2312" w:eastAsia="仿宋_GB2312" w:hAnsi="宋体" w:cs="Arial"/>
                <w:b/>
                <w:color w:val="000000"/>
                <w:sz w:val="24"/>
              </w:rPr>
            </w:pPr>
            <w:r>
              <w:rPr>
                <w:rFonts w:ascii="仿宋_GB2312" w:eastAsia="仿宋_GB2312" w:hAnsi="宋体" w:cs="Arial" w:hint="eastAsia"/>
                <w:b/>
                <w:color w:val="000000"/>
                <w:sz w:val="24"/>
              </w:rPr>
              <w:t>备注</w:t>
            </w:r>
          </w:p>
        </w:tc>
      </w:tr>
      <w:tr w:rsidR="00DE652E" w:rsidTr="00224E61">
        <w:trPr>
          <w:trHeight w:val="417"/>
        </w:trPr>
        <w:tc>
          <w:tcPr>
            <w:tcW w:w="565" w:type="dxa"/>
            <w:vAlign w:val="center"/>
          </w:tcPr>
          <w:p w:rsidR="00DE652E" w:rsidRPr="00DE652E" w:rsidRDefault="00DE652E" w:rsidP="006A14CD">
            <w:pPr>
              <w:rPr>
                <w:rFonts w:ascii="仿宋_GB2312" w:eastAsia="仿宋_GB2312" w:hAnsi="宋体"/>
              </w:rPr>
            </w:pPr>
            <w:r>
              <w:rPr>
                <w:rFonts w:ascii="仿宋_GB2312" w:eastAsia="仿宋_GB2312" w:hAnsi="宋体" w:hint="eastAsia"/>
              </w:rPr>
              <w:t>1</w:t>
            </w:r>
          </w:p>
        </w:tc>
        <w:tc>
          <w:tcPr>
            <w:tcW w:w="1181" w:type="dxa"/>
            <w:vAlign w:val="center"/>
          </w:tcPr>
          <w:p w:rsidR="00DE652E" w:rsidRPr="00DE652E" w:rsidRDefault="00DE652E" w:rsidP="006A14CD">
            <w:pPr>
              <w:rPr>
                <w:rFonts w:ascii="仿宋_GB2312" w:eastAsia="仿宋_GB2312" w:hAnsi="宋体"/>
              </w:rPr>
            </w:pPr>
            <w:r w:rsidRPr="00DE652E">
              <w:rPr>
                <w:rFonts w:ascii="仿宋_GB2312" w:eastAsia="仿宋_GB2312" w:hAnsi="宋体" w:hint="eastAsia"/>
              </w:rPr>
              <w:t>您已成功提交申请，请于3日内从更换后的银行卡向电子账户汇款。</w:t>
            </w:r>
          </w:p>
        </w:tc>
        <w:tc>
          <w:tcPr>
            <w:tcW w:w="1374" w:type="dxa"/>
            <w:vAlign w:val="center"/>
          </w:tcPr>
          <w:p w:rsidR="00DE652E" w:rsidRPr="00DE652E" w:rsidRDefault="00DE652E" w:rsidP="006A14CD">
            <w:pPr>
              <w:rPr>
                <w:rFonts w:ascii="仿宋_GB2312" w:eastAsia="仿宋_GB2312" w:hAnsi="宋体"/>
              </w:rPr>
            </w:pPr>
            <w:r w:rsidRPr="00DE652E">
              <w:rPr>
                <w:rFonts w:ascii="仿宋_GB2312" w:eastAsia="仿宋_GB2312" w:hAnsi="宋体" w:hint="eastAsia"/>
              </w:rPr>
              <w:t>文本</w:t>
            </w:r>
          </w:p>
        </w:tc>
        <w:tc>
          <w:tcPr>
            <w:tcW w:w="1052" w:type="dxa"/>
            <w:vAlign w:val="center"/>
          </w:tcPr>
          <w:p w:rsidR="00DE652E" w:rsidRPr="00DE652E" w:rsidRDefault="00DE652E" w:rsidP="006A14CD">
            <w:pPr>
              <w:rPr>
                <w:rFonts w:ascii="仿宋_GB2312" w:eastAsia="仿宋_GB2312" w:hAnsi="宋体"/>
              </w:rPr>
            </w:pPr>
          </w:p>
        </w:tc>
        <w:tc>
          <w:tcPr>
            <w:tcW w:w="999" w:type="dxa"/>
            <w:vAlign w:val="center"/>
          </w:tcPr>
          <w:p w:rsidR="00DE652E" w:rsidRPr="00DE652E" w:rsidRDefault="00DE652E" w:rsidP="006A14CD">
            <w:pPr>
              <w:rPr>
                <w:rFonts w:ascii="仿宋_GB2312" w:eastAsia="仿宋_GB2312" w:hAnsi="宋体"/>
              </w:rPr>
            </w:pPr>
          </w:p>
        </w:tc>
        <w:tc>
          <w:tcPr>
            <w:tcW w:w="1128" w:type="dxa"/>
            <w:vAlign w:val="center"/>
          </w:tcPr>
          <w:p w:rsidR="00DE652E" w:rsidRPr="00DE652E" w:rsidRDefault="00DE652E" w:rsidP="006A14CD">
            <w:pPr>
              <w:rPr>
                <w:rFonts w:ascii="仿宋_GB2312" w:eastAsia="仿宋_GB2312" w:hAnsi="宋体"/>
              </w:rPr>
            </w:pPr>
          </w:p>
        </w:tc>
        <w:tc>
          <w:tcPr>
            <w:tcW w:w="2223" w:type="dxa"/>
            <w:vAlign w:val="center"/>
          </w:tcPr>
          <w:p w:rsidR="00DE652E" w:rsidRPr="00DE652E" w:rsidRDefault="00DE652E" w:rsidP="006A14CD">
            <w:pPr>
              <w:rPr>
                <w:rFonts w:ascii="仿宋_GB2312" w:eastAsia="仿宋_GB2312" w:hAnsi="宋体"/>
              </w:rPr>
            </w:pPr>
          </w:p>
        </w:tc>
      </w:tr>
    </w:tbl>
    <w:p w:rsidR="00E123A8" w:rsidRPr="00DE652E" w:rsidRDefault="00E123A8" w:rsidP="006A14CD">
      <w:pPr>
        <w:pStyle w:val="af0"/>
        <w:adjustRightInd w:val="0"/>
        <w:snapToGrid w:val="0"/>
        <w:ind w:left="1407" w:firstLineChars="0" w:firstLine="0"/>
        <w:rPr>
          <w:rFonts w:ascii="宋体" w:hAnsi="宋体"/>
        </w:rPr>
      </w:pPr>
    </w:p>
    <w:p w:rsidR="00891865" w:rsidRDefault="00891865" w:rsidP="006A14CD">
      <w:pPr>
        <w:pStyle w:val="af0"/>
        <w:numPr>
          <w:ilvl w:val="0"/>
          <w:numId w:val="92"/>
        </w:numPr>
        <w:adjustRightInd w:val="0"/>
        <w:snapToGrid w:val="0"/>
        <w:ind w:firstLineChars="0"/>
        <w:rPr>
          <w:rFonts w:ascii="宋体" w:hAnsi="宋体"/>
        </w:rPr>
      </w:pPr>
      <w:r>
        <w:rPr>
          <w:rFonts w:ascii="宋体" w:hAnsi="宋体" w:hint="eastAsia"/>
        </w:rPr>
        <w:t>销户</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0F4E59" w:rsidRDefault="00A07114" w:rsidP="006A14CD">
      <w:pPr>
        <w:pStyle w:val="af0"/>
        <w:adjustRightInd w:val="0"/>
        <w:snapToGrid w:val="0"/>
        <w:ind w:left="1407" w:firstLineChars="0" w:firstLine="0"/>
        <w:rPr>
          <w:rFonts w:ascii="宋体" w:hAnsi="宋体"/>
        </w:rPr>
      </w:pPr>
      <w:r w:rsidRPr="00A07114">
        <w:rPr>
          <w:rFonts w:ascii="宋体" w:hAnsi="宋体" w:hint="eastAsia"/>
        </w:rPr>
        <w:t>用户进行电子账户的注销。</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A07114" w:rsidRPr="00A07114" w:rsidRDefault="00A07114" w:rsidP="006A14CD">
      <w:pPr>
        <w:pStyle w:val="af0"/>
        <w:adjustRightInd w:val="0"/>
        <w:snapToGrid w:val="0"/>
        <w:ind w:left="987"/>
        <w:rPr>
          <w:rFonts w:ascii="宋体" w:hAnsi="宋体"/>
        </w:rPr>
      </w:pPr>
      <w:r>
        <w:rPr>
          <w:rFonts w:ascii="宋体" w:hAnsi="宋体" w:hint="eastAsia"/>
        </w:rPr>
        <w:t>1.</w:t>
      </w:r>
      <w:r w:rsidRPr="00A07114">
        <w:rPr>
          <w:rFonts w:ascii="宋体" w:hAnsi="宋体" w:hint="eastAsia"/>
        </w:rPr>
        <w:t>点击“注销”按钮，进入电子账户注销页面。</w:t>
      </w:r>
    </w:p>
    <w:p w:rsidR="00A07114" w:rsidRPr="00A07114" w:rsidRDefault="00A07114" w:rsidP="006A14CD">
      <w:pPr>
        <w:pStyle w:val="af0"/>
        <w:adjustRightInd w:val="0"/>
        <w:snapToGrid w:val="0"/>
        <w:ind w:left="1407" w:firstLineChars="0" w:firstLine="0"/>
        <w:rPr>
          <w:rFonts w:ascii="宋体" w:hAnsi="宋体"/>
        </w:rPr>
      </w:pPr>
      <w:r w:rsidRPr="00A07114">
        <w:rPr>
          <w:rFonts w:ascii="宋体" w:hAnsi="宋体" w:hint="eastAsia"/>
        </w:rPr>
        <w:t>2</w:t>
      </w:r>
      <w:r>
        <w:rPr>
          <w:rFonts w:ascii="宋体" w:hAnsi="宋体" w:hint="eastAsia"/>
        </w:rPr>
        <w:t>.</w:t>
      </w:r>
      <w:r w:rsidRPr="00A07114">
        <w:rPr>
          <w:rFonts w:ascii="宋体" w:hAnsi="宋体" w:hint="eastAsia"/>
        </w:rPr>
        <w:t>在电子账户注销页面中，显示电子账户信息，用户输入交易密码和手机验证码，点击“注销”按钮后，平台判断电子账户中是否还有生效的产品，如果有，则显示提示信息“您还有未到期的产品，不能注销电子账户！”。</w:t>
      </w:r>
    </w:p>
    <w:p w:rsidR="00A07114" w:rsidRPr="00A07114" w:rsidRDefault="00A07114" w:rsidP="006A14CD">
      <w:pPr>
        <w:pStyle w:val="af0"/>
        <w:adjustRightInd w:val="0"/>
        <w:snapToGrid w:val="0"/>
        <w:ind w:left="1407" w:firstLineChars="0" w:firstLine="0"/>
        <w:rPr>
          <w:rFonts w:ascii="宋体" w:hAnsi="宋体"/>
        </w:rPr>
      </w:pPr>
      <w:r w:rsidRPr="00A07114">
        <w:rPr>
          <w:rFonts w:ascii="宋体" w:hAnsi="宋体" w:hint="eastAsia"/>
        </w:rPr>
        <w:t>3</w:t>
      </w:r>
      <w:r>
        <w:rPr>
          <w:rFonts w:ascii="宋体" w:hAnsi="宋体" w:hint="eastAsia"/>
        </w:rPr>
        <w:t>.</w:t>
      </w:r>
      <w:r w:rsidRPr="00A07114">
        <w:rPr>
          <w:rFonts w:ascii="宋体" w:hAnsi="宋体" w:hint="eastAsia"/>
        </w:rPr>
        <w:t>如果没有，</w:t>
      </w:r>
      <w:proofErr w:type="gramStart"/>
      <w:r w:rsidRPr="00A07114">
        <w:rPr>
          <w:rFonts w:ascii="宋体" w:hAnsi="宋体" w:hint="eastAsia"/>
        </w:rPr>
        <w:t>则判断</w:t>
      </w:r>
      <w:proofErr w:type="gramEnd"/>
      <w:r w:rsidRPr="00A07114">
        <w:rPr>
          <w:rFonts w:ascii="宋体" w:hAnsi="宋体" w:hint="eastAsia"/>
        </w:rPr>
        <w:t>电子账户是否零余额，如果不是零余额，则显示提示信息“您的电子账户中还有余额，请先将余额转出再进行注销电子账户操作!”。</w:t>
      </w:r>
    </w:p>
    <w:p w:rsidR="00A07114" w:rsidRPr="00A07114" w:rsidRDefault="00A07114" w:rsidP="006A14CD">
      <w:pPr>
        <w:pStyle w:val="af0"/>
        <w:adjustRightInd w:val="0"/>
        <w:snapToGrid w:val="0"/>
        <w:ind w:left="1407" w:firstLineChars="0" w:firstLine="0"/>
        <w:rPr>
          <w:rFonts w:ascii="宋体" w:hAnsi="宋体"/>
        </w:rPr>
      </w:pPr>
      <w:r w:rsidRPr="00A07114">
        <w:rPr>
          <w:rFonts w:ascii="宋体" w:hAnsi="宋体" w:hint="eastAsia"/>
        </w:rPr>
        <w:lastRenderedPageBreak/>
        <w:t>4</w:t>
      </w:r>
      <w:r>
        <w:rPr>
          <w:rFonts w:ascii="宋体" w:hAnsi="宋体" w:hint="eastAsia"/>
        </w:rPr>
        <w:t>.</w:t>
      </w:r>
      <w:r w:rsidRPr="00A07114">
        <w:rPr>
          <w:rFonts w:ascii="宋体" w:hAnsi="宋体" w:hint="eastAsia"/>
        </w:rPr>
        <w:t>如果是零余额账户，则提示信息“您确定要注销电子账户吗？”用户点击“确认”按钮后，系统将注销指令发送</w:t>
      </w:r>
      <w:proofErr w:type="gramStart"/>
      <w:r w:rsidRPr="00A07114">
        <w:rPr>
          <w:rFonts w:ascii="宋体" w:hAnsi="宋体" w:hint="eastAsia"/>
        </w:rPr>
        <w:t>至核心</w:t>
      </w:r>
      <w:proofErr w:type="gramEnd"/>
      <w:r w:rsidRPr="00A07114">
        <w:rPr>
          <w:rFonts w:ascii="宋体" w:hAnsi="宋体" w:hint="eastAsia"/>
        </w:rPr>
        <w:t>系统。</w:t>
      </w:r>
    </w:p>
    <w:p w:rsidR="00A07114" w:rsidRDefault="00A07114" w:rsidP="006A14CD">
      <w:pPr>
        <w:pStyle w:val="af0"/>
        <w:adjustRightInd w:val="0"/>
        <w:snapToGrid w:val="0"/>
        <w:ind w:left="1407" w:firstLineChars="0" w:firstLine="0"/>
        <w:rPr>
          <w:rFonts w:ascii="宋体" w:hAnsi="宋体"/>
        </w:rPr>
      </w:pPr>
      <w:r>
        <w:rPr>
          <w:rFonts w:ascii="宋体" w:hAnsi="宋体" w:hint="eastAsia"/>
        </w:rPr>
        <w:t>5.</w:t>
      </w:r>
      <w:r w:rsidRPr="00A07114">
        <w:rPr>
          <w:rFonts w:ascii="宋体" w:hAnsi="宋体" w:hint="eastAsia"/>
        </w:rPr>
        <w:t>显示电子账户注销结果。</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EC7038" w:rsidRDefault="00EC7038" w:rsidP="006A14CD">
      <w:pPr>
        <w:pStyle w:val="af0"/>
        <w:adjustRightInd w:val="0"/>
        <w:snapToGrid w:val="0"/>
        <w:ind w:left="1407" w:firstLineChars="0" w:firstLine="0"/>
        <w:rPr>
          <w:rFonts w:ascii="宋体" w:hAnsi="宋体"/>
        </w:rPr>
      </w:pPr>
      <w:r>
        <w:rPr>
          <w:rFonts w:ascii="宋体" w:hAnsi="宋体" w:hint="eastAsia"/>
        </w:rPr>
        <w:t>交易中：</w:t>
      </w:r>
    </w:p>
    <w:p w:rsidR="00A07114" w:rsidRPr="00A07114" w:rsidRDefault="00A07114" w:rsidP="006A14CD">
      <w:pPr>
        <w:pStyle w:val="af0"/>
        <w:adjustRightInd w:val="0"/>
        <w:snapToGrid w:val="0"/>
        <w:ind w:left="987"/>
        <w:rPr>
          <w:rFonts w:ascii="宋体" w:hAnsi="宋体"/>
        </w:rPr>
      </w:pPr>
      <w:r>
        <w:rPr>
          <w:rFonts w:ascii="宋体" w:hAnsi="宋体" w:hint="eastAsia"/>
        </w:rPr>
        <w:t>1.</w:t>
      </w:r>
      <w:r w:rsidRPr="00A07114">
        <w:rPr>
          <w:rFonts w:ascii="宋体" w:hAnsi="宋体" w:hint="eastAsia"/>
        </w:rPr>
        <w:t>电子账户为零余额且没有还在生效的产品才可销户。</w:t>
      </w:r>
    </w:p>
    <w:p w:rsidR="00A07114" w:rsidRPr="00A07114" w:rsidRDefault="00A07114" w:rsidP="006A14CD">
      <w:pPr>
        <w:pStyle w:val="af0"/>
        <w:adjustRightInd w:val="0"/>
        <w:snapToGrid w:val="0"/>
        <w:ind w:left="1407" w:firstLineChars="0" w:firstLine="0"/>
        <w:rPr>
          <w:rFonts w:ascii="宋体" w:hAnsi="宋体"/>
        </w:rPr>
      </w:pPr>
      <w:r w:rsidRPr="00A07114">
        <w:rPr>
          <w:rFonts w:ascii="宋体" w:hAnsi="宋体" w:hint="eastAsia"/>
        </w:rPr>
        <w:t>2</w:t>
      </w:r>
      <w:r>
        <w:rPr>
          <w:rFonts w:ascii="宋体" w:hAnsi="宋体" w:hint="eastAsia"/>
        </w:rPr>
        <w:t>.</w:t>
      </w:r>
      <w:r w:rsidRPr="00A07114">
        <w:rPr>
          <w:rFonts w:ascii="宋体" w:hAnsi="宋体" w:hint="eastAsia"/>
        </w:rPr>
        <w:t>系统将在申请销户的当天自动结算账户内资金的活期利息。待客户确认利息金额后，转出至客户的绑定账户同时完成销户。活期利息计算的截止日期为申请销户的当天。</w:t>
      </w:r>
    </w:p>
    <w:p w:rsidR="00A07114" w:rsidRPr="00A07114" w:rsidRDefault="00A07114" w:rsidP="006A14CD">
      <w:pPr>
        <w:pStyle w:val="af0"/>
        <w:adjustRightInd w:val="0"/>
        <w:snapToGrid w:val="0"/>
        <w:ind w:left="1407" w:firstLineChars="0" w:firstLine="0"/>
        <w:rPr>
          <w:rFonts w:ascii="宋体" w:hAnsi="宋体"/>
        </w:rPr>
      </w:pPr>
      <w:r w:rsidRPr="00A07114">
        <w:rPr>
          <w:rFonts w:ascii="宋体" w:hAnsi="宋体" w:hint="eastAsia"/>
        </w:rPr>
        <w:t>3</w:t>
      </w:r>
      <w:r>
        <w:rPr>
          <w:rFonts w:ascii="宋体" w:hAnsi="宋体" w:hint="eastAsia"/>
        </w:rPr>
        <w:t>.</w:t>
      </w:r>
      <w:r w:rsidRPr="00A07114">
        <w:rPr>
          <w:rFonts w:ascii="宋体" w:hAnsi="宋体" w:hint="eastAsia"/>
        </w:rPr>
        <w:t>申请销户时，用户需确保绑定账户为有效账户，否则利息将无法正常转出至绑定账户。</w:t>
      </w:r>
    </w:p>
    <w:p w:rsidR="00A07114" w:rsidRDefault="00A07114" w:rsidP="006A14CD">
      <w:pPr>
        <w:pStyle w:val="af0"/>
        <w:adjustRightInd w:val="0"/>
        <w:snapToGrid w:val="0"/>
        <w:ind w:left="1407" w:firstLineChars="0" w:firstLine="0"/>
        <w:rPr>
          <w:rFonts w:ascii="宋体" w:hAnsi="宋体"/>
        </w:rPr>
      </w:pPr>
      <w:r w:rsidRPr="00A07114">
        <w:rPr>
          <w:rFonts w:ascii="宋体" w:hAnsi="宋体" w:hint="eastAsia"/>
        </w:rPr>
        <w:t>4</w:t>
      </w:r>
      <w:r>
        <w:rPr>
          <w:rFonts w:ascii="宋体" w:hAnsi="宋体" w:hint="eastAsia"/>
        </w:rPr>
        <w:t>.</w:t>
      </w:r>
      <w:r w:rsidRPr="00A07114">
        <w:rPr>
          <w:rFonts w:ascii="宋体" w:hAnsi="宋体" w:hint="eastAsia"/>
        </w:rPr>
        <w:t>转出利息当日到账。</w:t>
      </w:r>
    </w:p>
    <w:p w:rsidR="00EC7038" w:rsidRDefault="00EC7038" w:rsidP="006A14CD">
      <w:pPr>
        <w:pStyle w:val="af0"/>
        <w:adjustRightInd w:val="0"/>
        <w:snapToGrid w:val="0"/>
        <w:ind w:left="1407" w:firstLineChars="0" w:firstLine="0"/>
        <w:rPr>
          <w:rFonts w:ascii="宋体" w:hAnsi="宋体"/>
        </w:rPr>
      </w:pPr>
      <w:r>
        <w:rPr>
          <w:rFonts w:ascii="宋体" w:hAnsi="宋体" w:hint="eastAsia"/>
        </w:rPr>
        <w:t>交易后：</w:t>
      </w:r>
      <w:r w:rsidRPr="00EC7038">
        <w:rPr>
          <w:rFonts w:ascii="宋体" w:hAnsi="宋体" w:hint="eastAsia"/>
        </w:rPr>
        <w:t>无论成功失败都记录日志。</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页面要素</w:t>
      </w:r>
    </w:p>
    <w:p w:rsidR="00016722" w:rsidRDefault="00FE363B" w:rsidP="006A14CD">
      <w:pPr>
        <w:pStyle w:val="af0"/>
        <w:adjustRightInd w:val="0"/>
        <w:snapToGrid w:val="0"/>
        <w:ind w:left="1407" w:firstLineChars="0" w:firstLine="0"/>
        <w:rPr>
          <w:rFonts w:ascii="宋体" w:hAnsi="宋体"/>
        </w:rPr>
      </w:pPr>
      <w:r>
        <w:rPr>
          <w:rFonts w:ascii="宋体" w:hAnsi="宋体" w:hint="eastAsia"/>
        </w:rPr>
        <w:t>注销账户页面要素：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617"/>
        <w:gridCol w:w="1076"/>
        <w:gridCol w:w="993"/>
        <w:gridCol w:w="1134"/>
        <w:gridCol w:w="992"/>
        <w:gridCol w:w="2126"/>
      </w:tblGrid>
      <w:tr w:rsidR="00FE363B" w:rsidTr="00224E61">
        <w:tc>
          <w:tcPr>
            <w:tcW w:w="817"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序号</w:t>
            </w:r>
          </w:p>
        </w:tc>
        <w:tc>
          <w:tcPr>
            <w:tcW w:w="1617"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名称</w:t>
            </w:r>
          </w:p>
        </w:tc>
        <w:tc>
          <w:tcPr>
            <w:tcW w:w="1076"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输入/输出</w:t>
            </w:r>
          </w:p>
        </w:tc>
        <w:tc>
          <w:tcPr>
            <w:tcW w:w="993"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缺省值</w:t>
            </w:r>
          </w:p>
        </w:tc>
        <w:tc>
          <w:tcPr>
            <w:tcW w:w="1134"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类型/长度</w:t>
            </w:r>
          </w:p>
        </w:tc>
        <w:tc>
          <w:tcPr>
            <w:tcW w:w="992"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是否必输</w:t>
            </w:r>
          </w:p>
        </w:tc>
        <w:tc>
          <w:tcPr>
            <w:tcW w:w="2126"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备注</w:t>
            </w: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1</w:t>
            </w:r>
          </w:p>
        </w:tc>
        <w:tc>
          <w:tcPr>
            <w:tcW w:w="1617" w:type="dxa"/>
          </w:tcPr>
          <w:p w:rsidR="00FE363B" w:rsidRDefault="00FE363B" w:rsidP="006A14CD">
            <w:pPr>
              <w:rPr>
                <w:rFonts w:ascii="仿宋_GB2312" w:eastAsia="仿宋_GB2312" w:hAnsi="宋体"/>
              </w:rPr>
            </w:pPr>
            <w:r w:rsidRPr="00FE363B">
              <w:rPr>
                <w:rFonts w:ascii="仿宋_GB2312" w:eastAsia="仿宋_GB2312" w:hAnsi="宋体" w:hint="eastAsia"/>
              </w:rPr>
              <w:t>姓名</w:t>
            </w:r>
          </w:p>
        </w:tc>
        <w:tc>
          <w:tcPr>
            <w:tcW w:w="1076" w:type="dxa"/>
          </w:tcPr>
          <w:p w:rsidR="00FE363B" w:rsidRDefault="00FE363B" w:rsidP="006A14CD">
            <w:pPr>
              <w:rPr>
                <w:rFonts w:ascii="仿宋_GB2312" w:eastAsia="仿宋_GB2312" w:hAnsi="宋体"/>
              </w:rPr>
            </w:pPr>
            <w:r>
              <w:rPr>
                <w:rFonts w:ascii="仿宋_GB2312" w:eastAsia="仿宋_GB2312" w:hAnsi="宋体" w:hint="eastAsia"/>
              </w:rPr>
              <w:t>文本</w:t>
            </w:r>
          </w:p>
        </w:tc>
        <w:tc>
          <w:tcPr>
            <w:tcW w:w="993" w:type="dxa"/>
          </w:tcPr>
          <w:p w:rsidR="00FE363B" w:rsidRDefault="00FE363B" w:rsidP="006A14CD">
            <w:pPr>
              <w:rPr>
                <w:rFonts w:ascii="仿宋_GB2312" w:eastAsia="仿宋_GB2312" w:hAnsi="宋体"/>
              </w:rPr>
            </w:pPr>
          </w:p>
        </w:tc>
        <w:tc>
          <w:tcPr>
            <w:tcW w:w="1134" w:type="dxa"/>
          </w:tcPr>
          <w:p w:rsidR="00FE363B" w:rsidRDefault="00FE363B" w:rsidP="006A14CD">
            <w:pPr>
              <w:rPr>
                <w:rFonts w:ascii="仿宋_GB2312" w:eastAsia="仿宋_GB2312" w:hAnsi="宋体"/>
              </w:rPr>
            </w:pPr>
          </w:p>
        </w:tc>
        <w:tc>
          <w:tcPr>
            <w:tcW w:w="992" w:type="dxa"/>
          </w:tcPr>
          <w:p w:rsidR="00FE363B" w:rsidRDefault="00FE363B" w:rsidP="006A14CD">
            <w:pPr>
              <w:rPr>
                <w:rFonts w:ascii="仿宋_GB2312" w:eastAsia="仿宋_GB2312" w:hAnsi="宋体"/>
              </w:rPr>
            </w:pPr>
          </w:p>
        </w:tc>
        <w:tc>
          <w:tcPr>
            <w:tcW w:w="2126" w:type="dxa"/>
          </w:tcPr>
          <w:p w:rsidR="00FE363B" w:rsidRDefault="00FE363B" w:rsidP="006A14CD">
            <w:pPr>
              <w:rPr>
                <w:rFonts w:ascii="仿宋_GB2312" w:eastAsia="仿宋_GB2312" w:hAnsi="宋体"/>
              </w:rPr>
            </w:pP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2</w:t>
            </w:r>
          </w:p>
        </w:tc>
        <w:tc>
          <w:tcPr>
            <w:tcW w:w="1617" w:type="dxa"/>
          </w:tcPr>
          <w:p w:rsidR="00FE363B" w:rsidRPr="00FE363B" w:rsidRDefault="00FE363B" w:rsidP="006A14CD">
            <w:pPr>
              <w:rPr>
                <w:rFonts w:ascii="仿宋_GB2312" w:eastAsia="仿宋_GB2312" w:hAnsi="宋体"/>
              </w:rPr>
            </w:pPr>
            <w:r w:rsidRPr="00FE363B">
              <w:rPr>
                <w:rFonts w:ascii="仿宋_GB2312" w:eastAsia="仿宋_GB2312" w:hAnsi="宋体" w:hint="eastAsia"/>
              </w:rPr>
              <w:t>电子账户</w:t>
            </w:r>
          </w:p>
        </w:tc>
        <w:tc>
          <w:tcPr>
            <w:tcW w:w="1076" w:type="dxa"/>
          </w:tcPr>
          <w:p w:rsidR="00FE363B" w:rsidRDefault="00FE363B" w:rsidP="006A14CD">
            <w:pPr>
              <w:rPr>
                <w:rFonts w:ascii="仿宋_GB2312" w:eastAsia="仿宋_GB2312" w:hAnsi="宋体"/>
              </w:rPr>
            </w:pPr>
            <w:r>
              <w:rPr>
                <w:rFonts w:ascii="仿宋_GB2312" w:eastAsia="仿宋_GB2312" w:hAnsi="宋体" w:hint="eastAsia"/>
              </w:rPr>
              <w:t>文本</w:t>
            </w:r>
          </w:p>
        </w:tc>
        <w:tc>
          <w:tcPr>
            <w:tcW w:w="993" w:type="dxa"/>
          </w:tcPr>
          <w:p w:rsidR="00FE363B" w:rsidRDefault="00FE363B" w:rsidP="006A14CD">
            <w:pPr>
              <w:rPr>
                <w:rFonts w:ascii="仿宋_GB2312" w:eastAsia="仿宋_GB2312" w:hAnsi="宋体"/>
              </w:rPr>
            </w:pPr>
          </w:p>
        </w:tc>
        <w:tc>
          <w:tcPr>
            <w:tcW w:w="1134" w:type="dxa"/>
          </w:tcPr>
          <w:p w:rsidR="00FE363B" w:rsidRDefault="00FE363B" w:rsidP="006A14CD">
            <w:pPr>
              <w:rPr>
                <w:rFonts w:ascii="仿宋_GB2312" w:eastAsia="仿宋_GB2312" w:hAnsi="宋体"/>
              </w:rPr>
            </w:pPr>
          </w:p>
        </w:tc>
        <w:tc>
          <w:tcPr>
            <w:tcW w:w="992" w:type="dxa"/>
          </w:tcPr>
          <w:p w:rsidR="00FE363B" w:rsidRDefault="00FE363B" w:rsidP="006A14CD">
            <w:pPr>
              <w:rPr>
                <w:rFonts w:ascii="仿宋_GB2312" w:eastAsia="仿宋_GB2312" w:hAnsi="宋体"/>
              </w:rPr>
            </w:pPr>
          </w:p>
        </w:tc>
        <w:tc>
          <w:tcPr>
            <w:tcW w:w="2126" w:type="dxa"/>
          </w:tcPr>
          <w:p w:rsidR="00FE363B" w:rsidRDefault="00FE363B" w:rsidP="006A14CD">
            <w:pPr>
              <w:rPr>
                <w:rFonts w:ascii="仿宋_GB2312" w:eastAsia="仿宋_GB2312" w:hAnsi="宋体"/>
              </w:rPr>
            </w:pP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3</w:t>
            </w:r>
          </w:p>
        </w:tc>
        <w:tc>
          <w:tcPr>
            <w:tcW w:w="1617" w:type="dxa"/>
          </w:tcPr>
          <w:p w:rsidR="00FE363B" w:rsidRDefault="00FE363B" w:rsidP="006A14CD">
            <w:pPr>
              <w:rPr>
                <w:rFonts w:ascii="仿宋_GB2312" w:eastAsia="仿宋_GB2312" w:hAnsi="宋体"/>
              </w:rPr>
            </w:pPr>
            <w:r w:rsidRPr="00FE363B">
              <w:rPr>
                <w:rFonts w:ascii="仿宋_GB2312" w:eastAsia="仿宋_GB2312" w:hAnsi="宋体" w:hint="eastAsia"/>
              </w:rPr>
              <w:t>开户行</w:t>
            </w:r>
          </w:p>
        </w:tc>
        <w:tc>
          <w:tcPr>
            <w:tcW w:w="1076" w:type="dxa"/>
          </w:tcPr>
          <w:p w:rsidR="00FE363B" w:rsidRPr="00FE363B" w:rsidRDefault="00FE363B" w:rsidP="006A14CD">
            <w:pPr>
              <w:rPr>
                <w:rFonts w:ascii="仿宋_GB2312" w:eastAsia="仿宋_GB2312" w:hAnsi="宋体"/>
              </w:rPr>
            </w:pPr>
            <w:r w:rsidRPr="00FE363B">
              <w:rPr>
                <w:rFonts w:ascii="仿宋_GB2312" w:eastAsia="仿宋_GB2312" w:hAnsi="宋体" w:hint="eastAsia"/>
              </w:rPr>
              <w:t>文本</w:t>
            </w:r>
          </w:p>
        </w:tc>
        <w:tc>
          <w:tcPr>
            <w:tcW w:w="993" w:type="dxa"/>
          </w:tcPr>
          <w:p w:rsidR="00FE363B" w:rsidRDefault="00FE363B" w:rsidP="006A14CD">
            <w:pPr>
              <w:rPr>
                <w:rFonts w:ascii="仿宋_GB2312" w:eastAsia="仿宋_GB2312" w:hAnsi="宋体"/>
              </w:rPr>
            </w:pPr>
          </w:p>
        </w:tc>
        <w:tc>
          <w:tcPr>
            <w:tcW w:w="1134" w:type="dxa"/>
          </w:tcPr>
          <w:p w:rsidR="00FE363B" w:rsidRDefault="00FE363B" w:rsidP="006A14CD">
            <w:pPr>
              <w:rPr>
                <w:rFonts w:ascii="仿宋_GB2312" w:eastAsia="仿宋_GB2312" w:hAnsi="宋体"/>
              </w:rPr>
            </w:pPr>
          </w:p>
        </w:tc>
        <w:tc>
          <w:tcPr>
            <w:tcW w:w="992" w:type="dxa"/>
          </w:tcPr>
          <w:p w:rsidR="00FE363B" w:rsidRDefault="00FE363B" w:rsidP="006A14CD">
            <w:pPr>
              <w:rPr>
                <w:rFonts w:ascii="仿宋_GB2312" w:eastAsia="仿宋_GB2312" w:hAnsi="宋体"/>
              </w:rPr>
            </w:pPr>
          </w:p>
        </w:tc>
        <w:tc>
          <w:tcPr>
            <w:tcW w:w="2126" w:type="dxa"/>
          </w:tcPr>
          <w:p w:rsidR="00FE363B" w:rsidRDefault="00FE363B" w:rsidP="006A14CD">
            <w:pPr>
              <w:rPr>
                <w:rFonts w:ascii="仿宋_GB2312" w:eastAsia="仿宋_GB2312" w:hAnsi="宋体"/>
              </w:rPr>
            </w:pP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4</w:t>
            </w:r>
          </w:p>
        </w:tc>
        <w:tc>
          <w:tcPr>
            <w:tcW w:w="1617" w:type="dxa"/>
          </w:tcPr>
          <w:p w:rsidR="00FE363B" w:rsidRDefault="00FE363B" w:rsidP="006A14CD">
            <w:pPr>
              <w:rPr>
                <w:rFonts w:ascii="仿宋_GB2312" w:eastAsia="仿宋_GB2312" w:hAnsi="宋体"/>
              </w:rPr>
            </w:pPr>
            <w:r w:rsidRPr="00FE363B">
              <w:rPr>
                <w:rFonts w:ascii="仿宋_GB2312" w:eastAsia="仿宋_GB2312" w:hAnsi="宋体" w:hint="eastAsia"/>
              </w:rPr>
              <w:t>证件号码</w:t>
            </w:r>
          </w:p>
        </w:tc>
        <w:tc>
          <w:tcPr>
            <w:tcW w:w="1076" w:type="dxa"/>
          </w:tcPr>
          <w:p w:rsidR="00FE363B" w:rsidRPr="00FE363B" w:rsidRDefault="00FE363B" w:rsidP="006A14CD">
            <w:pPr>
              <w:rPr>
                <w:rFonts w:ascii="仿宋_GB2312" w:eastAsia="仿宋_GB2312" w:hAnsi="宋体"/>
              </w:rPr>
            </w:pPr>
            <w:r w:rsidRPr="00FE363B">
              <w:rPr>
                <w:rFonts w:ascii="仿宋_GB2312" w:eastAsia="仿宋_GB2312" w:hAnsi="宋体" w:hint="eastAsia"/>
              </w:rPr>
              <w:t>文本</w:t>
            </w:r>
          </w:p>
        </w:tc>
        <w:tc>
          <w:tcPr>
            <w:tcW w:w="993" w:type="dxa"/>
          </w:tcPr>
          <w:p w:rsidR="00FE363B" w:rsidRDefault="00FE363B" w:rsidP="006A14CD">
            <w:pPr>
              <w:rPr>
                <w:rFonts w:ascii="仿宋_GB2312" w:eastAsia="仿宋_GB2312" w:hAnsi="宋体"/>
              </w:rPr>
            </w:pPr>
          </w:p>
        </w:tc>
        <w:tc>
          <w:tcPr>
            <w:tcW w:w="1134" w:type="dxa"/>
          </w:tcPr>
          <w:p w:rsidR="00FE363B" w:rsidRDefault="00FE363B" w:rsidP="006A14CD">
            <w:pPr>
              <w:rPr>
                <w:rFonts w:ascii="仿宋_GB2312" w:eastAsia="仿宋_GB2312" w:hAnsi="宋体"/>
              </w:rPr>
            </w:pPr>
          </w:p>
        </w:tc>
        <w:tc>
          <w:tcPr>
            <w:tcW w:w="992" w:type="dxa"/>
          </w:tcPr>
          <w:p w:rsidR="00FE363B" w:rsidRDefault="00FE363B" w:rsidP="006A14CD">
            <w:pPr>
              <w:rPr>
                <w:rFonts w:ascii="仿宋_GB2312" w:eastAsia="仿宋_GB2312" w:hAnsi="宋体"/>
              </w:rPr>
            </w:pPr>
          </w:p>
        </w:tc>
        <w:tc>
          <w:tcPr>
            <w:tcW w:w="2126" w:type="dxa"/>
          </w:tcPr>
          <w:p w:rsidR="00FE363B" w:rsidRDefault="00FE363B" w:rsidP="006A14CD">
            <w:pPr>
              <w:rPr>
                <w:rFonts w:ascii="仿宋_GB2312" w:eastAsia="仿宋_GB2312" w:hAnsi="宋体"/>
              </w:rPr>
            </w:pP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5</w:t>
            </w:r>
          </w:p>
        </w:tc>
        <w:tc>
          <w:tcPr>
            <w:tcW w:w="1617" w:type="dxa"/>
          </w:tcPr>
          <w:p w:rsidR="00FE363B" w:rsidRDefault="00FE363B" w:rsidP="006A14CD">
            <w:pPr>
              <w:rPr>
                <w:rFonts w:ascii="仿宋_GB2312" w:eastAsia="仿宋_GB2312" w:hAnsi="宋体"/>
              </w:rPr>
            </w:pPr>
            <w:r w:rsidRPr="00FE363B">
              <w:rPr>
                <w:rFonts w:ascii="仿宋_GB2312" w:eastAsia="仿宋_GB2312" w:hAnsi="宋体" w:hint="eastAsia"/>
              </w:rPr>
              <w:t>手机号</w:t>
            </w:r>
          </w:p>
        </w:tc>
        <w:tc>
          <w:tcPr>
            <w:tcW w:w="1076" w:type="dxa"/>
          </w:tcPr>
          <w:p w:rsidR="00FE363B" w:rsidRPr="00FE363B" w:rsidRDefault="00FE363B" w:rsidP="006A14CD">
            <w:pPr>
              <w:rPr>
                <w:rFonts w:ascii="仿宋_GB2312" w:eastAsia="仿宋_GB2312" w:hAnsi="宋体"/>
              </w:rPr>
            </w:pPr>
            <w:r w:rsidRPr="00FE363B">
              <w:rPr>
                <w:rFonts w:ascii="仿宋_GB2312" w:eastAsia="仿宋_GB2312" w:hAnsi="宋体" w:hint="eastAsia"/>
              </w:rPr>
              <w:t>文本</w:t>
            </w:r>
          </w:p>
        </w:tc>
        <w:tc>
          <w:tcPr>
            <w:tcW w:w="993" w:type="dxa"/>
          </w:tcPr>
          <w:p w:rsidR="00FE363B" w:rsidRDefault="00FE363B" w:rsidP="006A14CD">
            <w:pPr>
              <w:rPr>
                <w:rFonts w:ascii="仿宋_GB2312" w:eastAsia="仿宋_GB2312" w:hAnsi="宋体"/>
              </w:rPr>
            </w:pPr>
          </w:p>
        </w:tc>
        <w:tc>
          <w:tcPr>
            <w:tcW w:w="1134" w:type="dxa"/>
          </w:tcPr>
          <w:p w:rsidR="00FE363B" w:rsidRDefault="00FE363B" w:rsidP="006A14CD">
            <w:pPr>
              <w:rPr>
                <w:rFonts w:ascii="仿宋_GB2312" w:eastAsia="仿宋_GB2312" w:hAnsi="宋体"/>
              </w:rPr>
            </w:pPr>
          </w:p>
        </w:tc>
        <w:tc>
          <w:tcPr>
            <w:tcW w:w="992" w:type="dxa"/>
          </w:tcPr>
          <w:p w:rsidR="00FE363B" w:rsidRDefault="00FE363B" w:rsidP="006A14CD">
            <w:pPr>
              <w:rPr>
                <w:rFonts w:ascii="仿宋_GB2312" w:eastAsia="仿宋_GB2312" w:hAnsi="宋体"/>
              </w:rPr>
            </w:pPr>
          </w:p>
        </w:tc>
        <w:tc>
          <w:tcPr>
            <w:tcW w:w="2126" w:type="dxa"/>
          </w:tcPr>
          <w:p w:rsidR="00FE363B" w:rsidRDefault="00FE363B" w:rsidP="006A14CD">
            <w:pPr>
              <w:rPr>
                <w:rFonts w:ascii="仿宋_GB2312" w:eastAsia="仿宋_GB2312" w:hAnsi="宋体"/>
              </w:rPr>
            </w:pP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6</w:t>
            </w:r>
          </w:p>
        </w:tc>
        <w:tc>
          <w:tcPr>
            <w:tcW w:w="1617"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手机验证码</w:t>
            </w:r>
          </w:p>
        </w:tc>
        <w:tc>
          <w:tcPr>
            <w:tcW w:w="1076"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输入框</w:t>
            </w:r>
          </w:p>
        </w:tc>
        <w:tc>
          <w:tcPr>
            <w:tcW w:w="993" w:type="dxa"/>
            <w:vAlign w:val="center"/>
          </w:tcPr>
          <w:p w:rsidR="00FE363B" w:rsidRPr="00FE363B" w:rsidRDefault="00FE363B" w:rsidP="006A14CD">
            <w:pPr>
              <w:rPr>
                <w:rFonts w:ascii="仿宋_GB2312" w:eastAsia="仿宋_GB2312" w:hAnsi="宋体"/>
              </w:rPr>
            </w:pPr>
          </w:p>
        </w:tc>
        <w:tc>
          <w:tcPr>
            <w:tcW w:w="1134"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N/6</w:t>
            </w:r>
          </w:p>
        </w:tc>
        <w:tc>
          <w:tcPr>
            <w:tcW w:w="992"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是</w:t>
            </w:r>
          </w:p>
        </w:tc>
        <w:tc>
          <w:tcPr>
            <w:tcW w:w="2126" w:type="dxa"/>
            <w:vAlign w:val="center"/>
          </w:tcPr>
          <w:p w:rsidR="00FE363B" w:rsidRPr="00FE363B" w:rsidRDefault="00FE363B" w:rsidP="006A14CD">
            <w:pPr>
              <w:rPr>
                <w:rFonts w:ascii="仿宋_GB2312" w:eastAsia="仿宋_GB2312" w:hAnsi="宋体"/>
              </w:rPr>
            </w:pP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7</w:t>
            </w:r>
          </w:p>
        </w:tc>
        <w:tc>
          <w:tcPr>
            <w:tcW w:w="1617"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发送手机验证码</w:t>
            </w:r>
          </w:p>
        </w:tc>
        <w:tc>
          <w:tcPr>
            <w:tcW w:w="1076"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链接</w:t>
            </w:r>
          </w:p>
        </w:tc>
        <w:tc>
          <w:tcPr>
            <w:tcW w:w="993" w:type="dxa"/>
            <w:vAlign w:val="center"/>
          </w:tcPr>
          <w:p w:rsidR="00FE363B" w:rsidRPr="00FE363B" w:rsidRDefault="00FE363B" w:rsidP="006A14CD">
            <w:pPr>
              <w:rPr>
                <w:rFonts w:ascii="仿宋_GB2312" w:eastAsia="仿宋_GB2312" w:hAnsi="宋体"/>
              </w:rPr>
            </w:pPr>
          </w:p>
        </w:tc>
        <w:tc>
          <w:tcPr>
            <w:tcW w:w="1134" w:type="dxa"/>
            <w:vAlign w:val="center"/>
          </w:tcPr>
          <w:p w:rsidR="00FE363B" w:rsidRPr="00FE363B" w:rsidRDefault="00FE363B" w:rsidP="006A14CD">
            <w:pPr>
              <w:rPr>
                <w:rFonts w:ascii="仿宋_GB2312" w:eastAsia="仿宋_GB2312" w:hAnsi="宋体"/>
              </w:rPr>
            </w:pPr>
          </w:p>
        </w:tc>
        <w:tc>
          <w:tcPr>
            <w:tcW w:w="992" w:type="dxa"/>
            <w:vAlign w:val="center"/>
          </w:tcPr>
          <w:p w:rsidR="00FE363B" w:rsidRPr="00FE363B" w:rsidRDefault="00FE363B" w:rsidP="006A14CD">
            <w:pPr>
              <w:rPr>
                <w:rFonts w:ascii="仿宋_GB2312" w:eastAsia="仿宋_GB2312" w:hAnsi="宋体"/>
              </w:rPr>
            </w:pPr>
          </w:p>
        </w:tc>
        <w:tc>
          <w:tcPr>
            <w:tcW w:w="2126"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显示在“手机验证码”输入框右侧；</w:t>
            </w:r>
          </w:p>
          <w:p w:rsidR="00FE363B" w:rsidRPr="00FE363B" w:rsidRDefault="00FE363B" w:rsidP="006A14CD">
            <w:pPr>
              <w:rPr>
                <w:rFonts w:ascii="仿宋_GB2312" w:eastAsia="仿宋_GB2312" w:hAnsi="宋体"/>
              </w:rPr>
            </w:pPr>
            <w:r w:rsidRPr="00FE363B">
              <w:rPr>
                <w:rFonts w:ascii="仿宋_GB2312" w:eastAsia="仿宋_GB2312" w:hAnsi="宋体" w:hint="eastAsia"/>
              </w:rPr>
              <w:t>点击后向用户手机号发送验证码，发送成功后隐藏此链接，显示“发送手机验证码已发送，您可以在**秒后重新发送”文字信息。</w:t>
            </w: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8</w:t>
            </w:r>
          </w:p>
        </w:tc>
        <w:tc>
          <w:tcPr>
            <w:tcW w:w="1617"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发送手机</w:t>
            </w:r>
            <w:proofErr w:type="gramStart"/>
            <w:r w:rsidRPr="00FE363B">
              <w:rPr>
                <w:rFonts w:ascii="仿宋_GB2312" w:eastAsia="仿宋_GB2312" w:hAnsi="宋体" w:hint="eastAsia"/>
              </w:rPr>
              <w:t>验证码已发送</w:t>
            </w:r>
            <w:proofErr w:type="gramEnd"/>
            <w:r w:rsidRPr="00FE363B">
              <w:rPr>
                <w:rFonts w:ascii="仿宋_GB2312" w:eastAsia="仿宋_GB2312" w:hAnsi="宋体" w:hint="eastAsia"/>
              </w:rPr>
              <w:t>，您可以在**秒后重新发送</w:t>
            </w:r>
          </w:p>
        </w:tc>
        <w:tc>
          <w:tcPr>
            <w:tcW w:w="1076"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文本</w:t>
            </w:r>
          </w:p>
        </w:tc>
        <w:tc>
          <w:tcPr>
            <w:tcW w:w="993" w:type="dxa"/>
            <w:vAlign w:val="center"/>
          </w:tcPr>
          <w:p w:rsidR="00FE363B" w:rsidRPr="00FE363B" w:rsidRDefault="00FE363B" w:rsidP="006A14CD">
            <w:pPr>
              <w:rPr>
                <w:rFonts w:ascii="仿宋_GB2312" w:eastAsia="仿宋_GB2312" w:hAnsi="宋体"/>
              </w:rPr>
            </w:pPr>
          </w:p>
        </w:tc>
        <w:tc>
          <w:tcPr>
            <w:tcW w:w="1134" w:type="dxa"/>
            <w:vAlign w:val="center"/>
          </w:tcPr>
          <w:p w:rsidR="00FE363B" w:rsidRPr="00FE363B" w:rsidRDefault="00FE363B" w:rsidP="006A14CD">
            <w:pPr>
              <w:rPr>
                <w:rFonts w:ascii="仿宋_GB2312" w:eastAsia="仿宋_GB2312" w:hAnsi="宋体"/>
              </w:rPr>
            </w:pPr>
          </w:p>
        </w:tc>
        <w:tc>
          <w:tcPr>
            <w:tcW w:w="992" w:type="dxa"/>
            <w:vAlign w:val="center"/>
          </w:tcPr>
          <w:p w:rsidR="00FE363B" w:rsidRPr="00FE363B" w:rsidRDefault="00FE363B" w:rsidP="006A14CD">
            <w:pPr>
              <w:rPr>
                <w:rFonts w:ascii="仿宋_GB2312" w:eastAsia="仿宋_GB2312" w:hAnsi="宋体"/>
              </w:rPr>
            </w:pPr>
          </w:p>
        </w:tc>
        <w:tc>
          <w:tcPr>
            <w:tcW w:w="2126"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显示在“手机验证码”输入框右侧；</w:t>
            </w:r>
          </w:p>
          <w:p w:rsidR="00FE363B" w:rsidRPr="00FE363B" w:rsidRDefault="00FE363B" w:rsidP="006A14CD">
            <w:pPr>
              <w:rPr>
                <w:rFonts w:ascii="仿宋_GB2312" w:eastAsia="仿宋_GB2312" w:hAnsi="宋体"/>
              </w:rPr>
            </w:pPr>
            <w:r w:rsidRPr="00FE363B">
              <w:rPr>
                <w:rFonts w:ascii="仿宋_GB2312" w:eastAsia="仿宋_GB2312" w:hAnsi="宋体" w:hint="eastAsia"/>
              </w:rPr>
              <w:t>发送验证</w:t>
            </w:r>
            <w:proofErr w:type="gramStart"/>
            <w:r w:rsidRPr="00FE363B">
              <w:rPr>
                <w:rFonts w:ascii="仿宋_GB2312" w:eastAsia="仿宋_GB2312" w:hAnsi="宋体" w:hint="eastAsia"/>
              </w:rPr>
              <w:t>码成功</w:t>
            </w:r>
            <w:proofErr w:type="gramEnd"/>
            <w:r w:rsidRPr="00FE363B">
              <w:rPr>
                <w:rFonts w:ascii="仿宋_GB2312" w:eastAsia="仿宋_GB2312" w:hAnsi="宋体" w:hint="eastAsia"/>
              </w:rPr>
              <w:t>后显示，秒数从60（验证码的有效时间）到0倒数；倒数至0后，隐藏此文字信息，显</w:t>
            </w:r>
            <w:r w:rsidRPr="00FE363B">
              <w:rPr>
                <w:rFonts w:ascii="仿宋_GB2312" w:eastAsia="仿宋_GB2312" w:hAnsi="宋体" w:hint="eastAsia"/>
              </w:rPr>
              <w:lastRenderedPageBreak/>
              <w:t>示“发送手机验证码”链接。</w:t>
            </w: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lastRenderedPageBreak/>
              <w:t>9</w:t>
            </w:r>
          </w:p>
        </w:tc>
        <w:tc>
          <w:tcPr>
            <w:tcW w:w="1617" w:type="dxa"/>
          </w:tcPr>
          <w:p w:rsidR="00FE363B" w:rsidRDefault="00FE363B" w:rsidP="006A14CD">
            <w:pPr>
              <w:rPr>
                <w:rFonts w:ascii="仿宋_GB2312" w:eastAsia="仿宋_GB2312" w:hAnsi="宋体"/>
              </w:rPr>
            </w:pPr>
            <w:r>
              <w:rPr>
                <w:rFonts w:ascii="仿宋_GB2312" w:eastAsia="仿宋_GB2312" w:hAnsi="宋体" w:hint="eastAsia"/>
              </w:rPr>
              <w:t>交易密码</w:t>
            </w:r>
          </w:p>
        </w:tc>
        <w:tc>
          <w:tcPr>
            <w:tcW w:w="1076" w:type="dxa"/>
          </w:tcPr>
          <w:p w:rsidR="00FE363B" w:rsidRDefault="00FE363B" w:rsidP="006A14CD">
            <w:pPr>
              <w:rPr>
                <w:rFonts w:ascii="仿宋_GB2312" w:eastAsia="仿宋_GB2312" w:hAnsi="宋体"/>
              </w:rPr>
            </w:pPr>
            <w:r>
              <w:rPr>
                <w:rFonts w:ascii="仿宋_GB2312" w:eastAsia="仿宋_GB2312" w:hAnsi="宋体" w:hint="eastAsia"/>
              </w:rPr>
              <w:t>输入框</w:t>
            </w:r>
          </w:p>
        </w:tc>
        <w:tc>
          <w:tcPr>
            <w:tcW w:w="993" w:type="dxa"/>
          </w:tcPr>
          <w:p w:rsidR="00FE363B" w:rsidRDefault="00FE363B" w:rsidP="006A14CD">
            <w:pPr>
              <w:rPr>
                <w:rFonts w:ascii="仿宋_GB2312" w:eastAsia="仿宋_GB2312" w:hAnsi="宋体"/>
              </w:rPr>
            </w:pPr>
          </w:p>
        </w:tc>
        <w:tc>
          <w:tcPr>
            <w:tcW w:w="1134"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N/6</w:t>
            </w:r>
          </w:p>
        </w:tc>
        <w:tc>
          <w:tcPr>
            <w:tcW w:w="992" w:type="dxa"/>
            <w:vAlign w:val="center"/>
          </w:tcPr>
          <w:p w:rsidR="00FE363B" w:rsidRPr="00FE363B" w:rsidRDefault="00FE363B" w:rsidP="006A14CD">
            <w:pPr>
              <w:rPr>
                <w:rFonts w:ascii="仿宋_GB2312" w:eastAsia="仿宋_GB2312" w:hAnsi="宋体"/>
              </w:rPr>
            </w:pPr>
            <w:r w:rsidRPr="00FE363B">
              <w:rPr>
                <w:rFonts w:ascii="仿宋_GB2312" w:eastAsia="仿宋_GB2312" w:hAnsi="宋体" w:hint="eastAsia"/>
              </w:rPr>
              <w:t>是</w:t>
            </w:r>
          </w:p>
        </w:tc>
        <w:tc>
          <w:tcPr>
            <w:tcW w:w="2126" w:type="dxa"/>
          </w:tcPr>
          <w:p w:rsidR="00FE363B" w:rsidRDefault="00FE363B" w:rsidP="006A14CD">
            <w:pPr>
              <w:rPr>
                <w:rFonts w:ascii="仿宋_GB2312" w:eastAsia="仿宋_GB2312" w:hAnsi="宋体"/>
              </w:rPr>
            </w:pPr>
          </w:p>
        </w:tc>
      </w:tr>
      <w:tr w:rsidR="00FE363B" w:rsidTr="00224E61">
        <w:tc>
          <w:tcPr>
            <w:tcW w:w="817" w:type="dxa"/>
          </w:tcPr>
          <w:p w:rsidR="00FE363B" w:rsidRDefault="00FE363B" w:rsidP="006A14CD">
            <w:pPr>
              <w:rPr>
                <w:rFonts w:ascii="仿宋_GB2312" w:eastAsia="仿宋_GB2312" w:hAnsi="宋体"/>
              </w:rPr>
            </w:pPr>
            <w:r>
              <w:rPr>
                <w:rFonts w:ascii="仿宋_GB2312" w:eastAsia="仿宋_GB2312" w:hAnsi="宋体" w:hint="eastAsia"/>
              </w:rPr>
              <w:t>10</w:t>
            </w:r>
          </w:p>
        </w:tc>
        <w:tc>
          <w:tcPr>
            <w:tcW w:w="1617" w:type="dxa"/>
          </w:tcPr>
          <w:p w:rsidR="00FE363B" w:rsidRDefault="00FE363B" w:rsidP="006A14CD">
            <w:pPr>
              <w:rPr>
                <w:rFonts w:ascii="仿宋_GB2312" w:eastAsia="仿宋_GB2312" w:hAnsi="宋体"/>
              </w:rPr>
            </w:pPr>
            <w:r>
              <w:rPr>
                <w:rFonts w:ascii="仿宋_GB2312" w:eastAsia="仿宋_GB2312" w:hAnsi="宋体" w:hint="eastAsia"/>
              </w:rPr>
              <w:t>注销</w:t>
            </w:r>
          </w:p>
        </w:tc>
        <w:tc>
          <w:tcPr>
            <w:tcW w:w="1076" w:type="dxa"/>
          </w:tcPr>
          <w:p w:rsidR="00FE363B" w:rsidRDefault="00FE363B" w:rsidP="006A14CD">
            <w:pPr>
              <w:rPr>
                <w:rFonts w:ascii="仿宋_GB2312" w:eastAsia="仿宋_GB2312" w:hAnsi="宋体"/>
              </w:rPr>
            </w:pPr>
            <w:r>
              <w:rPr>
                <w:rFonts w:ascii="仿宋_GB2312" w:eastAsia="仿宋_GB2312" w:hAnsi="宋体" w:hint="eastAsia"/>
              </w:rPr>
              <w:t>按钮</w:t>
            </w:r>
          </w:p>
        </w:tc>
        <w:tc>
          <w:tcPr>
            <w:tcW w:w="993" w:type="dxa"/>
          </w:tcPr>
          <w:p w:rsidR="00FE363B" w:rsidRDefault="00FE363B" w:rsidP="006A14CD">
            <w:pPr>
              <w:rPr>
                <w:rFonts w:ascii="仿宋_GB2312" w:eastAsia="仿宋_GB2312" w:hAnsi="宋体"/>
              </w:rPr>
            </w:pPr>
          </w:p>
        </w:tc>
        <w:tc>
          <w:tcPr>
            <w:tcW w:w="1134" w:type="dxa"/>
          </w:tcPr>
          <w:p w:rsidR="00FE363B" w:rsidRDefault="00FE363B" w:rsidP="006A14CD">
            <w:pPr>
              <w:rPr>
                <w:rFonts w:ascii="仿宋_GB2312" w:eastAsia="仿宋_GB2312" w:hAnsi="宋体"/>
              </w:rPr>
            </w:pPr>
          </w:p>
        </w:tc>
        <w:tc>
          <w:tcPr>
            <w:tcW w:w="992" w:type="dxa"/>
          </w:tcPr>
          <w:p w:rsidR="00FE363B" w:rsidRDefault="00FE363B" w:rsidP="006A14CD">
            <w:pPr>
              <w:rPr>
                <w:rFonts w:ascii="仿宋_GB2312" w:eastAsia="仿宋_GB2312" w:hAnsi="宋体"/>
              </w:rPr>
            </w:pPr>
          </w:p>
        </w:tc>
        <w:tc>
          <w:tcPr>
            <w:tcW w:w="2126" w:type="dxa"/>
          </w:tcPr>
          <w:p w:rsidR="00FE363B" w:rsidRDefault="00FE363B" w:rsidP="006A14CD">
            <w:pPr>
              <w:rPr>
                <w:rFonts w:ascii="仿宋_GB2312" w:eastAsia="仿宋_GB2312" w:hAnsi="宋体"/>
              </w:rPr>
            </w:pPr>
          </w:p>
        </w:tc>
      </w:tr>
    </w:tbl>
    <w:p w:rsidR="00FE363B" w:rsidRDefault="00FE363B" w:rsidP="006A14CD">
      <w:pPr>
        <w:pStyle w:val="af0"/>
        <w:adjustRightInd w:val="0"/>
        <w:snapToGrid w:val="0"/>
        <w:ind w:left="1407" w:firstLineChars="0" w:firstLine="0"/>
        <w:rPr>
          <w:rFonts w:ascii="宋体" w:hAnsi="宋体"/>
        </w:rPr>
      </w:pPr>
    </w:p>
    <w:p w:rsidR="00FE363B" w:rsidRDefault="00FE363B" w:rsidP="006A14CD">
      <w:pPr>
        <w:pStyle w:val="af0"/>
        <w:adjustRightInd w:val="0"/>
        <w:snapToGrid w:val="0"/>
        <w:ind w:left="1407" w:firstLineChars="0" w:firstLine="0"/>
        <w:rPr>
          <w:rFonts w:ascii="宋体" w:hAnsi="宋体"/>
        </w:rPr>
      </w:pPr>
      <w:r>
        <w:rPr>
          <w:rFonts w:ascii="宋体" w:hAnsi="宋体" w:hint="eastAsia"/>
        </w:rPr>
        <w:t>电子账户利息信息页面要素：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617"/>
        <w:gridCol w:w="1076"/>
        <w:gridCol w:w="993"/>
        <w:gridCol w:w="1134"/>
        <w:gridCol w:w="992"/>
        <w:gridCol w:w="2126"/>
      </w:tblGrid>
      <w:tr w:rsidR="00FE363B" w:rsidTr="00224E61">
        <w:tc>
          <w:tcPr>
            <w:tcW w:w="817"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序号</w:t>
            </w:r>
          </w:p>
        </w:tc>
        <w:tc>
          <w:tcPr>
            <w:tcW w:w="1617"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名称</w:t>
            </w:r>
          </w:p>
        </w:tc>
        <w:tc>
          <w:tcPr>
            <w:tcW w:w="1076"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输入/输出</w:t>
            </w:r>
          </w:p>
        </w:tc>
        <w:tc>
          <w:tcPr>
            <w:tcW w:w="993"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缺省值</w:t>
            </w:r>
          </w:p>
        </w:tc>
        <w:tc>
          <w:tcPr>
            <w:tcW w:w="1134"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类型/长度</w:t>
            </w:r>
          </w:p>
        </w:tc>
        <w:tc>
          <w:tcPr>
            <w:tcW w:w="992"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是否必输</w:t>
            </w:r>
          </w:p>
        </w:tc>
        <w:tc>
          <w:tcPr>
            <w:tcW w:w="2126" w:type="dxa"/>
            <w:shd w:val="clear" w:color="auto" w:fill="FABF8F"/>
            <w:vAlign w:val="center"/>
          </w:tcPr>
          <w:p w:rsidR="00FE363B" w:rsidRDefault="00FE363B" w:rsidP="006A14CD">
            <w:pPr>
              <w:rPr>
                <w:rFonts w:ascii="仿宋_GB2312" w:eastAsia="仿宋_GB2312" w:hAnsi="宋体" w:cs="Arial"/>
                <w:b/>
                <w:sz w:val="24"/>
              </w:rPr>
            </w:pPr>
            <w:r>
              <w:rPr>
                <w:rFonts w:ascii="仿宋_GB2312" w:eastAsia="仿宋_GB2312" w:hAnsi="宋体" w:cs="Arial" w:hint="eastAsia"/>
                <w:b/>
                <w:sz w:val="24"/>
              </w:rPr>
              <w:t>备注</w:t>
            </w:r>
          </w:p>
        </w:tc>
      </w:tr>
      <w:tr w:rsidR="00FE363B" w:rsidTr="00224E61">
        <w:tc>
          <w:tcPr>
            <w:tcW w:w="817" w:type="dxa"/>
          </w:tcPr>
          <w:p w:rsidR="00FE363B" w:rsidRDefault="00FE363B" w:rsidP="006A14CD">
            <w:pPr>
              <w:pStyle w:val="af6"/>
              <w:widowControl/>
              <w:numPr>
                <w:ilvl w:val="0"/>
                <w:numId w:val="116"/>
              </w:numPr>
              <w:spacing w:line="400" w:lineRule="exact"/>
              <w:rPr>
                <w:rFonts w:ascii="仿宋_GB2312" w:eastAsia="仿宋_GB2312" w:hAnsi="宋体"/>
              </w:rPr>
            </w:pPr>
          </w:p>
        </w:tc>
        <w:tc>
          <w:tcPr>
            <w:tcW w:w="1617" w:type="dxa"/>
          </w:tcPr>
          <w:p w:rsidR="00FE363B" w:rsidRDefault="00FE363B" w:rsidP="006A14CD">
            <w:pPr>
              <w:pStyle w:val="af6"/>
              <w:rPr>
                <w:rFonts w:ascii="仿宋_GB2312" w:eastAsia="仿宋_GB2312" w:hAnsi="宋体"/>
              </w:rPr>
            </w:pPr>
            <w:proofErr w:type="gramStart"/>
            <w:r>
              <w:rPr>
                <w:rFonts w:ascii="仿宋_GB2312" w:eastAsia="仿宋_GB2312" w:hAnsi="宋体" w:cs="宋体" w:hint="eastAsia"/>
                <w:lang w:bidi="en-US"/>
              </w:rPr>
              <w:t>应结利息</w:t>
            </w:r>
            <w:proofErr w:type="gramEnd"/>
          </w:p>
        </w:tc>
        <w:tc>
          <w:tcPr>
            <w:tcW w:w="1076" w:type="dxa"/>
          </w:tcPr>
          <w:p w:rsidR="00FE363B" w:rsidRDefault="00FE363B" w:rsidP="006A14CD">
            <w:pPr>
              <w:pStyle w:val="af6"/>
              <w:rPr>
                <w:rFonts w:ascii="仿宋_GB2312" w:eastAsia="仿宋_GB2312" w:hAnsi="宋体"/>
              </w:rPr>
            </w:pPr>
            <w:r>
              <w:rPr>
                <w:rFonts w:ascii="仿宋_GB2312" w:eastAsia="仿宋_GB2312" w:hAnsi="宋体" w:hint="eastAsia"/>
              </w:rPr>
              <w:t>文本</w:t>
            </w:r>
          </w:p>
        </w:tc>
        <w:tc>
          <w:tcPr>
            <w:tcW w:w="993" w:type="dxa"/>
          </w:tcPr>
          <w:p w:rsidR="00FE363B" w:rsidRDefault="00FE363B" w:rsidP="006A14CD">
            <w:pPr>
              <w:pStyle w:val="af6"/>
              <w:rPr>
                <w:rFonts w:ascii="仿宋_GB2312" w:eastAsia="仿宋_GB2312" w:hAnsi="宋体"/>
              </w:rPr>
            </w:pPr>
          </w:p>
        </w:tc>
        <w:tc>
          <w:tcPr>
            <w:tcW w:w="1134" w:type="dxa"/>
          </w:tcPr>
          <w:p w:rsidR="00FE363B" w:rsidRDefault="00FE363B" w:rsidP="006A14CD">
            <w:pPr>
              <w:pStyle w:val="af6"/>
              <w:rPr>
                <w:rFonts w:ascii="仿宋_GB2312" w:eastAsia="仿宋_GB2312" w:hAnsi="宋体"/>
              </w:rPr>
            </w:pPr>
          </w:p>
        </w:tc>
        <w:tc>
          <w:tcPr>
            <w:tcW w:w="992" w:type="dxa"/>
          </w:tcPr>
          <w:p w:rsidR="00FE363B" w:rsidRDefault="00FE363B" w:rsidP="006A14CD">
            <w:pPr>
              <w:pStyle w:val="af6"/>
              <w:rPr>
                <w:rFonts w:ascii="仿宋_GB2312" w:eastAsia="仿宋_GB2312" w:hAnsi="宋体"/>
              </w:rPr>
            </w:pPr>
          </w:p>
        </w:tc>
        <w:tc>
          <w:tcPr>
            <w:tcW w:w="2126" w:type="dxa"/>
          </w:tcPr>
          <w:p w:rsidR="00FE363B" w:rsidRDefault="00FE363B" w:rsidP="006A14CD">
            <w:pPr>
              <w:pStyle w:val="af6"/>
              <w:rPr>
                <w:rFonts w:ascii="仿宋_GB2312" w:eastAsia="仿宋_GB2312" w:hAnsi="宋体"/>
              </w:rPr>
            </w:pPr>
          </w:p>
        </w:tc>
      </w:tr>
      <w:tr w:rsidR="00FE363B" w:rsidTr="00224E61">
        <w:tc>
          <w:tcPr>
            <w:tcW w:w="817" w:type="dxa"/>
          </w:tcPr>
          <w:p w:rsidR="00FE363B" w:rsidRDefault="00FE363B" w:rsidP="006A14CD">
            <w:pPr>
              <w:pStyle w:val="af6"/>
              <w:widowControl/>
              <w:numPr>
                <w:ilvl w:val="0"/>
                <w:numId w:val="116"/>
              </w:numPr>
              <w:spacing w:line="400" w:lineRule="exact"/>
              <w:rPr>
                <w:rFonts w:ascii="仿宋_GB2312" w:eastAsia="仿宋_GB2312" w:hAnsi="宋体"/>
              </w:rPr>
            </w:pPr>
          </w:p>
        </w:tc>
        <w:tc>
          <w:tcPr>
            <w:tcW w:w="1617" w:type="dxa"/>
          </w:tcPr>
          <w:p w:rsidR="00FE363B" w:rsidRDefault="00FE363B" w:rsidP="006A14CD">
            <w:pPr>
              <w:pStyle w:val="af6"/>
              <w:rPr>
                <w:rFonts w:ascii="仿宋_GB2312" w:eastAsia="仿宋_GB2312" w:hAnsi="宋体" w:cs="宋体"/>
                <w:lang w:bidi="en-US"/>
              </w:rPr>
            </w:pPr>
            <w:r>
              <w:rPr>
                <w:rFonts w:ascii="仿宋_GB2312" w:eastAsia="仿宋_GB2312" w:hAnsi="宋体" w:cs="宋体" w:hint="eastAsia"/>
                <w:lang w:bidi="en-US"/>
              </w:rPr>
              <w:t>转入银行卡号</w:t>
            </w:r>
          </w:p>
        </w:tc>
        <w:tc>
          <w:tcPr>
            <w:tcW w:w="1076" w:type="dxa"/>
          </w:tcPr>
          <w:p w:rsidR="00FE363B" w:rsidRDefault="00FE363B" w:rsidP="006A14CD">
            <w:pPr>
              <w:pStyle w:val="af6"/>
              <w:rPr>
                <w:rFonts w:ascii="仿宋_GB2312" w:eastAsia="仿宋_GB2312" w:hAnsi="宋体"/>
              </w:rPr>
            </w:pPr>
            <w:r>
              <w:rPr>
                <w:rFonts w:ascii="仿宋_GB2312" w:eastAsia="仿宋_GB2312" w:hAnsi="宋体" w:hint="eastAsia"/>
              </w:rPr>
              <w:t>文本</w:t>
            </w:r>
          </w:p>
        </w:tc>
        <w:tc>
          <w:tcPr>
            <w:tcW w:w="993" w:type="dxa"/>
          </w:tcPr>
          <w:p w:rsidR="00FE363B" w:rsidRDefault="00FE363B" w:rsidP="006A14CD">
            <w:pPr>
              <w:pStyle w:val="af6"/>
              <w:rPr>
                <w:rFonts w:ascii="仿宋_GB2312" w:eastAsia="仿宋_GB2312" w:hAnsi="宋体"/>
              </w:rPr>
            </w:pPr>
          </w:p>
        </w:tc>
        <w:tc>
          <w:tcPr>
            <w:tcW w:w="1134" w:type="dxa"/>
          </w:tcPr>
          <w:p w:rsidR="00FE363B" w:rsidRDefault="00FE363B" w:rsidP="006A14CD">
            <w:pPr>
              <w:pStyle w:val="af6"/>
              <w:rPr>
                <w:rFonts w:ascii="仿宋_GB2312" w:eastAsia="仿宋_GB2312" w:hAnsi="宋体"/>
              </w:rPr>
            </w:pPr>
          </w:p>
        </w:tc>
        <w:tc>
          <w:tcPr>
            <w:tcW w:w="992" w:type="dxa"/>
          </w:tcPr>
          <w:p w:rsidR="00FE363B" w:rsidRDefault="00FE363B" w:rsidP="006A14CD">
            <w:pPr>
              <w:pStyle w:val="af6"/>
              <w:rPr>
                <w:rFonts w:ascii="仿宋_GB2312" w:eastAsia="仿宋_GB2312" w:hAnsi="宋体"/>
              </w:rPr>
            </w:pPr>
          </w:p>
        </w:tc>
        <w:tc>
          <w:tcPr>
            <w:tcW w:w="2126" w:type="dxa"/>
          </w:tcPr>
          <w:p w:rsidR="00FE363B" w:rsidRDefault="00FE363B" w:rsidP="006A14CD">
            <w:pPr>
              <w:pStyle w:val="af6"/>
              <w:rPr>
                <w:rFonts w:ascii="仿宋_GB2312" w:eastAsia="仿宋_GB2312" w:hAnsi="宋体"/>
              </w:rPr>
            </w:pPr>
          </w:p>
        </w:tc>
      </w:tr>
      <w:tr w:rsidR="00FE363B" w:rsidTr="00224E61">
        <w:tc>
          <w:tcPr>
            <w:tcW w:w="817" w:type="dxa"/>
          </w:tcPr>
          <w:p w:rsidR="00FE363B" w:rsidRDefault="00FE363B" w:rsidP="006A14CD">
            <w:pPr>
              <w:pStyle w:val="af6"/>
              <w:widowControl/>
              <w:numPr>
                <w:ilvl w:val="0"/>
                <w:numId w:val="116"/>
              </w:numPr>
              <w:spacing w:line="400" w:lineRule="exact"/>
              <w:rPr>
                <w:rFonts w:ascii="仿宋_GB2312" w:eastAsia="仿宋_GB2312" w:hAnsi="宋体"/>
              </w:rPr>
            </w:pPr>
          </w:p>
        </w:tc>
        <w:tc>
          <w:tcPr>
            <w:tcW w:w="1617" w:type="dxa"/>
          </w:tcPr>
          <w:p w:rsidR="00FE363B" w:rsidRDefault="00FE363B" w:rsidP="006A14CD">
            <w:pPr>
              <w:pStyle w:val="af6"/>
              <w:rPr>
                <w:rFonts w:ascii="仿宋_GB2312" w:eastAsia="仿宋_GB2312" w:hAnsi="宋体"/>
              </w:rPr>
            </w:pPr>
            <w:r>
              <w:rPr>
                <w:rFonts w:ascii="仿宋_GB2312" w:eastAsia="仿宋_GB2312" w:hAnsi="宋体" w:cs="宋体" w:hint="eastAsia"/>
                <w:lang w:bidi="en-US"/>
              </w:rPr>
              <w:t>开户行</w:t>
            </w:r>
          </w:p>
        </w:tc>
        <w:tc>
          <w:tcPr>
            <w:tcW w:w="1076" w:type="dxa"/>
          </w:tcPr>
          <w:p w:rsidR="00FE363B" w:rsidRDefault="00FE363B" w:rsidP="006A14CD">
            <w:pPr>
              <w:rPr>
                <w:rFonts w:ascii="仿宋_GB2312" w:eastAsia="仿宋_GB2312"/>
                <w:sz w:val="24"/>
              </w:rPr>
            </w:pPr>
            <w:r>
              <w:rPr>
                <w:rFonts w:ascii="仿宋_GB2312" w:eastAsia="仿宋_GB2312" w:hAnsi="宋体" w:hint="eastAsia"/>
                <w:sz w:val="24"/>
              </w:rPr>
              <w:t>文本</w:t>
            </w:r>
          </w:p>
        </w:tc>
        <w:tc>
          <w:tcPr>
            <w:tcW w:w="993" w:type="dxa"/>
          </w:tcPr>
          <w:p w:rsidR="00FE363B" w:rsidRDefault="00FE363B" w:rsidP="006A14CD">
            <w:pPr>
              <w:pStyle w:val="af6"/>
              <w:rPr>
                <w:rFonts w:ascii="仿宋_GB2312" w:eastAsia="仿宋_GB2312" w:hAnsi="宋体"/>
              </w:rPr>
            </w:pPr>
          </w:p>
        </w:tc>
        <w:tc>
          <w:tcPr>
            <w:tcW w:w="1134" w:type="dxa"/>
          </w:tcPr>
          <w:p w:rsidR="00FE363B" w:rsidRDefault="00FE363B" w:rsidP="006A14CD">
            <w:pPr>
              <w:pStyle w:val="af6"/>
              <w:rPr>
                <w:rFonts w:ascii="仿宋_GB2312" w:eastAsia="仿宋_GB2312" w:hAnsi="宋体"/>
              </w:rPr>
            </w:pPr>
          </w:p>
        </w:tc>
        <w:tc>
          <w:tcPr>
            <w:tcW w:w="992" w:type="dxa"/>
          </w:tcPr>
          <w:p w:rsidR="00FE363B" w:rsidRDefault="00FE363B" w:rsidP="006A14CD">
            <w:pPr>
              <w:pStyle w:val="af6"/>
              <w:rPr>
                <w:rFonts w:ascii="仿宋_GB2312" w:eastAsia="仿宋_GB2312" w:hAnsi="宋体"/>
              </w:rPr>
            </w:pPr>
          </w:p>
        </w:tc>
        <w:tc>
          <w:tcPr>
            <w:tcW w:w="2126" w:type="dxa"/>
          </w:tcPr>
          <w:p w:rsidR="00FE363B" w:rsidRDefault="00FE363B" w:rsidP="006A14CD">
            <w:pPr>
              <w:pStyle w:val="af6"/>
              <w:rPr>
                <w:rFonts w:ascii="仿宋_GB2312" w:eastAsia="仿宋_GB2312" w:hAnsi="宋体"/>
              </w:rPr>
            </w:pPr>
          </w:p>
        </w:tc>
      </w:tr>
      <w:tr w:rsidR="00FE363B" w:rsidTr="00224E61">
        <w:tc>
          <w:tcPr>
            <w:tcW w:w="817" w:type="dxa"/>
          </w:tcPr>
          <w:p w:rsidR="00FE363B" w:rsidRDefault="00FE363B" w:rsidP="006A14CD">
            <w:pPr>
              <w:pStyle w:val="af6"/>
              <w:widowControl/>
              <w:numPr>
                <w:ilvl w:val="0"/>
                <w:numId w:val="116"/>
              </w:numPr>
              <w:spacing w:line="400" w:lineRule="exact"/>
              <w:rPr>
                <w:rFonts w:ascii="仿宋_GB2312" w:eastAsia="仿宋_GB2312" w:hAnsi="宋体"/>
              </w:rPr>
            </w:pPr>
          </w:p>
        </w:tc>
        <w:tc>
          <w:tcPr>
            <w:tcW w:w="1617" w:type="dxa"/>
          </w:tcPr>
          <w:p w:rsidR="00FE363B" w:rsidRDefault="00FE363B" w:rsidP="006A14CD">
            <w:pPr>
              <w:pStyle w:val="af6"/>
              <w:rPr>
                <w:rFonts w:ascii="仿宋_GB2312" w:eastAsia="仿宋_GB2312" w:hAnsi="宋体"/>
              </w:rPr>
            </w:pPr>
            <w:r>
              <w:rPr>
                <w:rFonts w:ascii="仿宋_GB2312" w:eastAsia="仿宋_GB2312" w:hAnsi="宋体" w:hint="eastAsia"/>
              </w:rPr>
              <w:t>确认</w:t>
            </w:r>
          </w:p>
        </w:tc>
        <w:tc>
          <w:tcPr>
            <w:tcW w:w="1076" w:type="dxa"/>
          </w:tcPr>
          <w:p w:rsidR="00FE363B" w:rsidRDefault="00FE363B" w:rsidP="006A14CD">
            <w:pPr>
              <w:pStyle w:val="af6"/>
              <w:rPr>
                <w:rFonts w:ascii="仿宋_GB2312" w:eastAsia="仿宋_GB2312" w:hAnsi="宋体"/>
              </w:rPr>
            </w:pPr>
            <w:r>
              <w:rPr>
                <w:rFonts w:ascii="仿宋_GB2312" w:eastAsia="仿宋_GB2312" w:hAnsi="宋体" w:hint="eastAsia"/>
              </w:rPr>
              <w:t>按钮</w:t>
            </w:r>
          </w:p>
        </w:tc>
        <w:tc>
          <w:tcPr>
            <w:tcW w:w="993" w:type="dxa"/>
          </w:tcPr>
          <w:p w:rsidR="00FE363B" w:rsidRDefault="00FE363B" w:rsidP="006A14CD">
            <w:pPr>
              <w:pStyle w:val="af6"/>
              <w:rPr>
                <w:rFonts w:ascii="仿宋_GB2312" w:eastAsia="仿宋_GB2312" w:hAnsi="宋体"/>
              </w:rPr>
            </w:pPr>
          </w:p>
        </w:tc>
        <w:tc>
          <w:tcPr>
            <w:tcW w:w="1134" w:type="dxa"/>
          </w:tcPr>
          <w:p w:rsidR="00FE363B" w:rsidRDefault="00FE363B" w:rsidP="006A14CD">
            <w:pPr>
              <w:pStyle w:val="af6"/>
              <w:rPr>
                <w:rFonts w:ascii="仿宋_GB2312" w:eastAsia="仿宋_GB2312" w:hAnsi="宋体"/>
              </w:rPr>
            </w:pPr>
          </w:p>
        </w:tc>
        <w:tc>
          <w:tcPr>
            <w:tcW w:w="992" w:type="dxa"/>
          </w:tcPr>
          <w:p w:rsidR="00FE363B" w:rsidRDefault="00FE363B" w:rsidP="006A14CD">
            <w:pPr>
              <w:pStyle w:val="af6"/>
              <w:rPr>
                <w:rFonts w:ascii="仿宋_GB2312" w:eastAsia="仿宋_GB2312" w:hAnsi="宋体"/>
              </w:rPr>
            </w:pPr>
          </w:p>
        </w:tc>
        <w:tc>
          <w:tcPr>
            <w:tcW w:w="2126" w:type="dxa"/>
          </w:tcPr>
          <w:p w:rsidR="00FE363B" w:rsidRDefault="00FE363B" w:rsidP="006A14CD">
            <w:pPr>
              <w:pStyle w:val="af6"/>
              <w:rPr>
                <w:rFonts w:ascii="仿宋_GB2312" w:eastAsia="仿宋_GB2312" w:hAnsi="宋体"/>
              </w:rPr>
            </w:pPr>
          </w:p>
        </w:tc>
      </w:tr>
      <w:tr w:rsidR="00FE363B" w:rsidTr="00224E61">
        <w:tc>
          <w:tcPr>
            <w:tcW w:w="8755" w:type="dxa"/>
            <w:gridSpan w:val="7"/>
          </w:tcPr>
          <w:p w:rsidR="00FE363B" w:rsidRDefault="00FE363B" w:rsidP="006A14CD">
            <w:pPr>
              <w:pStyle w:val="af6"/>
              <w:rPr>
                <w:rFonts w:ascii="仿宋_GB2312" w:eastAsia="仿宋_GB2312" w:hAnsi="宋体"/>
              </w:rPr>
            </w:pPr>
            <w:r>
              <w:rPr>
                <w:rFonts w:ascii="仿宋_GB2312" w:eastAsia="仿宋_GB2312" w:hAnsi="宋体" w:hint="eastAsia"/>
              </w:rPr>
              <w:t>温馨提示：</w:t>
            </w:r>
          </w:p>
          <w:p w:rsidR="00FE363B" w:rsidRPr="00FE363B" w:rsidRDefault="00FE363B" w:rsidP="006A14CD">
            <w:pPr>
              <w:pStyle w:val="ab"/>
              <w:widowControl/>
              <w:numPr>
                <w:ilvl w:val="0"/>
                <w:numId w:val="117"/>
              </w:numPr>
              <w:spacing w:after="120" w:line="360" w:lineRule="auto"/>
              <w:ind w:firstLineChars="0"/>
              <w:rPr>
                <w:rFonts w:ascii="仿宋_GB2312" w:eastAsia="仿宋_GB2312" w:hAnsi="宋体" w:cs="宋体"/>
                <w:lang w:bidi="en-US"/>
              </w:rPr>
            </w:pPr>
            <w:r w:rsidRPr="00FE363B">
              <w:rPr>
                <w:rFonts w:ascii="仿宋_GB2312" w:eastAsia="仿宋_GB2312" w:hAnsi="宋体" w:cs="宋体" w:hint="eastAsia"/>
                <w:lang w:bidi="en-US"/>
              </w:rPr>
              <w:t>系统将在申请销户的当天自动结算账户内资金的活期利息。活期利息计算的截止日期为申请销户的当天。</w:t>
            </w:r>
          </w:p>
          <w:p w:rsidR="00FE363B" w:rsidRPr="00FE363B" w:rsidRDefault="00FE363B" w:rsidP="006A14CD">
            <w:pPr>
              <w:pStyle w:val="ab"/>
              <w:widowControl/>
              <w:numPr>
                <w:ilvl w:val="0"/>
                <w:numId w:val="117"/>
              </w:numPr>
              <w:spacing w:after="120" w:line="360" w:lineRule="auto"/>
              <w:ind w:firstLineChars="0"/>
              <w:rPr>
                <w:rFonts w:ascii="仿宋_GB2312" w:eastAsia="仿宋_GB2312" w:hAnsi="宋体" w:cs="宋体"/>
                <w:lang w:bidi="en-US"/>
              </w:rPr>
            </w:pPr>
            <w:proofErr w:type="gramStart"/>
            <w:r w:rsidRPr="00FE363B">
              <w:rPr>
                <w:rFonts w:ascii="仿宋_GB2312" w:eastAsia="仿宋_GB2312" w:hAnsi="宋体" w:cs="宋体" w:hint="eastAsia"/>
                <w:lang w:bidi="en-US"/>
              </w:rPr>
              <w:t>请确保</w:t>
            </w:r>
            <w:proofErr w:type="gramEnd"/>
            <w:r w:rsidRPr="00FE363B">
              <w:rPr>
                <w:rFonts w:ascii="仿宋_GB2312" w:eastAsia="仿宋_GB2312" w:hAnsi="宋体" w:cs="宋体" w:hint="eastAsia"/>
                <w:lang w:bidi="en-US"/>
              </w:rPr>
              <w:t>绑定账户为有效账户，否则利息将无法正常转出至绑定账户。</w:t>
            </w:r>
          </w:p>
          <w:p w:rsidR="00FE363B" w:rsidRDefault="00FE363B" w:rsidP="006A14CD">
            <w:pPr>
              <w:pStyle w:val="ab"/>
              <w:widowControl/>
              <w:numPr>
                <w:ilvl w:val="0"/>
                <w:numId w:val="117"/>
              </w:numPr>
              <w:spacing w:after="120" w:line="360" w:lineRule="auto"/>
              <w:ind w:firstLineChars="0"/>
              <w:rPr>
                <w:rFonts w:ascii="仿宋_GB2312" w:eastAsia="仿宋_GB2312" w:hAnsi="宋体" w:cs="宋体"/>
                <w:color w:val="000000"/>
                <w:sz w:val="24"/>
                <w:lang w:val="zh-CN"/>
              </w:rPr>
            </w:pPr>
            <w:r w:rsidRPr="00FE363B">
              <w:rPr>
                <w:rFonts w:ascii="仿宋_GB2312" w:eastAsia="仿宋_GB2312" w:hAnsi="宋体" w:cs="宋体" w:hint="eastAsia"/>
                <w:lang w:bidi="en-US"/>
              </w:rPr>
              <w:t>如果绑定账户为本行借记卡账户，则转出利息当日到账，如果为非本行账户，则到账时间在3-5个工作日左右。</w:t>
            </w:r>
          </w:p>
        </w:tc>
      </w:tr>
    </w:tbl>
    <w:p w:rsidR="00FE363B" w:rsidRPr="00FE363B" w:rsidRDefault="00FE363B" w:rsidP="006A14CD">
      <w:pPr>
        <w:pStyle w:val="af0"/>
        <w:adjustRightInd w:val="0"/>
        <w:snapToGrid w:val="0"/>
        <w:ind w:left="1407" w:firstLineChars="0" w:firstLine="0"/>
        <w:rPr>
          <w:rFonts w:ascii="宋体" w:hAnsi="宋体"/>
        </w:rPr>
      </w:pPr>
    </w:p>
    <w:p w:rsidR="00891865" w:rsidRDefault="00891865" w:rsidP="006A14CD">
      <w:pPr>
        <w:pStyle w:val="af0"/>
        <w:numPr>
          <w:ilvl w:val="0"/>
          <w:numId w:val="92"/>
        </w:numPr>
        <w:adjustRightInd w:val="0"/>
        <w:snapToGrid w:val="0"/>
        <w:ind w:firstLineChars="0"/>
        <w:rPr>
          <w:rFonts w:ascii="宋体" w:hAnsi="宋体"/>
        </w:rPr>
      </w:pPr>
      <w:r>
        <w:rPr>
          <w:rFonts w:ascii="宋体" w:hAnsi="宋体" w:hint="eastAsia"/>
        </w:rPr>
        <w:t>提现</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463127" w:rsidRDefault="00463127" w:rsidP="006A14CD">
      <w:pPr>
        <w:pStyle w:val="af0"/>
        <w:adjustRightInd w:val="0"/>
        <w:snapToGrid w:val="0"/>
        <w:ind w:left="1407" w:firstLineChars="0" w:firstLine="0"/>
        <w:rPr>
          <w:rFonts w:ascii="宋体" w:hAnsi="宋体"/>
        </w:rPr>
      </w:pPr>
      <w:r w:rsidRPr="00463127">
        <w:rPr>
          <w:rFonts w:ascii="宋体" w:hAnsi="宋体" w:hint="eastAsia"/>
        </w:rPr>
        <w:t>客户将卡内余额</w:t>
      </w:r>
      <w:proofErr w:type="gramStart"/>
      <w:r w:rsidRPr="00463127">
        <w:rPr>
          <w:rFonts w:ascii="宋体" w:hAnsi="宋体" w:hint="eastAsia"/>
        </w:rPr>
        <w:t>转账转账</w:t>
      </w:r>
      <w:proofErr w:type="gramEnd"/>
      <w:r w:rsidRPr="00463127">
        <w:rPr>
          <w:rFonts w:ascii="宋体" w:hAnsi="宋体" w:hint="eastAsia"/>
        </w:rPr>
        <w:t>给客户绑定银行卡。</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463127" w:rsidRDefault="00463127" w:rsidP="006A14CD">
      <w:pPr>
        <w:pStyle w:val="af0"/>
        <w:adjustRightInd w:val="0"/>
        <w:snapToGrid w:val="0"/>
        <w:ind w:left="1407" w:firstLineChars="0" w:firstLine="0"/>
        <w:rPr>
          <w:rFonts w:ascii="宋体" w:hAnsi="宋体"/>
        </w:rPr>
      </w:pPr>
      <w:r>
        <w:rPr>
          <w:rFonts w:ascii="宋体" w:hAnsi="宋体" w:hint="eastAsia"/>
        </w:rPr>
        <w:t>即“业务功能支持/转账”功能，业务流程同原有网上银行业务流程。绑定卡为本行卡时，走行内转账；绑定卡</w:t>
      </w:r>
      <w:proofErr w:type="gramStart"/>
      <w:r>
        <w:rPr>
          <w:rFonts w:ascii="宋体" w:hAnsi="宋体" w:hint="eastAsia"/>
        </w:rPr>
        <w:t>为他行卡时</w:t>
      </w:r>
      <w:proofErr w:type="gramEnd"/>
      <w:r>
        <w:rPr>
          <w:rFonts w:ascii="宋体" w:hAnsi="宋体" w:hint="eastAsia"/>
        </w:rPr>
        <w:t>，通过</w:t>
      </w:r>
      <w:proofErr w:type="gramStart"/>
      <w:r>
        <w:rPr>
          <w:rFonts w:ascii="宋体" w:hAnsi="宋体" w:hint="eastAsia"/>
        </w:rPr>
        <w:t>超级网银进行</w:t>
      </w:r>
      <w:proofErr w:type="gramEnd"/>
      <w:r>
        <w:rPr>
          <w:rFonts w:ascii="宋体" w:hAnsi="宋体" w:hint="eastAsia"/>
        </w:rPr>
        <w:t>转账。</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业务规则</w:t>
      </w:r>
    </w:p>
    <w:p w:rsidR="00720883" w:rsidRDefault="00720883" w:rsidP="006A14CD">
      <w:pPr>
        <w:pStyle w:val="af0"/>
        <w:adjustRightInd w:val="0"/>
        <w:snapToGrid w:val="0"/>
        <w:ind w:left="1407" w:firstLineChars="0" w:firstLine="0"/>
        <w:rPr>
          <w:rFonts w:ascii="宋体" w:hAnsi="宋体"/>
        </w:rPr>
      </w:pPr>
      <w:r>
        <w:rPr>
          <w:rFonts w:ascii="宋体" w:hAnsi="宋体" w:hint="eastAsia"/>
        </w:rPr>
        <w:t>交易前：</w:t>
      </w:r>
      <w:r w:rsidR="00693AE1">
        <w:rPr>
          <w:rFonts w:ascii="宋体" w:hAnsi="宋体" w:hint="eastAsia"/>
        </w:rPr>
        <w:t>账户</w:t>
      </w:r>
      <w:r w:rsidR="0086065D">
        <w:rPr>
          <w:rFonts w:ascii="宋体" w:hAnsi="宋体" w:hint="eastAsia"/>
        </w:rPr>
        <w:t>有</w:t>
      </w:r>
      <w:r w:rsidR="00421225">
        <w:rPr>
          <w:rFonts w:ascii="宋体" w:hAnsi="宋体" w:hint="eastAsia"/>
        </w:rPr>
        <w:t>活期</w:t>
      </w:r>
      <w:r w:rsidR="0086065D">
        <w:rPr>
          <w:rFonts w:ascii="宋体" w:hAnsi="宋体" w:hint="eastAsia"/>
        </w:rPr>
        <w:t>余额</w:t>
      </w:r>
      <w:r w:rsidR="00693AE1">
        <w:rPr>
          <w:rFonts w:ascii="宋体" w:hAnsi="宋体" w:hint="eastAsia"/>
        </w:rPr>
        <w:t>。</w:t>
      </w:r>
    </w:p>
    <w:p w:rsidR="00720883" w:rsidRDefault="00720883" w:rsidP="006A14CD">
      <w:pPr>
        <w:pStyle w:val="af0"/>
        <w:adjustRightInd w:val="0"/>
        <w:snapToGrid w:val="0"/>
        <w:ind w:left="1407" w:firstLineChars="0" w:firstLine="0"/>
        <w:rPr>
          <w:rFonts w:ascii="宋体" w:hAnsi="宋体"/>
        </w:rPr>
      </w:pPr>
      <w:r>
        <w:rPr>
          <w:rFonts w:ascii="宋体" w:hAnsi="宋体" w:hint="eastAsia"/>
        </w:rPr>
        <w:t>交易中：</w:t>
      </w:r>
      <w:r w:rsidRPr="00463127">
        <w:rPr>
          <w:rFonts w:ascii="宋体" w:hAnsi="宋体" w:hint="eastAsia"/>
        </w:rPr>
        <w:t>单笔5万，每日限额50万。</w:t>
      </w:r>
    </w:p>
    <w:p w:rsidR="00720883" w:rsidRDefault="00720883" w:rsidP="006A14CD">
      <w:pPr>
        <w:pStyle w:val="af0"/>
        <w:adjustRightInd w:val="0"/>
        <w:snapToGrid w:val="0"/>
        <w:ind w:left="1407" w:firstLineChars="0" w:firstLine="0"/>
        <w:rPr>
          <w:rFonts w:ascii="宋体" w:hAnsi="宋体"/>
        </w:rPr>
      </w:pPr>
      <w:r>
        <w:rPr>
          <w:rFonts w:ascii="宋体" w:hAnsi="宋体" w:hint="eastAsia"/>
        </w:rPr>
        <w:t>交易后：</w:t>
      </w:r>
      <w:r w:rsidR="00D75197" w:rsidRPr="00EC7038">
        <w:rPr>
          <w:rFonts w:ascii="宋体" w:hAnsi="宋体" w:hint="eastAsia"/>
        </w:rPr>
        <w:t>无论成功失败都记录日志。</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页面要素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617"/>
        <w:gridCol w:w="1076"/>
        <w:gridCol w:w="993"/>
        <w:gridCol w:w="1134"/>
        <w:gridCol w:w="992"/>
        <w:gridCol w:w="2126"/>
      </w:tblGrid>
      <w:tr w:rsidR="000A6FBB" w:rsidTr="00224E61">
        <w:tc>
          <w:tcPr>
            <w:tcW w:w="817" w:type="dxa"/>
            <w:shd w:val="clear" w:color="auto" w:fill="FABF8F"/>
            <w:vAlign w:val="center"/>
          </w:tcPr>
          <w:p w:rsidR="000A6FBB" w:rsidRDefault="000A6FBB" w:rsidP="006A14CD">
            <w:pPr>
              <w:rPr>
                <w:rFonts w:ascii="仿宋_GB2312" w:eastAsia="仿宋_GB2312" w:hAnsi="宋体" w:cs="Arial"/>
                <w:b/>
                <w:sz w:val="24"/>
              </w:rPr>
            </w:pPr>
            <w:r>
              <w:rPr>
                <w:rFonts w:ascii="仿宋_GB2312" w:eastAsia="仿宋_GB2312" w:hAnsi="宋体" w:cs="Arial" w:hint="eastAsia"/>
                <w:b/>
                <w:sz w:val="24"/>
              </w:rPr>
              <w:t>序号</w:t>
            </w:r>
          </w:p>
        </w:tc>
        <w:tc>
          <w:tcPr>
            <w:tcW w:w="1617" w:type="dxa"/>
            <w:shd w:val="clear" w:color="auto" w:fill="FABF8F"/>
            <w:vAlign w:val="center"/>
          </w:tcPr>
          <w:p w:rsidR="000A6FBB" w:rsidRDefault="000A6FBB" w:rsidP="006A14CD">
            <w:pPr>
              <w:rPr>
                <w:rFonts w:ascii="仿宋_GB2312" w:eastAsia="仿宋_GB2312" w:hAnsi="宋体" w:cs="Arial"/>
                <w:b/>
                <w:sz w:val="24"/>
              </w:rPr>
            </w:pPr>
            <w:r>
              <w:rPr>
                <w:rFonts w:ascii="仿宋_GB2312" w:eastAsia="仿宋_GB2312" w:hAnsi="宋体" w:cs="Arial" w:hint="eastAsia"/>
                <w:b/>
                <w:sz w:val="24"/>
              </w:rPr>
              <w:t>名称</w:t>
            </w:r>
          </w:p>
        </w:tc>
        <w:tc>
          <w:tcPr>
            <w:tcW w:w="1076" w:type="dxa"/>
            <w:shd w:val="clear" w:color="auto" w:fill="FABF8F"/>
            <w:vAlign w:val="center"/>
          </w:tcPr>
          <w:p w:rsidR="000A6FBB" w:rsidRDefault="000A6FBB" w:rsidP="006A14CD">
            <w:pPr>
              <w:rPr>
                <w:rFonts w:ascii="仿宋_GB2312" w:eastAsia="仿宋_GB2312" w:hAnsi="宋体" w:cs="Arial"/>
                <w:b/>
                <w:sz w:val="24"/>
              </w:rPr>
            </w:pPr>
            <w:r>
              <w:rPr>
                <w:rFonts w:ascii="仿宋_GB2312" w:eastAsia="仿宋_GB2312" w:hAnsi="宋体" w:cs="Arial" w:hint="eastAsia"/>
                <w:b/>
                <w:sz w:val="24"/>
              </w:rPr>
              <w:t>输入/输出</w:t>
            </w:r>
          </w:p>
        </w:tc>
        <w:tc>
          <w:tcPr>
            <w:tcW w:w="993" w:type="dxa"/>
            <w:shd w:val="clear" w:color="auto" w:fill="FABF8F"/>
            <w:vAlign w:val="center"/>
          </w:tcPr>
          <w:p w:rsidR="000A6FBB" w:rsidRDefault="000A6FBB" w:rsidP="006A14CD">
            <w:pPr>
              <w:rPr>
                <w:rFonts w:ascii="仿宋_GB2312" w:eastAsia="仿宋_GB2312" w:hAnsi="宋体" w:cs="Arial"/>
                <w:b/>
                <w:sz w:val="24"/>
              </w:rPr>
            </w:pPr>
            <w:r>
              <w:rPr>
                <w:rFonts w:ascii="仿宋_GB2312" w:eastAsia="仿宋_GB2312" w:hAnsi="宋体" w:cs="Arial" w:hint="eastAsia"/>
                <w:b/>
                <w:sz w:val="24"/>
              </w:rPr>
              <w:t>缺省值</w:t>
            </w:r>
          </w:p>
        </w:tc>
        <w:tc>
          <w:tcPr>
            <w:tcW w:w="1134" w:type="dxa"/>
            <w:shd w:val="clear" w:color="auto" w:fill="FABF8F"/>
            <w:vAlign w:val="center"/>
          </w:tcPr>
          <w:p w:rsidR="000A6FBB" w:rsidRDefault="000A6FBB" w:rsidP="006A14CD">
            <w:pPr>
              <w:rPr>
                <w:rFonts w:ascii="仿宋_GB2312" w:eastAsia="仿宋_GB2312" w:hAnsi="宋体" w:cs="Arial"/>
                <w:b/>
                <w:sz w:val="24"/>
              </w:rPr>
            </w:pPr>
            <w:r>
              <w:rPr>
                <w:rFonts w:ascii="仿宋_GB2312" w:eastAsia="仿宋_GB2312" w:hAnsi="宋体" w:cs="Arial" w:hint="eastAsia"/>
                <w:b/>
                <w:sz w:val="24"/>
              </w:rPr>
              <w:t>类型/长度</w:t>
            </w:r>
          </w:p>
        </w:tc>
        <w:tc>
          <w:tcPr>
            <w:tcW w:w="992" w:type="dxa"/>
            <w:shd w:val="clear" w:color="auto" w:fill="FABF8F"/>
            <w:vAlign w:val="center"/>
          </w:tcPr>
          <w:p w:rsidR="000A6FBB" w:rsidRDefault="000A6FBB" w:rsidP="006A14CD">
            <w:pPr>
              <w:rPr>
                <w:rFonts w:ascii="仿宋_GB2312" w:eastAsia="仿宋_GB2312" w:hAnsi="宋体" w:cs="Arial"/>
                <w:b/>
                <w:sz w:val="24"/>
              </w:rPr>
            </w:pPr>
            <w:r>
              <w:rPr>
                <w:rFonts w:ascii="仿宋_GB2312" w:eastAsia="仿宋_GB2312" w:hAnsi="宋体" w:cs="Arial" w:hint="eastAsia"/>
                <w:b/>
                <w:sz w:val="24"/>
              </w:rPr>
              <w:t>是否必输</w:t>
            </w:r>
          </w:p>
        </w:tc>
        <w:tc>
          <w:tcPr>
            <w:tcW w:w="2126" w:type="dxa"/>
            <w:shd w:val="clear" w:color="auto" w:fill="FABF8F"/>
            <w:vAlign w:val="center"/>
          </w:tcPr>
          <w:p w:rsidR="000A6FBB" w:rsidRDefault="000A6FBB" w:rsidP="006A14CD">
            <w:pPr>
              <w:rPr>
                <w:rFonts w:ascii="仿宋_GB2312" w:eastAsia="仿宋_GB2312" w:hAnsi="宋体" w:cs="Arial"/>
                <w:b/>
                <w:sz w:val="24"/>
              </w:rPr>
            </w:pPr>
            <w:r>
              <w:rPr>
                <w:rFonts w:ascii="仿宋_GB2312" w:eastAsia="仿宋_GB2312" w:hAnsi="宋体" w:cs="Arial" w:hint="eastAsia"/>
                <w:b/>
                <w:sz w:val="24"/>
              </w:rPr>
              <w:t>备注</w:t>
            </w: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tcPr>
          <w:p w:rsidR="000A6FBB" w:rsidRDefault="000A6FBB" w:rsidP="006A14CD">
            <w:pPr>
              <w:pStyle w:val="af6"/>
              <w:rPr>
                <w:rFonts w:ascii="仿宋_GB2312" w:eastAsia="仿宋_GB2312" w:hAnsi="宋体"/>
              </w:rPr>
            </w:pPr>
            <w:r w:rsidRPr="000A6FBB">
              <w:rPr>
                <w:rFonts w:ascii="仿宋_GB2312" w:eastAsia="仿宋_GB2312" w:hAnsi="宋体" w:hint="eastAsia"/>
              </w:rPr>
              <w:t>姓名</w:t>
            </w:r>
          </w:p>
        </w:tc>
        <w:tc>
          <w:tcPr>
            <w:tcW w:w="1076" w:type="dxa"/>
          </w:tcPr>
          <w:p w:rsidR="000A6FBB" w:rsidRDefault="000A6FBB" w:rsidP="006A14CD">
            <w:pPr>
              <w:pStyle w:val="af6"/>
              <w:rPr>
                <w:rFonts w:ascii="仿宋_GB2312" w:eastAsia="仿宋_GB2312" w:hAnsi="宋体"/>
              </w:rPr>
            </w:pPr>
            <w:r>
              <w:rPr>
                <w:rFonts w:ascii="仿宋_GB2312" w:eastAsia="仿宋_GB2312" w:hAnsi="宋体" w:hint="eastAsia"/>
              </w:rPr>
              <w:t>文本</w:t>
            </w:r>
          </w:p>
        </w:tc>
        <w:tc>
          <w:tcPr>
            <w:tcW w:w="993" w:type="dxa"/>
          </w:tcPr>
          <w:p w:rsidR="000A6FBB" w:rsidRDefault="000A6FBB" w:rsidP="006A14CD">
            <w:pPr>
              <w:pStyle w:val="af6"/>
              <w:rPr>
                <w:rFonts w:ascii="仿宋_GB2312" w:eastAsia="仿宋_GB2312" w:hAnsi="宋体"/>
              </w:rPr>
            </w:pPr>
          </w:p>
        </w:tc>
        <w:tc>
          <w:tcPr>
            <w:tcW w:w="1134" w:type="dxa"/>
          </w:tcPr>
          <w:p w:rsidR="000A6FBB" w:rsidRDefault="000A6FBB" w:rsidP="006A14CD">
            <w:pPr>
              <w:pStyle w:val="af6"/>
              <w:rPr>
                <w:rFonts w:ascii="仿宋_GB2312" w:eastAsia="仿宋_GB2312" w:hAnsi="宋体"/>
              </w:rPr>
            </w:pPr>
          </w:p>
        </w:tc>
        <w:tc>
          <w:tcPr>
            <w:tcW w:w="992" w:type="dxa"/>
          </w:tcPr>
          <w:p w:rsidR="000A6FBB" w:rsidRDefault="000A6FBB" w:rsidP="006A14CD">
            <w:pPr>
              <w:pStyle w:val="af6"/>
              <w:rPr>
                <w:rFonts w:ascii="仿宋_GB2312" w:eastAsia="仿宋_GB2312" w:hAnsi="宋体"/>
              </w:rPr>
            </w:pPr>
          </w:p>
        </w:tc>
        <w:tc>
          <w:tcPr>
            <w:tcW w:w="2126" w:type="dxa"/>
          </w:tcPr>
          <w:p w:rsidR="000A6FBB" w:rsidRDefault="000A6FBB" w:rsidP="006A14CD">
            <w:pPr>
              <w:pStyle w:val="af6"/>
              <w:rPr>
                <w:rFonts w:ascii="仿宋_GB2312" w:eastAsia="仿宋_GB2312" w:hAnsi="宋体"/>
              </w:rPr>
            </w:pP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tcPr>
          <w:p w:rsidR="000A6FBB" w:rsidRPr="000A6FBB" w:rsidRDefault="000A6FBB" w:rsidP="006A14CD">
            <w:pPr>
              <w:pStyle w:val="af6"/>
              <w:rPr>
                <w:rFonts w:ascii="仿宋_GB2312" w:eastAsia="仿宋_GB2312" w:hAnsi="宋体"/>
              </w:rPr>
            </w:pPr>
            <w:r w:rsidRPr="000A6FBB">
              <w:rPr>
                <w:rFonts w:ascii="仿宋_GB2312" w:eastAsia="仿宋_GB2312" w:hAnsi="宋体" w:hint="eastAsia"/>
              </w:rPr>
              <w:t>电子账户</w:t>
            </w:r>
          </w:p>
        </w:tc>
        <w:tc>
          <w:tcPr>
            <w:tcW w:w="1076" w:type="dxa"/>
          </w:tcPr>
          <w:p w:rsidR="000A6FBB" w:rsidRDefault="000A6FBB" w:rsidP="006A14CD">
            <w:pPr>
              <w:pStyle w:val="af6"/>
              <w:rPr>
                <w:rFonts w:ascii="仿宋_GB2312" w:eastAsia="仿宋_GB2312" w:hAnsi="宋体"/>
              </w:rPr>
            </w:pPr>
            <w:r>
              <w:rPr>
                <w:rFonts w:ascii="仿宋_GB2312" w:eastAsia="仿宋_GB2312" w:hAnsi="宋体" w:hint="eastAsia"/>
              </w:rPr>
              <w:t>文本</w:t>
            </w:r>
          </w:p>
        </w:tc>
        <w:tc>
          <w:tcPr>
            <w:tcW w:w="993" w:type="dxa"/>
          </w:tcPr>
          <w:p w:rsidR="000A6FBB" w:rsidRDefault="000A6FBB" w:rsidP="006A14CD">
            <w:pPr>
              <w:pStyle w:val="af6"/>
              <w:rPr>
                <w:rFonts w:ascii="仿宋_GB2312" w:eastAsia="仿宋_GB2312" w:hAnsi="宋体"/>
              </w:rPr>
            </w:pPr>
          </w:p>
        </w:tc>
        <w:tc>
          <w:tcPr>
            <w:tcW w:w="1134" w:type="dxa"/>
          </w:tcPr>
          <w:p w:rsidR="000A6FBB" w:rsidRDefault="000A6FBB" w:rsidP="006A14CD">
            <w:pPr>
              <w:pStyle w:val="af6"/>
              <w:rPr>
                <w:rFonts w:ascii="仿宋_GB2312" w:eastAsia="仿宋_GB2312" w:hAnsi="宋体"/>
              </w:rPr>
            </w:pPr>
          </w:p>
        </w:tc>
        <w:tc>
          <w:tcPr>
            <w:tcW w:w="992" w:type="dxa"/>
          </w:tcPr>
          <w:p w:rsidR="000A6FBB" w:rsidRDefault="000A6FBB" w:rsidP="006A14CD">
            <w:pPr>
              <w:pStyle w:val="af6"/>
              <w:rPr>
                <w:rFonts w:ascii="仿宋_GB2312" w:eastAsia="仿宋_GB2312" w:hAnsi="宋体"/>
              </w:rPr>
            </w:pPr>
          </w:p>
        </w:tc>
        <w:tc>
          <w:tcPr>
            <w:tcW w:w="2126" w:type="dxa"/>
          </w:tcPr>
          <w:p w:rsidR="000A6FBB" w:rsidRDefault="000A6FBB" w:rsidP="006A14CD">
            <w:pPr>
              <w:pStyle w:val="af6"/>
              <w:rPr>
                <w:rFonts w:ascii="仿宋_GB2312" w:eastAsia="仿宋_GB2312" w:hAnsi="宋体"/>
              </w:rPr>
            </w:pP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vAlign w:val="center"/>
          </w:tcPr>
          <w:p w:rsidR="000A6FBB" w:rsidRPr="000A6FBB" w:rsidRDefault="000A6FBB" w:rsidP="006A14CD">
            <w:pPr>
              <w:rPr>
                <w:rFonts w:ascii="仿宋_GB2312" w:eastAsia="仿宋_GB2312" w:hAnsi="宋体"/>
              </w:rPr>
            </w:pPr>
            <w:r>
              <w:rPr>
                <w:rFonts w:ascii="仿宋_GB2312" w:eastAsia="仿宋_GB2312" w:hAnsi="宋体" w:hint="eastAsia"/>
              </w:rPr>
              <w:t>绑定</w:t>
            </w:r>
            <w:r w:rsidRPr="000A6FBB">
              <w:rPr>
                <w:rFonts w:ascii="仿宋_GB2312" w:eastAsia="仿宋_GB2312" w:hAnsi="宋体" w:hint="eastAsia"/>
              </w:rPr>
              <w:t>卡</w:t>
            </w:r>
            <w:r>
              <w:rPr>
                <w:rFonts w:ascii="仿宋_GB2312" w:eastAsia="仿宋_GB2312" w:hAnsi="宋体" w:hint="eastAsia"/>
              </w:rPr>
              <w:t>卡</w:t>
            </w:r>
            <w:r w:rsidRPr="000A6FBB">
              <w:rPr>
                <w:rFonts w:ascii="仿宋_GB2312" w:eastAsia="仿宋_GB2312" w:hAnsi="宋体" w:hint="eastAsia"/>
              </w:rPr>
              <w:t>号</w:t>
            </w:r>
          </w:p>
        </w:tc>
        <w:tc>
          <w:tcPr>
            <w:tcW w:w="1076"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文本</w:t>
            </w:r>
          </w:p>
        </w:tc>
        <w:tc>
          <w:tcPr>
            <w:tcW w:w="993" w:type="dxa"/>
            <w:vAlign w:val="center"/>
          </w:tcPr>
          <w:p w:rsidR="000A6FBB" w:rsidRPr="000A6FBB" w:rsidRDefault="000A6FBB" w:rsidP="006A14CD">
            <w:pPr>
              <w:rPr>
                <w:rFonts w:ascii="仿宋_GB2312" w:eastAsia="仿宋_GB2312" w:hAnsi="宋体"/>
              </w:rPr>
            </w:pPr>
          </w:p>
        </w:tc>
        <w:tc>
          <w:tcPr>
            <w:tcW w:w="1134" w:type="dxa"/>
            <w:vAlign w:val="center"/>
          </w:tcPr>
          <w:p w:rsidR="000A6FBB" w:rsidRPr="000A6FBB" w:rsidRDefault="000A6FBB" w:rsidP="006A14CD">
            <w:pPr>
              <w:rPr>
                <w:rFonts w:ascii="仿宋_GB2312" w:eastAsia="仿宋_GB2312" w:hAnsi="宋体"/>
              </w:rPr>
            </w:pPr>
          </w:p>
        </w:tc>
        <w:tc>
          <w:tcPr>
            <w:tcW w:w="992" w:type="dxa"/>
            <w:vAlign w:val="center"/>
          </w:tcPr>
          <w:p w:rsidR="000A6FBB" w:rsidRPr="000A6FBB" w:rsidRDefault="000A6FBB" w:rsidP="006A14CD">
            <w:pPr>
              <w:rPr>
                <w:rFonts w:ascii="仿宋_GB2312" w:eastAsia="仿宋_GB2312" w:hAnsi="宋体"/>
              </w:rPr>
            </w:pPr>
          </w:p>
        </w:tc>
        <w:tc>
          <w:tcPr>
            <w:tcW w:w="2126" w:type="dxa"/>
            <w:vAlign w:val="center"/>
          </w:tcPr>
          <w:p w:rsidR="000A6FBB" w:rsidRPr="000A6FBB" w:rsidRDefault="000A6FBB" w:rsidP="006A14CD">
            <w:pPr>
              <w:rPr>
                <w:rFonts w:ascii="仿宋_GB2312" w:eastAsia="仿宋_GB2312" w:hAnsi="宋体"/>
              </w:rPr>
            </w:pP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vAlign w:val="center"/>
          </w:tcPr>
          <w:p w:rsidR="000A6FBB" w:rsidRPr="000A6FBB" w:rsidRDefault="000A6FBB" w:rsidP="006A14CD">
            <w:pPr>
              <w:rPr>
                <w:rFonts w:ascii="仿宋_GB2312" w:eastAsia="仿宋_GB2312" w:hAnsi="宋体"/>
              </w:rPr>
            </w:pPr>
            <w:r>
              <w:rPr>
                <w:rFonts w:ascii="仿宋_GB2312" w:eastAsia="仿宋_GB2312" w:hAnsi="宋体" w:hint="eastAsia"/>
              </w:rPr>
              <w:t>绑定</w:t>
            </w:r>
            <w:r w:rsidRPr="000A6FBB">
              <w:rPr>
                <w:rFonts w:ascii="仿宋_GB2312" w:eastAsia="仿宋_GB2312" w:hAnsi="宋体" w:hint="eastAsia"/>
              </w:rPr>
              <w:t>卡</w:t>
            </w:r>
            <w:proofErr w:type="gramStart"/>
            <w:r w:rsidRPr="000A6FBB">
              <w:rPr>
                <w:rFonts w:ascii="仿宋_GB2312" w:eastAsia="仿宋_GB2312" w:hAnsi="宋体" w:hint="eastAsia"/>
              </w:rPr>
              <w:t>开卡行</w:t>
            </w:r>
            <w:proofErr w:type="gramEnd"/>
          </w:p>
        </w:tc>
        <w:tc>
          <w:tcPr>
            <w:tcW w:w="1076"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文本</w:t>
            </w:r>
          </w:p>
        </w:tc>
        <w:tc>
          <w:tcPr>
            <w:tcW w:w="993" w:type="dxa"/>
            <w:vAlign w:val="center"/>
          </w:tcPr>
          <w:p w:rsidR="000A6FBB" w:rsidRPr="000A6FBB" w:rsidRDefault="000A6FBB" w:rsidP="006A14CD">
            <w:pPr>
              <w:rPr>
                <w:rFonts w:ascii="仿宋_GB2312" w:eastAsia="仿宋_GB2312" w:hAnsi="宋体"/>
              </w:rPr>
            </w:pPr>
          </w:p>
        </w:tc>
        <w:tc>
          <w:tcPr>
            <w:tcW w:w="1134" w:type="dxa"/>
            <w:vAlign w:val="center"/>
          </w:tcPr>
          <w:p w:rsidR="000A6FBB" w:rsidRPr="000A6FBB" w:rsidRDefault="000A6FBB" w:rsidP="006A14CD">
            <w:pPr>
              <w:rPr>
                <w:rFonts w:ascii="仿宋_GB2312" w:eastAsia="仿宋_GB2312" w:hAnsi="宋体"/>
              </w:rPr>
            </w:pPr>
          </w:p>
        </w:tc>
        <w:tc>
          <w:tcPr>
            <w:tcW w:w="992" w:type="dxa"/>
            <w:vAlign w:val="center"/>
          </w:tcPr>
          <w:p w:rsidR="000A6FBB" w:rsidRPr="000A6FBB" w:rsidRDefault="000A6FBB" w:rsidP="006A14CD">
            <w:pPr>
              <w:rPr>
                <w:rFonts w:ascii="仿宋_GB2312" w:eastAsia="仿宋_GB2312" w:hAnsi="宋体"/>
              </w:rPr>
            </w:pPr>
          </w:p>
        </w:tc>
        <w:tc>
          <w:tcPr>
            <w:tcW w:w="2126" w:type="dxa"/>
            <w:vAlign w:val="center"/>
          </w:tcPr>
          <w:p w:rsidR="000A6FBB" w:rsidRPr="000A6FBB" w:rsidRDefault="000A6FBB" w:rsidP="006A14CD">
            <w:pPr>
              <w:rPr>
                <w:rFonts w:ascii="仿宋_GB2312" w:eastAsia="仿宋_GB2312" w:hAnsi="宋体"/>
              </w:rPr>
            </w:pP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vAlign w:val="center"/>
          </w:tcPr>
          <w:p w:rsidR="000A6FBB" w:rsidRPr="000A6FBB" w:rsidRDefault="000A6FBB" w:rsidP="006A14CD">
            <w:pPr>
              <w:rPr>
                <w:rFonts w:ascii="仿宋_GB2312" w:eastAsia="仿宋_GB2312" w:hAnsi="宋体"/>
              </w:rPr>
            </w:pPr>
            <w:r>
              <w:rPr>
                <w:rFonts w:ascii="仿宋_GB2312" w:eastAsia="仿宋_GB2312" w:hAnsi="宋体" w:hint="eastAsia"/>
              </w:rPr>
              <w:t>转出</w:t>
            </w:r>
            <w:r w:rsidRPr="000A6FBB">
              <w:rPr>
                <w:rFonts w:ascii="仿宋_GB2312" w:eastAsia="仿宋_GB2312" w:hAnsi="宋体" w:hint="eastAsia"/>
              </w:rPr>
              <w:t>金额</w:t>
            </w:r>
          </w:p>
        </w:tc>
        <w:tc>
          <w:tcPr>
            <w:tcW w:w="1076"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输入框</w:t>
            </w:r>
          </w:p>
        </w:tc>
        <w:tc>
          <w:tcPr>
            <w:tcW w:w="993" w:type="dxa"/>
            <w:vAlign w:val="center"/>
          </w:tcPr>
          <w:p w:rsidR="000A6FBB" w:rsidRPr="000A6FBB" w:rsidRDefault="000A6FBB" w:rsidP="006A14CD">
            <w:pPr>
              <w:rPr>
                <w:rFonts w:ascii="仿宋_GB2312" w:eastAsia="仿宋_GB2312" w:hAnsi="宋体"/>
              </w:rPr>
            </w:pPr>
          </w:p>
        </w:tc>
        <w:tc>
          <w:tcPr>
            <w:tcW w:w="1134" w:type="dxa"/>
            <w:vAlign w:val="center"/>
          </w:tcPr>
          <w:p w:rsidR="000A6FBB" w:rsidRPr="000A6FBB" w:rsidRDefault="000A6FBB" w:rsidP="006A14CD">
            <w:pPr>
              <w:rPr>
                <w:rFonts w:ascii="仿宋_GB2312" w:eastAsia="仿宋_GB2312" w:hAnsi="宋体"/>
              </w:rPr>
            </w:pPr>
          </w:p>
        </w:tc>
        <w:tc>
          <w:tcPr>
            <w:tcW w:w="992" w:type="dxa"/>
            <w:vAlign w:val="center"/>
          </w:tcPr>
          <w:p w:rsidR="000A6FBB" w:rsidRPr="000A6FBB" w:rsidRDefault="000A6FBB" w:rsidP="006A14CD">
            <w:pPr>
              <w:rPr>
                <w:rFonts w:ascii="仿宋_GB2312" w:eastAsia="仿宋_GB2312" w:hAnsi="宋体"/>
              </w:rPr>
            </w:pPr>
          </w:p>
        </w:tc>
        <w:tc>
          <w:tcPr>
            <w:tcW w:w="2126" w:type="dxa"/>
            <w:vAlign w:val="center"/>
          </w:tcPr>
          <w:p w:rsidR="000A6FBB" w:rsidRPr="000A6FBB" w:rsidRDefault="000A6FBB" w:rsidP="006A14CD">
            <w:pPr>
              <w:rPr>
                <w:rFonts w:ascii="仿宋_GB2312" w:eastAsia="仿宋_GB2312" w:hAnsi="宋体"/>
              </w:rPr>
            </w:pP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手机验证码</w:t>
            </w:r>
          </w:p>
        </w:tc>
        <w:tc>
          <w:tcPr>
            <w:tcW w:w="1076"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输入框</w:t>
            </w:r>
          </w:p>
        </w:tc>
        <w:tc>
          <w:tcPr>
            <w:tcW w:w="993" w:type="dxa"/>
            <w:vAlign w:val="center"/>
          </w:tcPr>
          <w:p w:rsidR="000A6FBB" w:rsidRPr="000A6FBB" w:rsidRDefault="000A6FBB" w:rsidP="006A14CD">
            <w:pPr>
              <w:rPr>
                <w:rFonts w:ascii="仿宋_GB2312" w:eastAsia="仿宋_GB2312" w:hAnsi="宋体"/>
              </w:rPr>
            </w:pPr>
          </w:p>
        </w:tc>
        <w:tc>
          <w:tcPr>
            <w:tcW w:w="1134" w:type="dxa"/>
            <w:vAlign w:val="center"/>
          </w:tcPr>
          <w:p w:rsidR="000A6FBB" w:rsidRPr="000A6FBB" w:rsidRDefault="000A6FBB" w:rsidP="006A14CD">
            <w:pPr>
              <w:rPr>
                <w:rFonts w:ascii="仿宋_GB2312" w:eastAsia="仿宋_GB2312" w:hAnsi="宋体"/>
              </w:rPr>
            </w:pPr>
          </w:p>
        </w:tc>
        <w:tc>
          <w:tcPr>
            <w:tcW w:w="992" w:type="dxa"/>
            <w:vAlign w:val="center"/>
          </w:tcPr>
          <w:p w:rsidR="000A6FBB" w:rsidRPr="000A6FBB" w:rsidRDefault="000A6FBB" w:rsidP="006A14CD">
            <w:pPr>
              <w:rPr>
                <w:rFonts w:ascii="仿宋_GB2312" w:eastAsia="仿宋_GB2312" w:hAnsi="宋体"/>
              </w:rPr>
            </w:pPr>
          </w:p>
        </w:tc>
        <w:tc>
          <w:tcPr>
            <w:tcW w:w="2126" w:type="dxa"/>
            <w:vAlign w:val="center"/>
          </w:tcPr>
          <w:p w:rsidR="000A6FBB" w:rsidRPr="000A6FBB" w:rsidRDefault="000A6FBB" w:rsidP="006A14CD">
            <w:pPr>
              <w:rPr>
                <w:rFonts w:ascii="仿宋_GB2312" w:eastAsia="仿宋_GB2312" w:hAnsi="宋体"/>
              </w:rPr>
            </w:pP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发送手机验证码</w:t>
            </w:r>
          </w:p>
        </w:tc>
        <w:tc>
          <w:tcPr>
            <w:tcW w:w="1076"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链接</w:t>
            </w:r>
          </w:p>
        </w:tc>
        <w:tc>
          <w:tcPr>
            <w:tcW w:w="993" w:type="dxa"/>
            <w:vAlign w:val="center"/>
          </w:tcPr>
          <w:p w:rsidR="000A6FBB" w:rsidRPr="000A6FBB" w:rsidRDefault="000A6FBB" w:rsidP="006A14CD">
            <w:pPr>
              <w:rPr>
                <w:rFonts w:ascii="仿宋_GB2312" w:eastAsia="仿宋_GB2312" w:hAnsi="宋体"/>
              </w:rPr>
            </w:pPr>
          </w:p>
        </w:tc>
        <w:tc>
          <w:tcPr>
            <w:tcW w:w="1134" w:type="dxa"/>
            <w:vAlign w:val="center"/>
          </w:tcPr>
          <w:p w:rsidR="000A6FBB" w:rsidRPr="000A6FBB" w:rsidRDefault="000A6FBB" w:rsidP="006A14CD">
            <w:pPr>
              <w:rPr>
                <w:rFonts w:ascii="仿宋_GB2312" w:eastAsia="仿宋_GB2312" w:hAnsi="宋体"/>
              </w:rPr>
            </w:pPr>
          </w:p>
        </w:tc>
        <w:tc>
          <w:tcPr>
            <w:tcW w:w="992" w:type="dxa"/>
            <w:vAlign w:val="center"/>
          </w:tcPr>
          <w:p w:rsidR="000A6FBB" w:rsidRPr="000A6FBB" w:rsidRDefault="000A6FBB" w:rsidP="006A14CD">
            <w:pPr>
              <w:rPr>
                <w:rFonts w:ascii="仿宋_GB2312" w:eastAsia="仿宋_GB2312" w:hAnsi="宋体"/>
              </w:rPr>
            </w:pPr>
          </w:p>
        </w:tc>
        <w:tc>
          <w:tcPr>
            <w:tcW w:w="2126"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显示在“手机验证码”输入框右侧；</w:t>
            </w:r>
          </w:p>
          <w:p w:rsidR="000A6FBB" w:rsidRPr="000A6FBB" w:rsidRDefault="000A6FBB" w:rsidP="006A14CD">
            <w:pPr>
              <w:rPr>
                <w:rFonts w:ascii="仿宋_GB2312" w:eastAsia="仿宋_GB2312" w:hAnsi="宋体"/>
              </w:rPr>
            </w:pPr>
            <w:r w:rsidRPr="000A6FBB">
              <w:rPr>
                <w:rFonts w:ascii="仿宋_GB2312" w:eastAsia="仿宋_GB2312" w:hAnsi="宋体" w:hint="eastAsia"/>
              </w:rPr>
              <w:t>点击后向用户手机号发送验证码，发送成功后隐藏此链接，显示“发送手机验证码已发送，您可以在**秒后重新发送”文字信息。</w:t>
            </w: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发送手机</w:t>
            </w:r>
            <w:proofErr w:type="gramStart"/>
            <w:r w:rsidRPr="000A6FBB">
              <w:rPr>
                <w:rFonts w:ascii="仿宋_GB2312" w:eastAsia="仿宋_GB2312" w:hAnsi="宋体" w:hint="eastAsia"/>
              </w:rPr>
              <w:t>验证码已发送</w:t>
            </w:r>
            <w:proofErr w:type="gramEnd"/>
            <w:r w:rsidRPr="000A6FBB">
              <w:rPr>
                <w:rFonts w:ascii="仿宋_GB2312" w:eastAsia="仿宋_GB2312" w:hAnsi="宋体" w:hint="eastAsia"/>
              </w:rPr>
              <w:t>，您可以在**秒后重新发送</w:t>
            </w:r>
          </w:p>
        </w:tc>
        <w:tc>
          <w:tcPr>
            <w:tcW w:w="1076"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文本</w:t>
            </w:r>
          </w:p>
        </w:tc>
        <w:tc>
          <w:tcPr>
            <w:tcW w:w="993" w:type="dxa"/>
            <w:vAlign w:val="center"/>
          </w:tcPr>
          <w:p w:rsidR="000A6FBB" w:rsidRPr="000A6FBB" w:rsidRDefault="000A6FBB" w:rsidP="006A14CD">
            <w:pPr>
              <w:rPr>
                <w:rFonts w:ascii="仿宋_GB2312" w:eastAsia="仿宋_GB2312" w:hAnsi="宋体"/>
              </w:rPr>
            </w:pPr>
          </w:p>
        </w:tc>
        <w:tc>
          <w:tcPr>
            <w:tcW w:w="1134" w:type="dxa"/>
            <w:vAlign w:val="center"/>
          </w:tcPr>
          <w:p w:rsidR="000A6FBB" w:rsidRPr="000A6FBB" w:rsidRDefault="000A6FBB" w:rsidP="006A14CD">
            <w:pPr>
              <w:rPr>
                <w:rFonts w:ascii="仿宋_GB2312" w:eastAsia="仿宋_GB2312" w:hAnsi="宋体"/>
              </w:rPr>
            </w:pPr>
          </w:p>
        </w:tc>
        <w:tc>
          <w:tcPr>
            <w:tcW w:w="992" w:type="dxa"/>
            <w:vAlign w:val="center"/>
          </w:tcPr>
          <w:p w:rsidR="000A6FBB" w:rsidRPr="000A6FBB" w:rsidRDefault="000A6FBB" w:rsidP="006A14CD">
            <w:pPr>
              <w:rPr>
                <w:rFonts w:ascii="仿宋_GB2312" w:eastAsia="仿宋_GB2312" w:hAnsi="宋体"/>
              </w:rPr>
            </w:pPr>
          </w:p>
        </w:tc>
        <w:tc>
          <w:tcPr>
            <w:tcW w:w="2126"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显示在“手机验证码”输入框右侧；</w:t>
            </w:r>
          </w:p>
          <w:p w:rsidR="000A6FBB" w:rsidRPr="000A6FBB" w:rsidRDefault="000A6FBB" w:rsidP="006A14CD">
            <w:pPr>
              <w:rPr>
                <w:rFonts w:ascii="仿宋_GB2312" w:eastAsia="仿宋_GB2312" w:hAnsi="宋体"/>
              </w:rPr>
            </w:pPr>
            <w:r w:rsidRPr="000A6FBB">
              <w:rPr>
                <w:rFonts w:ascii="仿宋_GB2312" w:eastAsia="仿宋_GB2312" w:hAnsi="宋体" w:hint="eastAsia"/>
              </w:rPr>
              <w:t>发送验证</w:t>
            </w:r>
            <w:proofErr w:type="gramStart"/>
            <w:r w:rsidRPr="000A6FBB">
              <w:rPr>
                <w:rFonts w:ascii="仿宋_GB2312" w:eastAsia="仿宋_GB2312" w:hAnsi="宋体" w:hint="eastAsia"/>
              </w:rPr>
              <w:t>码成功</w:t>
            </w:r>
            <w:proofErr w:type="gramEnd"/>
            <w:r w:rsidRPr="000A6FBB">
              <w:rPr>
                <w:rFonts w:ascii="仿宋_GB2312" w:eastAsia="仿宋_GB2312" w:hAnsi="宋体" w:hint="eastAsia"/>
              </w:rPr>
              <w:t>后显示，秒数从60（验证码的有效时间）到0倒数；倒数至0后，隐藏此文字信息，显示“发送手机验证码”链接。</w:t>
            </w: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tcPr>
          <w:p w:rsidR="000A6FBB" w:rsidRDefault="000A6FBB" w:rsidP="006A14CD">
            <w:pPr>
              <w:pStyle w:val="af6"/>
              <w:rPr>
                <w:rFonts w:ascii="仿宋_GB2312" w:eastAsia="仿宋_GB2312" w:hAnsi="宋体"/>
              </w:rPr>
            </w:pPr>
            <w:r>
              <w:rPr>
                <w:rFonts w:ascii="仿宋_GB2312" w:eastAsia="仿宋_GB2312" w:hAnsi="宋体" w:hint="eastAsia"/>
              </w:rPr>
              <w:t>交易密码</w:t>
            </w:r>
          </w:p>
        </w:tc>
        <w:tc>
          <w:tcPr>
            <w:tcW w:w="1076" w:type="dxa"/>
          </w:tcPr>
          <w:p w:rsidR="000A6FBB" w:rsidRDefault="000A6FBB" w:rsidP="006A14CD">
            <w:pPr>
              <w:pStyle w:val="af6"/>
              <w:rPr>
                <w:rFonts w:ascii="仿宋_GB2312" w:eastAsia="仿宋_GB2312" w:hAnsi="宋体"/>
              </w:rPr>
            </w:pPr>
            <w:r>
              <w:rPr>
                <w:rFonts w:ascii="仿宋_GB2312" w:eastAsia="仿宋_GB2312" w:hAnsi="宋体" w:hint="eastAsia"/>
              </w:rPr>
              <w:t>输入框</w:t>
            </w:r>
          </w:p>
        </w:tc>
        <w:tc>
          <w:tcPr>
            <w:tcW w:w="993" w:type="dxa"/>
          </w:tcPr>
          <w:p w:rsidR="000A6FBB" w:rsidRDefault="000A6FBB" w:rsidP="006A14CD">
            <w:pPr>
              <w:pStyle w:val="af6"/>
              <w:rPr>
                <w:rFonts w:ascii="仿宋_GB2312" w:eastAsia="仿宋_GB2312" w:hAnsi="宋体"/>
              </w:rPr>
            </w:pPr>
          </w:p>
        </w:tc>
        <w:tc>
          <w:tcPr>
            <w:tcW w:w="1134"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N/6</w:t>
            </w:r>
          </w:p>
        </w:tc>
        <w:tc>
          <w:tcPr>
            <w:tcW w:w="992" w:type="dxa"/>
            <w:vAlign w:val="center"/>
          </w:tcPr>
          <w:p w:rsidR="000A6FBB" w:rsidRPr="000A6FBB" w:rsidRDefault="000A6FBB" w:rsidP="006A14CD">
            <w:pPr>
              <w:rPr>
                <w:rFonts w:ascii="仿宋_GB2312" w:eastAsia="仿宋_GB2312" w:hAnsi="宋体"/>
              </w:rPr>
            </w:pPr>
            <w:r w:rsidRPr="000A6FBB">
              <w:rPr>
                <w:rFonts w:ascii="仿宋_GB2312" w:eastAsia="仿宋_GB2312" w:hAnsi="宋体" w:hint="eastAsia"/>
              </w:rPr>
              <w:t>是</w:t>
            </w:r>
          </w:p>
        </w:tc>
        <w:tc>
          <w:tcPr>
            <w:tcW w:w="2126" w:type="dxa"/>
          </w:tcPr>
          <w:p w:rsidR="000A6FBB" w:rsidRDefault="000A6FBB" w:rsidP="006A14CD">
            <w:pPr>
              <w:pStyle w:val="af6"/>
              <w:rPr>
                <w:rFonts w:ascii="仿宋_GB2312" w:eastAsia="仿宋_GB2312" w:hAnsi="宋体"/>
              </w:rPr>
            </w:pPr>
          </w:p>
        </w:tc>
      </w:tr>
      <w:tr w:rsidR="000A6FBB" w:rsidTr="00224E61">
        <w:tc>
          <w:tcPr>
            <w:tcW w:w="817" w:type="dxa"/>
          </w:tcPr>
          <w:p w:rsidR="000A6FBB" w:rsidRDefault="000A6FBB" w:rsidP="006A14CD">
            <w:pPr>
              <w:pStyle w:val="af6"/>
              <w:widowControl/>
              <w:numPr>
                <w:ilvl w:val="0"/>
                <w:numId w:val="118"/>
              </w:numPr>
              <w:spacing w:line="400" w:lineRule="exact"/>
              <w:rPr>
                <w:rFonts w:ascii="仿宋_GB2312" w:eastAsia="仿宋_GB2312" w:hAnsi="宋体"/>
              </w:rPr>
            </w:pPr>
          </w:p>
        </w:tc>
        <w:tc>
          <w:tcPr>
            <w:tcW w:w="1617" w:type="dxa"/>
          </w:tcPr>
          <w:p w:rsidR="000A6FBB" w:rsidRDefault="000A6FBB" w:rsidP="006A14CD">
            <w:pPr>
              <w:pStyle w:val="af6"/>
              <w:rPr>
                <w:rFonts w:ascii="仿宋_GB2312" w:eastAsia="仿宋_GB2312" w:hAnsi="宋体"/>
              </w:rPr>
            </w:pPr>
            <w:r>
              <w:rPr>
                <w:rFonts w:ascii="仿宋_GB2312" w:eastAsia="仿宋_GB2312" w:hAnsi="宋体" w:hint="eastAsia"/>
              </w:rPr>
              <w:t>提交</w:t>
            </w:r>
          </w:p>
        </w:tc>
        <w:tc>
          <w:tcPr>
            <w:tcW w:w="1076" w:type="dxa"/>
          </w:tcPr>
          <w:p w:rsidR="000A6FBB" w:rsidRDefault="000A6FBB" w:rsidP="006A14CD">
            <w:pPr>
              <w:pStyle w:val="af6"/>
              <w:rPr>
                <w:rFonts w:ascii="仿宋_GB2312" w:eastAsia="仿宋_GB2312" w:hAnsi="宋体"/>
              </w:rPr>
            </w:pPr>
            <w:r>
              <w:rPr>
                <w:rFonts w:ascii="仿宋_GB2312" w:eastAsia="仿宋_GB2312" w:hAnsi="宋体" w:hint="eastAsia"/>
              </w:rPr>
              <w:t>按钮</w:t>
            </w:r>
          </w:p>
        </w:tc>
        <w:tc>
          <w:tcPr>
            <w:tcW w:w="993" w:type="dxa"/>
          </w:tcPr>
          <w:p w:rsidR="000A6FBB" w:rsidRDefault="000A6FBB" w:rsidP="006A14CD">
            <w:pPr>
              <w:pStyle w:val="af6"/>
              <w:rPr>
                <w:rFonts w:ascii="仿宋_GB2312" w:eastAsia="仿宋_GB2312" w:hAnsi="宋体"/>
              </w:rPr>
            </w:pPr>
          </w:p>
        </w:tc>
        <w:tc>
          <w:tcPr>
            <w:tcW w:w="1134" w:type="dxa"/>
          </w:tcPr>
          <w:p w:rsidR="000A6FBB" w:rsidRDefault="000A6FBB" w:rsidP="006A14CD">
            <w:pPr>
              <w:pStyle w:val="af6"/>
              <w:rPr>
                <w:rFonts w:ascii="仿宋_GB2312" w:eastAsia="仿宋_GB2312" w:hAnsi="宋体"/>
              </w:rPr>
            </w:pPr>
          </w:p>
        </w:tc>
        <w:tc>
          <w:tcPr>
            <w:tcW w:w="992" w:type="dxa"/>
          </w:tcPr>
          <w:p w:rsidR="000A6FBB" w:rsidRDefault="000A6FBB" w:rsidP="006A14CD">
            <w:pPr>
              <w:pStyle w:val="af6"/>
              <w:rPr>
                <w:rFonts w:ascii="仿宋_GB2312" w:eastAsia="仿宋_GB2312" w:hAnsi="宋体"/>
              </w:rPr>
            </w:pPr>
          </w:p>
        </w:tc>
        <w:tc>
          <w:tcPr>
            <w:tcW w:w="2126" w:type="dxa"/>
          </w:tcPr>
          <w:p w:rsidR="000A6FBB" w:rsidRDefault="000A6FBB" w:rsidP="006A14CD">
            <w:pPr>
              <w:pStyle w:val="af6"/>
              <w:rPr>
                <w:rFonts w:ascii="仿宋_GB2312" w:eastAsia="仿宋_GB2312" w:hAnsi="宋体"/>
              </w:rPr>
            </w:pPr>
          </w:p>
        </w:tc>
      </w:tr>
    </w:tbl>
    <w:p w:rsidR="004F61E9" w:rsidRDefault="004F61E9" w:rsidP="006A14CD">
      <w:pPr>
        <w:pStyle w:val="af0"/>
        <w:adjustRightInd w:val="0"/>
        <w:snapToGrid w:val="0"/>
        <w:ind w:left="987" w:firstLineChars="0" w:firstLine="0"/>
        <w:rPr>
          <w:rFonts w:ascii="宋体" w:hAnsi="宋体"/>
        </w:rPr>
      </w:pPr>
    </w:p>
    <w:p w:rsidR="00891865" w:rsidRDefault="00891865" w:rsidP="006A14CD">
      <w:pPr>
        <w:pStyle w:val="af0"/>
        <w:numPr>
          <w:ilvl w:val="0"/>
          <w:numId w:val="92"/>
        </w:numPr>
        <w:adjustRightInd w:val="0"/>
        <w:snapToGrid w:val="0"/>
        <w:ind w:firstLineChars="0"/>
        <w:rPr>
          <w:rFonts w:ascii="宋体" w:hAnsi="宋体"/>
        </w:rPr>
      </w:pPr>
      <w:r w:rsidRPr="00891865">
        <w:rPr>
          <w:rFonts w:ascii="宋体" w:hAnsi="宋体" w:hint="eastAsia"/>
        </w:rPr>
        <w:t>客户信息核实</w:t>
      </w:r>
    </w:p>
    <w:p w:rsidR="00413400" w:rsidRDefault="00413400" w:rsidP="006A14CD">
      <w:pPr>
        <w:pStyle w:val="af0"/>
        <w:adjustRightInd w:val="0"/>
        <w:snapToGrid w:val="0"/>
        <w:ind w:left="987" w:firstLineChars="0" w:firstLine="0"/>
        <w:rPr>
          <w:rFonts w:ascii="宋体" w:hAnsi="宋体"/>
        </w:rPr>
      </w:pPr>
      <w:r>
        <w:rPr>
          <w:rFonts w:ascii="宋体" w:hAnsi="宋体" w:hint="eastAsia"/>
        </w:rPr>
        <w:t>本功能属于“内部管理”功能。</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功能描述</w:t>
      </w:r>
    </w:p>
    <w:p w:rsidR="00F93125" w:rsidRPr="00F93125" w:rsidRDefault="00413400" w:rsidP="006A14CD">
      <w:pPr>
        <w:pStyle w:val="af0"/>
        <w:adjustRightInd w:val="0"/>
        <w:snapToGrid w:val="0"/>
        <w:ind w:left="1407" w:firstLineChars="0" w:firstLine="0"/>
        <w:rPr>
          <w:rFonts w:ascii="宋体" w:hAnsi="宋体"/>
        </w:rPr>
      </w:pPr>
      <w:r w:rsidRPr="00413400">
        <w:rPr>
          <w:rFonts w:ascii="宋体" w:hAnsi="宋体" w:hint="eastAsia"/>
        </w:rPr>
        <w:t>后台需要将客户注册的个人信息与上传的身份证照片，来</w:t>
      </w:r>
      <w:proofErr w:type="gramStart"/>
      <w:r w:rsidRPr="00413400">
        <w:rPr>
          <w:rFonts w:ascii="宋体" w:hAnsi="宋体" w:hint="eastAsia"/>
        </w:rPr>
        <w:t>账信息</w:t>
      </w:r>
      <w:proofErr w:type="gramEnd"/>
      <w:r w:rsidRPr="00413400">
        <w:rPr>
          <w:rFonts w:ascii="宋体" w:hAnsi="宋体" w:hint="eastAsia"/>
        </w:rPr>
        <w:t>进行核对。</w:t>
      </w:r>
      <w:r w:rsidR="00F93125" w:rsidRPr="00F93125">
        <w:rPr>
          <w:rFonts w:ascii="宋体" w:hAnsi="宋体" w:hint="eastAsia"/>
        </w:rPr>
        <w:t>要求个人信息与上传的身份证信息必须匹配、来</w:t>
      </w:r>
      <w:proofErr w:type="gramStart"/>
      <w:r w:rsidR="00F93125" w:rsidRPr="00F93125">
        <w:rPr>
          <w:rFonts w:ascii="宋体" w:hAnsi="宋体" w:hint="eastAsia"/>
        </w:rPr>
        <w:t>账信息</w:t>
      </w:r>
      <w:proofErr w:type="gramEnd"/>
      <w:r w:rsidR="00F93125" w:rsidRPr="00F93125">
        <w:rPr>
          <w:rFonts w:ascii="宋体" w:hAnsi="宋体" w:hint="eastAsia"/>
        </w:rPr>
        <w:t>必须与个人信息和上传的身份证信息匹配。</w:t>
      </w:r>
    </w:p>
    <w:p w:rsidR="00F93125" w:rsidRPr="00F93125" w:rsidRDefault="00F93125" w:rsidP="006A14CD">
      <w:pPr>
        <w:pStyle w:val="af0"/>
        <w:adjustRightInd w:val="0"/>
        <w:snapToGrid w:val="0"/>
        <w:ind w:left="987"/>
        <w:rPr>
          <w:rFonts w:ascii="宋体" w:hAnsi="宋体"/>
        </w:rPr>
      </w:pPr>
      <w:r>
        <w:rPr>
          <w:rFonts w:ascii="宋体" w:hAnsi="宋体" w:hint="eastAsia"/>
        </w:rPr>
        <w:t>1.</w:t>
      </w:r>
      <w:r w:rsidRPr="00F93125">
        <w:rPr>
          <w:rFonts w:ascii="宋体" w:hAnsi="宋体" w:hint="eastAsia"/>
        </w:rPr>
        <w:t>个人信息：姓名、身份证</w:t>
      </w:r>
      <w:r>
        <w:rPr>
          <w:rFonts w:ascii="宋体" w:hAnsi="宋体" w:hint="eastAsia"/>
        </w:rPr>
        <w:t>.</w:t>
      </w:r>
    </w:p>
    <w:p w:rsidR="00F93125" w:rsidRDefault="00F93125" w:rsidP="006A14CD">
      <w:pPr>
        <w:pStyle w:val="af0"/>
        <w:adjustRightInd w:val="0"/>
        <w:snapToGrid w:val="0"/>
        <w:ind w:left="987"/>
        <w:rPr>
          <w:rFonts w:ascii="宋体" w:hAnsi="宋体"/>
        </w:rPr>
      </w:pPr>
      <w:r>
        <w:rPr>
          <w:rFonts w:ascii="宋体" w:hAnsi="宋体" w:hint="eastAsia"/>
        </w:rPr>
        <w:t>2.</w:t>
      </w:r>
      <w:r w:rsidRPr="00F93125">
        <w:rPr>
          <w:rFonts w:ascii="宋体" w:hAnsi="宋体" w:hint="eastAsia"/>
        </w:rPr>
        <w:t>上传的身份证照片：正面照片，反面照片，身份证正面在脸旁边的照片</w:t>
      </w:r>
      <w:r>
        <w:rPr>
          <w:rFonts w:ascii="宋体" w:hAnsi="宋体" w:hint="eastAsia"/>
        </w:rPr>
        <w:t>.</w:t>
      </w:r>
    </w:p>
    <w:p w:rsidR="00F93125" w:rsidRPr="00F93125" w:rsidRDefault="00F93125" w:rsidP="006A14CD">
      <w:pPr>
        <w:pStyle w:val="af0"/>
        <w:adjustRightInd w:val="0"/>
        <w:snapToGrid w:val="0"/>
        <w:ind w:left="987"/>
        <w:rPr>
          <w:rFonts w:ascii="宋体" w:hAnsi="宋体"/>
        </w:rPr>
      </w:pPr>
      <w:r>
        <w:rPr>
          <w:rFonts w:ascii="宋体" w:hAnsi="宋体" w:hint="eastAsia"/>
        </w:rPr>
        <w:t>3.</w:t>
      </w:r>
      <w:r w:rsidRPr="00F93125">
        <w:rPr>
          <w:rFonts w:ascii="宋体" w:hAnsi="宋体" w:hint="eastAsia"/>
        </w:rPr>
        <w:t>来账信息：客户</w:t>
      </w:r>
      <w:proofErr w:type="gramStart"/>
      <w:r w:rsidRPr="00F93125">
        <w:rPr>
          <w:rFonts w:ascii="宋体" w:hAnsi="宋体" w:hint="eastAsia"/>
        </w:rPr>
        <w:t>他行卡的</w:t>
      </w:r>
      <w:proofErr w:type="gramEnd"/>
      <w:r w:rsidRPr="00F93125">
        <w:rPr>
          <w:rFonts w:ascii="宋体" w:hAnsi="宋体" w:hint="eastAsia"/>
        </w:rPr>
        <w:t>姓名、身份证</w:t>
      </w:r>
    </w:p>
    <w:p w:rsidR="00F93125" w:rsidRPr="00F93125" w:rsidRDefault="00F93125" w:rsidP="006A14CD">
      <w:pPr>
        <w:pStyle w:val="af0"/>
        <w:adjustRightInd w:val="0"/>
        <w:snapToGrid w:val="0"/>
        <w:ind w:left="987"/>
        <w:rPr>
          <w:rFonts w:ascii="宋体" w:hAnsi="宋体"/>
        </w:rPr>
      </w:pPr>
      <w:r>
        <w:rPr>
          <w:rFonts w:ascii="宋体" w:hAnsi="宋体" w:hint="eastAsia"/>
        </w:rPr>
        <w:lastRenderedPageBreak/>
        <w:t>4.</w:t>
      </w:r>
      <w:r w:rsidRPr="00F93125">
        <w:rPr>
          <w:rFonts w:ascii="宋体" w:hAnsi="宋体" w:hint="eastAsia"/>
        </w:rPr>
        <w:t xml:space="preserve"> 使用人员：</w:t>
      </w:r>
    </w:p>
    <w:p w:rsidR="00F93125" w:rsidRDefault="00F93125" w:rsidP="006A14CD">
      <w:pPr>
        <w:pStyle w:val="af0"/>
        <w:adjustRightInd w:val="0"/>
        <w:snapToGrid w:val="0"/>
        <w:ind w:left="1407"/>
        <w:rPr>
          <w:rFonts w:ascii="宋体" w:hAnsi="宋体"/>
        </w:rPr>
      </w:pPr>
      <w:r w:rsidRPr="00F93125">
        <w:rPr>
          <w:rFonts w:ascii="宋体" w:hAnsi="宋体" w:hint="eastAsia"/>
        </w:rPr>
        <w:t>客户信息审核</w:t>
      </w:r>
      <w:r>
        <w:rPr>
          <w:rFonts w:ascii="宋体" w:hAnsi="宋体" w:hint="eastAsia"/>
        </w:rPr>
        <w:t>功能</w:t>
      </w:r>
      <w:r w:rsidRPr="00F93125">
        <w:rPr>
          <w:rFonts w:ascii="宋体" w:hAnsi="宋体" w:hint="eastAsia"/>
        </w:rPr>
        <w:t>使用人员分为操作员和管理员。操作员进行具体审核操作。管理员可以查看操作员</w:t>
      </w:r>
      <w:r>
        <w:rPr>
          <w:rFonts w:ascii="宋体" w:hAnsi="宋体" w:hint="eastAsia"/>
        </w:rPr>
        <w:t>完成情况（包括每日完成数量，审批通过笔数，审批不通过笔数等。</w:t>
      </w:r>
      <w:r w:rsidRPr="00F93125">
        <w:rPr>
          <w:rFonts w:ascii="宋体" w:hAnsi="宋体" w:hint="eastAsia"/>
        </w:rPr>
        <w:t>以及可以查看具体每一部审核的情况。</w:t>
      </w:r>
    </w:p>
    <w:p w:rsidR="00F93125" w:rsidRPr="00F93125" w:rsidRDefault="00F93125" w:rsidP="006A14CD">
      <w:pPr>
        <w:pStyle w:val="af0"/>
        <w:adjustRightInd w:val="0"/>
        <w:snapToGrid w:val="0"/>
        <w:ind w:left="987"/>
        <w:rPr>
          <w:rFonts w:ascii="宋体" w:hAnsi="宋体"/>
        </w:rPr>
      </w:pPr>
      <w:r>
        <w:rPr>
          <w:rFonts w:ascii="宋体" w:hAnsi="宋体" w:hint="eastAsia"/>
        </w:rPr>
        <w:t>5.使用说明</w:t>
      </w:r>
      <w:r w:rsidRPr="00F93125">
        <w:rPr>
          <w:rFonts w:ascii="宋体" w:hAnsi="宋体" w:hint="eastAsia"/>
        </w:rPr>
        <w:t>：</w:t>
      </w:r>
    </w:p>
    <w:p w:rsidR="00F93125" w:rsidRDefault="00F93125" w:rsidP="006A14CD">
      <w:pPr>
        <w:pStyle w:val="af0"/>
        <w:adjustRightInd w:val="0"/>
        <w:snapToGrid w:val="0"/>
        <w:ind w:left="1407"/>
        <w:rPr>
          <w:rFonts w:ascii="宋体" w:hAnsi="宋体"/>
        </w:rPr>
      </w:pPr>
      <w:r w:rsidRPr="00F93125">
        <w:rPr>
          <w:rFonts w:ascii="宋体" w:hAnsi="宋体" w:hint="eastAsia"/>
        </w:rPr>
        <w:t>系统将按时间顺序分配给操作员第一个未被处理的审核信息，该信息必须是客户完成绑定银行卡以及上传身份证照片后的信息。该信息分配给操作员后状态自动置为受理中，确保不会有2个操作员同时查出同一条记录的情况。信息包括客户上传三证信息、照片，联网核查返回的三证信息、照片、以及联网核查状态，如果是联网核查返回信息校验失败，则需要双人复核，或者管理员授权。</w:t>
      </w:r>
    </w:p>
    <w:p w:rsidR="004F61E9" w:rsidRDefault="004F61E9" w:rsidP="006A14CD">
      <w:pPr>
        <w:pStyle w:val="af0"/>
        <w:numPr>
          <w:ilvl w:val="1"/>
          <w:numId w:val="92"/>
        </w:numPr>
        <w:adjustRightInd w:val="0"/>
        <w:snapToGrid w:val="0"/>
        <w:ind w:firstLineChars="0"/>
        <w:rPr>
          <w:rFonts w:ascii="宋体" w:hAnsi="宋体"/>
        </w:rPr>
      </w:pPr>
      <w:r>
        <w:rPr>
          <w:rFonts w:ascii="宋体" w:hAnsi="宋体" w:hint="eastAsia"/>
        </w:rPr>
        <w:t>业务流程</w:t>
      </w:r>
    </w:p>
    <w:p w:rsidR="00840601" w:rsidRPr="00EA0C9E" w:rsidRDefault="00D94BFC" w:rsidP="006A14CD">
      <w:pPr>
        <w:pStyle w:val="af0"/>
        <w:adjustRightInd w:val="0"/>
        <w:snapToGrid w:val="0"/>
        <w:ind w:firstLineChars="0" w:firstLine="0"/>
        <w:jc w:val="center"/>
        <w:rPr>
          <w:rFonts w:ascii="宋体" w:hAnsi="宋体"/>
        </w:rPr>
      </w:pPr>
      <w:r>
        <w:object w:dxaOrig="9854" w:dyaOrig="14990">
          <v:shape id="_x0000_i1028" type="#_x0000_t75" style="width:414pt;height:628.5pt;mso-position-horizontal-relative:page;mso-position-vertical-relative:page" o:ole="">
            <v:imagedata r:id="rId18" o:title=""/>
          </v:shape>
          <o:OLEObject Type="Embed" ProgID="Visio.Drawing.11" ShapeID="_x0000_i1028" DrawAspect="Content" ObjectID="_1478802152" r:id="rId19"/>
        </w:object>
      </w:r>
    </w:p>
    <w:p w:rsidR="00016722" w:rsidRDefault="00016722" w:rsidP="006A14CD">
      <w:pPr>
        <w:pStyle w:val="af0"/>
        <w:adjustRightInd w:val="0"/>
        <w:snapToGrid w:val="0"/>
        <w:ind w:left="1407" w:firstLineChars="0" w:firstLine="0"/>
        <w:rPr>
          <w:rFonts w:ascii="宋体" w:hAnsi="宋体"/>
        </w:rPr>
      </w:pPr>
    </w:p>
    <w:p w:rsidR="001C28E4" w:rsidRPr="008C2D99" w:rsidRDefault="00016722" w:rsidP="006A14CD">
      <w:pPr>
        <w:pStyle w:val="40"/>
        <w:rPr>
          <w:color w:val="000000" w:themeColor="text1"/>
        </w:rPr>
      </w:pPr>
      <w:r w:rsidRPr="008C2D99">
        <w:rPr>
          <w:rFonts w:hint="eastAsia"/>
          <w:color w:val="000000" w:themeColor="text1"/>
        </w:rPr>
        <w:lastRenderedPageBreak/>
        <w:t>行内系统接口</w:t>
      </w:r>
    </w:p>
    <w:p w:rsidR="00D672D4" w:rsidRDefault="00D672D4" w:rsidP="006A14CD">
      <w:pPr>
        <w:pStyle w:val="af0"/>
        <w:adjustRightInd w:val="0"/>
        <w:snapToGrid w:val="0"/>
        <w:ind w:firstLineChars="0"/>
        <w:rPr>
          <w:rFonts w:ascii="宋体" w:hAnsi="宋体"/>
        </w:rPr>
      </w:pPr>
      <w:r>
        <w:rPr>
          <w:rFonts w:ascii="宋体" w:hAnsi="宋体" w:hint="eastAsia"/>
        </w:rPr>
        <w:t>在线开户系统完成其业务逻辑需要与行内系统进行交互，分为“与核心系统接口”和“与电子渠道系统接口”两类</w:t>
      </w:r>
      <w:r w:rsidR="001273D1">
        <w:rPr>
          <w:rFonts w:ascii="宋体" w:hAnsi="宋体" w:hint="eastAsia"/>
        </w:rPr>
        <w:t>。</w:t>
      </w:r>
      <w:r>
        <w:rPr>
          <w:rFonts w:ascii="宋体" w:hAnsi="宋体" w:hint="eastAsia"/>
        </w:rPr>
        <w:t>其中前者是必须的，后者是</w:t>
      </w:r>
      <w:r w:rsidR="00B33F1F">
        <w:rPr>
          <w:rFonts w:ascii="宋体" w:hAnsi="宋体" w:hint="eastAsia"/>
        </w:rPr>
        <w:t>根据需要选择</w:t>
      </w:r>
      <w:r w:rsidR="001273D1">
        <w:rPr>
          <w:rFonts w:ascii="宋体" w:hAnsi="宋体" w:hint="eastAsia"/>
        </w:rPr>
        <w:t>，</w:t>
      </w:r>
      <w:r w:rsidR="0000666F">
        <w:rPr>
          <w:rFonts w:ascii="宋体" w:hAnsi="宋体" w:hint="eastAsia"/>
        </w:rPr>
        <w:t>具体如下：</w:t>
      </w:r>
    </w:p>
    <w:p w:rsidR="001C28E4" w:rsidRDefault="00016722" w:rsidP="006A14CD">
      <w:pPr>
        <w:pStyle w:val="af0"/>
        <w:numPr>
          <w:ilvl w:val="0"/>
          <w:numId w:val="92"/>
        </w:numPr>
        <w:adjustRightInd w:val="0"/>
        <w:snapToGrid w:val="0"/>
        <w:ind w:firstLineChars="0"/>
        <w:rPr>
          <w:rFonts w:ascii="宋体" w:hAnsi="宋体"/>
        </w:rPr>
      </w:pPr>
      <w:r>
        <w:rPr>
          <w:rFonts w:ascii="宋体" w:hAnsi="宋体" w:hint="eastAsia"/>
        </w:rPr>
        <w:t>与核心系统接口</w:t>
      </w:r>
    </w:p>
    <w:p w:rsidR="00B2577F" w:rsidRDefault="00B2577F" w:rsidP="006A14CD">
      <w:pPr>
        <w:pStyle w:val="af0"/>
        <w:adjustRightInd w:val="0"/>
        <w:snapToGrid w:val="0"/>
        <w:ind w:left="987" w:firstLineChars="0" w:firstLine="0"/>
        <w:rPr>
          <w:rFonts w:ascii="宋体" w:hAnsi="宋体"/>
        </w:rPr>
      </w:pPr>
      <w:r>
        <w:rPr>
          <w:rFonts w:ascii="宋体" w:hAnsi="宋体" w:hint="eastAsia"/>
        </w:rPr>
        <w:t>电子账户等同于</w:t>
      </w:r>
      <w:r w:rsidRPr="00903A45">
        <w:rPr>
          <w:rFonts w:ascii="宋体" w:hAnsi="宋体" w:hint="eastAsia"/>
        </w:rPr>
        <w:t>借记卡，开立时即分配卡号</w:t>
      </w:r>
      <w:r>
        <w:rPr>
          <w:rFonts w:ascii="宋体" w:hAnsi="宋体" w:hint="eastAsia"/>
        </w:rPr>
        <w:t>并生成活期</w:t>
      </w:r>
      <w:proofErr w:type="gramStart"/>
      <w:r>
        <w:rPr>
          <w:rFonts w:ascii="宋体" w:hAnsi="宋体" w:hint="eastAsia"/>
        </w:rPr>
        <w:t>帐户</w:t>
      </w:r>
      <w:proofErr w:type="gramEnd"/>
      <w:r>
        <w:rPr>
          <w:rFonts w:ascii="宋体" w:hAnsi="宋体" w:hint="eastAsia"/>
        </w:rPr>
        <w:t>，电子</w:t>
      </w:r>
      <w:r w:rsidRPr="00903A45">
        <w:rPr>
          <w:rFonts w:ascii="宋体" w:hAnsi="宋体" w:hint="eastAsia"/>
        </w:rPr>
        <w:t>账户性质属于人民币个人结算账户</w:t>
      </w:r>
      <w:r>
        <w:rPr>
          <w:rFonts w:ascii="宋体" w:hAnsi="宋体" w:hint="eastAsia"/>
        </w:rPr>
        <w:t>。因此与账户及资金往来相关的所有业务功能均需要在线开户系统与核心系统进行对接，使用原有</w:t>
      </w:r>
      <w:r w:rsidR="004D2704">
        <w:rPr>
          <w:rFonts w:ascii="宋体" w:hAnsi="宋体" w:hint="eastAsia"/>
        </w:rPr>
        <w:t>或者新增的</w:t>
      </w:r>
      <w:r>
        <w:rPr>
          <w:rFonts w:ascii="宋体" w:hAnsi="宋体" w:hint="eastAsia"/>
        </w:rPr>
        <w:t>核心交易来实现：</w:t>
      </w:r>
    </w:p>
    <w:p w:rsidR="00016722" w:rsidRDefault="006D4755" w:rsidP="006A14CD">
      <w:pPr>
        <w:pStyle w:val="af0"/>
        <w:numPr>
          <w:ilvl w:val="1"/>
          <w:numId w:val="92"/>
        </w:numPr>
        <w:adjustRightInd w:val="0"/>
        <w:snapToGrid w:val="0"/>
        <w:ind w:firstLineChars="0"/>
        <w:rPr>
          <w:rFonts w:ascii="宋体" w:hAnsi="宋体"/>
        </w:rPr>
      </w:pPr>
      <w:r>
        <w:rPr>
          <w:rFonts w:ascii="宋体" w:hAnsi="宋体" w:hint="eastAsia"/>
        </w:rPr>
        <w:t>业务功能支持所</w:t>
      </w:r>
      <w:r w:rsidR="005407E9">
        <w:rPr>
          <w:rFonts w:ascii="宋体" w:hAnsi="宋体" w:hint="eastAsia"/>
        </w:rPr>
        <w:t>包含</w:t>
      </w:r>
      <w:r>
        <w:rPr>
          <w:rFonts w:ascii="宋体" w:hAnsi="宋体" w:hint="eastAsia"/>
        </w:rPr>
        <w:t>的全部交易接口</w:t>
      </w:r>
    </w:p>
    <w:p w:rsidR="006D4755" w:rsidRDefault="006D4755" w:rsidP="006A14CD">
      <w:pPr>
        <w:pStyle w:val="af0"/>
        <w:numPr>
          <w:ilvl w:val="1"/>
          <w:numId w:val="92"/>
        </w:numPr>
        <w:adjustRightInd w:val="0"/>
        <w:snapToGrid w:val="0"/>
        <w:ind w:firstLineChars="0"/>
        <w:rPr>
          <w:rFonts w:ascii="宋体" w:hAnsi="宋体"/>
        </w:rPr>
      </w:pPr>
      <w:r>
        <w:rPr>
          <w:rFonts w:ascii="宋体" w:hAnsi="宋体" w:hint="eastAsia"/>
        </w:rPr>
        <w:t>电子账户管理</w:t>
      </w:r>
      <w:r w:rsidR="00C13121">
        <w:rPr>
          <w:rFonts w:ascii="宋体" w:hAnsi="宋体" w:hint="eastAsia"/>
        </w:rPr>
        <w:t>所包含</w:t>
      </w:r>
      <w:r>
        <w:rPr>
          <w:rFonts w:ascii="宋体" w:hAnsi="宋体" w:hint="eastAsia"/>
        </w:rPr>
        <w:t>的</w:t>
      </w:r>
      <w:r w:rsidR="00C13121">
        <w:rPr>
          <w:rFonts w:ascii="宋体" w:hAnsi="宋体" w:hint="eastAsia"/>
        </w:rPr>
        <w:t>部分</w:t>
      </w:r>
      <w:r>
        <w:rPr>
          <w:rFonts w:ascii="宋体" w:hAnsi="宋体" w:hint="eastAsia"/>
        </w:rPr>
        <w:t>交易接口</w:t>
      </w:r>
    </w:p>
    <w:p w:rsidR="001C28E4" w:rsidRDefault="00016722" w:rsidP="006A14CD">
      <w:pPr>
        <w:pStyle w:val="af0"/>
        <w:numPr>
          <w:ilvl w:val="0"/>
          <w:numId w:val="92"/>
        </w:numPr>
        <w:adjustRightInd w:val="0"/>
        <w:snapToGrid w:val="0"/>
        <w:ind w:firstLineChars="0"/>
        <w:rPr>
          <w:rFonts w:ascii="宋体" w:hAnsi="宋体"/>
        </w:rPr>
      </w:pPr>
      <w:r>
        <w:rPr>
          <w:rFonts w:ascii="宋体" w:hAnsi="宋体" w:hint="eastAsia"/>
        </w:rPr>
        <w:t>与电子渠道系统接口</w:t>
      </w:r>
    </w:p>
    <w:p w:rsidR="00F046B8" w:rsidRDefault="00F046B8" w:rsidP="006A14CD">
      <w:pPr>
        <w:pStyle w:val="af0"/>
        <w:adjustRightInd w:val="0"/>
        <w:snapToGrid w:val="0"/>
        <w:ind w:left="987" w:firstLineChars="0" w:firstLine="0"/>
        <w:rPr>
          <w:rFonts w:ascii="宋体" w:hAnsi="宋体"/>
        </w:rPr>
      </w:pPr>
      <w:r>
        <w:rPr>
          <w:rFonts w:ascii="宋体" w:hAnsi="宋体" w:hint="eastAsia"/>
        </w:rPr>
        <w:t>在线开户业务受理渠道</w:t>
      </w:r>
      <w:proofErr w:type="gramStart"/>
      <w:r>
        <w:rPr>
          <w:rFonts w:ascii="宋体" w:hAnsi="宋体" w:hint="eastAsia"/>
        </w:rPr>
        <w:t>包括微信客户端</w:t>
      </w:r>
      <w:proofErr w:type="gramEnd"/>
      <w:r>
        <w:rPr>
          <w:rFonts w:ascii="宋体" w:hAnsi="宋体" w:hint="eastAsia"/>
        </w:rPr>
        <w:t>、手机客户端和PC客户端。本方案包含PC客户端的开发建设，提供基于PC客户端使用的业务功能界面和各类管理界面。</w:t>
      </w:r>
      <w:r w:rsidR="00946CA1">
        <w:rPr>
          <w:rFonts w:ascii="宋体" w:hAnsi="宋体" w:hint="eastAsia"/>
        </w:rPr>
        <w:t>为了提高实施效率，合理利用已有IT资源，在线开户系统将</w:t>
      </w:r>
      <w:r>
        <w:rPr>
          <w:rFonts w:ascii="宋体" w:hAnsi="宋体" w:hint="eastAsia"/>
        </w:rPr>
        <w:t>开放标准服务调用接口（即后台交易接口），以便与行内电子渠道已有系统进行平滑对接，包括以下系统：</w:t>
      </w:r>
    </w:p>
    <w:p w:rsidR="00016722" w:rsidRDefault="00F046B8" w:rsidP="006A14CD">
      <w:pPr>
        <w:pStyle w:val="af0"/>
        <w:numPr>
          <w:ilvl w:val="1"/>
          <w:numId w:val="92"/>
        </w:numPr>
        <w:adjustRightInd w:val="0"/>
        <w:snapToGrid w:val="0"/>
        <w:ind w:firstLineChars="0"/>
        <w:rPr>
          <w:rFonts w:ascii="宋体" w:hAnsi="宋体"/>
        </w:rPr>
      </w:pPr>
      <w:r>
        <w:rPr>
          <w:rFonts w:ascii="宋体" w:hAnsi="宋体" w:hint="eastAsia"/>
        </w:rPr>
        <w:t>原有网上银行</w:t>
      </w:r>
    </w:p>
    <w:p w:rsidR="00F046B8" w:rsidRDefault="00F046B8" w:rsidP="006A14CD">
      <w:pPr>
        <w:pStyle w:val="af0"/>
        <w:numPr>
          <w:ilvl w:val="1"/>
          <w:numId w:val="92"/>
        </w:numPr>
        <w:adjustRightInd w:val="0"/>
        <w:snapToGrid w:val="0"/>
        <w:ind w:firstLineChars="0"/>
        <w:rPr>
          <w:rFonts w:ascii="宋体" w:hAnsi="宋体"/>
        </w:rPr>
      </w:pPr>
      <w:r>
        <w:rPr>
          <w:rFonts w:ascii="宋体" w:hAnsi="宋体" w:hint="eastAsia"/>
        </w:rPr>
        <w:t>原有手机银行</w:t>
      </w:r>
    </w:p>
    <w:p w:rsidR="00F046B8" w:rsidRDefault="00F046B8" w:rsidP="006A14CD">
      <w:pPr>
        <w:pStyle w:val="af0"/>
        <w:numPr>
          <w:ilvl w:val="1"/>
          <w:numId w:val="92"/>
        </w:numPr>
        <w:adjustRightInd w:val="0"/>
        <w:snapToGrid w:val="0"/>
        <w:ind w:firstLineChars="0"/>
        <w:rPr>
          <w:rFonts w:ascii="宋体" w:hAnsi="宋体"/>
        </w:rPr>
      </w:pPr>
      <w:proofErr w:type="gramStart"/>
      <w:r>
        <w:rPr>
          <w:rFonts w:ascii="宋体" w:hAnsi="宋体" w:hint="eastAsia"/>
        </w:rPr>
        <w:t>原有微信银行</w:t>
      </w:r>
      <w:proofErr w:type="gramEnd"/>
    </w:p>
    <w:p w:rsidR="001C28E4" w:rsidRPr="008C2D99" w:rsidRDefault="00016722" w:rsidP="006A14CD">
      <w:pPr>
        <w:pStyle w:val="40"/>
        <w:rPr>
          <w:color w:val="000000" w:themeColor="text1"/>
        </w:rPr>
      </w:pPr>
      <w:r w:rsidRPr="008C2D99">
        <w:rPr>
          <w:rFonts w:hint="eastAsia"/>
          <w:color w:val="000000" w:themeColor="text1"/>
        </w:rPr>
        <w:t>业务管理</w:t>
      </w:r>
    </w:p>
    <w:p w:rsidR="00763068" w:rsidRPr="00B63474" w:rsidRDefault="00763068" w:rsidP="006A14CD">
      <w:pPr>
        <w:pStyle w:val="af0"/>
        <w:adjustRightInd w:val="0"/>
        <w:snapToGrid w:val="0"/>
        <w:ind w:firstLineChars="0"/>
        <w:rPr>
          <w:rFonts w:ascii="宋体" w:hAnsi="宋体"/>
        </w:rPr>
      </w:pPr>
      <w:r>
        <w:rPr>
          <w:rFonts w:ascii="宋体" w:hAnsi="宋体" w:hint="eastAsia"/>
        </w:rPr>
        <w:t>业务管理功能</w:t>
      </w:r>
      <w:r w:rsidR="00141450">
        <w:rPr>
          <w:rFonts w:ascii="宋体" w:hAnsi="宋体" w:hint="eastAsia"/>
        </w:rPr>
        <w:t>位</w:t>
      </w:r>
      <w:r>
        <w:rPr>
          <w:rFonts w:ascii="宋体" w:hAnsi="宋体" w:hint="eastAsia"/>
        </w:rPr>
        <w:t>于在线开户系统“内部管理功能域”，</w:t>
      </w:r>
      <w:r w:rsidR="00141450">
        <w:rPr>
          <w:rFonts w:ascii="宋体" w:hAnsi="宋体" w:hint="eastAsia"/>
        </w:rPr>
        <w:t>属于向业务管理人员提供的内部管理功能，</w:t>
      </w:r>
      <w:r>
        <w:rPr>
          <w:rFonts w:ascii="宋体" w:hAnsi="宋体" w:hint="eastAsia"/>
        </w:rPr>
        <w:t>主要包括相关的统计分析及报表功能，具体如下：</w:t>
      </w:r>
    </w:p>
    <w:p w:rsidR="001C28E4" w:rsidRDefault="00AC6664"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t>账户</w:t>
      </w:r>
      <w:r w:rsidR="00952AE8">
        <w:rPr>
          <w:rFonts w:ascii="宋体" w:hAnsi="宋体" w:hint="eastAsia"/>
        </w:rPr>
        <w:t>统计</w:t>
      </w:r>
    </w:p>
    <w:p w:rsidR="00CB1E6B" w:rsidRDefault="0006462C" w:rsidP="006A14CD">
      <w:pPr>
        <w:pStyle w:val="af0"/>
        <w:numPr>
          <w:ilvl w:val="1"/>
          <w:numId w:val="92"/>
        </w:numPr>
        <w:adjustRightInd w:val="0"/>
        <w:snapToGrid w:val="0"/>
        <w:ind w:firstLineChars="0"/>
        <w:rPr>
          <w:rFonts w:ascii="宋体" w:hAnsi="宋体"/>
        </w:rPr>
      </w:pPr>
      <w:r>
        <w:rPr>
          <w:rFonts w:ascii="宋体" w:hAnsi="宋体" w:hint="eastAsia"/>
        </w:rPr>
        <w:t>已开立账户统计表</w:t>
      </w:r>
    </w:p>
    <w:p w:rsidR="0006462C" w:rsidRDefault="0006462C" w:rsidP="006A14CD">
      <w:pPr>
        <w:pStyle w:val="af0"/>
        <w:numPr>
          <w:ilvl w:val="1"/>
          <w:numId w:val="92"/>
        </w:numPr>
        <w:adjustRightInd w:val="0"/>
        <w:snapToGrid w:val="0"/>
        <w:ind w:firstLineChars="0"/>
        <w:rPr>
          <w:rFonts w:ascii="宋体" w:hAnsi="宋体"/>
        </w:rPr>
      </w:pPr>
      <w:r>
        <w:rPr>
          <w:rFonts w:ascii="宋体" w:hAnsi="宋体" w:hint="eastAsia"/>
        </w:rPr>
        <w:t>已激活账户统计表</w:t>
      </w:r>
    </w:p>
    <w:p w:rsidR="001C28E4" w:rsidRDefault="00AC6664"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t>资金</w:t>
      </w:r>
      <w:r w:rsidR="00952AE8">
        <w:rPr>
          <w:rFonts w:ascii="宋体" w:hAnsi="宋体" w:hint="eastAsia"/>
        </w:rPr>
        <w:t>统计</w:t>
      </w:r>
    </w:p>
    <w:p w:rsidR="0006462C" w:rsidRDefault="0006462C" w:rsidP="006A14CD">
      <w:pPr>
        <w:pStyle w:val="af0"/>
        <w:numPr>
          <w:ilvl w:val="1"/>
          <w:numId w:val="92"/>
        </w:numPr>
        <w:tabs>
          <w:tab w:val="num" w:pos="2634"/>
        </w:tabs>
        <w:adjustRightInd w:val="0"/>
        <w:snapToGrid w:val="0"/>
        <w:ind w:firstLineChars="0"/>
        <w:rPr>
          <w:rFonts w:ascii="宋体" w:hAnsi="宋体"/>
        </w:rPr>
      </w:pPr>
      <w:r>
        <w:rPr>
          <w:rFonts w:ascii="宋体" w:hAnsi="宋体" w:hint="eastAsia"/>
        </w:rPr>
        <w:t>电子账户日均来账和资金来源统计表</w:t>
      </w:r>
    </w:p>
    <w:p w:rsidR="002D6797" w:rsidRDefault="002D6797" w:rsidP="006A14CD">
      <w:pPr>
        <w:pStyle w:val="af0"/>
        <w:adjustRightInd w:val="0"/>
        <w:snapToGrid w:val="0"/>
        <w:ind w:left="987" w:firstLineChars="0" w:firstLine="0"/>
        <w:rPr>
          <w:rFonts w:ascii="宋体" w:hAnsi="宋体"/>
        </w:rPr>
      </w:pPr>
      <w:r>
        <w:rPr>
          <w:rFonts w:ascii="宋体" w:hAnsi="宋体" w:hint="eastAsia"/>
        </w:rPr>
        <w:t>1.报表信息说明：</w:t>
      </w:r>
    </w:p>
    <w:tbl>
      <w:tblPr>
        <w:tblW w:w="0" w:type="auto"/>
        <w:jc w:val="center"/>
        <w:tblLayout w:type="fixed"/>
        <w:tblLook w:val="0000" w:firstRow="0" w:lastRow="0" w:firstColumn="0" w:lastColumn="0" w:noHBand="0" w:noVBand="0"/>
      </w:tblPr>
      <w:tblGrid>
        <w:gridCol w:w="965"/>
        <w:gridCol w:w="1985"/>
        <w:gridCol w:w="2581"/>
        <w:gridCol w:w="2152"/>
      </w:tblGrid>
      <w:tr w:rsidR="0039748F" w:rsidTr="0039748F">
        <w:trPr>
          <w:trHeight w:val="312"/>
          <w:jc w:val="center"/>
        </w:trPr>
        <w:tc>
          <w:tcPr>
            <w:tcW w:w="965" w:type="dxa"/>
            <w:tcBorders>
              <w:top w:val="single" w:sz="4" w:space="0" w:color="auto"/>
              <w:left w:val="single" w:sz="4" w:space="0" w:color="auto"/>
              <w:bottom w:val="single" w:sz="4" w:space="0" w:color="000000"/>
              <w:right w:val="single" w:sz="4" w:space="0" w:color="auto"/>
            </w:tcBorders>
            <w:shd w:val="clear" w:color="auto" w:fill="F79646" w:themeFill="accent6"/>
            <w:vAlign w:val="bottom"/>
          </w:tcPr>
          <w:p w:rsidR="0039748F" w:rsidRPr="0039748F" w:rsidRDefault="0039748F" w:rsidP="006A14CD">
            <w:pPr>
              <w:rPr>
                <w:rFonts w:ascii="仿宋_GB2312" w:eastAsia="仿宋_GB2312" w:hAnsi="宋体" w:cs="Arial"/>
                <w:b/>
                <w:color w:val="000000"/>
                <w:sz w:val="24"/>
              </w:rPr>
            </w:pPr>
            <w:r w:rsidRPr="0039748F">
              <w:rPr>
                <w:rFonts w:ascii="仿宋_GB2312" w:eastAsia="仿宋_GB2312" w:hAnsi="宋体" w:cs="Arial" w:hint="eastAsia"/>
                <w:b/>
                <w:color w:val="000000"/>
                <w:sz w:val="24"/>
              </w:rPr>
              <w:t>编号</w:t>
            </w:r>
          </w:p>
        </w:tc>
        <w:tc>
          <w:tcPr>
            <w:tcW w:w="1985" w:type="dxa"/>
            <w:tcBorders>
              <w:top w:val="single" w:sz="4" w:space="0" w:color="auto"/>
              <w:left w:val="single" w:sz="4" w:space="0" w:color="auto"/>
              <w:bottom w:val="single" w:sz="4" w:space="0" w:color="000000"/>
              <w:right w:val="single" w:sz="4" w:space="0" w:color="auto"/>
            </w:tcBorders>
            <w:shd w:val="clear" w:color="auto" w:fill="F79646" w:themeFill="accent6"/>
            <w:vAlign w:val="bottom"/>
          </w:tcPr>
          <w:p w:rsidR="0039748F" w:rsidRPr="0039748F" w:rsidRDefault="0039748F" w:rsidP="006A14CD">
            <w:pPr>
              <w:jc w:val="center"/>
              <w:rPr>
                <w:rFonts w:ascii="仿宋_GB2312" w:eastAsia="仿宋_GB2312" w:hAnsi="宋体" w:cs="Arial"/>
                <w:b/>
                <w:color w:val="000000"/>
                <w:sz w:val="24"/>
              </w:rPr>
            </w:pPr>
            <w:r w:rsidRPr="0039748F">
              <w:rPr>
                <w:rFonts w:ascii="仿宋_GB2312" w:eastAsia="仿宋_GB2312" w:hAnsi="宋体" w:cs="Arial" w:hint="eastAsia"/>
                <w:b/>
                <w:color w:val="000000"/>
                <w:sz w:val="24"/>
              </w:rPr>
              <w:t>填写项</w:t>
            </w:r>
          </w:p>
        </w:tc>
        <w:tc>
          <w:tcPr>
            <w:tcW w:w="2581" w:type="dxa"/>
            <w:tcBorders>
              <w:top w:val="single" w:sz="4" w:space="0" w:color="auto"/>
              <w:left w:val="single" w:sz="4" w:space="0" w:color="auto"/>
              <w:bottom w:val="single" w:sz="4" w:space="0" w:color="000000"/>
              <w:right w:val="single" w:sz="4" w:space="0" w:color="auto"/>
            </w:tcBorders>
            <w:shd w:val="clear" w:color="auto" w:fill="F79646" w:themeFill="accent6"/>
            <w:vAlign w:val="bottom"/>
          </w:tcPr>
          <w:p w:rsidR="0039748F" w:rsidRPr="0039748F" w:rsidRDefault="0039748F" w:rsidP="006A14CD">
            <w:pPr>
              <w:jc w:val="center"/>
              <w:rPr>
                <w:rFonts w:ascii="仿宋_GB2312" w:eastAsia="仿宋_GB2312" w:hAnsi="宋体" w:cs="Arial"/>
                <w:b/>
                <w:color w:val="000000"/>
                <w:sz w:val="24"/>
              </w:rPr>
            </w:pPr>
            <w:r w:rsidRPr="0039748F">
              <w:rPr>
                <w:rFonts w:ascii="仿宋_GB2312" w:eastAsia="仿宋_GB2312" w:hAnsi="宋体" w:cs="Arial" w:hint="eastAsia"/>
                <w:b/>
                <w:color w:val="000000"/>
                <w:sz w:val="24"/>
              </w:rPr>
              <w:t>填写内容</w:t>
            </w:r>
          </w:p>
        </w:tc>
        <w:tc>
          <w:tcPr>
            <w:tcW w:w="2152" w:type="dxa"/>
            <w:tcBorders>
              <w:top w:val="single" w:sz="4" w:space="0" w:color="auto"/>
              <w:left w:val="nil"/>
              <w:bottom w:val="single" w:sz="4" w:space="0" w:color="000000"/>
              <w:right w:val="single" w:sz="4" w:space="0" w:color="auto"/>
            </w:tcBorders>
            <w:shd w:val="clear" w:color="auto" w:fill="F79646" w:themeFill="accent6"/>
            <w:vAlign w:val="bottom"/>
          </w:tcPr>
          <w:p w:rsidR="0039748F" w:rsidRPr="0039748F" w:rsidRDefault="0039748F" w:rsidP="006A14CD">
            <w:pPr>
              <w:jc w:val="center"/>
              <w:rPr>
                <w:rFonts w:ascii="仿宋_GB2312" w:eastAsia="仿宋_GB2312" w:hAnsi="宋体" w:cs="Arial"/>
                <w:b/>
                <w:color w:val="000000"/>
                <w:sz w:val="24"/>
              </w:rPr>
            </w:pPr>
            <w:r w:rsidRPr="0039748F">
              <w:rPr>
                <w:rFonts w:ascii="仿宋_GB2312" w:eastAsia="仿宋_GB2312" w:hAnsi="宋体" w:cs="Arial" w:hint="eastAsia"/>
                <w:b/>
                <w:color w:val="000000"/>
                <w:sz w:val="24"/>
              </w:rPr>
              <w:t>解释说明</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1</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报表名称</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电子账户日均来账和资金来源统计表</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p>
        </w:tc>
      </w:tr>
      <w:tr w:rsidR="000E5800" w:rsidTr="000E1661">
        <w:trPr>
          <w:trHeight w:val="391"/>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2</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报表分类</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个人业务 </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lastRenderedPageBreak/>
              <w:t>3</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报表主管部门</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直销银行部</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4</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报表需求提出人</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5</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功能描述</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查询客户的电子账户每天来自行外的和行内的资金，以及账户日均余额和电子账户总额</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6</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是否需要导出</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可导出xls、word、txt、pdf</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7</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是否需要加密</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8</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是否需要审批</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9</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是否具有该表管理的权限</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1661" w:rsidP="006A14CD">
            <w:pPr>
              <w:jc w:val="left"/>
              <w:rPr>
                <w:rFonts w:ascii="仿宋_GB2312" w:eastAsia="仿宋_GB2312" w:hAnsi="宋体"/>
              </w:rPr>
            </w:pPr>
            <w:r>
              <w:rPr>
                <w:rFonts w:ascii="仿宋_GB2312" w:eastAsia="仿宋_GB2312" w:hAnsi="宋体" w:hint="eastAsia"/>
              </w:rPr>
              <w:t>10</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查询条件1</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开始日期</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1661" w:rsidP="006A14CD">
            <w:pPr>
              <w:jc w:val="left"/>
              <w:rPr>
                <w:rFonts w:ascii="仿宋_GB2312" w:eastAsia="仿宋_GB2312" w:hAnsi="宋体"/>
              </w:rPr>
            </w:pPr>
            <w:r>
              <w:rPr>
                <w:rFonts w:ascii="仿宋_GB2312" w:eastAsia="仿宋_GB2312" w:hAnsi="宋体" w:hint="eastAsia"/>
              </w:rPr>
              <w:t>11</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查询条件2</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结束日期</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12</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报表</w:t>
            </w:r>
            <w:proofErr w:type="gramStart"/>
            <w:r w:rsidRPr="000E1661">
              <w:rPr>
                <w:rFonts w:ascii="仿宋_GB2312" w:eastAsia="仿宋_GB2312" w:hAnsi="宋体" w:hint="eastAsia"/>
              </w:rPr>
              <w:t>表</w:t>
            </w:r>
            <w:proofErr w:type="gramEnd"/>
            <w:r w:rsidRPr="000E1661">
              <w:rPr>
                <w:rFonts w:ascii="仿宋_GB2312" w:eastAsia="仿宋_GB2312" w:hAnsi="宋体" w:hint="eastAsia"/>
              </w:rPr>
              <w:t>头1</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开始日期</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1</w:t>
            </w:r>
            <w:r w:rsidR="000E1661">
              <w:rPr>
                <w:rFonts w:ascii="仿宋_GB2312" w:eastAsia="仿宋_GB2312" w:hAnsi="宋体" w:hint="eastAsia"/>
              </w:rPr>
              <w:t>3</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报表</w:t>
            </w:r>
            <w:proofErr w:type="gramStart"/>
            <w:r w:rsidRPr="000E1661">
              <w:rPr>
                <w:rFonts w:ascii="仿宋_GB2312" w:eastAsia="仿宋_GB2312" w:hAnsi="宋体" w:hint="eastAsia"/>
              </w:rPr>
              <w:t>表</w:t>
            </w:r>
            <w:proofErr w:type="gramEnd"/>
            <w:r w:rsidRPr="000E1661">
              <w:rPr>
                <w:rFonts w:ascii="仿宋_GB2312" w:eastAsia="仿宋_GB2312" w:hAnsi="宋体" w:hint="eastAsia"/>
              </w:rPr>
              <w:t>头3</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行内资金</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14</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报表</w:t>
            </w:r>
            <w:proofErr w:type="gramStart"/>
            <w:r w:rsidRPr="000E1661">
              <w:rPr>
                <w:rFonts w:ascii="仿宋_GB2312" w:eastAsia="仿宋_GB2312" w:hAnsi="宋体" w:hint="eastAsia"/>
              </w:rPr>
              <w:t>表</w:t>
            </w:r>
            <w:proofErr w:type="gramEnd"/>
            <w:r w:rsidRPr="000E1661">
              <w:rPr>
                <w:rFonts w:ascii="仿宋_GB2312" w:eastAsia="仿宋_GB2312" w:hAnsi="宋体" w:hint="eastAsia"/>
              </w:rPr>
              <w:t>头3</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行外资金</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1</w:t>
            </w:r>
            <w:r w:rsidR="000E1661">
              <w:rPr>
                <w:rFonts w:ascii="仿宋_GB2312" w:eastAsia="仿宋_GB2312" w:hAnsi="宋体" w:hint="eastAsia"/>
              </w:rPr>
              <w:t>5</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报表</w:t>
            </w:r>
            <w:proofErr w:type="gramStart"/>
            <w:r w:rsidRPr="000E1661">
              <w:rPr>
                <w:rFonts w:ascii="仿宋_GB2312" w:eastAsia="仿宋_GB2312" w:hAnsi="宋体" w:hint="eastAsia"/>
              </w:rPr>
              <w:t>表</w:t>
            </w:r>
            <w:proofErr w:type="gramEnd"/>
            <w:r w:rsidRPr="000E1661">
              <w:rPr>
                <w:rFonts w:ascii="仿宋_GB2312" w:eastAsia="仿宋_GB2312" w:hAnsi="宋体" w:hint="eastAsia"/>
              </w:rPr>
              <w:t>头4</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汇总</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224E61">
        <w:trPr>
          <w:trHeight w:val="270"/>
          <w:jc w:val="center"/>
        </w:trPr>
        <w:tc>
          <w:tcPr>
            <w:tcW w:w="965" w:type="dxa"/>
            <w:tcBorders>
              <w:top w:val="nil"/>
              <w:left w:val="single" w:sz="4" w:space="0" w:color="auto"/>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16</w:t>
            </w:r>
          </w:p>
        </w:tc>
        <w:tc>
          <w:tcPr>
            <w:tcW w:w="1985"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查询时间范围</w:t>
            </w:r>
          </w:p>
        </w:tc>
        <w:tc>
          <w:tcPr>
            <w:tcW w:w="2581"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c>
          <w:tcPr>
            <w:tcW w:w="2152" w:type="dxa"/>
            <w:tcBorders>
              <w:top w:val="nil"/>
              <w:left w:val="nil"/>
              <w:bottom w:val="single" w:sz="4" w:space="0" w:color="auto"/>
              <w:right w:val="single" w:sz="4" w:space="0" w:color="auto"/>
            </w:tcBorders>
            <w:vAlign w:val="bottom"/>
          </w:tcPr>
          <w:p w:rsidR="000E5800" w:rsidRPr="000E1661" w:rsidRDefault="000E5800" w:rsidP="006A14CD">
            <w:pPr>
              <w:jc w:val="left"/>
              <w:rPr>
                <w:rFonts w:ascii="仿宋_GB2312" w:eastAsia="仿宋_GB2312" w:hAnsi="宋体"/>
              </w:rPr>
            </w:pPr>
            <w:r w:rsidRPr="000E1661">
              <w:rPr>
                <w:rFonts w:ascii="仿宋_GB2312" w:eastAsia="仿宋_GB2312" w:hAnsi="宋体" w:hint="eastAsia"/>
              </w:rPr>
              <w:t xml:space="preserve">　</w:t>
            </w:r>
          </w:p>
        </w:tc>
      </w:tr>
      <w:tr w:rsidR="000E5800" w:rsidTr="000E16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9"/>
          <w:jc w:val="center"/>
        </w:trPr>
        <w:tc>
          <w:tcPr>
            <w:tcW w:w="965" w:type="dxa"/>
          </w:tcPr>
          <w:p w:rsidR="000E5800" w:rsidRPr="000E1661" w:rsidRDefault="000E5800" w:rsidP="006A14CD">
            <w:pPr>
              <w:rPr>
                <w:rFonts w:ascii="仿宋_GB2312" w:eastAsia="仿宋_GB2312" w:hAnsi="宋体"/>
              </w:rPr>
            </w:pPr>
            <w:r w:rsidRPr="000E1661">
              <w:rPr>
                <w:rFonts w:ascii="仿宋_GB2312" w:eastAsia="仿宋_GB2312" w:hAnsi="宋体" w:hint="eastAsia"/>
              </w:rPr>
              <w:t>17</w:t>
            </w:r>
          </w:p>
        </w:tc>
        <w:tc>
          <w:tcPr>
            <w:tcW w:w="1985" w:type="dxa"/>
          </w:tcPr>
          <w:p w:rsidR="000E5800" w:rsidRPr="000E1661" w:rsidRDefault="000E5800" w:rsidP="006A14CD">
            <w:pPr>
              <w:rPr>
                <w:rFonts w:ascii="仿宋_GB2312" w:eastAsia="仿宋_GB2312" w:hAnsi="宋体"/>
              </w:rPr>
            </w:pPr>
            <w:r w:rsidRPr="000E1661">
              <w:rPr>
                <w:rFonts w:ascii="仿宋_GB2312" w:eastAsia="仿宋_GB2312" w:hAnsi="宋体" w:hint="eastAsia"/>
              </w:rPr>
              <w:t>数据保存时间</w:t>
            </w:r>
          </w:p>
        </w:tc>
        <w:tc>
          <w:tcPr>
            <w:tcW w:w="2581" w:type="dxa"/>
          </w:tcPr>
          <w:p w:rsidR="000E5800" w:rsidRPr="000E1661" w:rsidRDefault="000E5800" w:rsidP="006A14CD">
            <w:pPr>
              <w:rPr>
                <w:rFonts w:ascii="仿宋_GB2312" w:eastAsia="仿宋_GB2312" w:hAnsi="宋体"/>
              </w:rPr>
            </w:pPr>
          </w:p>
        </w:tc>
        <w:tc>
          <w:tcPr>
            <w:tcW w:w="2152" w:type="dxa"/>
          </w:tcPr>
          <w:p w:rsidR="000E5800" w:rsidRPr="000E1661" w:rsidRDefault="000E5800" w:rsidP="006A14CD">
            <w:pPr>
              <w:rPr>
                <w:rFonts w:ascii="仿宋_GB2312" w:eastAsia="仿宋_GB2312" w:hAnsi="宋体"/>
              </w:rPr>
            </w:pPr>
          </w:p>
        </w:tc>
      </w:tr>
    </w:tbl>
    <w:p w:rsidR="002D6797" w:rsidRDefault="002D6797" w:rsidP="006A14CD">
      <w:pPr>
        <w:pStyle w:val="af0"/>
        <w:adjustRightInd w:val="0"/>
        <w:snapToGrid w:val="0"/>
        <w:ind w:left="987" w:firstLineChars="0" w:firstLine="0"/>
        <w:rPr>
          <w:rFonts w:ascii="宋体" w:hAnsi="宋体"/>
        </w:rPr>
      </w:pPr>
    </w:p>
    <w:p w:rsidR="002D6797" w:rsidRDefault="002D6797" w:rsidP="006A14CD">
      <w:pPr>
        <w:pStyle w:val="af0"/>
        <w:adjustRightInd w:val="0"/>
        <w:snapToGrid w:val="0"/>
        <w:ind w:left="987" w:firstLineChars="0" w:firstLine="0"/>
        <w:rPr>
          <w:rFonts w:ascii="宋体" w:hAnsi="宋体"/>
        </w:rPr>
      </w:pPr>
      <w:r>
        <w:rPr>
          <w:rFonts w:ascii="宋体" w:hAnsi="宋体" w:hint="eastAsia"/>
        </w:rPr>
        <w:t>2.报表</w:t>
      </w:r>
      <w:proofErr w:type="gramStart"/>
      <w:r>
        <w:rPr>
          <w:rFonts w:ascii="宋体" w:hAnsi="宋体" w:hint="eastAsia"/>
        </w:rPr>
        <w:t>表</w:t>
      </w:r>
      <w:proofErr w:type="gramEnd"/>
      <w:r>
        <w:rPr>
          <w:rFonts w:ascii="宋体" w:hAnsi="宋体" w:hint="eastAsia"/>
        </w:rPr>
        <w:t>样：</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798"/>
        <w:gridCol w:w="1798"/>
        <w:gridCol w:w="1798"/>
      </w:tblGrid>
      <w:tr w:rsidR="000E627A" w:rsidTr="000C679B">
        <w:tc>
          <w:tcPr>
            <w:tcW w:w="1396" w:type="dxa"/>
            <w:shd w:val="clear" w:color="auto" w:fill="F79646" w:themeFill="accent6"/>
          </w:tcPr>
          <w:p w:rsidR="000E627A" w:rsidRPr="000C679B" w:rsidRDefault="000E627A" w:rsidP="006A14CD">
            <w:pPr>
              <w:jc w:val="left"/>
              <w:rPr>
                <w:rFonts w:ascii="仿宋_GB2312" w:eastAsia="仿宋_GB2312" w:hAnsi="宋体" w:cs="Arial"/>
                <w:b/>
                <w:color w:val="000000"/>
                <w:sz w:val="24"/>
              </w:rPr>
            </w:pPr>
            <w:r w:rsidRPr="000C679B">
              <w:rPr>
                <w:rFonts w:ascii="仿宋_GB2312" w:eastAsia="仿宋_GB2312" w:hAnsi="宋体" w:cs="Arial" w:hint="eastAsia"/>
                <w:b/>
                <w:color w:val="000000"/>
                <w:sz w:val="24"/>
              </w:rPr>
              <w:t>日期</w:t>
            </w:r>
          </w:p>
        </w:tc>
        <w:tc>
          <w:tcPr>
            <w:tcW w:w="1798" w:type="dxa"/>
            <w:shd w:val="clear" w:color="auto" w:fill="F79646" w:themeFill="accent6"/>
          </w:tcPr>
          <w:p w:rsidR="000E627A" w:rsidRPr="000C679B" w:rsidRDefault="000E627A" w:rsidP="006A14CD">
            <w:pPr>
              <w:jc w:val="left"/>
              <w:rPr>
                <w:rFonts w:ascii="仿宋_GB2312" w:eastAsia="仿宋_GB2312" w:hAnsi="宋体" w:cs="Arial"/>
                <w:b/>
                <w:color w:val="000000"/>
                <w:sz w:val="24"/>
              </w:rPr>
            </w:pPr>
            <w:r w:rsidRPr="000C679B">
              <w:rPr>
                <w:rFonts w:ascii="仿宋_GB2312" w:eastAsia="仿宋_GB2312" w:hAnsi="宋体" w:cs="Arial" w:hint="eastAsia"/>
                <w:b/>
                <w:color w:val="000000"/>
                <w:sz w:val="24"/>
              </w:rPr>
              <w:t>行内金额</w:t>
            </w:r>
          </w:p>
        </w:tc>
        <w:tc>
          <w:tcPr>
            <w:tcW w:w="1798" w:type="dxa"/>
            <w:shd w:val="clear" w:color="auto" w:fill="F79646" w:themeFill="accent6"/>
          </w:tcPr>
          <w:p w:rsidR="000E627A" w:rsidRPr="000C679B" w:rsidRDefault="000E627A" w:rsidP="006A14CD">
            <w:pPr>
              <w:jc w:val="left"/>
              <w:rPr>
                <w:rFonts w:ascii="仿宋_GB2312" w:eastAsia="仿宋_GB2312" w:hAnsi="宋体" w:cs="Arial"/>
                <w:b/>
                <w:color w:val="000000"/>
                <w:sz w:val="24"/>
              </w:rPr>
            </w:pPr>
            <w:r w:rsidRPr="000C679B">
              <w:rPr>
                <w:rFonts w:ascii="仿宋_GB2312" w:eastAsia="仿宋_GB2312" w:hAnsi="宋体" w:cs="Arial" w:hint="eastAsia"/>
                <w:b/>
                <w:color w:val="000000"/>
                <w:sz w:val="24"/>
              </w:rPr>
              <w:t>行外金额</w:t>
            </w:r>
          </w:p>
        </w:tc>
        <w:tc>
          <w:tcPr>
            <w:tcW w:w="1798" w:type="dxa"/>
            <w:shd w:val="clear" w:color="auto" w:fill="F79646" w:themeFill="accent6"/>
          </w:tcPr>
          <w:p w:rsidR="000E627A" w:rsidRPr="000C679B" w:rsidRDefault="000E627A" w:rsidP="006A14CD">
            <w:pPr>
              <w:jc w:val="left"/>
              <w:rPr>
                <w:rFonts w:ascii="仿宋_GB2312" w:eastAsia="仿宋_GB2312" w:hAnsi="宋体" w:cs="Arial"/>
                <w:b/>
                <w:color w:val="000000"/>
                <w:sz w:val="24"/>
              </w:rPr>
            </w:pPr>
            <w:r w:rsidRPr="000C679B">
              <w:rPr>
                <w:rFonts w:ascii="仿宋_GB2312" w:eastAsia="仿宋_GB2312" w:hAnsi="宋体" w:cs="Arial" w:hint="eastAsia"/>
                <w:b/>
                <w:color w:val="000000"/>
                <w:sz w:val="24"/>
              </w:rPr>
              <w:t>汇总</w:t>
            </w:r>
          </w:p>
        </w:tc>
      </w:tr>
      <w:tr w:rsidR="000E627A" w:rsidTr="000E627A">
        <w:tc>
          <w:tcPr>
            <w:tcW w:w="1396" w:type="dxa"/>
          </w:tcPr>
          <w:p w:rsidR="000E627A" w:rsidRDefault="000E627A" w:rsidP="006A14CD">
            <w:pPr>
              <w:spacing w:line="360" w:lineRule="auto"/>
              <w:rPr>
                <w:rFonts w:ascii="仿宋_GB2312" w:eastAsia="仿宋_GB2312"/>
              </w:rPr>
            </w:pPr>
          </w:p>
        </w:tc>
        <w:tc>
          <w:tcPr>
            <w:tcW w:w="1798" w:type="dxa"/>
          </w:tcPr>
          <w:p w:rsidR="000E627A" w:rsidRDefault="000E627A" w:rsidP="006A14CD">
            <w:pPr>
              <w:spacing w:line="360" w:lineRule="auto"/>
              <w:rPr>
                <w:rFonts w:ascii="仿宋_GB2312" w:eastAsia="仿宋_GB2312"/>
              </w:rPr>
            </w:pPr>
          </w:p>
        </w:tc>
        <w:tc>
          <w:tcPr>
            <w:tcW w:w="1798" w:type="dxa"/>
          </w:tcPr>
          <w:p w:rsidR="000E627A" w:rsidRDefault="000E627A" w:rsidP="006A14CD">
            <w:pPr>
              <w:spacing w:line="360" w:lineRule="auto"/>
              <w:rPr>
                <w:rFonts w:ascii="仿宋_GB2312" w:eastAsia="仿宋_GB2312"/>
              </w:rPr>
            </w:pPr>
          </w:p>
        </w:tc>
        <w:tc>
          <w:tcPr>
            <w:tcW w:w="1798" w:type="dxa"/>
          </w:tcPr>
          <w:p w:rsidR="000E627A" w:rsidRDefault="000E627A" w:rsidP="006A14CD">
            <w:pPr>
              <w:spacing w:line="360" w:lineRule="auto"/>
              <w:rPr>
                <w:rFonts w:ascii="仿宋_GB2312" w:eastAsia="仿宋_GB2312"/>
              </w:rPr>
            </w:pPr>
          </w:p>
        </w:tc>
      </w:tr>
    </w:tbl>
    <w:p w:rsidR="002D6797" w:rsidRDefault="002D6797" w:rsidP="006A14CD">
      <w:pPr>
        <w:pStyle w:val="af0"/>
        <w:adjustRightInd w:val="0"/>
        <w:snapToGrid w:val="0"/>
        <w:ind w:left="987" w:firstLineChars="0" w:firstLine="0"/>
        <w:rPr>
          <w:rFonts w:ascii="宋体" w:hAnsi="宋体"/>
        </w:rPr>
      </w:pPr>
    </w:p>
    <w:p w:rsidR="00A876B3" w:rsidRDefault="002D6797" w:rsidP="006A14CD">
      <w:pPr>
        <w:pStyle w:val="af0"/>
        <w:adjustRightInd w:val="0"/>
        <w:snapToGrid w:val="0"/>
        <w:ind w:left="987" w:firstLineChars="0" w:firstLine="0"/>
        <w:rPr>
          <w:rFonts w:ascii="宋体" w:hAnsi="宋体"/>
        </w:rPr>
      </w:pPr>
      <w:r>
        <w:rPr>
          <w:rFonts w:ascii="宋体" w:hAnsi="宋体" w:hint="eastAsia"/>
        </w:rPr>
        <w:t>3.报表权限：</w:t>
      </w:r>
    </w:p>
    <w:tbl>
      <w:tblPr>
        <w:tblW w:w="0" w:type="auto"/>
        <w:jc w:val="center"/>
        <w:tblInd w:w="-497" w:type="dxa"/>
        <w:tblLayout w:type="fixed"/>
        <w:tblLook w:val="0000" w:firstRow="0" w:lastRow="0" w:firstColumn="0" w:lastColumn="0" w:noHBand="0" w:noVBand="0"/>
      </w:tblPr>
      <w:tblGrid>
        <w:gridCol w:w="744"/>
        <w:gridCol w:w="2001"/>
        <w:gridCol w:w="2960"/>
        <w:gridCol w:w="1993"/>
      </w:tblGrid>
      <w:tr w:rsidR="000E627A" w:rsidTr="00A876B3">
        <w:trPr>
          <w:trHeight w:val="270"/>
          <w:jc w:val="center"/>
        </w:trPr>
        <w:tc>
          <w:tcPr>
            <w:tcW w:w="744" w:type="dxa"/>
            <w:vMerge w:val="restart"/>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0E627A" w:rsidRPr="00101AC1" w:rsidRDefault="000E627A" w:rsidP="006A14CD">
            <w:pPr>
              <w:jc w:val="center"/>
              <w:rPr>
                <w:rFonts w:ascii="仿宋_GB2312" w:eastAsia="仿宋_GB2312" w:hAnsi="宋体" w:cs="Arial"/>
                <w:b/>
                <w:color w:val="000000"/>
                <w:sz w:val="24"/>
              </w:rPr>
            </w:pPr>
            <w:r w:rsidRPr="00101AC1">
              <w:rPr>
                <w:rFonts w:ascii="仿宋_GB2312" w:eastAsia="仿宋_GB2312" w:hAnsi="宋体" w:cs="Arial" w:hint="eastAsia"/>
                <w:b/>
                <w:color w:val="000000"/>
                <w:sz w:val="24"/>
              </w:rPr>
              <w:t>权限</w:t>
            </w:r>
          </w:p>
        </w:tc>
        <w:tc>
          <w:tcPr>
            <w:tcW w:w="2001" w:type="dxa"/>
            <w:tcBorders>
              <w:top w:val="single" w:sz="4" w:space="0" w:color="auto"/>
              <w:left w:val="nil"/>
              <w:bottom w:val="single" w:sz="4" w:space="0" w:color="auto"/>
              <w:right w:val="single" w:sz="4" w:space="0" w:color="auto"/>
            </w:tcBorders>
            <w:shd w:val="clear" w:color="auto" w:fill="F79646" w:themeFill="accent6"/>
            <w:vAlign w:val="bottom"/>
          </w:tcPr>
          <w:p w:rsidR="000E627A" w:rsidRPr="00101AC1" w:rsidRDefault="000E627A" w:rsidP="006A14CD">
            <w:pPr>
              <w:jc w:val="left"/>
              <w:rPr>
                <w:rFonts w:ascii="仿宋_GB2312" w:eastAsia="仿宋_GB2312" w:hAnsi="宋体" w:cs="Arial"/>
                <w:b/>
                <w:color w:val="000000"/>
                <w:sz w:val="24"/>
              </w:rPr>
            </w:pPr>
            <w:r w:rsidRPr="00101AC1">
              <w:rPr>
                <w:rFonts w:ascii="仿宋_GB2312" w:eastAsia="仿宋_GB2312" w:hAnsi="宋体" w:cs="Arial" w:hint="eastAsia"/>
                <w:b/>
                <w:color w:val="000000"/>
                <w:sz w:val="24"/>
              </w:rPr>
              <w:t>总行</w:t>
            </w:r>
          </w:p>
        </w:tc>
        <w:tc>
          <w:tcPr>
            <w:tcW w:w="2960" w:type="dxa"/>
            <w:tcBorders>
              <w:top w:val="single" w:sz="4" w:space="0" w:color="auto"/>
              <w:left w:val="nil"/>
              <w:bottom w:val="single" w:sz="4" w:space="0" w:color="auto"/>
              <w:right w:val="single" w:sz="4" w:space="0" w:color="auto"/>
            </w:tcBorders>
            <w:vAlign w:val="bottom"/>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部室名称</w:t>
            </w:r>
          </w:p>
        </w:tc>
        <w:tc>
          <w:tcPr>
            <w:tcW w:w="1993" w:type="dxa"/>
            <w:tcBorders>
              <w:top w:val="single" w:sz="4" w:space="0" w:color="auto"/>
              <w:left w:val="nil"/>
              <w:bottom w:val="single" w:sz="4" w:space="0" w:color="auto"/>
              <w:right w:val="single" w:sz="4" w:space="0" w:color="auto"/>
            </w:tcBorders>
          </w:tcPr>
          <w:p w:rsidR="000E627A" w:rsidRPr="000E627A" w:rsidRDefault="000E627A" w:rsidP="006A14CD">
            <w:pPr>
              <w:jc w:val="left"/>
              <w:rPr>
                <w:rFonts w:ascii="仿宋_GB2312" w:eastAsia="仿宋_GB2312" w:hAnsi="宋体" w:cs="宋体"/>
                <w:color w:val="000000"/>
              </w:rPr>
            </w:pPr>
            <w:r>
              <w:rPr>
                <w:rFonts w:ascii="仿宋_GB2312" w:eastAsia="仿宋_GB2312" w:hAnsi="宋体" w:cs="宋体" w:hint="eastAsia"/>
                <w:color w:val="000000"/>
              </w:rPr>
              <w:t>直销银行部</w:t>
            </w:r>
          </w:p>
        </w:tc>
      </w:tr>
      <w:tr w:rsidR="000E627A" w:rsidTr="00A876B3">
        <w:trPr>
          <w:trHeight w:val="270"/>
          <w:jc w:val="center"/>
        </w:trPr>
        <w:tc>
          <w:tcPr>
            <w:tcW w:w="744" w:type="dxa"/>
            <w:vMerge/>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0E627A" w:rsidRPr="00101AC1" w:rsidRDefault="000E627A" w:rsidP="006A14CD">
            <w:pPr>
              <w:jc w:val="center"/>
              <w:rPr>
                <w:rFonts w:ascii="仿宋_GB2312" w:eastAsia="仿宋_GB2312" w:hAnsi="宋体" w:cs="Arial"/>
                <w:b/>
                <w:color w:val="000000"/>
                <w:sz w:val="24"/>
              </w:rPr>
            </w:pPr>
          </w:p>
        </w:tc>
        <w:tc>
          <w:tcPr>
            <w:tcW w:w="2001" w:type="dxa"/>
            <w:tcBorders>
              <w:top w:val="nil"/>
              <w:left w:val="nil"/>
              <w:bottom w:val="single" w:sz="4" w:space="0" w:color="auto"/>
              <w:right w:val="single" w:sz="4" w:space="0" w:color="auto"/>
            </w:tcBorders>
            <w:shd w:val="clear" w:color="auto" w:fill="F79646" w:themeFill="accent6"/>
            <w:vAlign w:val="bottom"/>
          </w:tcPr>
          <w:p w:rsidR="000E627A" w:rsidRPr="00101AC1" w:rsidRDefault="000E627A" w:rsidP="006A14CD">
            <w:pPr>
              <w:rPr>
                <w:rFonts w:ascii="仿宋_GB2312" w:eastAsia="仿宋_GB2312" w:hAnsi="宋体" w:cs="Arial"/>
                <w:b/>
                <w:color w:val="000000"/>
                <w:sz w:val="24"/>
              </w:rPr>
            </w:pPr>
            <w:r w:rsidRPr="00101AC1">
              <w:rPr>
                <w:rFonts w:ascii="仿宋_GB2312" w:eastAsia="仿宋_GB2312" w:hAnsi="宋体" w:cs="Arial" w:hint="eastAsia"/>
                <w:b/>
                <w:color w:val="000000"/>
                <w:sz w:val="24"/>
              </w:rPr>
              <w:t>分行</w:t>
            </w:r>
          </w:p>
        </w:tc>
        <w:tc>
          <w:tcPr>
            <w:tcW w:w="2960" w:type="dxa"/>
            <w:tcBorders>
              <w:top w:val="nil"/>
              <w:left w:val="nil"/>
              <w:bottom w:val="single" w:sz="4" w:space="0" w:color="auto"/>
              <w:right w:val="single" w:sz="4" w:space="0" w:color="auto"/>
            </w:tcBorders>
            <w:vAlign w:val="bottom"/>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部室名称</w:t>
            </w:r>
          </w:p>
        </w:tc>
        <w:tc>
          <w:tcPr>
            <w:tcW w:w="1993" w:type="dxa"/>
            <w:tcBorders>
              <w:top w:val="nil"/>
              <w:left w:val="nil"/>
              <w:bottom w:val="single" w:sz="4" w:space="0" w:color="auto"/>
              <w:right w:val="single" w:sz="4" w:space="0" w:color="auto"/>
            </w:tcBorders>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说明</w:t>
            </w:r>
          </w:p>
        </w:tc>
      </w:tr>
      <w:tr w:rsidR="000E627A" w:rsidTr="00A876B3">
        <w:trPr>
          <w:trHeight w:val="270"/>
          <w:jc w:val="center"/>
        </w:trPr>
        <w:tc>
          <w:tcPr>
            <w:tcW w:w="744" w:type="dxa"/>
            <w:vMerge/>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0E627A" w:rsidRPr="00101AC1" w:rsidRDefault="000E627A" w:rsidP="006A14CD">
            <w:pPr>
              <w:jc w:val="center"/>
              <w:rPr>
                <w:rFonts w:ascii="仿宋_GB2312" w:eastAsia="仿宋_GB2312" w:hAnsi="宋体" w:cs="Arial"/>
                <w:b/>
                <w:color w:val="000000"/>
                <w:sz w:val="24"/>
              </w:rPr>
            </w:pPr>
          </w:p>
        </w:tc>
        <w:tc>
          <w:tcPr>
            <w:tcW w:w="2001" w:type="dxa"/>
            <w:tcBorders>
              <w:top w:val="nil"/>
              <w:left w:val="nil"/>
              <w:bottom w:val="single" w:sz="4" w:space="0" w:color="auto"/>
              <w:right w:val="single" w:sz="4" w:space="0" w:color="auto"/>
            </w:tcBorders>
            <w:shd w:val="clear" w:color="auto" w:fill="F79646" w:themeFill="accent6"/>
            <w:vAlign w:val="bottom"/>
          </w:tcPr>
          <w:p w:rsidR="000E627A" w:rsidRPr="00101AC1" w:rsidRDefault="000E627A" w:rsidP="006A14CD">
            <w:pPr>
              <w:rPr>
                <w:rFonts w:ascii="仿宋_GB2312" w:eastAsia="仿宋_GB2312" w:hAnsi="宋体" w:cs="Arial"/>
                <w:b/>
                <w:color w:val="000000"/>
                <w:sz w:val="24"/>
              </w:rPr>
            </w:pPr>
            <w:r w:rsidRPr="00101AC1">
              <w:rPr>
                <w:rFonts w:ascii="仿宋_GB2312" w:eastAsia="仿宋_GB2312" w:hAnsi="宋体" w:cs="Arial" w:hint="eastAsia"/>
                <w:b/>
                <w:color w:val="000000"/>
                <w:sz w:val="24"/>
              </w:rPr>
              <w:t>管辖行</w:t>
            </w:r>
          </w:p>
        </w:tc>
        <w:tc>
          <w:tcPr>
            <w:tcW w:w="2960" w:type="dxa"/>
            <w:tcBorders>
              <w:top w:val="nil"/>
              <w:left w:val="nil"/>
              <w:bottom w:val="single" w:sz="4" w:space="0" w:color="auto"/>
              <w:right w:val="single" w:sz="4" w:space="0" w:color="auto"/>
            </w:tcBorders>
            <w:vAlign w:val="bottom"/>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全部管辖行或管辖行名称</w:t>
            </w:r>
          </w:p>
        </w:tc>
        <w:tc>
          <w:tcPr>
            <w:tcW w:w="1993" w:type="dxa"/>
            <w:tcBorders>
              <w:top w:val="nil"/>
              <w:left w:val="nil"/>
              <w:bottom w:val="single" w:sz="4" w:space="0" w:color="auto"/>
              <w:right w:val="single" w:sz="4" w:space="0" w:color="auto"/>
            </w:tcBorders>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说明</w:t>
            </w:r>
          </w:p>
        </w:tc>
      </w:tr>
      <w:tr w:rsidR="000E627A" w:rsidTr="00A876B3">
        <w:trPr>
          <w:trHeight w:val="270"/>
          <w:jc w:val="center"/>
        </w:trPr>
        <w:tc>
          <w:tcPr>
            <w:tcW w:w="744" w:type="dxa"/>
            <w:vMerge/>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0E627A" w:rsidRPr="00101AC1" w:rsidRDefault="000E627A" w:rsidP="006A14CD">
            <w:pPr>
              <w:jc w:val="center"/>
              <w:rPr>
                <w:rFonts w:ascii="仿宋_GB2312" w:eastAsia="仿宋_GB2312" w:hAnsi="宋体" w:cs="Arial"/>
                <w:b/>
                <w:color w:val="000000"/>
                <w:sz w:val="24"/>
              </w:rPr>
            </w:pPr>
          </w:p>
        </w:tc>
        <w:tc>
          <w:tcPr>
            <w:tcW w:w="2001" w:type="dxa"/>
            <w:tcBorders>
              <w:top w:val="nil"/>
              <w:left w:val="nil"/>
              <w:bottom w:val="single" w:sz="4" w:space="0" w:color="auto"/>
              <w:right w:val="single" w:sz="4" w:space="0" w:color="auto"/>
            </w:tcBorders>
            <w:shd w:val="clear" w:color="auto" w:fill="F79646" w:themeFill="accent6"/>
            <w:vAlign w:val="bottom"/>
          </w:tcPr>
          <w:p w:rsidR="000E627A" w:rsidRPr="00101AC1" w:rsidRDefault="000E627A" w:rsidP="006A14CD">
            <w:pPr>
              <w:rPr>
                <w:rFonts w:ascii="仿宋_GB2312" w:eastAsia="仿宋_GB2312" w:hAnsi="宋体" w:cs="Arial"/>
                <w:b/>
                <w:color w:val="000000"/>
                <w:sz w:val="24"/>
              </w:rPr>
            </w:pPr>
            <w:r w:rsidRPr="00101AC1">
              <w:rPr>
                <w:rFonts w:ascii="仿宋_GB2312" w:eastAsia="仿宋_GB2312" w:hAnsi="宋体" w:cs="Arial" w:hint="eastAsia"/>
                <w:b/>
                <w:color w:val="000000"/>
                <w:sz w:val="24"/>
              </w:rPr>
              <w:t>支行</w:t>
            </w:r>
          </w:p>
        </w:tc>
        <w:tc>
          <w:tcPr>
            <w:tcW w:w="2960" w:type="dxa"/>
            <w:tcBorders>
              <w:top w:val="nil"/>
              <w:left w:val="nil"/>
              <w:bottom w:val="single" w:sz="4" w:space="0" w:color="auto"/>
              <w:right w:val="single" w:sz="4" w:space="0" w:color="auto"/>
            </w:tcBorders>
            <w:vAlign w:val="bottom"/>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全部支行或支行名称</w:t>
            </w:r>
          </w:p>
        </w:tc>
        <w:tc>
          <w:tcPr>
            <w:tcW w:w="1993" w:type="dxa"/>
            <w:tcBorders>
              <w:top w:val="nil"/>
              <w:left w:val="nil"/>
              <w:bottom w:val="single" w:sz="4" w:space="0" w:color="auto"/>
              <w:right w:val="single" w:sz="4" w:space="0" w:color="auto"/>
            </w:tcBorders>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说明</w:t>
            </w:r>
          </w:p>
        </w:tc>
      </w:tr>
      <w:tr w:rsidR="000E627A" w:rsidTr="00A876B3">
        <w:trPr>
          <w:trHeight w:val="270"/>
          <w:jc w:val="center"/>
        </w:trPr>
        <w:tc>
          <w:tcPr>
            <w:tcW w:w="744" w:type="dxa"/>
            <w:vMerge/>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0E627A" w:rsidRPr="00101AC1" w:rsidRDefault="000E627A" w:rsidP="006A14CD">
            <w:pPr>
              <w:jc w:val="center"/>
              <w:rPr>
                <w:rFonts w:ascii="仿宋_GB2312" w:eastAsia="仿宋_GB2312" w:hAnsi="宋体" w:cs="Arial"/>
                <w:b/>
                <w:color w:val="000000"/>
                <w:sz w:val="24"/>
              </w:rPr>
            </w:pPr>
          </w:p>
        </w:tc>
        <w:tc>
          <w:tcPr>
            <w:tcW w:w="2001" w:type="dxa"/>
            <w:tcBorders>
              <w:top w:val="nil"/>
              <w:left w:val="nil"/>
              <w:bottom w:val="single" w:sz="4" w:space="0" w:color="auto"/>
              <w:right w:val="single" w:sz="4" w:space="0" w:color="auto"/>
            </w:tcBorders>
            <w:shd w:val="clear" w:color="auto" w:fill="F79646" w:themeFill="accent6"/>
            <w:vAlign w:val="bottom"/>
          </w:tcPr>
          <w:p w:rsidR="000E627A" w:rsidRPr="00101AC1" w:rsidRDefault="000E627A" w:rsidP="006A14CD">
            <w:pPr>
              <w:rPr>
                <w:rFonts w:ascii="仿宋_GB2312" w:eastAsia="仿宋_GB2312" w:hAnsi="宋体" w:cs="Arial"/>
                <w:b/>
                <w:color w:val="000000"/>
                <w:sz w:val="24"/>
              </w:rPr>
            </w:pPr>
            <w:r w:rsidRPr="00101AC1">
              <w:rPr>
                <w:rFonts w:ascii="仿宋_GB2312" w:eastAsia="仿宋_GB2312" w:hAnsi="宋体" w:cs="Arial" w:hint="eastAsia"/>
                <w:b/>
                <w:color w:val="000000"/>
                <w:sz w:val="24"/>
              </w:rPr>
              <w:t>特殊权限组</w:t>
            </w:r>
          </w:p>
        </w:tc>
        <w:tc>
          <w:tcPr>
            <w:tcW w:w="2960" w:type="dxa"/>
            <w:tcBorders>
              <w:top w:val="nil"/>
              <w:left w:val="nil"/>
              <w:bottom w:val="single" w:sz="4" w:space="0" w:color="auto"/>
              <w:right w:val="single" w:sz="4" w:space="0" w:color="auto"/>
            </w:tcBorders>
            <w:vAlign w:val="bottom"/>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无或权限组名称</w:t>
            </w:r>
          </w:p>
        </w:tc>
        <w:tc>
          <w:tcPr>
            <w:tcW w:w="1993" w:type="dxa"/>
            <w:tcBorders>
              <w:top w:val="nil"/>
              <w:left w:val="nil"/>
              <w:bottom w:val="single" w:sz="4" w:space="0" w:color="auto"/>
              <w:right w:val="single" w:sz="4" w:space="0" w:color="auto"/>
            </w:tcBorders>
          </w:tcPr>
          <w:p w:rsidR="000E627A" w:rsidRPr="000E627A" w:rsidRDefault="000E627A" w:rsidP="006A14CD">
            <w:pPr>
              <w:jc w:val="left"/>
              <w:rPr>
                <w:rFonts w:ascii="仿宋_GB2312" w:eastAsia="仿宋_GB2312" w:hAnsi="宋体" w:cs="宋体"/>
                <w:color w:val="000000"/>
              </w:rPr>
            </w:pPr>
            <w:r w:rsidRPr="000E627A">
              <w:rPr>
                <w:rFonts w:ascii="仿宋_GB2312" w:eastAsia="仿宋_GB2312" w:hAnsi="宋体" w:cs="宋体" w:hint="eastAsia"/>
                <w:color w:val="000000"/>
              </w:rPr>
              <w:t>说明</w:t>
            </w:r>
          </w:p>
        </w:tc>
      </w:tr>
    </w:tbl>
    <w:p w:rsidR="002D6797" w:rsidRPr="002D6797" w:rsidRDefault="002D6797" w:rsidP="006A14CD">
      <w:pPr>
        <w:pStyle w:val="af0"/>
        <w:adjustRightInd w:val="0"/>
        <w:snapToGrid w:val="0"/>
        <w:ind w:left="987" w:firstLineChars="0" w:firstLine="0"/>
        <w:rPr>
          <w:rFonts w:ascii="宋体" w:hAnsi="宋体"/>
        </w:rPr>
      </w:pPr>
    </w:p>
    <w:p w:rsidR="001C28E4" w:rsidRDefault="00AC6664"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t>产品</w:t>
      </w:r>
      <w:r w:rsidR="00952AE8">
        <w:rPr>
          <w:rFonts w:ascii="宋体" w:hAnsi="宋体" w:hint="eastAsia"/>
        </w:rPr>
        <w:t>统计</w:t>
      </w:r>
    </w:p>
    <w:p w:rsidR="00CB1E6B" w:rsidRDefault="0006462C" w:rsidP="006A14CD">
      <w:pPr>
        <w:pStyle w:val="af0"/>
        <w:numPr>
          <w:ilvl w:val="1"/>
          <w:numId w:val="92"/>
        </w:numPr>
        <w:adjustRightInd w:val="0"/>
        <w:snapToGrid w:val="0"/>
        <w:ind w:firstLineChars="0"/>
        <w:rPr>
          <w:rFonts w:ascii="宋体" w:hAnsi="宋体"/>
        </w:rPr>
      </w:pPr>
      <w:r>
        <w:rPr>
          <w:rFonts w:ascii="宋体" w:hAnsi="宋体" w:hint="eastAsia"/>
        </w:rPr>
        <w:t>电子账户购买产品统计表</w:t>
      </w:r>
    </w:p>
    <w:p w:rsidR="00686DE1" w:rsidRDefault="00686DE1" w:rsidP="006A14CD">
      <w:pPr>
        <w:pStyle w:val="af0"/>
        <w:adjustRightInd w:val="0"/>
        <w:snapToGrid w:val="0"/>
        <w:ind w:left="987" w:firstLineChars="0" w:firstLine="0"/>
        <w:rPr>
          <w:rFonts w:ascii="宋体" w:hAnsi="宋体"/>
        </w:rPr>
      </w:pPr>
      <w:r>
        <w:rPr>
          <w:rFonts w:ascii="宋体" w:hAnsi="宋体" w:hint="eastAsia"/>
        </w:rPr>
        <w:t>1.报表信息说明：</w:t>
      </w:r>
    </w:p>
    <w:tbl>
      <w:tblPr>
        <w:tblW w:w="0" w:type="auto"/>
        <w:jc w:val="center"/>
        <w:tblLayout w:type="fixed"/>
        <w:tblLook w:val="0000" w:firstRow="0" w:lastRow="0" w:firstColumn="0" w:lastColumn="0" w:noHBand="0" w:noVBand="0"/>
      </w:tblPr>
      <w:tblGrid>
        <w:gridCol w:w="963"/>
        <w:gridCol w:w="1985"/>
        <w:gridCol w:w="2581"/>
        <w:gridCol w:w="2150"/>
      </w:tblGrid>
      <w:tr w:rsidR="00A22184" w:rsidTr="00A22184">
        <w:trPr>
          <w:trHeight w:val="363"/>
          <w:jc w:val="center"/>
        </w:trPr>
        <w:tc>
          <w:tcPr>
            <w:tcW w:w="963" w:type="dxa"/>
            <w:tcBorders>
              <w:top w:val="single" w:sz="4" w:space="0" w:color="auto"/>
              <w:left w:val="single" w:sz="4" w:space="0" w:color="auto"/>
              <w:bottom w:val="single" w:sz="4" w:space="0" w:color="000000"/>
              <w:right w:val="single" w:sz="4" w:space="0" w:color="auto"/>
            </w:tcBorders>
            <w:shd w:val="clear" w:color="auto" w:fill="F79646" w:themeFill="accent6"/>
            <w:vAlign w:val="bottom"/>
          </w:tcPr>
          <w:p w:rsidR="00A22184" w:rsidRDefault="00A22184" w:rsidP="006A14CD">
            <w:pPr>
              <w:rPr>
                <w:rFonts w:ascii="仿宋_GB2312" w:eastAsia="仿宋_GB2312" w:hAnsi="宋体" w:cs="宋体"/>
                <w:b/>
                <w:bCs/>
                <w:color w:val="000000"/>
                <w:sz w:val="24"/>
              </w:rPr>
            </w:pPr>
            <w:r>
              <w:rPr>
                <w:rFonts w:ascii="仿宋_GB2312" w:eastAsia="仿宋_GB2312" w:hAnsi="宋体" w:cs="宋体" w:hint="eastAsia"/>
                <w:b/>
                <w:bCs/>
                <w:color w:val="000000"/>
                <w:sz w:val="24"/>
              </w:rPr>
              <w:t>编号</w:t>
            </w:r>
          </w:p>
        </w:tc>
        <w:tc>
          <w:tcPr>
            <w:tcW w:w="1985" w:type="dxa"/>
            <w:tcBorders>
              <w:top w:val="single" w:sz="4" w:space="0" w:color="auto"/>
              <w:left w:val="single" w:sz="4" w:space="0" w:color="auto"/>
              <w:bottom w:val="single" w:sz="4" w:space="0" w:color="000000"/>
              <w:right w:val="single" w:sz="4" w:space="0" w:color="auto"/>
            </w:tcBorders>
            <w:shd w:val="clear" w:color="auto" w:fill="F79646" w:themeFill="accent6"/>
            <w:vAlign w:val="bottom"/>
          </w:tcPr>
          <w:p w:rsidR="00A22184" w:rsidRDefault="00A22184" w:rsidP="006A14CD">
            <w:pPr>
              <w:jc w:val="center"/>
              <w:rPr>
                <w:rFonts w:ascii="仿宋_GB2312" w:eastAsia="仿宋_GB2312" w:hAnsi="宋体" w:cs="宋体"/>
                <w:b/>
                <w:bCs/>
                <w:color w:val="000000"/>
                <w:sz w:val="24"/>
              </w:rPr>
            </w:pPr>
            <w:r>
              <w:rPr>
                <w:rFonts w:ascii="仿宋_GB2312" w:eastAsia="仿宋_GB2312" w:hAnsi="宋体" w:cs="宋体" w:hint="eastAsia"/>
                <w:b/>
                <w:bCs/>
                <w:color w:val="000000"/>
                <w:sz w:val="24"/>
              </w:rPr>
              <w:t>填写项</w:t>
            </w:r>
          </w:p>
        </w:tc>
        <w:tc>
          <w:tcPr>
            <w:tcW w:w="2581" w:type="dxa"/>
            <w:tcBorders>
              <w:top w:val="single" w:sz="4" w:space="0" w:color="auto"/>
              <w:left w:val="single" w:sz="4" w:space="0" w:color="auto"/>
              <w:bottom w:val="single" w:sz="4" w:space="0" w:color="000000"/>
              <w:right w:val="single" w:sz="4" w:space="0" w:color="auto"/>
            </w:tcBorders>
            <w:shd w:val="clear" w:color="auto" w:fill="F79646" w:themeFill="accent6"/>
            <w:vAlign w:val="bottom"/>
          </w:tcPr>
          <w:p w:rsidR="00A22184" w:rsidRDefault="00A22184" w:rsidP="006A14CD">
            <w:pPr>
              <w:jc w:val="center"/>
              <w:rPr>
                <w:rFonts w:ascii="仿宋_GB2312" w:eastAsia="仿宋_GB2312" w:hAnsi="宋体" w:cs="宋体"/>
                <w:b/>
                <w:bCs/>
                <w:color w:val="000000"/>
                <w:sz w:val="24"/>
              </w:rPr>
            </w:pPr>
            <w:r>
              <w:rPr>
                <w:rFonts w:ascii="仿宋_GB2312" w:eastAsia="仿宋_GB2312" w:hAnsi="宋体" w:cs="宋体" w:hint="eastAsia"/>
                <w:b/>
                <w:bCs/>
                <w:color w:val="000000"/>
                <w:sz w:val="24"/>
              </w:rPr>
              <w:t>填写内容</w:t>
            </w:r>
          </w:p>
        </w:tc>
        <w:tc>
          <w:tcPr>
            <w:tcW w:w="2150" w:type="dxa"/>
            <w:tcBorders>
              <w:top w:val="single" w:sz="4" w:space="0" w:color="auto"/>
              <w:left w:val="nil"/>
              <w:bottom w:val="single" w:sz="4" w:space="0" w:color="000000"/>
              <w:right w:val="single" w:sz="4" w:space="0" w:color="auto"/>
            </w:tcBorders>
            <w:shd w:val="clear" w:color="auto" w:fill="F79646" w:themeFill="accent6"/>
            <w:vAlign w:val="bottom"/>
          </w:tcPr>
          <w:p w:rsidR="00A22184" w:rsidRDefault="00A22184" w:rsidP="006A14CD">
            <w:pPr>
              <w:jc w:val="center"/>
              <w:rPr>
                <w:rFonts w:ascii="仿宋_GB2312" w:eastAsia="仿宋_GB2312" w:hAnsi="宋体" w:cs="宋体"/>
                <w:b/>
                <w:bCs/>
                <w:color w:val="000000"/>
                <w:sz w:val="24"/>
              </w:rPr>
            </w:pPr>
            <w:r>
              <w:rPr>
                <w:rFonts w:ascii="仿宋_GB2312" w:eastAsia="仿宋_GB2312" w:hAnsi="宋体" w:cs="宋体" w:hint="eastAsia"/>
                <w:b/>
                <w:bCs/>
                <w:color w:val="000000"/>
                <w:sz w:val="24"/>
              </w:rPr>
              <w:t>解释说明</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1</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报表名称</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电子账户购买产品统计表</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p>
        </w:tc>
      </w:tr>
      <w:tr w:rsidR="00A22184" w:rsidTr="00224E61">
        <w:trPr>
          <w:trHeight w:val="198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lastRenderedPageBreak/>
              <w:t>2</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报表分类</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个人业务 </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3</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报表主管部门</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直销银行部</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4</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报表需求提出人</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5</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功能描述</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查询客户通过电子账户购买产品的金额</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6</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是否需要导出</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可导出xls、word、txt、pdf</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7</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是否需要加密</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8</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是否需要审批</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9</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是否具有该表管理的权限</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10</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查询条件1</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开始日期</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Pr>
                <w:rFonts w:ascii="仿宋_GB2312" w:eastAsia="仿宋_GB2312" w:hAnsi="宋体" w:cs="宋体" w:hint="eastAsia"/>
                <w:color w:val="000000"/>
              </w:rPr>
              <w:t>11</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查询条件2</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结束日期</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Pr>
                <w:rFonts w:ascii="仿宋_GB2312" w:eastAsia="仿宋_GB2312" w:hAnsi="宋体" w:cs="宋体" w:hint="eastAsia"/>
                <w:color w:val="000000"/>
              </w:rPr>
              <w:t>12</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报表</w:t>
            </w:r>
            <w:proofErr w:type="gramStart"/>
            <w:r w:rsidRPr="00A22184">
              <w:rPr>
                <w:rFonts w:ascii="仿宋_GB2312" w:eastAsia="仿宋_GB2312" w:hAnsi="宋体" w:cs="宋体" w:hint="eastAsia"/>
                <w:color w:val="000000"/>
              </w:rPr>
              <w:t>表</w:t>
            </w:r>
            <w:proofErr w:type="gramEnd"/>
            <w:r w:rsidRPr="00A22184">
              <w:rPr>
                <w:rFonts w:ascii="仿宋_GB2312" w:eastAsia="仿宋_GB2312" w:hAnsi="宋体" w:cs="宋体" w:hint="eastAsia"/>
                <w:color w:val="000000"/>
              </w:rPr>
              <w:t>头3</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产品名称</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Pr>
                <w:rFonts w:ascii="仿宋_GB2312" w:eastAsia="仿宋_GB2312" w:hAnsi="宋体" w:cs="宋体" w:hint="eastAsia"/>
                <w:color w:val="000000"/>
              </w:rPr>
              <w:t>13</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报表</w:t>
            </w:r>
            <w:proofErr w:type="gramStart"/>
            <w:r w:rsidRPr="00A22184">
              <w:rPr>
                <w:rFonts w:ascii="仿宋_GB2312" w:eastAsia="仿宋_GB2312" w:hAnsi="宋体" w:cs="宋体" w:hint="eastAsia"/>
                <w:color w:val="000000"/>
              </w:rPr>
              <w:t>表</w:t>
            </w:r>
            <w:proofErr w:type="gramEnd"/>
            <w:r w:rsidRPr="00A22184">
              <w:rPr>
                <w:rFonts w:ascii="仿宋_GB2312" w:eastAsia="仿宋_GB2312" w:hAnsi="宋体" w:cs="宋体" w:hint="eastAsia"/>
                <w:color w:val="000000"/>
              </w:rPr>
              <w:t>头1</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日期</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Pr>
                <w:rFonts w:ascii="仿宋_GB2312" w:eastAsia="仿宋_GB2312" w:hAnsi="宋体" w:cs="宋体" w:hint="eastAsia"/>
                <w:color w:val="000000"/>
              </w:rPr>
              <w:t>14</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报表</w:t>
            </w:r>
            <w:proofErr w:type="gramStart"/>
            <w:r w:rsidRPr="00A22184">
              <w:rPr>
                <w:rFonts w:ascii="仿宋_GB2312" w:eastAsia="仿宋_GB2312" w:hAnsi="宋体" w:cs="宋体" w:hint="eastAsia"/>
                <w:color w:val="000000"/>
              </w:rPr>
              <w:t>表</w:t>
            </w:r>
            <w:proofErr w:type="gramEnd"/>
            <w:r w:rsidRPr="00A22184">
              <w:rPr>
                <w:rFonts w:ascii="仿宋_GB2312" w:eastAsia="仿宋_GB2312" w:hAnsi="宋体" w:cs="宋体" w:hint="eastAsia"/>
                <w:color w:val="000000"/>
              </w:rPr>
              <w:t>头2</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产品名称</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Pr>
                <w:rFonts w:ascii="仿宋_GB2312" w:eastAsia="仿宋_GB2312" w:hAnsi="宋体" w:cs="宋体" w:hint="eastAsia"/>
                <w:color w:val="000000"/>
              </w:rPr>
              <w:t>15</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报表</w:t>
            </w:r>
            <w:proofErr w:type="gramStart"/>
            <w:r w:rsidRPr="00A22184">
              <w:rPr>
                <w:rFonts w:ascii="仿宋_GB2312" w:eastAsia="仿宋_GB2312" w:hAnsi="宋体" w:cs="宋体" w:hint="eastAsia"/>
                <w:color w:val="000000"/>
              </w:rPr>
              <w:t>表</w:t>
            </w:r>
            <w:proofErr w:type="gramEnd"/>
            <w:r w:rsidRPr="00A22184">
              <w:rPr>
                <w:rFonts w:ascii="仿宋_GB2312" w:eastAsia="仿宋_GB2312" w:hAnsi="宋体" w:cs="宋体" w:hint="eastAsia"/>
                <w:color w:val="000000"/>
              </w:rPr>
              <w:t>头3</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购买金额</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Pr>
                <w:rFonts w:ascii="仿宋_GB2312" w:eastAsia="仿宋_GB2312" w:hAnsi="宋体" w:cs="宋体" w:hint="eastAsia"/>
                <w:color w:val="000000"/>
              </w:rPr>
              <w:t>16</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数据保存时间</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r w:rsidR="00A22184" w:rsidTr="00224E61">
        <w:trPr>
          <w:trHeight w:val="270"/>
          <w:jc w:val="center"/>
        </w:trPr>
        <w:tc>
          <w:tcPr>
            <w:tcW w:w="963" w:type="dxa"/>
            <w:tcBorders>
              <w:top w:val="nil"/>
              <w:left w:val="single" w:sz="4" w:space="0" w:color="auto"/>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Pr>
                <w:rFonts w:ascii="仿宋_GB2312" w:eastAsia="仿宋_GB2312" w:hAnsi="宋体" w:cs="宋体" w:hint="eastAsia"/>
                <w:color w:val="000000"/>
              </w:rPr>
              <w:t>17</w:t>
            </w:r>
          </w:p>
        </w:tc>
        <w:tc>
          <w:tcPr>
            <w:tcW w:w="1985"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查询时间范围</w:t>
            </w:r>
          </w:p>
        </w:tc>
        <w:tc>
          <w:tcPr>
            <w:tcW w:w="2581"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c>
          <w:tcPr>
            <w:tcW w:w="2150" w:type="dxa"/>
            <w:tcBorders>
              <w:top w:val="nil"/>
              <w:left w:val="nil"/>
              <w:bottom w:val="single" w:sz="4" w:space="0" w:color="auto"/>
              <w:right w:val="single" w:sz="4" w:space="0" w:color="auto"/>
            </w:tcBorders>
            <w:vAlign w:val="bottom"/>
          </w:tcPr>
          <w:p w:rsidR="00A22184" w:rsidRPr="00A22184" w:rsidRDefault="00A22184" w:rsidP="006A14CD">
            <w:pPr>
              <w:jc w:val="left"/>
              <w:rPr>
                <w:rFonts w:ascii="仿宋_GB2312" w:eastAsia="仿宋_GB2312" w:hAnsi="宋体" w:cs="宋体"/>
                <w:color w:val="000000"/>
              </w:rPr>
            </w:pPr>
            <w:r w:rsidRPr="00A22184">
              <w:rPr>
                <w:rFonts w:ascii="仿宋_GB2312" w:eastAsia="仿宋_GB2312" w:hAnsi="宋体" w:cs="宋体" w:hint="eastAsia"/>
                <w:color w:val="000000"/>
              </w:rPr>
              <w:t xml:space="preserve">　</w:t>
            </w:r>
          </w:p>
        </w:tc>
      </w:tr>
    </w:tbl>
    <w:p w:rsidR="00686DE1" w:rsidRDefault="00686DE1" w:rsidP="006A14CD">
      <w:pPr>
        <w:pStyle w:val="af0"/>
        <w:adjustRightInd w:val="0"/>
        <w:snapToGrid w:val="0"/>
        <w:ind w:left="987" w:firstLineChars="0" w:firstLine="0"/>
        <w:rPr>
          <w:rFonts w:ascii="宋体" w:hAnsi="宋体"/>
        </w:rPr>
      </w:pPr>
    </w:p>
    <w:p w:rsidR="00686DE1" w:rsidRDefault="00686DE1" w:rsidP="006A14CD">
      <w:pPr>
        <w:pStyle w:val="af0"/>
        <w:adjustRightInd w:val="0"/>
        <w:snapToGrid w:val="0"/>
        <w:ind w:left="987" w:firstLineChars="0" w:firstLine="0"/>
        <w:rPr>
          <w:rFonts w:ascii="宋体" w:hAnsi="宋体"/>
        </w:rPr>
      </w:pPr>
      <w:r>
        <w:rPr>
          <w:rFonts w:ascii="宋体" w:hAnsi="宋体" w:hint="eastAsia"/>
        </w:rPr>
        <w:t>2.报表</w:t>
      </w:r>
      <w:proofErr w:type="gramStart"/>
      <w:r>
        <w:rPr>
          <w:rFonts w:ascii="宋体" w:hAnsi="宋体" w:hint="eastAsia"/>
        </w:rPr>
        <w:t>表</w:t>
      </w:r>
      <w:proofErr w:type="gramEnd"/>
      <w:r>
        <w:rPr>
          <w:rFonts w:ascii="宋体" w:hAnsi="宋体" w:hint="eastAsia"/>
        </w:rPr>
        <w:t>样：</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798"/>
        <w:gridCol w:w="1798"/>
        <w:gridCol w:w="1798"/>
      </w:tblGrid>
      <w:tr w:rsidR="00637340" w:rsidTr="00224E61">
        <w:tc>
          <w:tcPr>
            <w:tcW w:w="1396" w:type="dxa"/>
            <w:shd w:val="clear" w:color="auto" w:fill="F79646" w:themeFill="accent6"/>
          </w:tcPr>
          <w:p w:rsidR="00637340" w:rsidRPr="00637340" w:rsidRDefault="00637340" w:rsidP="006A14CD">
            <w:pPr>
              <w:jc w:val="center"/>
              <w:rPr>
                <w:rFonts w:ascii="仿宋_GB2312" w:eastAsia="仿宋_GB2312" w:hAnsi="宋体" w:cs="宋体"/>
                <w:b/>
                <w:bCs/>
                <w:color w:val="000000"/>
                <w:sz w:val="24"/>
              </w:rPr>
            </w:pPr>
            <w:r w:rsidRPr="00637340">
              <w:rPr>
                <w:rFonts w:ascii="仿宋_GB2312" w:eastAsia="仿宋_GB2312" w:hAnsi="宋体" w:cs="宋体" w:hint="eastAsia"/>
                <w:b/>
                <w:bCs/>
                <w:color w:val="000000"/>
                <w:sz w:val="24"/>
              </w:rPr>
              <w:t>开始日期</w:t>
            </w:r>
          </w:p>
        </w:tc>
        <w:tc>
          <w:tcPr>
            <w:tcW w:w="1798" w:type="dxa"/>
            <w:shd w:val="clear" w:color="auto" w:fill="F79646" w:themeFill="accent6"/>
          </w:tcPr>
          <w:p w:rsidR="00637340" w:rsidRPr="00637340" w:rsidRDefault="00637340" w:rsidP="006A14CD">
            <w:pPr>
              <w:jc w:val="center"/>
              <w:rPr>
                <w:rFonts w:ascii="仿宋_GB2312" w:eastAsia="仿宋_GB2312" w:hAnsi="宋体" w:cs="宋体"/>
                <w:b/>
                <w:bCs/>
                <w:color w:val="000000"/>
                <w:sz w:val="24"/>
              </w:rPr>
            </w:pPr>
            <w:r w:rsidRPr="00637340">
              <w:rPr>
                <w:rFonts w:ascii="仿宋_GB2312" w:eastAsia="仿宋_GB2312" w:hAnsi="宋体" w:cs="宋体" w:hint="eastAsia"/>
                <w:b/>
                <w:bCs/>
                <w:color w:val="000000"/>
                <w:sz w:val="24"/>
              </w:rPr>
              <w:t>结束日期</w:t>
            </w:r>
          </w:p>
        </w:tc>
        <w:tc>
          <w:tcPr>
            <w:tcW w:w="1798" w:type="dxa"/>
            <w:shd w:val="clear" w:color="auto" w:fill="F79646" w:themeFill="accent6"/>
          </w:tcPr>
          <w:p w:rsidR="00637340" w:rsidRPr="00637340" w:rsidRDefault="00637340" w:rsidP="006A14CD">
            <w:pPr>
              <w:jc w:val="center"/>
              <w:rPr>
                <w:rFonts w:ascii="仿宋_GB2312" w:eastAsia="仿宋_GB2312" w:hAnsi="宋体" w:cs="宋体"/>
                <w:b/>
                <w:bCs/>
                <w:color w:val="000000"/>
                <w:sz w:val="24"/>
              </w:rPr>
            </w:pPr>
            <w:r w:rsidRPr="00637340">
              <w:rPr>
                <w:rFonts w:ascii="仿宋_GB2312" w:eastAsia="仿宋_GB2312" w:hAnsi="宋体" w:cs="宋体" w:hint="eastAsia"/>
                <w:b/>
                <w:bCs/>
                <w:color w:val="000000"/>
                <w:sz w:val="24"/>
              </w:rPr>
              <w:t>产品名称</w:t>
            </w:r>
          </w:p>
        </w:tc>
        <w:tc>
          <w:tcPr>
            <w:tcW w:w="1798" w:type="dxa"/>
            <w:shd w:val="clear" w:color="auto" w:fill="F79646" w:themeFill="accent6"/>
          </w:tcPr>
          <w:p w:rsidR="00637340" w:rsidRPr="00637340" w:rsidRDefault="00637340" w:rsidP="006A14CD">
            <w:pPr>
              <w:jc w:val="center"/>
              <w:rPr>
                <w:rFonts w:ascii="仿宋_GB2312" w:eastAsia="仿宋_GB2312" w:hAnsi="宋体" w:cs="宋体"/>
                <w:b/>
                <w:bCs/>
                <w:color w:val="000000"/>
                <w:sz w:val="24"/>
              </w:rPr>
            </w:pPr>
            <w:r w:rsidRPr="00637340">
              <w:rPr>
                <w:rFonts w:ascii="仿宋_GB2312" w:eastAsia="仿宋_GB2312" w:hAnsi="宋体" w:cs="宋体" w:hint="eastAsia"/>
                <w:b/>
                <w:bCs/>
                <w:color w:val="000000"/>
                <w:sz w:val="24"/>
              </w:rPr>
              <w:t>购买金额</w:t>
            </w:r>
          </w:p>
        </w:tc>
      </w:tr>
      <w:tr w:rsidR="00637340" w:rsidTr="00224E61">
        <w:tc>
          <w:tcPr>
            <w:tcW w:w="1396" w:type="dxa"/>
          </w:tcPr>
          <w:p w:rsidR="00637340" w:rsidRDefault="00637340" w:rsidP="006A14CD">
            <w:pPr>
              <w:spacing w:line="360" w:lineRule="auto"/>
              <w:rPr>
                <w:rFonts w:ascii="仿宋_GB2312" w:eastAsia="仿宋_GB2312"/>
              </w:rPr>
            </w:pPr>
          </w:p>
        </w:tc>
        <w:tc>
          <w:tcPr>
            <w:tcW w:w="1798" w:type="dxa"/>
          </w:tcPr>
          <w:p w:rsidR="00637340" w:rsidRDefault="00637340" w:rsidP="006A14CD">
            <w:pPr>
              <w:spacing w:line="360" w:lineRule="auto"/>
              <w:rPr>
                <w:rFonts w:ascii="仿宋_GB2312" w:eastAsia="仿宋_GB2312"/>
              </w:rPr>
            </w:pPr>
          </w:p>
        </w:tc>
        <w:tc>
          <w:tcPr>
            <w:tcW w:w="1798" w:type="dxa"/>
          </w:tcPr>
          <w:p w:rsidR="00637340" w:rsidRDefault="00637340" w:rsidP="006A14CD">
            <w:pPr>
              <w:spacing w:line="360" w:lineRule="auto"/>
              <w:rPr>
                <w:rFonts w:ascii="仿宋_GB2312" w:eastAsia="仿宋_GB2312"/>
              </w:rPr>
            </w:pPr>
          </w:p>
        </w:tc>
        <w:tc>
          <w:tcPr>
            <w:tcW w:w="1798" w:type="dxa"/>
          </w:tcPr>
          <w:p w:rsidR="00637340" w:rsidRDefault="00637340" w:rsidP="006A14CD">
            <w:pPr>
              <w:spacing w:line="360" w:lineRule="auto"/>
              <w:rPr>
                <w:rFonts w:ascii="仿宋_GB2312" w:eastAsia="仿宋_GB2312"/>
              </w:rPr>
            </w:pPr>
          </w:p>
        </w:tc>
      </w:tr>
    </w:tbl>
    <w:p w:rsidR="00686DE1" w:rsidRDefault="00686DE1" w:rsidP="006A14CD">
      <w:pPr>
        <w:pStyle w:val="af0"/>
        <w:adjustRightInd w:val="0"/>
        <w:snapToGrid w:val="0"/>
        <w:ind w:left="987" w:firstLineChars="0" w:firstLine="0"/>
        <w:rPr>
          <w:rFonts w:ascii="宋体" w:hAnsi="宋体"/>
        </w:rPr>
      </w:pPr>
    </w:p>
    <w:p w:rsidR="00686DE1" w:rsidRDefault="00686DE1" w:rsidP="006A14CD">
      <w:pPr>
        <w:pStyle w:val="af0"/>
        <w:adjustRightInd w:val="0"/>
        <w:snapToGrid w:val="0"/>
        <w:ind w:left="987" w:firstLineChars="0" w:firstLine="0"/>
        <w:rPr>
          <w:rFonts w:ascii="宋体" w:hAnsi="宋体"/>
        </w:rPr>
      </w:pPr>
      <w:r>
        <w:rPr>
          <w:rFonts w:ascii="宋体" w:hAnsi="宋体" w:hint="eastAsia"/>
        </w:rPr>
        <w:t>3.报表权限：</w:t>
      </w:r>
    </w:p>
    <w:tbl>
      <w:tblPr>
        <w:tblW w:w="0" w:type="auto"/>
        <w:jc w:val="center"/>
        <w:tblInd w:w="-497" w:type="dxa"/>
        <w:tblLayout w:type="fixed"/>
        <w:tblLook w:val="0000" w:firstRow="0" w:lastRow="0" w:firstColumn="0" w:lastColumn="0" w:noHBand="0" w:noVBand="0"/>
      </w:tblPr>
      <w:tblGrid>
        <w:gridCol w:w="744"/>
        <w:gridCol w:w="2001"/>
        <w:gridCol w:w="2960"/>
        <w:gridCol w:w="1993"/>
      </w:tblGrid>
      <w:tr w:rsidR="00637340" w:rsidTr="00224E61">
        <w:trPr>
          <w:trHeight w:val="270"/>
          <w:jc w:val="center"/>
        </w:trPr>
        <w:tc>
          <w:tcPr>
            <w:tcW w:w="744" w:type="dxa"/>
            <w:vMerge w:val="restart"/>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637340" w:rsidRPr="00101AC1" w:rsidRDefault="00637340" w:rsidP="006A14CD">
            <w:pPr>
              <w:jc w:val="center"/>
              <w:rPr>
                <w:rFonts w:ascii="仿宋_GB2312" w:eastAsia="仿宋_GB2312" w:hAnsi="宋体" w:cs="Arial"/>
                <w:b/>
                <w:color w:val="000000"/>
                <w:sz w:val="24"/>
              </w:rPr>
            </w:pPr>
            <w:r w:rsidRPr="00101AC1">
              <w:rPr>
                <w:rFonts w:ascii="仿宋_GB2312" w:eastAsia="仿宋_GB2312" w:hAnsi="宋体" w:cs="Arial" w:hint="eastAsia"/>
                <w:b/>
                <w:color w:val="000000"/>
                <w:sz w:val="24"/>
              </w:rPr>
              <w:t>权限</w:t>
            </w:r>
          </w:p>
        </w:tc>
        <w:tc>
          <w:tcPr>
            <w:tcW w:w="2001" w:type="dxa"/>
            <w:tcBorders>
              <w:top w:val="single" w:sz="4" w:space="0" w:color="auto"/>
              <w:left w:val="nil"/>
              <w:bottom w:val="single" w:sz="4" w:space="0" w:color="auto"/>
              <w:right w:val="single" w:sz="4" w:space="0" w:color="auto"/>
            </w:tcBorders>
            <w:shd w:val="clear" w:color="auto" w:fill="F79646" w:themeFill="accent6"/>
            <w:vAlign w:val="bottom"/>
          </w:tcPr>
          <w:p w:rsidR="00637340" w:rsidRPr="00101AC1" w:rsidRDefault="00637340" w:rsidP="006A14CD">
            <w:pPr>
              <w:jc w:val="left"/>
              <w:rPr>
                <w:rFonts w:ascii="仿宋_GB2312" w:eastAsia="仿宋_GB2312" w:hAnsi="宋体" w:cs="Arial"/>
                <w:b/>
                <w:color w:val="000000"/>
                <w:sz w:val="24"/>
              </w:rPr>
            </w:pPr>
            <w:r w:rsidRPr="00101AC1">
              <w:rPr>
                <w:rFonts w:ascii="仿宋_GB2312" w:eastAsia="仿宋_GB2312" w:hAnsi="宋体" w:cs="Arial" w:hint="eastAsia"/>
                <w:b/>
                <w:color w:val="000000"/>
                <w:sz w:val="24"/>
              </w:rPr>
              <w:t>总行</w:t>
            </w:r>
          </w:p>
        </w:tc>
        <w:tc>
          <w:tcPr>
            <w:tcW w:w="2960" w:type="dxa"/>
            <w:tcBorders>
              <w:top w:val="single" w:sz="4" w:space="0" w:color="auto"/>
              <w:left w:val="nil"/>
              <w:bottom w:val="single" w:sz="4" w:space="0" w:color="auto"/>
              <w:right w:val="single" w:sz="4" w:space="0" w:color="auto"/>
            </w:tcBorders>
            <w:vAlign w:val="bottom"/>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部室名称</w:t>
            </w:r>
          </w:p>
        </w:tc>
        <w:tc>
          <w:tcPr>
            <w:tcW w:w="1993" w:type="dxa"/>
            <w:tcBorders>
              <w:top w:val="single" w:sz="4" w:space="0" w:color="auto"/>
              <w:left w:val="nil"/>
              <w:bottom w:val="single" w:sz="4" w:space="0" w:color="auto"/>
              <w:right w:val="single" w:sz="4" w:space="0" w:color="auto"/>
            </w:tcBorders>
          </w:tcPr>
          <w:p w:rsidR="00637340" w:rsidRPr="000E627A" w:rsidRDefault="00637340" w:rsidP="006A14CD">
            <w:pPr>
              <w:jc w:val="left"/>
              <w:rPr>
                <w:rFonts w:ascii="仿宋_GB2312" w:eastAsia="仿宋_GB2312" w:hAnsi="宋体" w:cs="宋体"/>
                <w:color w:val="000000"/>
              </w:rPr>
            </w:pPr>
            <w:r>
              <w:rPr>
                <w:rFonts w:ascii="仿宋_GB2312" w:eastAsia="仿宋_GB2312" w:hAnsi="宋体" w:cs="宋体" w:hint="eastAsia"/>
                <w:color w:val="000000"/>
              </w:rPr>
              <w:t>直销银行部</w:t>
            </w:r>
          </w:p>
        </w:tc>
      </w:tr>
      <w:tr w:rsidR="00637340" w:rsidTr="00224E61">
        <w:trPr>
          <w:trHeight w:val="270"/>
          <w:jc w:val="center"/>
        </w:trPr>
        <w:tc>
          <w:tcPr>
            <w:tcW w:w="744" w:type="dxa"/>
            <w:vMerge/>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637340" w:rsidRPr="00101AC1" w:rsidRDefault="00637340" w:rsidP="006A14CD">
            <w:pPr>
              <w:jc w:val="center"/>
              <w:rPr>
                <w:rFonts w:ascii="仿宋_GB2312" w:eastAsia="仿宋_GB2312" w:hAnsi="宋体" w:cs="Arial"/>
                <w:b/>
                <w:color w:val="000000"/>
                <w:sz w:val="24"/>
              </w:rPr>
            </w:pPr>
          </w:p>
        </w:tc>
        <w:tc>
          <w:tcPr>
            <w:tcW w:w="2001" w:type="dxa"/>
            <w:tcBorders>
              <w:top w:val="nil"/>
              <w:left w:val="nil"/>
              <w:bottom w:val="single" w:sz="4" w:space="0" w:color="auto"/>
              <w:right w:val="single" w:sz="4" w:space="0" w:color="auto"/>
            </w:tcBorders>
            <w:shd w:val="clear" w:color="auto" w:fill="F79646" w:themeFill="accent6"/>
            <w:vAlign w:val="bottom"/>
          </w:tcPr>
          <w:p w:rsidR="00637340" w:rsidRPr="00101AC1" w:rsidRDefault="00637340" w:rsidP="006A14CD">
            <w:pPr>
              <w:rPr>
                <w:rFonts w:ascii="仿宋_GB2312" w:eastAsia="仿宋_GB2312" w:hAnsi="宋体" w:cs="Arial"/>
                <w:b/>
                <w:color w:val="000000"/>
                <w:sz w:val="24"/>
              </w:rPr>
            </w:pPr>
            <w:r w:rsidRPr="00101AC1">
              <w:rPr>
                <w:rFonts w:ascii="仿宋_GB2312" w:eastAsia="仿宋_GB2312" w:hAnsi="宋体" w:cs="Arial" w:hint="eastAsia"/>
                <w:b/>
                <w:color w:val="000000"/>
                <w:sz w:val="24"/>
              </w:rPr>
              <w:t>分行</w:t>
            </w:r>
          </w:p>
        </w:tc>
        <w:tc>
          <w:tcPr>
            <w:tcW w:w="2960" w:type="dxa"/>
            <w:tcBorders>
              <w:top w:val="nil"/>
              <w:left w:val="nil"/>
              <w:bottom w:val="single" w:sz="4" w:space="0" w:color="auto"/>
              <w:right w:val="single" w:sz="4" w:space="0" w:color="auto"/>
            </w:tcBorders>
            <w:vAlign w:val="bottom"/>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部室名称</w:t>
            </w:r>
          </w:p>
        </w:tc>
        <w:tc>
          <w:tcPr>
            <w:tcW w:w="1993" w:type="dxa"/>
            <w:tcBorders>
              <w:top w:val="nil"/>
              <w:left w:val="nil"/>
              <w:bottom w:val="single" w:sz="4" w:space="0" w:color="auto"/>
              <w:right w:val="single" w:sz="4" w:space="0" w:color="auto"/>
            </w:tcBorders>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说明</w:t>
            </w:r>
          </w:p>
        </w:tc>
      </w:tr>
      <w:tr w:rsidR="00637340" w:rsidTr="00224E61">
        <w:trPr>
          <w:trHeight w:val="270"/>
          <w:jc w:val="center"/>
        </w:trPr>
        <w:tc>
          <w:tcPr>
            <w:tcW w:w="744" w:type="dxa"/>
            <w:vMerge/>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637340" w:rsidRPr="00101AC1" w:rsidRDefault="00637340" w:rsidP="006A14CD">
            <w:pPr>
              <w:jc w:val="center"/>
              <w:rPr>
                <w:rFonts w:ascii="仿宋_GB2312" w:eastAsia="仿宋_GB2312" w:hAnsi="宋体" w:cs="Arial"/>
                <w:b/>
                <w:color w:val="000000"/>
                <w:sz w:val="24"/>
              </w:rPr>
            </w:pPr>
          </w:p>
        </w:tc>
        <w:tc>
          <w:tcPr>
            <w:tcW w:w="2001" w:type="dxa"/>
            <w:tcBorders>
              <w:top w:val="nil"/>
              <w:left w:val="nil"/>
              <w:bottom w:val="single" w:sz="4" w:space="0" w:color="auto"/>
              <w:right w:val="single" w:sz="4" w:space="0" w:color="auto"/>
            </w:tcBorders>
            <w:shd w:val="clear" w:color="auto" w:fill="F79646" w:themeFill="accent6"/>
            <w:vAlign w:val="bottom"/>
          </w:tcPr>
          <w:p w:rsidR="00637340" w:rsidRPr="00101AC1" w:rsidRDefault="00637340" w:rsidP="006A14CD">
            <w:pPr>
              <w:rPr>
                <w:rFonts w:ascii="仿宋_GB2312" w:eastAsia="仿宋_GB2312" w:hAnsi="宋体" w:cs="Arial"/>
                <w:b/>
                <w:color w:val="000000"/>
                <w:sz w:val="24"/>
              </w:rPr>
            </w:pPr>
            <w:r w:rsidRPr="00101AC1">
              <w:rPr>
                <w:rFonts w:ascii="仿宋_GB2312" w:eastAsia="仿宋_GB2312" w:hAnsi="宋体" w:cs="Arial" w:hint="eastAsia"/>
                <w:b/>
                <w:color w:val="000000"/>
                <w:sz w:val="24"/>
              </w:rPr>
              <w:t>管辖行</w:t>
            </w:r>
          </w:p>
        </w:tc>
        <w:tc>
          <w:tcPr>
            <w:tcW w:w="2960" w:type="dxa"/>
            <w:tcBorders>
              <w:top w:val="nil"/>
              <w:left w:val="nil"/>
              <w:bottom w:val="single" w:sz="4" w:space="0" w:color="auto"/>
              <w:right w:val="single" w:sz="4" w:space="0" w:color="auto"/>
            </w:tcBorders>
            <w:vAlign w:val="bottom"/>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全部管辖行或管辖行名称</w:t>
            </w:r>
          </w:p>
        </w:tc>
        <w:tc>
          <w:tcPr>
            <w:tcW w:w="1993" w:type="dxa"/>
            <w:tcBorders>
              <w:top w:val="nil"/>
              <w:left w:val="nil"/>
              <w:bottom w:val="single" w:sz="4" w:space="0" w:color="auto"/>
              <w:right w:val="single" w:sz="4" w:space="0" w:color="auto"/>
            </w:tcBorders>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说明</w:t>
            </w:r>
          </w:p>
        </w:tc>
      </w:tr>
      <w:tr w:rsidR="00637340" w:rsidTr="00224E61">
        <w:trPr>
          <w:trHeight w:val="270"/>
          <w:jc w:val="center"/>
        </w:trPr>
        <w:tc>
          <w:tcPr>
            <w:tcW w:w="744" w:type="dxa"/>
            <w:vMerge/>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637340" w:rsidRPr="00101AC1" w:rsidRDefault="00637340" w:rsidP="006A14CD">
            <w:pPr>
              <w:jc w:val="center"/>
              <w:rPr>
                <w:rFonts w:ascii="仿宋_GB2312" w:eastAsia="仿宋_GB2312" w:hAnsi="宋体" w:cs="Arial"/>
                <w:b/>
                <w:color w:val="000000"/>
                <w:sz w:val="24"/>
              </w:rPr>
            </w:pPr>
          </w:p>
        </w:tc>
        <w:tc>
          <w:tcPr>
            <w:tcW w:w="2001" w:type="dxa"/>
            <w:tcBorders>
              <w:top w:val="nil"/>
              <w:left w:val="nil"/>
              <w:bottom w:val="single" w:sz="4" w:space="0" w:color="auto"/>
              <w:right w:val="single" w:sz="4" w:space="0" w:color="auto"/>
            </w:tcBorders>
            <w:shd w:val="clear" w:color="auto" w:fill="F79646" w:themeFill="accent6"/>
            <w:vAlign w:val="bottom"/>
          </w:tcPr>
          <w:p w:rsidR="00637340" w:rsidRPr="00101AC1" w:rsidRDefault="00637340" w:rsidP="006A14CD">
            <w:pPr>
              <w:rPr>
                <w:rFonts w:ascii="仿宋_GB2312" w:eastAsia="仿宋_GB2312" w:hAnsi="宋体" w:cs="Arial"/>
                <w:b/>
                <w:color w:val="000000"/>
                <w:sz w:val="24"/>
              </w:rPr>
            </w:pPr>
            <w:r w:rsidRPr="00101AC1">
              <w:rPr>
                <w:rFonts w:ascii="仿宋_GB2312" w:eastAsia="仿宋_GB2312" w:hAnsi="宋体" w:cs="Arial" w:hint="eastAsia"/>
                <w:b/>
                <w:color w:val="000000"/>
                <w:sz w:val="24"/>
              </w:rPr>
              <w:t>支行</w:t>
            </w:r>
          </w:p>
        </w:tc>
        <w:tc>
          <w:tcPr>
            <w:tcW w:w="2960" w:type="dxa"/>
            <w:tcBorders>
              <w:top w:val="nil"/>
              <w:left w:val="nil"/>
              <w:bottom w:val="single" w:sz="4" w:space="0" w:color="auto"/>
              <w:right w:val="single" w:sz="4" w:space="0" w:color="auto"/>
            </w:tcBorders>
            <w:vAlign w:val="bottom"/>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全部支行或支行名称</w:t>
            </w:r>
          </w:p>
        </w:tc>
        <w:tc>
          <w:tcPr>
            <w:tcW w:w="1993" w:type="dxa"/>
            <w:tcBorders>
              <w:top w:val="nil"/>
              <w:left w:val="nil"/>
              <w:bottom w:val="single" w:sz="4" w:space="0" w:color="auto"/>
              <w:right w:val="single" w:sz="4" w:space="0" w:color="auto"/>
            </w:tcBorders>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说明</w:t>
            </w:r>
          </w:p>
        </w:tc>
      </w:tr>
      <w:tr w:rsidR="00637340" w:rsidTr="00224E61">
        <w:trPr>
          <w:trHeight w:val="270"/>
          <w:jc w:val="center"/>
        </w:trPr>
        <w:tc>
          <w:tcPr>
            <w:tcW w:w="744" w:type="dxa"/>
            <w:vMerge/>
            <w:tcBorders>
              <w:top w:val="single" w:sz="4" w:space="0" w:color="auto"/>
              <w:left w:val="single" w:sz="4" w:space="0" w:color="auto"/>
              <w:bottom w:val="single" w:sz="4" w:space="0" w:color="auto"/>
              <w:right w:val="single" w:sz="4" w:space="0" w:color="auto"/>
            </w:tcBorders>
            <w:shd w:val="clear" w:color="auto" w:fill="F79646" w:themeFill="accent6"/>
            <w:vAlign w:val="center"/>
          </w:tcPr>
          <w:p w:rsidR="00637340" w:rsidRPr="00101AC1" w:rsidRDefault="00637340" w:rsidP="006A14CD">
            <w:pPr>
              <w:jc w:val="center"/>
              <w:rPr>
                <w:rFonts w:ascii="仿宋_GB2312" w:eastAsia="仿宋_GB2312" w:hAnsi="宋体" w:cs="Arial"/>
                <w:b/>
                <w:color w:val="000000"/>
                <w:sz w:val="24"/>
              </w:rPr>
            </w:pPr>
          </w:p>
        </w:tc>
        <w:tc>
          <w:tcPr>
            <w:tcW w:w="2001" w:type="dxa"/>
            <w:tcBorders>
              <w:top w:val="nil"/>
              <w:left w:val="nil"/>
              <w:bottom w:val="single" w:sz="4" w:space="0" w:color="auto"/>
              <w:right w:val="single" w:sz="4" w:space="0" w:color="auto"/>
            </w:tcBorders>
            <w:shd w:val="clear" w:color="auto" w:fill="F79646" w:themeFill="accent6"/>
            <w:vAlign w:val="bottom"/>
          </w:tcPr>
          <w:p w:rsidR="00637340" w:rsidRPr="00101AC1" w:rsidRDefault="00637340" w:rsidP="006A14CD">
            <w:pPr>
              <w:rPr>
                <w:rFonts w:ascii="仿宋_GB2312" w:eastAsia="仿宋_GB2312" w:hAnsi="宋体" w:cs="Arial"/>
                <w:b/>
                <w:color w:val="000000"/>
                <w:sz w:val="24"/>
              </w:rPr>
            </w:pPr>
            <w:r w:rsidRPr="00101AC1">
              <w:rPr>
                <w:rFonts w:ascii="仿宋_GB2312" w:eastAsia="仿宋_GB2312" w:hAnsi="宋体" w:cs="Arial" w:hint="eastAsia"/>
                <w:b/>
                <w:color w:val="000000"/>
                <w:sz w:val="24"/>
              </w:rPr>
              <w:t>特殊权限组</w:t>
            </w:r>
          </w:p>
        </w:tc>
        <w:tc>
          <w:tcPr>
            <w:tcW w:w="2960" w:type="dxa"/>
            <w:tcBorders>
              <w:top w:val="nil"/>
              <w:left w:val="nil"/>
              <w:bottom w:val="single" w:sz="4" w:space="0" w:color="auto"/>
              <w:right w:val="single" w:sz="4" w:space="0" w:color="auto"/>
            </w:tcBorders>
            <w:vAlign w:val="bottom"/>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无或权限组名称</w:t>
            </w:r>
          </w:p>
        </w:tc>
        <w:tc>
          <w:tcPr>
            <w:tcW w:w="1993" w:type="dxa"/>
            <w:tcBorders>
              <w:top w:val="nil"/>
              <w:left w:val="nil"/>
              <w:bottom w:val="single" w:sz="4" w:space="0" w:color="auto"/>
              <w:right w:val="single" w:sz="4" w:space="0" w:color="auto"/>
            </w:tcBorders>
          </w:tcPr>
          <w:p w:rsidR="00637340" w:rsidRPr="000E627A" w:rsidRDefault="00637340" w:rsidP="006A14CD">
            <w:pPr>
              <w:jc w:val="left"/>
              <w:rPr>
                <w:rFonts w:ascii="仿宋_GB2312" w:eastAsia="仿宋_GB2312" w:hAnsi="宋体" w:cs="宋体"/>
                <w:color w:val="000000"/>
              </w:rPr>
            </w:pPr>
            <w:r w:rsidRPr="000E627A">
              <w:rPr>
                <w:rFonts w:ascii="仿宋_GB2312" w:eastAsia="仿宋_GB2312" w:hAnsi="宋体" w:cs="宋体" w:hint="eastAsia"/>
                <w:color w:val="000000"/>
              </w:rPr>
              <w:t>说明</w:t>
            </w:r>
          </w:p>
        </w:tc>
      </w:tr>
    </w:tbl>
    <w:p w:rsidR="00637340" w:rsidRDefault="00637340" w:rsidP="006A14CD">
      <w:pPr>
        <w:pStyle w:val="af0"/>
        <w:adjustRightInd w:val="0"/>
        <w:snapToGrid w:val="0"/>
        <w:ind w:firstLineChars="0"/>
        <w:rPr>
          <w:rFonts w:ascii="宋体" w:hAnsi="宋体"/>
        </w:rPr>
      </w:pPr>
    </w:p>
    <w:p w:rsidR="0082236F" w:rsidRPr="008C2D99" w:rsidRDefault="00E26E09" w:rsidP="006A14CD">
      <w:pPr>
        <w:pStyle w:val="40"/>
        <w:rPr>
          <w:color w:val="000000" w:themeColor="text1"/>
        </w:rPr>
      </w:pPr>
      <w:r w:rsidRPr="008C2D99">
        <w:rPr>
          <w:rFonts w:hint="eastAsia"/>
          <w:color w:val="000000" w:themeColor="text1"/>
        </w:rPr>
        <w:t>系统</w:t>
      </w:r>
      <w:r w:rsidR="0082236F" w:rsidRPr="008C2D99">
        <w:rPr>
          <w:rFonts w:hint="eastAsia"/>
          <w:color w:val="000000" w:themeColor="text1"/>
        </w:rPr>
        <w:t>管理</w:t>
      </w:r>
    </w:p>
    <w:p w:rsidR="00DD2F7F" w:rsidRDefault="00EF5489" w:rsidP="006A14CD">
      <w:pPr>
        <w:pStyle w:val="af0"/>
        <w:adjustRightInd w:val="0"/>
        <w:snapToGrid w:val="0"/>
        <w:ind w:firstLineChars="0"/>
        <w:rPr>
          <w:rFonts w:ascii="宋体" w:hAnsi="宋体"/>
        </w:rPr>
      </w:pPr>
      <w:r>
        <w:rPr>
          <w:rFonts w:ascii="宋体" w:hAnsi="宋体" w:hint="eastAsia"/>
        </w:rPr>
        <w:t>系统管理功能属于</w:t>
      </w:r>
      <w:r w:rsidR="00DD2F7F">
        <w:rPr>
          <w:rFonts w:ascii="宋体" w:hAnsi="宋体" w:hint="eastAsia"/>
        </w:rPr>
        <w:t>在线开户系统</w:t>
      </w:r>
      <w:r w:rsidR="00E760B3">
        <w:rPr>
          <w:rFonts w:ascii="宋体" w:hAnsi="宋体" w:hint="eastAsia"/>
        </w:rPr>
        <w:t>向用户</w:t>
      </w:r>
      <w:r w:rsidR="00DD2F7F">
        <w:rPr>
          <w:rFonts w:ascii="宋体" w:hAnsi="宋体" w:hint="eastAsia"/>
        </w:rPr>
        <w:t>提供的自有管理功能，具体</w:t>
      </w:r>
      <w:r w:rsidR="00763068">
        <w:rPr>
          <w:rFonts w:ascii="宋体" w:hAnsi="宋体" w:hint="eastAsia"/>
        </w:rPr>
        <w:t>如</w:t>
      </w:r>
      <w:r w:rsidR="00DD2F7F">
        <w:rPr>
          <w:rFonts w:ascii="宋体" w:hAnsi="宋体" w:hint="eastAsia"/>
        </w:rPr>
        <w:t>下：</w:t>
      </w:r>
    </w:p>
    <w:p w:rsidR="0082236F" w:rsidRDefault="00952AE8"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lastRenderedPageBreak/>
        <w:t>用户资料维护</w:t>
      </w:r>
    </w:p>
    <w:p w:rsidR="0082236F" w:rsidRPr="0082236F" w:rsidRDefault="00952AE8"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t>证书管理</w:t>
      </w:r>
    </w:p>
    <w:p w:rsidR="0082236F" w:rsidRPr="0082236F" w:rsidRDefault="00952AE8"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t>预留验证信息</w:t>
      </w:r>
    </w:p>
    <w:p w:rsidR="0082236F" w:rsidRPr="0082236F" w:rsidRDefault="00952AE8"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t>登陆个性化设置</w:t>
      </w:r>
    </w:p>
    <w:p w:rsidR="0082236F" w:rsidRPr="0082236F" w:rsidRDefault="00952AE8"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t>短信通知设置</w:t>
      </w:r>
    </w:p>
    <w:p w:rsidR="0082236F" w:rsidRPr="0082236F" w:rsidRDefault="00952AE8" w:rsidP="006A14CD">
      <w:pPr>
        <w:pStyle w:val="af0"/>
        <w:numPr>
          <w:ilvl w:val="0"/>
          <w:numId w:val="92"/>
        </w:numPr>
        <w:tabs>
          <w:tab w:val="num" w:pos="567"/>
        </w:tabs>
        <w:adjustRightInd w:val="0"/>
        <w:snapToGrid w:val="0"/>
        <w:ind w:firstLineChars="0"/>
        <w:rPr>
          <w:rFonts w:ascii="宋体" w:hAnsi="宋体"/>
        </w:rPr>
      </w:pPr>
      <w:r>
        <w:rPr>
          <w:rFonts w:ascii="宋体" w:hAnsi="宋体" w:hint="eastAsia"/>
        </w:rPr>
        <w:t>操作日志查询</w:t>
      </w:r>
    </w:p>
    <w:p w:rsidR="00A65CC0" w:rsidRDefault="00A65CC0" w:rsidP="006A14CD">
      <w:pPr>
        <w:pStyle w:val="20"/>
        <w:rPr>
          <w:color w:val="000000" w:themeColor="text1"/>
        </w:rPr>
      </w:pPr>
      <w:bookmarkStart w:id="2" w:name="_Toc384890395"/>
      <w:r w:rsidRPr="00493CE1">
        <w:rPr>
          <w:rFonts w:hint="eastAsia"/>
          <w:color w:val="000000" w:themeColor="text1"/>
        </w:rPr>
        <w:t>方案建议</w:t>
      </w:r>
      <w:bookmarkEnd w:id="2"/>
    </w:p>
    <w:p w:rsidR="008761D0" w:rsidRDefault="00717132" w:rsidP="006A14CD">
      <w:pPr>
        <w:spacing w:line="360" w:lineRule="auto"/>
        <w:ind w:firstLine="420"/>
        <w:rPr>
          <w:color w:val="000000"/>
        </w:rPr>
      </w:pPr>
      <w:r>
        <w:rPr>
          <w:rFonts w:hint="eastAsia"/>
          <w:color w:val="000000"/>
          <w:szCs w:val="21"/>
        </w:rPr>
        <w:t>直销银行在线开户</w:t>
      </w:r>
      <w:r w:rsidR="008761D0">
        <w:rPr>
          <w:rFonts w:hint="eastAsia"/>
          <w:color w:val="000000"/>
          <w:szCs w:val="21"/>
        </w:rPr>
        <w:t>系统</w:t>
      </w:r>
      <w:r w:rsidR="00E86561">
        <w:rPr>
          <w:rFonts w:hint="eastAsia"/>
          <w:color w:val="000000"/>
          <w:szCs w:val="21"/>
        </w:rPr>
        <w:t>在方案设计时需要充分考虑以下非功能因素</w:t>
      </w:r>
      <w:r w:rsidR="008761D0" w:rsidRPr="00AB07FA">
        <w:rPr>
          <w:rFonts w:hint="eastAsia"/>
          <w:color w:val="000000"/>
          <w:szCs w:val="21"/>
        </w:rPr>
        <w:t>，</w:t>
      </w:r>
      <w:r w:rsidR="00E86561">
        <w:rPr>
          <w:rFonts w:hint="eastAsia"/>
          <w:color w:val="000000"/>
          <w:szCs w:val="21"/>
        </w:rPr>
        <w:t>并在系统建设</w:t>
      </w:r>
      <w:r w:rsidR="00076248">
        <w:rPr>
          <w:rFonts w:hint="eastAsia"/>
          <w:color w:val="000000"/>
          <w:szCs w:val="21"/>
        </w:rPr>
        <w:t>中</w:t>
      </w:r>
      <w:r w:rsidR="008761D0" w:rsidRPr="00AB07FA">
        <w:rPr>
          <w:rFonts w:hint="eastAsia"/>
          <w:color w:val="000000"/>
          <w:szCs w:val="21"/>
        </w:rPr>
        <w:t>付诸实践</w:t>
      </w:r>
      <w:r w:rsidR="008761D0" w:rsidRPr="00AB07FA">
        <w:rPr>
          <w:rFonts w:hint="eastAsia"/>
          <w:color w:val="000000"/>
        </w:rPr>
        <w:t>。</w:t>
      </w:r>
    </w:p>
    <w:p w:rsidR="00076248" w:rsidRPr="00332E58" w:rsidRDefault="00076248" w:rsidP="006A14CD">
      <w:pPr>
        <w:pStyle w:val="31"/>
      </w:pPr>
      <w:r w:rsidRPr="00332E58">
        <w:rPr>
          <w:rFonts w:hint="eastAsia"/>
        </w:rPr>
        <w:t>开放性</w:t>
      </w:r>
    </w:p>
    <w:p w:rsidR="00076248" w:rsidRDefault="00076248" w:rsidP="006A14CD">
      <w:pPr>
        <w:spacing w:line="360" w:lineRule="auto"/>
        <w:ind w:firstLine="420"/>
        <w:rPr>
          <w:color w:val="000000"/>
          <w:szCs w:val="21"/>
        </w:rPr>
      </w:pPr>
      <w:r w:rsidRPr="00076248">
        <w:rPr>
          <w:rFonts w:ascii="宋体" w:hAnsi="宋体" w:hint="eastAsia"/>
          <w:color w:val="000000"/>
          <w:szCs w:val="21"/>
        </w:rPr>
        <w:t>系统架构清晰，基于IT业界标准。对系统中的各种网络协议、硬件接口、数据接口等进行统一规划，满足北京银行现有系统的信息交互要求，为未来的系统扩展奠定基础</w:t>
      </w:r>
      <w:r w:rsidRPr="00076248">
        <w:rPr>
          <w:rFonts w:hint="eastAsia"/>
          <w:color w:val="000000"/>
          <w:szCs w:val="21"/>
        </w:rPr>
        <w:t>。</w:t>
      </w:r>
    </w:p>
    <w:p w:rsidR="00460934" w:rsidRDefault="00460934" w:rsidP="006A14CD">
      <w:pPr>
        <w:pStyle w:val="31"/>
      </w:pPr>
      <w:r w:rsidRPr="00076248">
        <w:rPr>
          <w:rFonts w:hint="eastAsia"/>
        </w:rPr>
        <w:t>可扩展性</w:t>
      </w:r>
    </w:p>
    <w:p w:rsidR="00460934" w:rsidRPr="001164A5" w:rsidRDefault="00460934" w:rsidP="006A14CD">
      <w:pPr>
        <w:adjustRightInd w:val="0"/>
        <w:spacing w:line="360" w:lineRule="auto"/>
        <w:ind w:firstLine="480"/>
        <w:rPr>
          <w:rFonts w:ascii="宋体" w:hAnsi="宋体"/>
          <w:color w:val="000000"/>
          <w:szCs w:val="21"/>
        </w:rPr>
      </w:pPr>
      <w:r w:rsidRPr="001164A5">
        <w:rPr>
          <w:rFonts w:ascii="宋体" w:hAnsi="宋体" w:hint="eastAsia"/>
          <w:color w:val="000000"/>
          <w:szCs w:val="21"/>
        </w:rPr>
        <w:t>根据银行业务发展，能够</w:t>
      </w:r>
      <w:r>
        <w:rPr>
          <w:rFonts w:ascii="宋体" w:hAnsi="宋体" w:hint="eastAsia"/>
          <w:color w:val="000000"/>
          <w:szCs w:val="21"/>
        </w:rPr>
        <w:t>灵活扩展设备容量和提升设备性能；具备技术升级、设备更新的灵活性。</w:t>
      </w:r>
    </w:p>
    <w:p w:rsidR="00460934" w:rsidRDefault="00460934" w:rsidP="006A14CD">
      <w:pPr>
        <w:spacing w:line="360" w:lineRule="auto"/>
        <w:ind w:firstLine="420"/>
        <w:rPr>
          <w:rFonts w:ascii="宋体" w:hAnsi="宋体"/>
          <w:color w:val="000000"/>
          <w:szCs w:val="21"/>
        </w:rPr>
      </w:pPr>
      <w:r w:rsidRPr="001164A5">
        <w:rPr>
          <w:rFonts w:ascii="宋体" w:hAnsi="宋体" w:hint="eastAsia"/>
          <w:color w:val="000000"/>
          <w:szCs w:val="21"/>
        </w:rPr>
        <w:t>根据北京银行</w:t>
      </w:r>
      <w:r>
        <w:rPr>
          <w:rFonts w:ascii="宋体" w:hAnsi="宋体" w:hint="eastAsia"/>
          <w:color w:val="000000"/>
          <w:szCs w:val="21"/>
        </w:rPr>
        <w:t>直销银行</w:t>
      </w:r>
      <w:r w:rsidRPr="001164A5">
        <w:rPr>
          <w:rFonts w:ascii="宋体" w:hAnsi="宋体" w:hint="eastAsia"/>
          <w:color w:val="000000"/>
          <w:szCs w:val="21"/>
        </w:rPr>
        <w:t>的业务发展和现有IT架构，提供整体技术架构方案，包括产品本身的软件架构、硬件架构（例如系统部署方案</w:t>
      </w:r>
      <w:proofErr w:type="gramStart"/>
      <w:r w:rsidRPr="001164A5">
        <w:rPr>
          <w:rFonts w:ascii="宋体" w:hAnsi="宋体" w:hint="eastAsia"/>
          <w:color w:val="000000"/>
          <w:szCs w:val="21"/>
        </w:rPr>
        <w:t>与灾备方案</w:t>
      </w:r>
      <w:proofErr w:type="gramEnd"/>
      <w:r w:rsidRPr="001164A5">
        <w:rPr>
          <w:rFonts w:ascii="宋体" w:hAnsi="宋体" w:hint="eastAsia"/>
          <w:color w:val="000000"/>
          <w:szCs w:val="21"/>
        </w:rPr>
        <w:t>）、交互涉及的上下游系统的整体IT</w:t>
      </w:r>
      <w:r>
        <w:rPr>
          <w:rFonts w:ascii="宋体" w:hAnsi="宋体" w:hint="eastAsia"/>
          <w:color w:val="000000"/>
          <w:szCs w:val="21"/>
        </w:rPr>
        <w:t>架构方案。并提供产品的性能报告，</w:t>
      </w:r>
      <w:r w:rsidRPr="001164A5">
        <w:rPr>
          <w:rFonts w:ascii="宋体" w:hAnsi="宋体" w:hint="eastAsia"/>
          <w:color w:val="000000"/>
          <w:szCs w:val="21"/>
        </w:rPr>
        <w:t>包括系统运行负载的压力测试的可靠性报告等。</w:t>
      </w:r>
    </w:p>
    <w:p w:rsidR="003840B4" w:rsidRPr="00332E58" w:rsidRDefault="003840B4" w:rsidP="006A14CD">
      <w:pPr>
        <w:pStyle w:val="31"/>
      </w:pPr>
      <w:r>
        <w:rPr>
          <w:rFonts w:hint="eastAsia"/>
        </w:rPr>
        <w:t>参数配置灵活</w:t>
      </w:r>
    </w:p>
    <w:p w:rsidR="003840B4" w:rsidRPr="001164A5" w:rsidRDefault="003840B4" w:rsidP="006A14CD">
      <w:pPr>
        <w:adjustRightInd w:val="0"/>
        <w:spacing w:line="360" w:lineRule="auto"/>
        <w:ind w:firstLine="480"/>
        <w:rPr>
          <w:rFonts w:ascii="宋体" w:hAnsi="宋体"/>
          <w:color w:val="000000"/>
          <w:szCs w:val="21"/>
        </w:rPr>
      </w:pPr>
      <w:r>
        <w:rPr>
          <w:rFonts w:ascii="宋体" w:hAnsi="宋体" w:hint="eastAsia"/>
          <w:color w:val="000000"/>
          <w:szCs w:val="21"/>
        </w:rPr>
        <w:t>提供强大的参数配置功能，</w:t>
      </w:r>
      <w:r w:rsidR="00CB44DD">
        <w:rPr>
          <w:rFonts w:ascii="宋体" w:hAnsi="宋体" w:hint="eastAsia"/>
          <w:color w:val="000000"/>
          <w:szCs w:val="21"/>
        </w:rPr>
        <w:t>包括</w:t>
      </w:r>
      <w:r>
        <w:rPr>
          <w:rFonts w:ascii="宋体" w:hAnsi="宋体" w:hint="eastAsia"/>
          <w:color w:val="000000"/>
          <w:szCs w:val="21"/>
        </w:rPr>
        <w:t>系统</w:t>
      </w:r>
      <w:r w:rsidR="00CB44DD">
        <w:rPr>
          <w:rFonts w:ascii="宋体" w:hAnsi="宋体" w:hint="eastAsia"/>
          <w:color w:val="000000"/>
          <w:szCs w:val="21"/>
        </w:rPr>
        <w:t>参数</w:t>
      </w:r>
      <w:r>
        <w:rPr>
          <w:rFonts w:ascii="宋体" w:hAnsi="宋体" w:hint="eastAsia"/>
          <w:color w:val="000000"/>
          <w:szCs w:val="21"/>
        </w:rPr>
        <w:t>配置、业务</w:t>
      </w:r>
      <w:r w:rsidR="00CB44DD">
        <w:rPr>
          <w:rFonts w:ascii="宋体" w:hAnsi="宋体" w:hint="eastAsia"/>
          <w:color w:val="000000"/>
          <w:szCs w:val="21"/>
        </w:rPr>
        <w:t>开发参数配置，支持系统或业务</w:t>
      </w:r>
      <w:r>
        <w:rPr>
          <w:rFonts w:ascii="宋体" w:hAnsi="宋体" w:hint="eastAsia"/>
          <w:color w:val="000000"/>
          <w:szCs w:val="21"/>
        </w:rPr>
        <w:t>功能</w:t>
      </w:r>
      <w:r w:rsidR="00C63B12">
        <w:rPr>
          <w:rFonts w:ascii="宋体" w:hAnsi="宋体" w:hint="eastAsia"/>
          <w:color w:val="000000"/>
          <w:szCs w:val="21"/>
        </w:rPr>
        <w:t>的快速</w:t>
      </w:r>
      <w:r>
        <w:rPr>
          <w:rFonts w:ascii="宋体" w:hAnsi="宋体" w:hint="eastAsia"/>
          <w:color w:val="000000"/>
          <w:szCs w:val="21"/>
        </w:rPr>
        <w:t>调整及扩展</w:t>
      </w:r>
      <w:r w:rsidRPr="001164A5">
        <w:rPr>
          <w:rFonts w:ascii="宋体" w:hAnsi="宋体" w:hint="eastAsia"/>
          <w:color w:val="000000"/>
          <w:szCs w:val="21"/>
        </w:rPr>
        <w:t>，以便有效减少后续</w:t>
      </w:r>
      <w:r>
        <w:rPr>
          <w:rFonts w:ascii="宋体" w:hAnsi="宋体" w:hint="eastAsia"/>
          <w:color w:val="000000"/>
          <w:szCs w:val="21"/>
        </w:rPr>
        <w:t>实施</w:t>
      </w:r>
      <w:r w:rsidRPr="001164A5">
        <w:rPr>
          <w:rFonts w:ascii="宋体" w:hAnsi="宋体" w:hint="eastAsia"/>
          <w:color w:val="000000"/>
          <w:szCs w:val="21"/>
        </w:rPr>
        <w:t>费用和开发周期。能够提供简单、便捷、灵活的配置功能，实现不同业务不同管理流程，新增业务</w:t>
      </w:r>
      <w:r w:rsidR="002959F7">
        <w:rPr>
          <w:rFonts w:ascii="宋体" w:hAnsi="宋体" w:hint="eastAsia"/>
          <w:color w:val="000000"/>
          <w:szCs w:val="21"/>
        </w:rPr>
        <w:t>功能开发</w:t>
      </w:r>
      <w:r w:rsidRPr="001164A5">
        <w:rPr>
          <w:rFonts w:ascii="宋体" w:hAnsi="宋体" w:hint="eastAsia"/>
          <w:color w:val="000000"/>
          <w:szCs w:val="21"/>
        </w:rPr>
        <w:t>可以</w:t>
      </w:r>
      <w:r w:rsidR="002959F7">
        <w:rPr>
          <w:rFonts w:ascii="宋体" w:hAnsi="宋体" w:hint="eastAsia"/>
          <w:color w:val="000000"/>
          <w:szCs w:val="21"/>
        </w:rPr>
        <w:t>通过配置</w:t>
      </w:r>
      <w:r w:rsidRPr="001164A5">
        <w:rPr>
          <w:rFonts w:ascii="宋体" w:hAnsi="宋体" w:hint="eastAsia"/>
          <w:color w:val="000000"/>
          <w:szCs w:val="21"/>
        </w:rPr>
        <w:t>复用原有流程，减少开发工作量。</w:t>
      </w:r>
    </w:p>
    <w:p w:rsidR="003840B4" w:rsidRPr="003840B4" w:rsidRDefault="003840B4" w:rsidP="006A14CD">
      <w:pPr>
        <w:autoSpaceDE w:val="0"/>
        <w:autoSpaceDN w:val="0"/>
        <w:adjustRightInd w:val="0"/>
        <w:spacing w:line="360" w:lineRule="auto"/>
        <w:ind w:firstLineChars="200" w:firstLine="420"/>
        <w:rPr>
          <w:color w:val="000000"/>
          <w:szCs w:val="21"/>
        </w:rPr>
      </w:pPr>
      <w:r w:rsidRPr="001164A5">
        <w:rPr>
          <w:rFonts w:ascii="宋体" w:hAnsi="宋体" w:hint="eastAsia"/>
          <w:color w:val="000000"/>
          <w:szCs w:val="21"/>
        </w:rPr>
        <w:t>对于</w:t>
      </w:r>
      <w:r w:rsidR="00857BDD">
        <w:rPr>
          <w:rFonts w:ascii="宋体" w:hAnsi="宋体" w:hint="eastAsia"/>
          <w:color w:val="000000"/>
          <w:szCs w:val="21"/>
        </w:rPr>
        <w:t>业务管理</w:t>
      </w:r>
      <w:r w:rsidR="00352A85">
        <w:rPr>
          <w:rFonts w:ascii="宋体" w:hAnsi="宋体" w:hint="eastAsia"/>
          <w:color w:val="000000"/>
          <w:szCs w:val="21"/>
        </w:rPr>
        <w:t>功能</w:t>
      </w:r>
      <w:r w:rsidR="00857BDD">
        <w:rPr>
          <w:rFonts w:ascii="宋体" w:hAnsi="宋体" w:hint="eastAsia"/>
          <w:color w:val="000000"/>
          <w:szCs w:val="21"/>
        </w:rPr>
        <w:t>（统计报表功能）</w:t>
      </w:r>
      <w:r w:rsidR="00CC1B34">
        <w:rPr>
          <w:rFonts w:ascii="宋体" w:hAnsi="宋体" w:hint="eastAsia"/>
          <w:color w:val="000000"/>
          <w:szCs w:val="21"/>
        </w:rPr>
        <w:t>，系统</w:t>
      </w:r>
      <w:r w:rsidRPr="001164A5">
        <w:rPr>
          <w:rFonts w:ascii="宋体" w:hAnsi="宋体" w:hint="eastAsia"/>
          <w:color w:val="000000"/>
          <w:szCs w:val="21"/>
        </w:rPr>
        <w:t>能够提供简单、便捷、灵活的查询功能和二次开发功能，并可以导出到EXCEL中。</w:t>
      </w:r>
    </w:p>
    <w:p w:rsidR="00843F11" w:rsidRPr="00843F11" w:rsidRDefault="00843F11" w:rsidP="006A14CD">
      <w:pPr>
        <w:pStyle w:val="31"/>
      </w:pPr>
      <w:bookmarkStart w:id="3" w:name="_Toc346629165"/>
      <w:r w:rsidRPr="00843F11">
        <w:rPr>
          <w:rFonts w:hint="eastAsia"/>
        </w:rPr>
        <w:lastRenderedPageBreak/>
        <w:t>松散耦合</w:t>
      </w:r>
      <w:bookmarkEnd w:id="3"/>
    </w:p>
    <w:p w:rsidR="00843F11" w:rsidRPr="00AB07FA" w:rsidRDefault="00843F11" w:rsidP="006A14CD">
      <w:pPr>
        <w:spacing w:line="360" w:lineRule="auto"/>
        <w:ind w:firstLine="420"/>
        <w:rPr>
          <w:color w:val="000000"/>
          <w:szCs w:val="21"/>
        </w:rPr>
      </w:pPr>
      <w:r w:rsidRPr="00AB07FA">
        <w:rPr>
          <w:rFonts w:hint="eastAsia"/>
          <w:color w:val="000000"/>
          <w:szCs w:val="21"/>
        </w:rPr>
        <w:t>在</w:t>
      </w:r>
      <w:r>
        <w:rPr>
          <w:rFonts w:hint="eastAsia"/>
          <w:color w:val="000000"/>
          <w:szCs w:val="21"/>
        </w:rPr>
        <w:t>系统</w:t>
      </w:r>
      <w:r w:rsidR="00460934">
        <w:rPr>
          <w:rFonts w:hint="eastAsia"/>
          <w:color w:val="000000"/>
          <w:szCs w:val="21"/>
        </w:rPr>
        <w:t>设计之初，制定</w:t>
      </w:r>
      <w:r w:rsidRPr="00AB07FA">
        <w:rPr>
          <w:rFonts w:hint="eastAsia"/>
          <w:color w:val="000000"/>
          <w:szCs w:val="21"/>
        </w:rPr>
        <w:t>松散耦合的设计原则，保证在</w:t>
      </w:r>
      <w:r w:rsidRPr="00AB07FA">
        <w:rPr>
          <w:color w:val="000000"/>
          <w:szCs w:val="21"/>
        </w:rPr>
        <w:t>更新</w:t>
      </w:r>
      <w:r w:rsidRPr="00AB07FA">
        <w:rPr>
          <w:rFonts w:hint="eastAsia"/>
          <w:color w:val="000000"/>
          <w:szCs w:val="21"/>
        </w:rPr>
        <w:t>系统或</w:t>
      </w:r>
      <w:r w:rsidRPr="00AB07FA">
        <w:rPr>
          <w:color w:val="000000"/>
          <w:szCs w:val="21"/>
        </w:rPr>
        <w:t>模块</w:t>
      </w:r>
      <w:proofErr w:type="gramStart"/>
      <w:r w:rsidRPr="00AB07FA">
        <w:rPr>
          <w:rFonts w:hint="eastAsia"/>
          <w:color w:val="000000"/>
          <w:szCs w:val="21"/>
        </w:rPr>
        <w:t>时其它</w:t>
      </w:r>
      <w:proofErr w:type="gramEnd"/>
      <w:r w:rsidRPr="00AB07FA">
        <w:rPr>
          <w:rFonts w:hint="eastAsia"/>
          <w:color w:val="000000"/>
          <w:szCs w:val="21"/>
        </w:rPr>
        <w:t>与之有交互的系统或模块能正常运行。</w:t>
      </w:r>
    </w:p>
    <w:p w:rsidR="00843F11" w:rsidRPr="00AB07FA" w:rsidRDefault="00843F11" w:rsidP="006A14CD">
      <w:pPr>
        <w:spacing w:line="360" w:lineRule="auto"/>
        <w:ind w:firstLine="420"/>
        <w:rPr>
          <w:color w:val="000000"/>
          <w:szCs w:val="21"/>
        </w:rPr>
      </w:pPr>
      <w:r w:rsidRPr="00AB07FA">
        <w:rPr>
          <w:rFonts w:hint="eastAsia"/>
          <w:color w:val="000000"/>
          <w:szCs w:val="21"/>
        </w:rPr>
        <w:t>软件松耦合一般体现在系统与外围系统或系统内部间的交互关系，在实现过程中一般采用如下</w:t>
      </w:r>
      <w:r w:rsidRPr="00AB07FA">
        <w:rPr>
          <w:color w:val="000000"/>
          <w:szCs w:val="21"/>
        </w:rPr>
        <w:t>措施</w:t>
      </w:r>
      <w:r w:rsidRPr="00AB07FA">
        <w:rPr>
          <w:rFonts w:hint="eastAsia"/>
          <w:color w:val="000000"/>
          <w:szCs w:val="21"/>
        </w:rPr>
        <w:t>：</w:t>
      </w:r>
    </w:p>
    <w:p w:rsidR="00843F11" w:rsidRPr="00AB07FA" w:rsidRDefault="00843F11" w:rsidP="006A14CD">
      <w:pPr>
        <w:numPr>
          <w:ilvl w:val="0"/>
          <w:numId w:val="62"/>
        </w:numPr>
        <w:spacing w:line="360" w:lineRule="auto"/>
        <w:rPr>
          <w:color w:val="000000"/>
          <w:szCs w:val="21"/>
        </w:rPr>
      </w:pPr>
      <w:r w:rsidRPr="00AB07FA">
        <w:rPr>
          <w:rFonts w:hint="eastAsia"/>
          <w:color w:val="000000"/>
          <w:szCs w:val="21"/>
        </w:rPr>
        <w:t>基于消息的通信</w:t>
      </w:r>
    </w:p>
    <w:p w:rsidR="00843F11" w:rsidRPr="00AB07FA" w:rsidRDefault="00843F11" w:rsidP="006A14CD">
      <w:pPr>
        <w:spacing w:line="360" w:lineRule="auto"/>
        <w:ind w:firstLine="420"/>
        <w:rPr>
          <w:color w:val="000000"/>
          <w:szCs w:val="21"/>
        </w:rPr>
      </w:pPr>
      <w:r w:rsidRPr="00AB07FA">
        <w:rPr>
          <w:rFonts w:hint="eastAsia"/>
          <w:color w:val="000000"/>
          <w:szCs w:val="21"/>
        </w:rPr>
        <w:t>系统与外部系统进行集成时，采用标准</w:t>
      </w:r>
      <w:r w:rsidRPr="00AB07FA">
        <w:rPr>
          <w:color w:val="000000"/>
          <w:szCs w:val="21"/>
        </w:rPr>
        <w:t>WEB</w:t>
      </w:r>
      <w:r w:rsidRPr="00AB07FA">
        <w:rPr>
          <w:rFonts w:hint="eastAsia"/>
          <w:color w:val="000000"/>
          <w:szCs w:val="21"/>
        </w:rPr>
        <w:t>服务进行系统间的集成，减少业务系统间的耦合度。</w:t>
      </w:r>
    </w:p>
    <w:p w:rsidR="00843F11" w:rsidRPr="00AB07FA" w:rsidRDefault="00843F11" w:rsidP="006A14CD">
      <w:pPr>
        <w:numPr>
          <w:ilvl w:val="0"/>
          <w:numId w:val="62"/>
        </w:numPr>
        <w:spacing w:line="360" w:lineRule="auto"/>
        <w:rPr>
          <w:color w:val="000000"/>
          <w:szCs w:val="21"/>
        </w:rPr>
      </w:pPr>
      <w:r w:rsidRPr="00AB07FA">
        <w:rPr>
          <w:rFonts w:hint="eastAsia"/>
          <w:color w:val="000000"/>
          <w:szCs w:val="21"/>
        </w:rPr>
        <w:t>面向服务的编程</w:t>
      </w:r>
    </w:p>
    <w:p w:rsidR="00843F11" w:rsidRDefault="00843F11" w:rsidP="006A14CD">
      <w:pPr>
        <w:spacing w:line="360" w:lineRule="auto"/>
        <w:ind w:firstLine="420"/>
        <w:rPr>
          <w:color w:val="000000"/>
          <w:szCs w:val="21"/>
        </w:rPr>
      </w:pPr>
      <w:r w:rsidRPr="00AB07FA">
        <w:rPr>
          <w:rFonts w:hint="eastAsia"/>
          <w:color w:val="000000"/>
          <w:szCs w:val="21"/>
        </w:rPr>
        <w:t>系统内部子系统及模块间集成时，将接口封装成</w:t>
      </w:r>
      <w:r w:rsidRPr="00AB07FA">
        <w:rPr>
          <w:rFonts w:hint="eastAsia"/>
          <w:color w:val="000000"/>
          <w:szCs w:val="21"/>
        </w:rPr>
        <w:t>SCA</w:t>
      </w:r>
      <w:r w:rsidRPr="00AB07FA">
        <w:rPr>
          <w:rFonts w:hint="eastAsia"/>
          <w:color w:val="000000"/>
          <w:szCs w:val="21"/>
        </w:rPr>
        <w:t>服务，将服务发布成一个公共的构建包，供其它子系统或模块调用，将系统内部间交互的网状结构变成与公共构建包交互的星型结构，降低了模块间的耦合度。</w:t>
      </w:r>
    </w:p>
    <w:p w:rsidR="00A5303D" w:rsidRPr="00A5303D" w:rsidRDefault="00A5303D" w:rsidP="006A14CD">
      <w:pPr>
        <w:pStyle w:val="31"/>
      </w:pPr>
      <w:bookmarkStart w:id="4" w:name="_Toc346629167"/>
      <w:r w:rsidRPr="00A5303D">
        <w:rPr>
          <w:rFonts w:hint="eastAsia"/>
        </w:rPr>
        <w:t>易复用</w:t>
      </w:r>
      <w:bookmarkEnd w:id="4"/>
    </w:p>
    <w:p w:rsidR="00A5303D" w:rsidRPr="00AB07FA" w:rsidRDefault="00A5303D" w:rsidP="006A14CD">
      <w:pPr>
        <w:spacing w:line="360" w:lineRule="auto"/>
        <w:ind w:firstLine="420"/>
        <w:rPr>
          <w:color w:val="000000"/>
          <w:szCs w:val="21"/>
        </w:rPr>
      </w:pPr>
      <w:r w:rsidRPr="00AB07FA">
        <w:rPr>
          <w:rFonts w:hint="eastAsia"/>
          <w:color w:val="000000"/>
          <w:szCs w:val="21"/>
        </w:rPr>
        <w:t>系统中的一些公共服务</w:t>
      </w:r>
      <w:r>
        <w:rPr>
          <w:rFonts w:hint="eastAsia"/>
          <w:color w:val="000000"/>
          <w:szCs w:val="21"/>
        </w:rPr>
        <w:t>有可能会被</w:t>
      </w:r>
      <w:r w:rsidRPr="00AB07FA">
        <w:rPr>
          <w:rFonts w:hint="eastAsia"/>
          <w:color w:val="000000"/>
          <w:szCs w:val="21"/>
        </w:rPr>
        <w:t>其它系统也会使用，为避免重复开发，浪费资源，应该尽可能使组件化，达到较强的易复用性。</w:t>
      </w:r>
    </w:p>
    <w:p w:rsidR="00A5303D" w:rsidRPr="00AB07FA" w:rsidRDefault="00A5303D" w:rsidP="006A14CD">
      <w:pPr>
        <w:spacing w:line="360" w:lineRule="auto"/>
        <w:ind w:firstLine="420"/>
        <w:rPr>
          <w:color w:val="000000"/>
          <w:szCs w:val="21"/>
        </w:rPr>
      </w:pPr>
      <w:r w:rsidRPr="00AB07FA">
        <w:rPr>
          <w:rFonts w:hint="eastAsia"/>
          <w:color w:val="000000"/>
          <w:szCs w:val="21"/>
        </w:rPr>
        <w:t>易复用性主要做到以下几点：</w:t>
      </w:r>
    </w:p>
    <w:p w:rsidR="00A5303D" w:rsidRPr="00AB07FA" w:rsidRDefault="00A5303D" w:rsidP="006A14CD">
      <w:pPr>
        <w:numPr>
          <w:ilvl w:val="0"/>
          <w:numId w:val="63"/>
        </w:numPr>
        <w:spacing w:line="360" w:lineRule="auto"/>
        <w:rPr>
          <w:color w:val="000000"/>
          <w:szCs w:val="21"/>
        </w:rPr>
      </w:pPr>
      <w:r w:rsidRPr="00AB07FA">
        <w:rPr>
          <w:rFonts w:hint="eastAsia"/>
          <w:color w:val="000000"/>
          <w:szCs w:val="21"/>
        </w:rPr>
        <w:t>代码高内聚低耦合</w:t>
      </w:r>
    </w:p>
    <w:p w:rsidR="00A5303D" w:rsidRPr="00AB07FA" w:rsidRDefault="00A5303D" w:rsidP="006A14CD">
      <w:pPr>
        <w:numPr>
          <w:ilvl w:val="0"/>
          <w:numId w:val="63"/>
        </w:numPr>
        <w:spacing w:line="360" w:lineRule="auto"/>
        <w:rPr>
          <w:color w:val="000000"/>
          <w:szCs w:val="21"/>
        </w:rPr>
      </w:pPr>
      <w:r w:rsidRPr="00AB07FA">
        <w:rPr>
          <w:rFonts w:hint="eastAsia"/>
          <w:color w:val="000000"/>
          <w:szCs w:val="21"/>
        </w:rPr>
        <w:t>不对特定框架有强依赖</w:t>
      </w:r>
    </w:p>
    <w:p w:rsidR="00A5303D" w:rsidRDefault="00A5303D" w:rsidP="006A14CD">
      <w:pPr>
        <w:numPr>
          <w:ilvl w:val="0"/>
          <w:numId w:val="63"/>
        </w:numPr>
        <w:spacing w:line="360" w:lineRule="auto"/>
        <w:rPr>
          <w:color w:val="000000"/>
          <w:szCs w:val="21"/>
        </w:rPr>
      </w:pPr>
      <w:r w:rsidRPr="00AB07FA">
        <w:rPr>
          <w:rFonts w:hint="eastAsia"/>
          <w:color w:val="000000"/>
          <w:szCs w:val="21"/>
        </w:rPr>
        <w:t>代码灵活，可经过配置更改功能实现</w:t>
      </w:r>
    </w:p>
    <w:p w:rsidR="00A5303D" w:rsidRDefault="00A5303D" w:rsidP="006A14CD">
      <w:pPr>
        <w:spacing w:line="360" w:lineRule="auto"/>
        <w:rPr>
          <w:color w:val="000000"/>
          <w:szCs w:val="21"/>
        </w:rPr>
      </w:pPr>
      <w:r>
        <w:rPr>
          <w:rFonts w:hint="eastAsia"/>
          <w:color w:val="000000"/>
          <w:szCs w:val="21"/>
        </w:rPr>
        <w:tab/>
      </w:r>
      <w:r w:rsidRPr="00AB07FA">
        <w:rPr>
          <w:rFonts w:hint="eastAsia"/>
          <w:color w:val="000000"/>
          <w:szCs w:val="21"/>
        </w:rPr>
        <w:t>系统在设计阶段</w:t>
      </w:r>
      <w:r>
        <w:rPr>
          <w:rFonts w:hint="eastAsia"/>
          <w:color w:val="000000"/>
          <w:szCs w:val="21"/>
        </w:rPr>
        <w:t>应</w:t>
      </w:r>
      <w:r w:rsidR="003B0106">
        <w:rPr>
          <w:rFonts w:hint="eastAsia"/>
          <w:color w:val="000000"/>
          <w:szCs w:val="21"/>
        </w:rPr>
        <w:t>充分考虑到</w:t>
      </w:r>
      <w:r w:rsidRPr="00AB07FA">
        <w:rPr>
          <w:rFonts w:hint="eastAsia"/>
          <w:color w:val="000000"/>
          <w:szCs w:val="21"/>
        </w:rPr>
        <w:t>易复用性的要求，积累了很多可复用构件，包括金</w:t>
      </w:r>
      <w:r w:rsidR="001A60D9">
        <w:rPr>
          <w:rFonts w:hint="eastAsia"/>
          <w:color w:val="000000"/>
          <w:szCs w:val="21"/>
        </w:rPr>
        <w:t>融</w:t>
      </w:r>
      <w:r w:rsidRPr="00AB07FA">
        <w:rPr>
          <w:rFonts w:hint="eastAsia"/>
          <w:color w:val="000000"/>
          <w:szCs w:val="21"/>
        </w:rPr>
        <w:t>DataCell</w:t>
      </w:r>
      <w:r w:rsidRPr="00AB07FA">
        <w:rPr>
          <w:rFonts w:hint="eastAsia"/>
          <w:color w:val="000000"/>
          <w:szCs w:val="21"/>
        </w:rPr>
        <w:t>、</w:t>
      </w:r>
      <w:proofErr w:type="gramStart"/>
      <w:r w:rsidRPr="00AB07FA">
        <w:rPr>
          <w:rFonts w:hint="eastAsia"/>
          <w:color w:val="000000"/>
          <w:szCs w:val="21"/>
        </w:rPr>
        <w:t>复选树</w:t>
      </w:r>
      <w:proofErr w:type="gramEnd"/>
      <w:r w:rsidRPr="00AB07FA">
        <w:rPr>
          <w:rFonts w:hint="eastAsia"/>
          <w:color w:val="000000"/>
          <w:szCs w:val="21"/>
        </w:rPr>
        <w:t>等。</w:t>
      </w:r>
      <w:r w:rsidR="000402DF">
        <w:rPr>
          <w:rFonts w:hint="eastAsia"/>
          <w:color w:val="000000"/>
          <w:szCs w:val="21"/>
        </w:rPr>
        <w:t>例如金额标签</w:t>
      </w:r>
      <w:r>
        <w:rPr>
          <w:rFonts w:hint="eastAsia"/>
          <w:color w:val="000000"/>
          <w:szCs w:val="21"/>
        </w:rPr>
        <w:t>，如果使用普通的输入框，一则容易输错，二则不易辨认；通过封装标签的形式，可以方便的实现代码的复用。</w:t>
      </w:r>
    </w:p>
    <w:p w:rsidR="00E16741" w:rsidRPr="00E16741" w:rsidRDefault="00E16741" w:rsidP="006A14CD">
      <w:pPr>
        <w:pStyle w:val="31"/>
      </w:pPr>
      <w:bookmarkStart w:id="5" w:name="_Toc346629168"/>
      <w:r w:rsidRPr="00E16741">
        <w:rPr>
          <w:rFonts w:hint="eastAsia"/>
        </w:rPr>
        <w:t>易维护</w:t>
      </w:r>
      <w:bookmarkEnd w:id="5"/>
    </w:p>
    <w:p w:rsidR="00E16741" w:rsidRPr="00AB07FA" w:rsidRDefault="00E16741" w:rsidP="006A14CD">
      <w:pPr>
        <w:spacing w:line="360" w:lineRule="auto"/>
        <w:ind w:firstLine="420"/>
        <w:rPr>
          <w:color w:val="000000"/>
          <w:szCs w:val="21"/>
        </w:rPr>
      </w:pPr>
      <w:r w:rsidRPr="00AB07FA">
        <w:rPr>
          <w:rFonts w:hint="eastAsia"/>
          <w:color w:val="000000"/>
          <w:szCs w:val="21"/>
        </w:rPr>
        <w:t>系统规模大，功能复杂，代码量很大，业务上存在变化的可能，未来的运</w:t>
      </w:r>
      <w:proofErr w:type="gramStart"/>
      <w:r w:rsidRPr="00AB07FA">
        <w:rPr>
          <w:rFonts w:hint="eastAsia"/>
          <w:color w:val="000000"/>
          <w:szCs w:val="21"/>
        </w:rPr>
        <w:t>维人员</w:t>
      </w:r>
      <w:proofErr w:type="gramEnd"/>
      <w:r w:rsidRPr="00AB07FA">
        <w:rPr>
          <w:rFonts w:hint="eastAsia"/>
          <w:color w:val="000000"/>
          <w:szCs w:val="21"/>
        </w:rPr>
        <w:t>有可能不是开发者，所以，系统必须要做到易维护。</w:t>
      </w:r>
    </w:p>
    <w:p w:rsidR="00E16741" w:rsidRPr="00AB07FA" w:rsidRDefault="00E16741" w:rsidP="006A14CD">
      <w:pPr>
        <w:spacing w:line="360" w:lineRule="auto"/>
        <w:ind w:firstLine="420"/>
        <w:rPr>
          <w:color w:val="000000"/>
          <w:szCs w:val="21"/>
        </w:rPr>
      </w:pPr>
      <w:r w:rsidRPr="00AB07FA">
        <w:rPr>
          <w:rFonts w:hint="eastAsia"/>
          <w:color w:val="000000"/>
          <w:szCs w:val="21"/>
        </w:rPr>
        <w:t>系统在设计阶段，每个模块都有详细的设计文档；</w:t>
      </w:r>
      <w:r>
        <w:rPr>
          <w:rFonts w:hint="eastAsia"/>
          <w:color w:val="000000"/>
          <w:szCs w:val="21"/>
        </w:rPr>
        <w:t>如果</w:t>
      </w:r>
      <w:r w:rsidRPr="00AB07FA">
        <w:rPr>
          <w:rFonts w:hint="eastAsia"/>
          <w:color w:val="000000"/>
          <w:szCs w:val="21"/>
        </w:rPr>
        <w:t>初期业务日志和版本管理做不好，</w:t>
      </w:r>
      <w:r>
        <w:rPr>
          <w:rFonts w:hint="eastAsia"/>
          <w:color w:val="000000"/>
          <w:szCs w:val="21"/>
        </w:rPr>
        <w:lastRenderedPageBreak/>
        <w:t>会造成</w:t>
      </w:r>
      <w:r w:rsidRPr="00AB07FA">
        <w:rPr>
          <w:rFonts w:hint="eastAsia"/>
          <w:color w:val="000000"/>
          <w:szCs w:val="21"/>
        </w:rPr>
        <w:t>在</w:t>
      </w:r>
      <w:r w:rsidRPr="00AB07FA">
        <w:rPr>
          <w:rFonts w:hint="eastAsia"/>
          <w:color w:val="000000"/>
          <w:szCs w:val="21"/>
        </w:rPr>
        <w:t>UAT</w:t>
      </w:r>
      <w:r w:rsidRPr="00AB07FA">
        <w:rPr>
          <w:rFonts w:hint="eastAsia"/>
          <w:color w:val="000000"/>
          <w:szCs w:val="21"/>
        </w:rPr>
        <w:t>测试阶段暴露出错误排查困难等问题，</w:t>
      </w:r>
      <w:r>
        <w:rPr>
          <w:rFonts w:hint="eastAsia"/>
          <w:color w:val="000000"/>
          <w:szCs w:val="21"/>
        </w:rPr>
        <w:t>同时需要</w:t>
      </w:r>
      <w:r w:rsidRPr="00AB07FA">
        <w:rPr>
          <w:rFonts w:hint="eastAsia"/>
          <w:color w:val="000000"/>
          <w:szCs w:val="21"/>
        </w:rPr>
        <w:t>通过规范化业务日志和版本管理</w:t>
      </w:r>
      <w:r>
        <w:rPr>
          <w:rFonts w:hint="eastAsia"/>
          <w:color w:val="000000"/>
          <w:szCs w:val="21"/>
        </w:rPr>
        <w:t>。</w:t>
      </w:r>
    </w:p>
    <w:p w:rsidR="00E16741" w:rsidRPr="00AB07FA" w:rsidRDefault="00E16741" w:rsidP="006A14CD">
      <w:pPr>
        <w:spacing w:line="360" w:lineRule="auto"/>
        <w:ind w:left="420"/>
        <w:rPr>
          <w:color w:val="000000"/>
          <w:szCs w:val="21"/>
        </w:rPr>
      </w:pPr>
      <w:r w:rsidRPr="00AB07FA">
        <w:rPr>
          <w:rFonts w:hint="eastAsia"/>
          <w:color w:val="000000"/>
          <w:szCs w:val="21"/>
        </w:rPr>
        <w:t>易维护性主要做到以下几个方面：</w:t>
      </w:r>
    </w:p>
    <w:p w:rsidR="00E16741" w:rsidRPr="00AB07FA" w:rsidRDefault="00E16741" w:rsidP="006A14CD">
      <w:pPr>
        <w:numPr>
          <w:ilvl w:val="0"/>
          <w:numId w:val="64"/>
        </w:numPr>
        <w:spacing w:line="360" w:lineRule="auto"/>
        <w:rPr>
          <w:color w:val="000000"/>
          <w:szCs w:val="21"/>
        </w:rPr>
      </w:pPr>
      <w:r w:rsidRPr="00AB07FA">
        <w:rPr>
          <w:rFonts w:hint="eastAsia"/>
          <w:color w:val="000000"/>
          <w:szCs w:val="21"/>
        </w:rPr>
        <w:t>项目各个模块有详细的开发设计文档</w:t>
      </w:r>
    </w:p>
    <w:p w:rsidR="00E16741" w:rsidRPr="00AB07FA" w:rsidRDefault="00E16741" w:rsidP="006A14CD">
      <w:pPr>
        <w:numPr>
          <w:ilvl w:val="0"/>
          <w:numId w:val="64"/>
        </w:numPr>
        <w:spacing w:line="360" w:lineRule="auto"/>
        <w:rPr>
          <w:color w:val="000000"/>
          <w:szCs w:val="21"/>
        </w:rPr>
      </w:pPr>
      <w:r w:rsidRPr="00AB07FA">
        <w:rPr>
          <w:rFonts w:hint="eastAsia"/>
          <w:color w:val="000000"/>
          <w:szCs w:val="21"/>
        </w:rPr>
        <w:t>统一的编程规范，如文件命名、代码注释规范</w:t>
      </w:r>
      <w:r>
        <w:rPr>
          <w:rFonts w:hint="eastAsia"/>
          <w:color w:val="000000"/>
          <w:szCs w:val="21"/>
        </w:rPr>
        <w:t>；</w:t>
      </w:r>
    </w:p>
    <w:p w:rsidR="00E16741" w:rsidRPr="00AB07FA" w:rsidRDefault="00E16741" w:rsidP="006A14CD">
      <w:pPr>
        <w:numPr>
          <w:ilvl w:val="0"/>
          <w:numId w:val="64"/>
        </w:numPr>
        <w:spacing w:line="360" w:lineRule="auto"/>
        <w:rPr>
          <w:color w:val="000000"/>
          <w:szCs w:val="21"/>
        </w:rPr>
      </w:pPr>
      <w:r w:rsidRPr="00AB07FA">
        <w:rPr>
          <w:rFonts w:hint="eastAsia"/>
          <w:color w:val="000000"/>
          <w:szCs w:val="21"/>
        </w:rPr>
        <w:t>详细的业务日志，备份历史日志</w:t>
      </w:r>
      <w:r>
        <w:rPr>
          <w:rFonts w:hint="eastAsia"/>
          <w:color w:val="000000"/>
          <w:szCs w:val="21"/>
        </w:rPr>
        <w:t>；</w:t>
      </w:r>
    </w:p>
    <w:p w:rsidR="00E16741" w:rsidRPr="00AB07FA" w:rsidRDefault="00E16741" w:rsidP="006A14CD">
      <w:pPr>
        <w:numPr>
          <w:ilvl w:val="0"/>
          <w:numId w:val="64"/>
        </w:numPr>
        <w:spacing w:line="360" w:lineRule="auto"/>
        <w:rPr>
          <w:color w:val="000000"/>
          <w:szCs w:val="21"/>
        </w:rPr>
      </w:pPr>
      <w:r w:rsidRPr="00AB07FA">
        <w:rPr>
          <w:rFonts w:hint="eastAsia"/>
          <w:color w:val="000000"/>
          <w:szCs w:val="21"/>
        </w:rPr>
        <w:t>统一的数据模型规范，如视图、存储过程、业务表、关系表等的规范命名</w:t>
      </w:r>
      <w:r>
        <w:rPr>
          <w:rFonts w:hint="eastAsia"/>
          <w:color w:val="000000"/>
          <w:szCs w:val="21"/>
        </w:rPr>
        <w:t>；</w:t>
      </w:r>
    </w:p>
    <w:p w:rsidR="004F064C" w:rsidRPr="004F064C" w:rsidRDefault="00E16741" w:rsidP="006A14CD">
      <w:pPr>
        <w:numPr>
          <w:ilvl w:val="0"/>
          <w:numId w:val="64"/>
        </w:numPr>
        <w:spacing w:line="360" w:lineRule="auto"/>
        <w:rPr>
          <w:color w:val="000000"/>
          <w:szCs w:val="21"/>
        </w:rPr>
      </w:pPr>
      <w:r w:rsidRPr="00AB07FA">
        <w:rPr>
          <w:rFonts w:hint="eastAsia"/>
          <w:color w:val="000000"/>
          <w:szCs w:val="21"/>
        </w:rPr>
        <w:t>高标准的版本管理，包括应用程序、数据、脚本、文档等的版本控制</w:t>
      </w:r>
      <w:r>
        <w:rPr>
          <w:rFonts w:hint="eastAsia"/>
          <w:color w:val="000000"/>
          <w:szCs w:val="21"/>
        </w:rPr>
        <w:t>。</w:t>
      </w:r>
    </w:p>
    <w:p w:rsidR="0041659A" w:rsidRDefault="0041659A" w:rsidP="006A14CD">
      <w:pPr>
        <w:pStyle w:val="31"/>
      </w:pPr>
      <w:r>
        <w:rPr>
          <w:rFonts w:hint="eastAsia"/>
        </w:rPr>
        <w:t>安全</w:t>
      </w:r>
      <w:r w:rsidRPr="004F064C">
        <w:rPr>
          <w:rFonts w:hint="eastAsia"/>
        </w:rPr>
        <w:t>性</w:t>
      </w:r>
    </w:p>
    <w:p w:rsidR="0041659A" w:rsidRPr="004F064C" w:rsidRDefault="0041659A" w:rsidP="006A14CD">
      <w:pPr>
        <w:tabs>
          <w:tab w:val="center" w:pos="4153"/>
        </w:tabs>
        <w:spacing w:line="360" w:lineRule="auto"/>
        <w:ind w:firstLine="480"/>
        <w:rPr>
          <w:color w:val="000000"/>
          <w:szCs w:val="21"/>
        </w:rPr>
      </w:pPr>
      <w:r w:rsidRPr="004F064C">
        <w:rPr>
          <w:rFonts w:hint="eastAsia"/>
          <w:color w:val="000000"/>
          <w:szCs w:val="21"/>
        </w:rPr>
        <w:t>提供完整的信息管理机制和控制手段；提供系统备份、数据恢复、事故监控和网络安全保密等技术措施。满足业务对系统服务时间的要求，需要满足</w:t>
      </w:r>
      <w:r w:rsidRPr="004F064C">
        <w:rPr>
          <w:rFonts w:hint="eastAsia"/>
          <w:color w:val="000000"/>
          <w:szCs w:val="21"/>
        </w:rPr>
        <w:t>7*24</w:t>
      </w:r>
      <w:r w:rsidRPr="004F064C">
        <w:rPr>
          <w:rFonts w:hint="eastAsia"/>
          <w:color w:val="000000"/>
          <w:szCs w:val="21"/>
        </w:rPr>
        <w:t>小时的服务。</w:t>
      </w:r>
    </w:p>
    <w:p w:rsidR="0041659A" w:rsidRPr="004F064C" w:rsidRDefault="0041659A" w:rsidP="006A14CD">
      <w:pPr>
        <w:tabs>
          <w:tab w:val="center" w:pos="4153"/>
        </w:tabs>
        <w:spacing w:line="360" w:lineRule="auto"/>
        <w:ind w:firstLine="480"/>
        <w:rPr>
          <w:color w:val="000000"/>
          <w:szCs w:val="21"/>
        </w:rPr>
      </w:pPr>
      <w:r w:rsidRPr="004F064C">
        <w:rPr>
          <w:rFonts w:hint="eastAsia"/>
          <w:color w:val="000000"/>
          <w:szCs w:val="21"/>
        </w:rPr>
        <w:t>系统数据安全（如：数据的完整性、一致性和有效性，数据传输过程的安全、数据加密等）；</w:t>
      </w:r>
    </w:p>
    <w:p w:rsidR="0041659A" w:rsidRPr="004F064C" w:rsidRDefault="0041659A" w:rsidP="006A14CD">
      <w:pPr>
        <w:tabs>
          <w:tab w:val="center" w:pos="4153"/>
        </w:tabs>
        <w:spacing w:line="360" w:lineRule="auto"/>
        <w:ind w:firstLine="480"/>
        <w:rPr>
          <w:color w:val="000000"/>
          <w:szCs w:val="21"/>
        </w:rPr>
      </w:pPr>
      <w:r w:rsidRPr="004F064C">
        <w:rPr>
          <w:rFonts w:hint="eastAsia"/>
          <w:color w:val="000000"/>
          <w:szCs w:val="21"/>
        </w:rPr>
        <w:t>用户安全管理（如：用户授权管理、权限管理、认证管理等）。</w:t>
      </w:r>
    </w:p>
    <w:p w:rsidR="0041659A" w:rsidRPr="00AB07FA" w:rsidRDefault="0041659A" w:rsidP="006A14CD">
      <w:pPr>
        <w:spacing w:line="360" w:lineRule="auto"/>
        <w:ind w:firstLine="420"/>
        <w:rPr>
          <w:color w:val="000000"/>
          <w:szCs w:val="21"/>
        </w:rPr>
      </w:pPr>
      <w:r w:rsidRPr="00AB07FA">
        <w:rPr>
          <w:rFonts w:hint="eastAsia"/>
          <w:color w:val="000000"/>
          <w:szCs w:val="21"/>
        </w:rPr>
        <w:t>系统</w:t>
      </w:r>
      <w:r>
        <w:rPr>
          <w:rFonts w:hint="eastAsia"/>
          <w:color w:val="000000"/>
          <w:szCs w:val="21"/>
        </w:rPr>
        <w:t>在</w:t>
      </w:r>
      <w:r w:rsidRPr="00AB07FA">
        <w:rPr>
          <w:rFonts w:hint="eastAsia"/>
          <w:color w:val="000000"/>
          <w:szCs w:val="21"/>
        </w:rPr>
        <w:t>采用职能、角色、功能的权限管理模型，使用</w:t>
      </w:r>
      <w:r>
        <w:rPr>
          <w:rFonts w:hint="eastAsia"/>
          <w:color w:val="000000"/>
          <w:szCs w:val="21"/>
        </w:rPr>
        <w:t>EOS</w:t>
      </w:r>
      <w:r w:rsidRPr="00AB07FA">
        <w:rPr>
          <w:rFonts w:hint="eastAsia"/>
          <w:color w:val="000000"/>
          <w:szCs w:val="21"/>
        </w:rPr>
        <w:t xml:space="preserve"> DAS</w:t>
      </w:r>
      <w:r w:rsidRPr="00AB07FA">
        <w:rPr>
          <w:rFonts w:hint="eastAsia"/>
          <w:color w:val="000000"/>
          <w:szCs w:val="21"/>
        </w:rPr>
        <w:t>组件做数据访问，禁止拼接</w:t>
      </w:r>
      <w:r w:rsidRPr="00AB07FA">
        <w:rPr>
          <w:rFonts w:hint="eastAsia"/>
          <w:color w:val="000000"/>
          <w:szCs w:val="21"/>
        </w:rPr>
        <w:t>SQL</w:t>
      </w:r>
      <w:r w:rsidRPr="00AB07FA">
        <w:rPr>
          <w:rFonts w:hint="eastAsia"/>
          <w:color w:val="000000"/>
          <w:szCs w:val="21"/>
        </w:rPr>
        <w:t>防止</w:t>
      </w:r>
      <w:r w:rsidRPr="00AB07FA">
        <w:rPr>
          <w:rFonts w:hint="eastAsia"/>
          <w:color w:val="000000"/>
          <w:szCs w:val="21"/>
        </w:rPr>
        <w:t>SQL</w:t>
      </w:r>
      <w:r w:rsidRPr="00AB07FA">
        <w:rPr>
          <w:rFonts w:hint="eastAsia"/>
          <w:color w:val="000000"/>
          <w:szCs w:val="21"/>
        </w:rPr>
        <w:t>注入，</w:t>
      </w:r>
      <w:r w:rsidRPr="00AB07FA">
        <w:rPr>
          <w:rFonts w:hint="eastAsia"/>
          <w:color w:val="000000"/>
          <w:szCs w:val="21"/>
        </w:rPr>
        <w:t>LDAP</w:t>
      </w:r>
      <w:r w:rsidRPr="00AB07FA">
        <w:rPr>
          <w:rFonts w:hint="eastAsia"/>
          <w:color w:val="000000"/>
          <w:szCs w:val="21"/>
        </w:rPr>
        <w:t>认证，对密码信息、授权信息加密处理，网络隔离，数据定时备份等措施来做到系统安全。</w:t>
      </w:r>
    </w:p>
    <w:p w:rsidR="0041659A" w:rsidRPr="00AB07FA" w:rsidRDefault="0022592C" w:rsidP="006A14CD">
      <w:pPr>
        <w:spacing w:line="360" w:lineRule="auto"/>
        <w:ind w:firstLine="420"/>
        <w:rPr>
          <w:color w:val="000000"/>
          <w:szCs w:val="21"/>
        </w:rPr>
      </w:pPr>
      <w:r>
        <w:rPr>
          <w:rFonts w:hint="eastAsia"/>
          <w:color w:val="000000"/>
          <w:szCs w:val="21"/>
        </w:rPr>
        <w:t>常见的信息系统安全性措施</w:t>
      </w:r>
      <w:r w:rsidR="0041659A" w:rsidRPr="00AB07FA">
        <w:rPr>
          <w:rFonts w:hint="eastAsia"/>
          <w:color w:val="000000"/>
          <w:szCs w:val="21"/>
        </w:rPr>
        <w:t>如下：</w:t>
      </w:r>
    </w:p>
    <w:p w:rsidR="0041659A" w:rsidRPr="00AB07FA" w:rsidRDefault="0041659A" w:rsidP="006A14CD">
      <w:pPr>
        <w:numPr>
          <w:ilvl w:val="0"/>
          <w:numId w:val="48"/>
        </w:numPr>
        <w:spacing w:line="360" w:lineRule="auto"/>
        <w:rPr>
          <w:color w:val="000000"/>
          <w:szCs w:val="21"/>
        </w:rPr>
      </w:pPr>
      <w:r w:rsidRPr="00AB07FA">
        <w:rPr>
          <w:rFonts w:hint="eastAsia"/>
          <w:color w:val="000000"/>
          <w:szCs w:val="21"/>
        </w:rPr>
        <w:t>严格的权限管理模型</w:t>
      </w:r>
      <w:r>
        <w:rPr>
          <w:rFonts w:hint="eastAsia"/>
          <w:color w:val="000000"/>
          <w:szCs w:val="21"/>
        </w:rPr>
        <w:t>；</w:t>
      </w:r>
    </w:p>
    <w:p w:rsidR="0041659A" w:rsidRPr="00AB07FA" w:rsidRDefault="0041659A" w:rsidP="006A14CD">
      <w:pPr>
        <w:numPr>
          <w:ilvl w:val="0"/>
          <w:numId w:val="48"/>
        </w:numPr>
        <w:spacing w:line="360" w:lineRule="auto"/>
        <w:rPr>
          <w:color w:val="000000"/>
          <w:szCs w:val="21"/>
        </w:rPr>
      </w:pPr>
      <w:r w:rsidRPr="00AB07FA">
        <w:rPr>
          <w:rFonts w:hint="eastAsia"/>
          <w:color w:val="000000"/>
          <w:szCs w:val="21"/>
        </w:rPr>
        <w:t>防止恶意代码攻击</w:t>
      </w:r>
      <w:r>
        <w:rPr>
          <w:rFonts w:hint="eastAsia"/>
          <w:color w:val="000000"/>
          <w:szCs w:val="21"/>
        </w:rPr>
        <w:t>；</w:t>
      </w:r>
    </w:p>
    <w:p w:rsidR="0041659A" w:rsidRPr="00AB07FA" w:rsidRDefault="0041659A" w:rsidP="006A14CD">
      <w:pPr>
        <w:numPr>
          <w:ilvl w:val="0"/>
          <w:numId w:val="48"/>
        </w:numPr>
        <w:spacing w:line="360" w:lineRule="auto"/>
        <w:rPr>
          <w:color w:val="000000"/>
          <w:szCs w:val="21"/>
        </w:rPr>
      </w:pPr>
      <w:r w:rsidRPr="00AB07FA">
        <w:rPr>
          <w:rFonts w:hint="eastAsia"/>
          <w:color w:val="000000"/>
          <w:szCs w:val="21"/>
        </w:rPr>
        <w:t>敏感信息加密处理</w:t>
      </w:r>
      <w:r>
        <w:rPr>
          <w:rFonts w:hint="eastAsia"/>
          <w:color w:val="000000"/>
          <w:szCs w:val="21"/>
        </w:rPr>
        <w:t>；</w:t>
      </w:r>
    </w:p>
    <w:p w:rsidR="0041659A" w:rsidRPr="00AB07FA" w:rsidRDefault="0041659A" w:rsidP="006A14CD">
      <w:pPr>
        <w:numPr>
          <w:ilvl w:val="0"/>
          <w:numId w:val="48"/>
        </w:numPr>
        <w:spacing w:line="360" w:lineRule="auto"/>
        <w:rPr>
          <w:color w:val="000000"/>
          <w:szCs w:val="21"/>
        </w:rPr>
      </w:pPr>
      <w:r w:rsidRPr="00AB07FA">
        <w:rPr>
          <w:rFonts w:hint="eastAsia"/>
          <w:color w:val="000000"/>
          <w:szCs w:val="21"/>
        </w:rPr>
        <w:t>生产、准生产、开发测试环境网络隔离</w:t>
      </w:r>
      <w:r>
        <w:rPr>
          <w:rFonts w:hint="eastAsia"/>
          <w:color w:val="000000"/>
          <w:szCs w:val="21"/>
        </w:rPr>
        <w:t>；</w:t>
      </w:r>
    </w:p>
    <w:p w:rsidR="0041659A" w:rsidRPr="00AB07FA" w:rsidRDefault="0041659A" w:rsidP="006A14CD">
      <w:pPr>
        <w:numPr>
          <w:ilvl w:val="0"/>
          <w:numId w:val="48"/>
        </w:numPr>
        <w:spacing w:line="360" w:lineRule="auto"/>
        <w:rPr>
          <w:color w:val="000000"/>
          <w:szCs w:val="21"/>
        </w:rPr>
      </w:pPr>
      <w:r w:rsidRPr="00AB07FA">
        <w:rPr>
          <w:rFonts w:hint="eastAsia"/>
          <w:color w:val="000000"/>
          <w:szCs w:val="21"/>
        </w:rPr>
        <w:t>HTTPS</w:t>
      </w:r>
      <w:r w:rsidRPr="00AB07FA">
        <w:rPr>
          <w:rFonts w:hint="eastAsia"/>
          <w:color w:val="000000"/>
          <w:szCs w:val="21"/>
        </w:rPr>
        <w:t>协议访问</w:t>
      </w:r>
      <w:r>
        <w:rPr>
          <w:rFonts w:hint="eastAsia"/>
          <w:color w:val="000000"/>
          <w:szCs w:val="21"/>
        </w:rPr>
        <w:t>代替</w:t>
      </w:r>
      <w:r>
        <w:rPr>
          <w:rFonts w:hint="eastAsia"/>
          <w:color w:val="000000"/>
          <w:szCs w:val="21"/>
        </w:rPr>
        <w:t>HTTP</w:t>
      </w:r>
      <w:r>
        <w:rPr>
          <w:rFonts w:hint="eastAsia"/>
          <w:color w:val="000000"/>
          <w:szCs w:val="21"/>
        </w:rPr>
        <w:t>协议；</w:t>
      </w:r>
    </w:p>
    <w:p w:rsidR="0041659A" w:rsidRPr="004F064C" w:rsidRDefault="0041659A" w:rsidP="006A14CD">
      <w:pPr>
        <w:numPr>
          <w:ilvl w:val="0"/>
          <w:numId w:val="48"/>
        </w:numPr>
        <w:spacing w:line="360" w:lineRule="auto"/>
        <w:rPr>
          <w:color w:val="000000"/>
          <w:szCs w:val="21"/>
        </w:rPr>
      </w:pPr>
      <w:proofErr w:type="gramStart"/>
      <w:r w:rsidRPr="00AB07FA">
        <w:rPr>
          <w:rFonts w:hint="eastAsia"/>
          <w:color w:val="000000"/>
          <w:szCs w:val="21"/>
        </w:rPr>
        <w:t>灾备</w:t>
      </w:r>
      <w:r w:rsidR="00480579">
        <w:rPr>
          <w:rFonts w:hint="eastAsia"/>
          <w:color w:val="000000"/>
          <w:szCs w:val="21"/>
        </w:rPr>
        <w:t>方案</w:t>
      </w:r>
      <w:proofErr w:type="gramEnd"/>
      <w:r>
        <w:rPr>
          <w:rFonts w:hint="eastAsia"/>
          <w:color w:val="000000"/>
          <w:szCs w:val="21"/>
        </w:rPr>
        <w:t>。</w:t>
      </w:r>
    </w:p>
    <w:p w:rsidR="00883B7B" w:rsidRPr="00883B7B" w:rsidRDefault="00A65CC0" w:rsidP="006A14CD">
      <w:pPr>
        <w:pStyle w:val="20"/>
        <w:rPr>
          <w:color w:val="000000" w:themeColor="text1"/>
        </w:rPr>
      </w:pPr>
      <w:bookmarkStart w:id="6" w:name="_Toc384890396"/>
      <w:r w:rsidRPr="00493CE1">
        <w:rPr>
          <w:rFonts w:hint="eastAsia"/>
          <w:color w:val="000000" w:themeColor="text1"/>
        </w:rPr>
        <w:lastRenderedPageBreak/>
        <w:t>技术设计</w:t>
      </w:r>
      <w:bookmarkEnd w:id="6"/>
    </w:p>
    <w:p w:rsidR="00883B7B" w:rsidRPr="00AF6A27" w:rsidRDefault="00883B7B" w:rsidP="006A14CD">
      <w:pPr>
        <w:pStyle w:val="31"/>
      </w:pPr>
      <w:r w:rsidRPr="00AF6A27">
        <w:rPr>
          <w:rFonts w:hint="eastAsia"/>
        </w:rPr>
        <w:t>架构设计原则</w:t>
      </w:r>
    </w:p>
    <w:p w:rsidR="00883B7B" w:rsidRPr="003555A8" w:rsidRDefault="00883B7B" w:rsidP="006A14CD">
      <w:pPr>
        <w:pStyle w:val="af0"/>
        <w:spacing w:before="100" w:beforeAutospacing="1" w:after="100" w:afterAutospacing="1"/>
      </w:pPr>
      <w:r w:rsidRPr="003555A8">
        <w:rPr>
          <w:rFonts w:hint="eastAsia"/>
        </w:rPr>
        <w:t>在</w:t>
      </w:r>
      <w:r w:rsidR="00C40414">
        <w:rPr>
          <w:rFonts w:hint="eastAsia"/>
        </w:rPr>
        <w:t>普</w:t>
      </w:r>
      <w:proofErr w:type="gramStart"/>
      <w:r w:rsidR="00C40414">
        <w:rPr>
          <w:rFonts w:hint="eastAsia"/>
        </w:rPr>
        <w:t>元</w:t>
      </w:r>
      <w:r w:rsidRPr="003555A8">
        <w:rPr>
          <w:rFonts w:hint="eastAsia"/>
        </w:rPr>
        <w:t>开发</w:t>
      </w:r>
      <w:proofErr w:type="gramEnd"/>
      <w:r w:rsidRPr="003555A8">
        <w:rPr>
          <w:rFonts w:hint="eastAsia"/>
        </w:rPr>
        <w:t>平台的架构层次规范、模块规范、异常与日志处理规范等固化的开发设计规范的基础上，根据</w:t>
      </w:r>
      <w:r w:rsidR="00717132">
        <w:rPr>
          <w:rFonts w:hint="eastAsia"/>
        </w:rPr>
        <w:t>直销银行在线开户</w:t>
      </w:r>
      <w:r>
        <w:rPr>
          <w:rFonts w:hint="eastAsia"/>
        </w:rPr>
        <w:t>系统</w:t>
      </w:r>
      <w:r w:rsidRPr="003555A8">
        <w:rPr>
          <w:rFonts w:hint="eastAsia"/>
        </w:rPr>
        <w:t>业务的需要，实现统一架构技术体系、统一业务控制处理体系、统一系统维护、备份和开发管理体系。</w:t>
      </w:r>
    </w:p>
    <w:p w:rsidR="00883B7B" w:rsidRDefault="00717132" w:rsidP="006A14CD">
      <w:pPr>
        <w:pStyle w:val="af0"/>
        <w:spacing w:before="100" w:beforeAutospacing="1" w:after="100" w:afterAutospacing="1"/>
      </w:pPr>
      <w:r>
        <w:rPr>
          <w:rFonts w:hint="eastAsia"/>
        </w:rPr>
        <w:t>直销银行在线开户</w:t>
      </w:r>
      <w:r w:rsidR="00883B7B">
        <w:rPr>
          <w:rFonts w:hint="eastAsia"/>
        </w:rPr>
        <w:t>系统</w:t>
      </w:r>
      <w:r w:rsidR="00883B7B" w:rsidRPr="00944846">
        <w:rPr>
          <w:rFonts w:hint="eastAsia"/>
        </w:rPr>
        <w:t>设计遵循以下原则：</w:t>
      </w:r>
    </w:p>
    <w:p w:rsidR="00883B7B" w:rsidRPr="003555A8" w:rsidRDefault="00883B7B" w:rsidP="006A14CD">
      <w:pPr>
        <w:pStyle w:val="af0"/>
        <w:spacing w:before="100" w:beforeAutospacing="1" w:after="100" w:afterAutospacing="1"/>
        <w:jc w:val="center"/>
      </w:pPr>
      <w:r>
        <w:rPr>
          <w:noProof/>
          <w:szCs w:val="21"/>
        </w:rPr>
        <w:drawing>
          <wp:inline distT="0" distB="0" distL="0" distR="0" wp14:anchorId="6C9EC8DD" wp14:editId="228CB2EF">
            <wp:extent cx="5095875" cy="3819525"/>
            <wp:effectExtent l="0" t="0" r="9525" b="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
                    <pic:cNvPicPr>
                      <a:picLocks noChangeAspect="1" noChangeArrowheads="1"/>
                    </pic:cNvPicPr>
                  </pic:nvPicPr>
                  <pic:blipFill>
                    <a:blip r:embed="rId20"/>
                    <a:srcRect/>
                    <a:stretch>
                      <a:fillRect/>
                    </a:stretch>
                  </pic:blipFill>
                  <pic:spPr bwMode="auto">
                    <a:xfrm>
                      <a:off x="0" y="0"/>
                      <a:ext cx="5095875" cy="3819525"/>
                    </a:xfrm>
                    <a:prstGeom prst="rect">
                      <a:avLst/>
                    </a:prstGeom>
                    <a:noFill/>
                    <a:ln w="9525">
                      <a:noFill/>
                      <a:miter lim="800000"/>
                      <a:headEnd/>
                      <a:tailEnd/>
                    </a:ln>
                  </pic:spPr>
                </pic:pic>
              </a:graphicData>
            </a:graphic>
          </wp:inline>
        </w:drawing>
      </w:r>
    </w:p>
    <w:p w:rsidR="00883B7B" w:rsidRPr="002B2769" w:rsidRDefault="00883B7B" w:rsidP="006A14CD">
      <w:pPr>
        <w:pStyle w:val="af0"/>
        <w:numPr>
          <w:ilvl w:val="0"/>
          <w:numId w:val="90"/>
        </w:numPr>
        <w:ind w:firstLineChars="0"/>
        <w:rPr>
          <w:szCs w:val="21"/>
        </w:rPr>
      </w:pPr>
      <w:r w:rsidRPr="002B2769">
        <w:rPr>
          <w:rFonts w:hint="eastAsia"/>
          <w:szCs w:val="21"/>
        </w:rPr>
        <w:t>数据分层设计原则：系统分为</w:t>
      </w:r>
      <w:proofErr w:type="gramStart"/>
      <w:r w:rsidRPr="002B2769">
        <w:rPr>
          <w:rFonts w:hint="eastAsia"/>
          <w:szCs w:val="21"/>
        </w:rPr>
        <w:t>源数据</w:t>
      </w:r>
      <w:proofErr w:type="gramEnd"/>
      <w:r w:rsidRPr="002B2769">
        <w:rPr>
          <w:rFonts w:hint="eastAsia"/>
          <w:szCs w:val="21"/>
        </w:rPr>
        <w:t>层</w:t>
      </w:r>
      <w:r>
        <w:rPr>
          <w:rFonts w:hint="eastAsia"/>
          <w:szCs w:val="21"/>
        </w:rPr>
        <w:t>与</w:t>
      </w:r>
      <w:r w:rsidRPr="002B2769">
        <w:rPr>
          <w:rFonts w:hint="eastAsia"/>
          <w:szCs w:val="21"/>
        </w:rPr>
        <w:t>应用数据层</w:t>
      </w:r>
      <w:r>
        <w:rPr>
          <w:rFonts w:hint="eastAsia"/>
          <w:szCs w:val="21"/>
        </w:rPr>
        <w:t>两</w:t>
      </w:r>
      <w:r w:rsidRPr="002B2769">
        <w:rPr>
          <w:rFonts w:hint="eastAsia"/>
          <w:szCs w:val="21"/>
        </w:rPr>
        <w:t>个数据层，用于分类存放、备份数据。</w:t>
      </w:r>
    </w:p>
    <w:p w:rsidR="00883B7B" w:rsidRPr="002B2769" w:rsidRDefault="00883B7B" w:rsidP="006A14CD">
      <w:pPr>
        <w:pStyle w:val="af0"/>
        <w:numPr>
          <w:ilvl w:val="0"/>
          <w:numId w:val="90"/>
        </w:numPr>
        <w:ind w:firstLineChars="0"/>
        <w:rPr>
          <w:szCs w:val="21"/>
        </w:rPr>
      </w:pPr>
      <w:proofErr w:type="gramStart"/>
      <w:r w:rsidRPr="002B2769">
        <w:rPr>
          <w:rFonts w:hint="eastAsia"/>
          <w:szCs w:val="21"/>
        </w:rPr>
        <w:t>松藕合</w:t>
      </w:r>
      <w:proofErr w:type="gramEnd"/>
      <w:r w:rsidRPr="002B2769">
        <w:rPr>
          <w:rFonts w:hint="eastAsia"/>
          <w:szCs w:val="21"/>
        </w:rPr>
        <w:t>分层设计原则：系统基于</w:t>
      </w:r>
      <w:r w:rsidR="008E362E">
        <w:rPr>
          <w:rFonts w:hint="eastAsia"/>
          <w:szCs w:val="21"/>
        </w:rPr>
        <w:t>SS</w:t>
      </w:r>
      <w:r w:rsidR="003F2BB4">
        <w:rPr>
          <w:rFonts w:hint="eastAsia"/>
          <w:szCs w:val="21"/>
        </w:rPr>
        <w:t>H</w:t>
      </w:r>
      <w:r w:rsidRPr="002B2769">
        <w:rPr>
          <w:rFonts w:hint="eastAsia"/>
          <w:szCs w:val="21"/>
        </w:rPr>
        <w:t>分层架构设计，在适应系统需求的原则下，系统结构上采用组件模块化设计，达到低耦合的分层结构的目的，利于团队成员的分工协作，提高开发效率，降低项目风险，</w:t>
      </w:r>
      <w:proofErr w:type="gramStart"/>
      <w:r w:rsidRPr="002B2769">
        <w:rPr>
          <w:rFonts w:hint="eastAsia"/>
          <w:szCs w:val="21"/>
        </w:rPr>
        <w:t>独立实现</w:t>
      </w:r>
      <w:proofErr w:type="gramEnd"/>
      <w:r w:rsidRPr="002B2769">
        <w:rPr>
          <w:rFonts w:hint="eastAsia"/>
          <w:szCs w:val="21"/>
        </w:rPr>
        <w:t>各个业务模块的功能设计，以完成整个系统的开发。</w:t>
      </w:r>
    </w:p>
    <w:p w:rsidR="00883B7B" w:rsidRPr="002B2769" w:rsidRDefault="00883B7B" w:rsidP="006A14CD">
      <w:pPr>
        <w:pStyle w:val="af0"/>
        <w:numPr>
          <w:ilvl w:val="0"/>
          <w:numId w:val="90"/>
        </w:numPr>
        <w:ind w:firstLineChars="0"/>
        <w:rPr>
          <w:szCs w:val="21"/>
        </w:rPr>
      </w:pPr>
      <w:r w:rsidRPr="002B2769">
        <w:rPr>
          <w:rFonts w:hint="eastAsia"/>
          <w:szCs w:val="21"/>
        </w:rPr>
        <w:t>扩展性原则：业务组件模块化设计原则，大量采用工厂设计模式、策略设计模式、</w:t>
      </w:r>
      <w:r w:rsidRPr="002B2769">
        <w:rPr>
          <w:rFonts w:hint="eastAsia"/>
          <w:szCs w:val="21"/>
        </w:rPr>
        <w:lastRenderedPageBreak/>
        <w:t>适配器设计模式等进行接口、类设计，组件之间的重新装配以及添加新的业务处理组件可满足不断扩展的业务需求。</w:t>
      </w:r>
    </w:p>
    <w:p w:rsidR="00883B7B" w:rsidRPr="002B2769" w:rsidRDefault="00883B7B" w:rsidP="006A14CD">
      <w:pPr>
        <w:pStyle w:val="af0"/>
        <w:numPr>
          <w:ilvl w:val="0"/>
          <w:numId w:val="90"/>
        </w:numPr>
        <w:ind w:firstLineChars="0"/>
        <w:rPr>
          <w:szCs w:val="21"/>
        </w:rPr>
      </w:pPr>
      <w:r w:rsidRPr="002B2769">
        <w:rPr>
          <w:rFonts w:hint="eastAsia"/>
          <w:szCs w:val="21"/>
        </w:rPr>
        <w:t>实用性原则：满足用户的操作习惯，满足用户实用性、易用性、适应性和易扩展性原则。</w:t>
      </w:r>
    </w:p>
    <w:p w:rsidR="00883B7B" w:rsidRPr="002B2769" w:rsidRDefault="00883B7B" w:rsidP="006A14CD">
      <w:pPr>
        <w:pStyle w:val="af0"/>
        <w:numPr>
          <w:ilvl w:val="0"/>
          <w:numId w:val="90"/>
        </w:numPr>
        <w:ind w:firstLineChars="0"/>
        <w:rPr>
          <w:szCs w:val="21"/>
        </w:rPr>
      </w:pPr>
      <w:r w:rsidRPr="002B2769">
        <w:rPr>
          <w:rFonts w:hint="eastAsia"/>
          <w:szCs w:val="21"/>
        </w:rPr>
        <w:t>可靠性原则：系统满足可靠性，出现异常时，系统提示简洁易懂的警告信息，方便用户进行交互处理，系统对重要业务进行容错处理，提高系统的健壮性要求。</w:t>
      </w:r>
    </w:p>
    <w:p w:rsidR="00883B7B" w:rsidRPr="00883B7B" w:rsidRDefault="00883B7B" w:rsidP="006A14CD">
      <w:pPr>
        <w:pStyle w:val="af0"/>
        <w:numPr>
          <w:ilvl w:val="0"/>
          <w:numId w:val="90"/>
        </w:numPr>
        <w:ind w:firstLineChars="0"/>
        <w:rPr>
          <w:szCs w:val="21"/>
        </w:rPr>
      </w:pPr>
      <w:r w:rsidRPr="00883B7B">
        <w:rPr>
          <w:rFonts w:hint="eastAsia"/>
          <w:szCs w:val="21"/>
        </w:rPr>
        <w:t>安全性原则：系统采用五层安全体系，即</w:t>
      </w:r>
      <w:r w:rsidR="004234B0">
        <w:rPr>
          <w:rFonts w:hint="eastAsia"/>
          <w:szCs w:val="21"/>
        </w:rPr>
        <w:t>基础设施安全、网络</w:t>
      </w:r>
      <w:r w:rsidRPr="00883B7B">
        <w:rPr>
          <w:rFonts w:hint="eastAsia"/>
          <w:szCs w:val="21"/>
        </w:rPr>
        <w:t>安全、系统安全、用户安全、数据安全</w:t>
      </w:r>
      <w:r w:rsidR="004234B0" w:rsidRPr="00883B7B">
        <w:rPr>
          <w:rFonts w:hint="eastAsia"/>
          <w:szCs w:val="21"/>
        </w:rPr>
        <w:t>和</w:t>
      </w:r>
      <w:r w:rsidR="004234B0">
        <w:rPr>
          <w:rFonts w:hint="eastAsia"/>
          <w:szCs w:val="21"/>
        </w:rPr>
        <w:t>业务</w:t>
      </w:r>
      <w:r w:rsidR="004234B0" w:rsidRPr="00883B7B">
        <w:rPr>
          <w:rFonts w:hint="eastAsia"/>
          <w:szCs w:val="21"/>
        </w:rPr>
        <w:t>安全</w:t>
      </w:r>
      <w:r w:rsidRPr="00883B7B">
        <w:rPr>
          <w:rFonts w:hint="eastAsia"/>
          <w:szCs w:val="21"/>
        </w:rPr>
        <w:t>。系统必须具备高可靠性，对使用信息进行严格的权限控制，技术上采用严格的安全与保密措施，保证系统的可靠性、保密性和数据一致性等。</w:t>
      </w:r>
    </w:p>
    <w:p w:rsidR="00EE5492" w:rsidRPr="00AF6A27" w:rsidRDefault="00EE5492" w:rsidP="006A14CD">
      <w:pPr>
        <w:pStyle w:val="31"/>
      </w:pPr>
      <w:r w:rsidRPr="00AF6A27">
        <w:rPr>
          <w:rFonts w:hint="eastAsia"/>
        </w:rPr>
        <w:t>系统总体架构</w:t>
      </w:r>
    </w:p>
    <w:p w:rsidR="00D25127" w:rsidRPr="00D25127" w:rsidRDefault="00F05ED2" w:rsidP="006A14CD">
      <w:pPr>
        <w:spacing w:line="360" w:lineRule="auto"/>
        <w:ind w:firstLine="420"/>
      </w:pPr>
      <w:r>
        <w:rPr>
          <w:rFonts w:hint="eastAsia"/>
        </w:rPr>
        <w:t>本方案中，</w:t>
      </w:r>
      <w:r w:rsidR="00717132">
        <w:rPr>
          <w:rFonts w:hint="eastAsia"/>
        </w:rPr>
        <w:t>直销银行在线开户</w:t>
      </w:r>
      <w:r w:rsidR="00D25127">
        <w:rPr>
          <w:rFonts w:hint="eastAsia"/>
        </w:rPr>
        <w:t>系统将采用</w:t>
      </w:r>
      <w:r>
        <w:rPr>
          <w:rFonts w:hint="eastAsia"/>
        </w:rPr>
        <w:t>普</w:t>
      </w:r>
      <w:proofErr w:type="gramStart"/>
      <w:r>
        <w:rPr>
          <w:rFonts w:hint="eastAsia"/>
        </w:rPr>
        <w:t>元</w:t>
      </w:r>
      <w:r w:rsidR="00407CA7">
        <w:rPr>
          <w:rFonts w:hint="eastAsia"/>
        </w:rPr>
        <w:t>金融</w:t>
      </w:r>
      <w:proofErr w:type="gramEnd"/>
      <w:r w:rsidR="00407CA7">
        <w:rPr>
          <w:rFonts w:hint="eastAsia"/>
        </w:rPr>
        <w:t>统一平台</w:t>
      </w:r>
      <w:r w:rsidR="00407CA7">
        <w:rPr>
          <w:rFonts w:hint="eastAsia"/>
        </w:rPr>
        <w:t>(</w:t>
      </w:r>
      <w:r w:rsidR="00D25127">
        <w:rPr>
          <w:rFonts w:hint="eastAsia"/>
        </w:rPr>
        <w:t>EOS</w:t>
      </w:r>
      <w:r w:rsidR="00407CA7">
        <w:rPr>
          <w:rFonts w:hint="eastAsia"/>
        </w:rPr>
        <w:t>4Banking)</w:t>
      </w:r>
      <w:r>
        <w:rPr>
          <w:rFonts w:hint="eastAsia"/>
        </w:rPr>
        <w:t>进行</w:t>
      </w:r>
      <w:r w:rsidR="00D25127">
        <w:rPr>
          <w:rFonts w:hint="eastAsia"/>
        </w:rPr>
        <w:t>业务功能开</w:t>
      </w:r>
      <w:r>
        <w:rPr>
          <w:rFonts w:hint="eastAsia"/>
        </w:rPr>
        <w:t>发</w:t>
      </w:r>
      <w:proofErr w:type="gramStart"/>
      <w:r w:rsidR="00070616">
        <w:rPr>
          <w:rFonts w:hint="eastAsia"/>
        </w:rPr>
        <w:t>以及</w:t>
      </w:r>
      <w:r w:rsidR="00D25127">
        <w:rPr>
          <w:rFonts w:hint="eastAsia"/>
        </w:rPr>
        <w:t>的</w:t>
      </w:r>
      <w:proofErr w:type="gramEnd"/>
      <w:r w:rsidR="00D25127">
        <w:rPr>
          <w:rFonts w:hint="eastAsia"/>
        </w:rPr>
        <w:t>业务流程</w:t>
      </w:r>
      <w:r>
        <w:rPr>
          <w:rFonts w:hint="eastAsia"/>
        </w:rPr>
        <w:t>灵活</w:t>
      </w:r>
      <w:r w:rsidR="00707E25">
        <w:rPr>
          <w:rFonts w:hint="eastAsia"/>
        </w:rPr>
        <w:t>定制、扩展与流程</w:t>
      </w:r>
      <w:r w:rsidR="00D25127">
        <w:rPr>
          <w:rFonts w:hint="eastAsia"/>
        </w:rPr>
        <w:t>审批，</w:t>
      </w:r>
      <w:r w:rsidR="006B4187">
        <w:rPr>
          <w:rFonts w:hint="eastAsia"/>
        </w:rPr>
        <w:t>同时在</w:t>
      </w:r>
      <w:r w:rsidR="00DE0129">
        <w:rPr>
          <w:rFonts w:hint="eastAsia"/>
        </w:rPr>
        <w:t>页面框架去做灵活的展现</w:t>
      </w:r>
      <w:r w:rsidR="00AE7F57">
        <w:rPr>
          <w:rFonts w:hint="eastAsia"/>
        </w:rPr>
        <w:t>。本方案使用到了</w:t>
      </w:r>
      <w:r w:rsidR="00407CA7">
        <w:rPr>
          <w:rFonts w:hint="eastAsia"/>
        </w:rPr>
        <w:t>金融统一平台</w:t>
      </w:r>
      <w:r w:rsidR="00AE7F57">
        <w:rPr>
          <w:rFonts w:hint="eastAsia"/>
        </w:rPr>
        <w:t>中的</w:t>
      </w:r>
      <w:r w:rsidR="002C07F5">
        <w:rPr>
          <w:rFonts w:hint="eastAsia"/>
        </w:rPr>
        <w:t>统一</w:t>
      </w:r>
      <w:r w:rsidR="00070616">
        <w:rPr>
          <w:rFonts w:hint="eastAsia"/>
        </w:rPr>
        <w:t>开发平台</w:t>
      </w:r>
      <w:r w:rsidR="00070616">
        <w:rPr>
          <w:rFonts w:hint="eastAsia"/>
        </w:rPr>
        <w:t>EOS</w:t>
      </w:r>
      <w:r w:rsidR="00070616">
        <w:rPr>
          <w:rFonts w:hint="eastAsia"/>
        </w:rPr>
        <w:t>和业务流程平台</w:t>
      </w:r>
      <w:r w:rsidR="00070616">
        <w:rPr>
          <w:rFonts w:hint="eastAsia"/>
        </w:rPr>
        <w:t>BPS</w:t>
      </w:r>
      <w:r w:rsidR="00DE0129">
        <w:rPr>
          <w:rFonts w:hint="eastAsia"/>
        </w:rPr>
        <w:t>。</w:t>
      </w:r>
    </w:p>
    <w:p w:rsidR="00D25127" w:rsidRDefault="00D25127" w:rsidP="006A14CD">
      <w:pPr>
        <w:spacing w:line="360" w:lineRule="auto"/>
        <w:ind w:firstLine="420"/>
      </w:pPr>
      <w:r>
        <w:rPr>
          <w:rFonts w:hint="eastAsia"/>
        </w:rPr>
        <w:t>系统的</w:t>
      </w:r>
      <w:r w:rsidR="00C4237F">
        <w:rPr>
          <w:rFonts w:hint="eastAsia"/>
        </w:rPr>
        <w:t>总体</w:t>
      </w:r>
      <w:r>
        <w:rPr>
          <w:rFonts w:hint="eastAsia"/>
        </w:rPr>
        <w:t>架构如下图所示：</w:t>
      </w:r>
    </w:p>
    <w:p w:rsidR="00D25127" w:rsidRPr="00D25127" w:rsidRDefault="00641B34" w:rsidP="006A14CD">
      <w:r>
        <w:rPr>
          <w:noProof/>
        </w:rPr>
        <w:drawing>
          <wp:inline distT="0" distB="0" distL="0" distR="0" wp14:anchorId="0AB93CD7" wp14:editId="7F5FB88D">
            <wp:extent cx="5241069" cy="3584771"/>
            <wp:effectExtent l="0" t="0" r="0" b="0"/>
            <wp:docPr id="3575" name="图片 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3729" cy="3586591"/>
                    </a:xfrm>
                    <a:prstGeom prst="rect">
                      <a:avLst/>
                    </a:prstGeom>
                    <a:noFill/>
                  </pic:spPr>
                </pic:pic>
              </a:graphicData>
            </a:graphic>
          </wp:inline>
        </w:drawing>
      </w:r>
    </w:p>
    <w:p w:rsidR="00D05F37" w:rsidRPr="00AF6A27" w:rsidRDefault="00F05ED2" w:rsidP="006A14CD">
      <w:pPr>
        <w:pStyle w:val="31"/>
      </w:pPr>
      <w:r>
        <w:rPr>
          <w:rFonts w:hint="eastAsia"/>
        </w:rPr>
        <w:lastRenderedPageBreak/>
        <w:t>系统技术</w:t>
      </w:r>
      <w:r w:rsidR="00D05F37" w:rsidRPr="00AF6A27">
        <w:rPr>
          <w:rFonts w:hint="eastAsia"/>
        </w:rPr>
        <w:t>架构</w:t>
      </w:r>
    </w:p>
    <w:p w:rsidR="009C1BBB" w:rsidRPr="009C1BBB" w:rsidRDefault="00717132" w:rsidP="006A14CD">
      <w:pPr>
        <w:spacing w:line="360" w:lineRule="auto"/>
        <w:ind w:firstLine="420"/>
        <w:rPr>
          <w:rFonts w:ascii="宋体" w:hAnsi="宋体"/>
          <w:szCs w:val="21"/>
        </w:rPr>
      </w:pPr>
      <w:r>
        <w:rPr>
          <w:rFonts w:hint="eastAsia"/>
        </w:rPr>
        <w:t>直销银行在线开户</w:t>
      </w:r>
      <w:r w:rsidR="00AC4324" w:rsidRPr="00D05F37">
        <w:rPr>
          <w:rFonts w:ascii="宋体" w:hAnsi="宋体" w:hint="eastAsia"/>
          <w:szCs w:val="21"/>
        </w:rPr>
        <w:t>系统从</w:t>
      </w:r>
      <w:r w:rsidR="00BF0B77">
        <w:rPr>
          <w:rFonts w:ascii="宋体" w:hAnsi="宋体" w:hint="eastAsia"/>
          <w:szCs w:val="21"/>
        </w:rPr>
        <w:t>技术实现</w:t>
      </w:r>
      <w:r w:rsidR="00AC4324" w:rsidRPr="00D05F37">
        <w:rPr>
          <w:rFonts w:ascii="宋体" w:hAnsi="宋体" w:hint="eastAsia"/>
          <w:szCs w:val="21"/>
        </w:rPr>
        <w:t>逻辑上分为：展现层、服务层、应用逻辑层及数据访问层四层。应用系统基于J2EE平台，集成业界流行的开源技术框架，如：Spring、Hibernate、IBatis等；应用系统基于中信银行统一开发平台提供的基础应用框架，主要包括认证授权、会话管理、事务控制、异常处理、日志服务及数据访问服务等技术组件。应用系统还集成了工作流引擎、SSO单点登录等系统。</w:t>
      </w:r>
    </w:p>
    <w:p w:rsidR="00D05F37" w:rsidRPr="003D24DF" w:rsidRDefault="00D05F37" w:rsidP="006A14CD">
      <w:pPr>
        <w:pStyle w:val="af0"/>
      </w:pPr>
      <w:r>
        <w:rPr>
          <w:rFonts w:hint="eastAsia"/>
        </w:rPr>
        <w:t>系统的</w:t>
      </w:r>
      <w:r w:rsidR="00F05ED2">
        <w:rPr>
          <w:rFonts w:hint="eastAsia"/>
        </w:rPr>
        <w:t>技术</w:t>
      </w:r>
      <w:r>
        <w:rPr>
          <w:rFonts w:hint="eastAsia"/>
        </w:rPr>
        <w:t>架构如下图所示：</w:t>
      </w:r>
    </w:p>
    <w:p w:rsidR="00D05F37" w:rsidRPr="00AC4324" w:rsidRDefault="00D7009D" w:rsidP="006A14CD">
      <w:pPr>
        <w:pStyle w:val="af0"/>
        <w:ind w:firstLineChars="0" w:firstLine="0"/>
        <w:jc w:val="center"/>
        <w:rPr>
          <w:noProof/>
        </w:rPr>
      </w:pPr>
      <w:r>
        <w:rPr>
          <w:noProof/>
        </w:rPr>
        <w:drawing>
          <wp:inline distT="0" distB="0" distL="0" distR="0" wp14:anchorId="1637FF1F" wp14:editId="7D431283">
            <wp:extent cx="5274310" cy="3407904"/>
            <wp:effectExtent l="19050" t="0" r="2540" b="0"/>
            <wp:docPr id="34" name="图片 34" descr="C:\Documents and Settings\Administrator\桌面\1111_副本.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Administrator\桌面\1111_副本.bmp"/>
                    <pic:cNvPicPr>
                      <a:picLocks noChangeAspect="1" noChangeArrowheads="1"/>
                    </pic:cNvPicPr>
                  </pic:nvPicPr>
                  <pic:blipFill>
                    <a:blip r:embed="rId22"/>
                    <a:srcRect/>
                    <a:stretch>
                      <a:fillRect/>
                    </a:stretch>
                  </pic:blipFill>
                  <pic:spPr bwMode="auto">
                    <a:xfrm>
                      <a:off x="0" y="0"/>
                      <a:ext cx="5274310" cy="3407904"/>
                    </a:xfrm>
                    <a:prstGeom prst="rect">
                      <a:avLst/>
                    </a:prstGeom>
                    <a:noFill/>
                    <a:ln w="9525">
                      <a:noFill/>
                      <a:miter lim="800000"/>
                      <a:headEnd/>
                      <a:tailEnd/>
                    </a:ln>
                  </pic:spPr>
                </pic:pic>
              </a:graphicData>
            </a:graphic>
          </wp:inline>
        </w:drawing>
      </w:r>
    </w:p>
    <w:p w:rsidR="006A668D" w:rsidRPr="00AF6A27" w:rsidRDefault="006A668D" w:rsidP="006A14CD">
      <w:pPr>
        <w:pStyle w:val="31"/>
      </w:pPr>
      <w:r w:rsidRPr="00AF6A27">
        <w:rPr>
          <w:rFonts w:hint="eastAsia"/>
        </w:rPr>
        <w:t>系统数据架构</w:t>
      </w:r>
    </w:p>
    <w:p w:rsidR="006A668D" w:rsidRPr="006A668D" w:rsidRDefault="006A668D" w:rsidP="006A14CD">
      <w:pPr>
        <w:spacing w:line="360" w:lineRule="auto"/>
        <w:ind w:firstLine="420"/>
        <w:rPr>
          <w:color w:val="000000" w:themeColor="text1"/>
          <w:szCs w:val="21"/>
        </w:rPr>
      </w:pPr>
      <w:r w:rsidRPr="00493CE1">
        <w:rPr>
          <w:rFonts w:hint="eastAsia"/>
          <w:color w:val="000000" w:themeColor="text1"/>
          <w:szCs w:val="21"/>
        </w:rPr>
        <w:t>数据架构设计是一个应用系统设计中非常重要的组成部分，因为数据架构设计的优劣会直接影响应用系统的使用效果，以及未来的可扩展空间。所以，一个成功的数据模型设计的关键是制定一个可行的设计方案，设计方案由所设计的数据库目标和业务需求决定，具备准确表示业务含义、容易使用和维护、对最终用户操作的响应时间合理、便于数据库结构地改进、便于数据检索和修改、尽可能少地存储冗余数据等特点。</w:t>
      </w:r>
    </w:p>
    <w:p w:rsidR="006A668D" w:rsidRPr="00493CE1" w:rsidRDefault="006A668D" w:rsidP="006A14CD">
      <w:pPr>
        <w:pStyle w:val="40"/>
        <w:rPr>
          <w:color w:val="000000" w:themeColor="text1"/>
        </w:rPr>
      </w:pPr>
      <w:r w:rsidRPr="00493CE1">
        <w:rPr>
          <w:rFonts w:hint="eastAsia"/>
          <w:color w:val="000000" w:themeColor="text1"/>
        </w:rPr>
        <w:lastRenderedPageBreak/>
        <w:t>数据架构设计原则</w:t>
      </w:r>
    </w:p>
    <w:p w:rsidR="006A668D" w:rsidRPr="00493CE1" w:rsidRDefault="006A668D" w:rsidP="006A14CD">
      <w:pPr>
        <w:spacing w:line="360" w:lineRule="auto"/>
        <w:ind w:firstLine="420"/>
        <w:rPr>
          <w:color w:val="000000" w:themeColor="text1"/>
          <w:szCs w:val="21"/>
        </w:rPr>
      </w:pPr>
      <w:r w:rsidRPr="00493CE1">
        <w:rPr>
          <w:rFonts w:hint="eastAsia"/>
          <w:color w:val="000000" w:themeColor="text1"/>
          <w:szCs w:val="21"/>
        </w:rPr>
        <w:t>一般来说，数据</w:t>
      </w:r>
      <w:r w:rsidRPr="00493CE1">
        <w:rPr>
          <w:rFonts w:hint="eastAsia"/>
          <w:color w:val="000000" w:themeColor="text1"/>
        </w:rPr>
        <w:t>架构</w:t>
      </w:r>
      <w:r w:rsidRPr="00493CE1">
        <w:rPr>
          <w:rFonts w:hint="eastAsia"/>
          <w:color w:val="000000" w:themeColor="text1"/>
          <w:szCs w:val="21"/>
        </w:rPr>
        <w:t>设计时应考虑如下几点：</w:t>
      </w:r>
    </w:p>
    <w:p w:rsidR="006A668D" w:rsidRPr="00493CE1" w:rsidRDefault="006A668D" w:rsidP="006A14CD">
      <w:pPr>
        <w:numPr>
          <w:ilvl w:val="0"/>
          <w:numId w:val="50"/>
        </w:numPr>
        <w:spacing w:line="360" w:lineRule="auto"/>
        <w:rPr>
          <w:color w:val="000000" w:themeColor="text1"/>
        </w:rPr>
      </w:pPr>
      <w:r w:rsidRPr="00493CE1">
        <w:rPr>
          <w:rFonts w:hint="eastAsia"/>
          <w:color w:val="000000" w:themeColor="text1"/>
          <w:szCs w:val="21"/>
        </w:rPr>
        <w:t>按照业务模块设计数据架构。</w:t>
      </w:r>
    </w:p>
    <w:p w:rsidR="006A668D" w:rsidRPr="00493CE1" w:rsidRDefault="006A668D" w:rsidP="006A14CD">
      <w:pPr>
        <w:numPr>
          <w:ilvl w:val="0"/>
          <w:numId w:val="50"/>
        </w:numPr>
        <w:spacing w:line="360" w:lineRule="auto"/>
        <w:rPr>
          <w:color w:val="000000" w:themeColor="text1"/>
        </w:rPr>
      </w:pPr>
      <w:r w:rsidRPr="00493CE1">
        <w:rPr>
          <w:rFonts w:hint="eastAsia"/>
          <w:color w:val="000000" w:themeColor="text1"/>
          <w:szCs w:val="21"/>
        </w:rPr>
        <w:t>准确表示业务含义</w:t>
      </w:r>
      <w:r w:rsidRPr="00493CE1">
        <w:rPr>
          <w:color w:val="000000" w:themeColor="text1"/>
          <w:szCs w:val="21"/>
        </w:rPr>
        <w:t>,</w:t>
      </w:r>
      <w:r w:rsidRPr="00493CE1">
        <w:rPr>
          <w:rFonts w:hint="eastAsia"/>
          <w:color w:val="000000" w:themeColor="text1"/>
          <w:szCs w:val="21"/>
        </w:rPr>
        <w:t>主要体现在表名、视图名、字段名、字段类型上符合业务含义</w:t>
      </w:r>
    </w:p>
    <w:p w:rsidR="006A668D" w:rsidRPr="00493CE1" w:rsidRDefault="006A668D" w:rsidP="006A14CD">
      <w:pPr>
        <w:numPr>
          <w:ilvl w:val="0"/>
          <w:numId w:val="50"/>
        </w:numPr>
        <w:spacing w:line="360" w:lineRule="auto"/>
        <w:rPr>
          <w:color w:val="000000" w:themeColor="text1"/>
        </w:rPr>
      </w:pPr>
      <w:r w:rsidRPr="00493CE1">
        <w:rPr>
          <w:rFonts w:hint="eastAsia"/>
          <w:color w:val="000000" w:themeColor="text1"/>
          <w:szCs w:val="21"/>
        </w:rPr>
        <w:t>容易扩展，</w:t>
      </w:r>
      <w:r w:rsidRPr="00493CE1">
        <w:rPr>
          <w:color w:val="000000" w:themeColor="text1"/>
          <w:szCs w:val="21"/>
        </w:rPr>
        <w:t>可以通过</w:t>
      </w:r>
      <w:proofErr w:type="gramStart"/>
      <w:r w:rsidRPr="00493CE1">
        <w:rPr>
          <w:color w:val="000000" w:themeColor="text1"/>
          <w:szCs w:val="21"/>
        </w:rPr>
        <w:t>横表转纵表</w:t>
      </w:r>
      <w:proofErr w:type="gramEnd"/>
      <w:r w:rsidRPr="00493CE1">
        <w:rPr>
          <w:color w:val="000000" w:themeColor="text1"/>
          <w:szCs w:val="21"/>
        </w:rPr>
        <w:t>的方式</w:t>
      </w:r>
      <w:r w:rsidRPr="00493CE1">
        <w:rPr>
          <w:rFonts w:hint="eastAsia"/>
          <w:color w:val="000000" w:themeColor="text1"/>
          <w:szCs w:val="21"/>
        </w:rPr>
        <w:t>（列转行）实现。</w:t>
      </w:r>
    </w:p>
    <w:p w:rsidR="006A668D" w:rsidRPr="00493CE1" w:rsidRDefault="006A668D" w:rsidP="006A14CD">
      <w:pPr>
        <w:numPr>
          <w:ilvl w:val="0"/>
          <w:numId w:val="50"/>
        </w:numPr>
        <w:spacing w:line="360" w:lineRule="auto"/>
        <w:rPr>
          <w:color w:val="000000" w:themeColor="text1"/>
        </w:rPr>
      </w:pPr>
      <w:r w:rsidRPr="00493CE1">
        <w:rPr>
          <w:rFonts w:hint="eastAsia"/>
          <w:color w:val="000000" w:themeColor="text1"/>
          <w:szCs w:val="21"/>
        </w:rPr>
        <w:t>容易使用和维护，</w:t>
      </w:r>
      <w:r w:rsidRPr="00493CE1">
        <w:rPr>
          <w:color w:val="000000" w:themeColor="text1"/>
          <w:szCs w:val="21"/>
        </w:rPr>
        <w:t>表中字段应该</w:t>
      </w:r>
      <w:r w:rsidRPr="00493CE1">
        <w:rPr>
          <w:rFonts w:hint="eastAsia"/>
          <w:color w:val="000000" w:themeColor="text1"/>
          <w:szCs w:val="21"/>
        </w:rPr>
        <w:t>简洁明了，尽量少使用</w:t>
      </w:r>
      <w:r w:rsidRPr="00493CE1">
        <w:rPr>
          <w:color w:val="000000" w:themeColor="text1"/>
          <w:szCs w:val="21"/>
        </w:rPr>
        <w:t>复合主键</w:t>
      </w:r>
      <w:r w:rsidRPr="00493CE1">
        <w:rPr>
          <w:rFonts w:hint="eastAsia"/>
          <w:color w:val="000000" w:themeColor="text1"/>
          <w:szCs w:val="21"/>
        </w:rPr>
        <w:t>。</w:t>
      </w:r>
    </w:p>
    <w:p w:rsidR="006A668D" w:rsidRPr="00493CE1" w:rsidRDefault="006A668D" w:rsidP="006A14CD">
      <w:pPr>
        <w:numPr>
          <w:ilvl w:val="0"/>
          <w:numId w:val="50"/>
        </w:numPr>
        <w:spacing w:line="360" w:lineRule="auto"/>
        <w:rPr>
          <w:color w:val="000000" w:themeColor="text1"/>
        </w:rPr>
      </w:pPr>
      <w:r w:rsidRPr="00493CE1">
        <w:rPr>
          <w:rFonts w:hint="eastAsia"/>
          <w:color w:val="000000" w:themeColor="text1"/>
          <w:szCs w:val="21"/>
        </w:rPr>
        <w:t>数据库结构便于改进。</w:t>
      </w:r>
    </w:p>
    <w:p w:rsidR="006A668D" w:rsidRPr="00493CE1" w:rsidRDefault="006A668D" w:rsidP="006A14CD">
      <w:pPr>
        <w:numPr>
          <w:ilvl w:val="0"/>
          <w:numId w:val="50"/>
        </w:numPr>
        <w:spacing w:line="360" w:lineRule="auto"/>
        <w:rPr>
          <w:color w:val="000000" w:themeColor="text1"/>
        </w:rPr>
      </w:pPr>
      <w:r w:rsidRPr="00493CE1">
        <w:rPr>
          <w:rFonts w:hint="eastAsia"/>
          <w:color w:val="000000" w:themeColor="text1"/>
          <w:szCs w:val="21"/>
        </w:rPr>
        <w:t>尽可能减少冗余数据存储，降低维护难度。</w:t>
      </w:r>
    </w:p>
    <w:p w:rsidR="006A668D" w:rsidRPr="00493CE1" w:rsidRDefault="006A668D" w:rsidP="006A14CD">
      <w:pPr>
        <w:numPr>
          <w:ilvl w:val="0"/>
          <w:numId w:val="50"/>
        </w:numPr>
        <w:spacing w:line="360" w:lineRule="auto"/>
        <w:rPr>
          <w:color w:val="000000" w:themeColor="text1"/>
          <w:szCs w:val="21"/>
        </w:rPr>
      </w:pPr>
      <w:r w:rsidRPr="00493CE1">
        <w:rPr>
          <w:rFonts w:hint="eastAsia"/>
          <w:color w:val="000000" w:themeColor="text1"/>
        </w:rPr>
        <w:t>在设计数据模型时，必须考虑公共数据在数据类型定义方面的一致性。例如，在系统中会记录与周边系统交互所需要的关键数据（包括</w:t>
      </w:r>
      <w:r w:rsidRPr="00493CE1">
        <w:rPr>
          <w:rFonts w:hint="eastAsia"/>
          <w:color w:val="000000" w:themeColor="text1"/>
        </w:rPr>
        <w:t>CRM</w:t>
      </w:r>
      <w:r w:rsidRPr="00493CE1">
        <w:rPr>
          <w:rFonts w:hint="eastAsia"/>
          <w:color w:val="000000" w:themeColor="text1"/>
        </w:rPr>
        <w:t>系统中的</w:t>
      </w:r>
      <w:r w:rsidRPr="00493CE1">
        <w:rPr>
          <w:rFonts w:hint="eastAsia"/>
          <w:color w:val="000000" w:themeColor="text1"/>
        </w:rPr>
        <w:t>CRM</w:t>
      </w:r>
      <w:r w:rsidRPr="00493CE1">
        <w:rPr>
          <w:rFonts w:hint="eastAsia"/>
          <w:color w:val="000000" w:themeColor="text1"/>
        </w:rPr>
        <w:t>客户编号，核心系统中的核心客户编号、</w:t>
      </w:r>
      <w:proofErr w:type="gramStart"/>
      <w:r w:rsidRPr="00493CE1">
        <w:rPr>
          <w:rFonts w:hint="eastAsia"/>
          <w:color w:val="000000" w:themeColor="text1"/>
        </w:rPr>
        <w:t>帐号</w:t>
      </w:r>
      <w:proofErr w:type="gramEnd"/>
      <w:r w:rsidRPr="00493CE1">
        <w:rPr>
          <w:rFonts w:hint="eastAsia"/>
          <w:color w:val="000000" w:themeColor="text1"/>
        </w:rPr>
        <w:t>等），所以在进行数据模型设计时应考虑数据类型及数据长度是否一致的问题。</w:t>
      </w:r>
    </w:p>
    <w:p w:rsidR="006A668D" w:rsidRPr="00493CE1" w:rsidRDefault="006A668D" w:rsidP="006A14CD">
      <w:pPr>
        <w:numPr>
          <w:ilvl w:val="0"/>
          <w:numId w:val="50"/>
        </w:numPr>
        <w:spacing w:line="360" w:lineRule="auto"/>
        <w:rPr>
          <w:color w:val="000000" w:themeColor="text1"/>
          <w:szCs w:val="21"/>
        </w:rPr>
      </w:pPr>
      <w:r w:rsidRPr="00493CE1">
        <w:rPr>
          <w:rFonts w:hint="eastAsia"/>
          <w:color w:val="000000" w:themeColor="text1"/>
          <w:szCs w:val="21"/>
        </w:rPr>
        <w:t>为了解决系统间的数据交互提供了数据标准。在设计数据模型时，在满足信贷流程处理需求的前提下，尽量遵循数据标准。如果发现存在标准与需求矛盾的情况，或数据标准存在缺陷的情况下，会提出调整标准的建议。</w:t>
      </w:r>
    </w:p>
    <w:p w:rsidR="006A668D" w:rsidRDefault="006A668D" w:rsidP="006A14CD">
      <w:pPr>
        <w:spacing w:line="360" w:lineRule="auto"/>
        <w:ind w:firstLine="420"/>
        <w:rPr>
          <w:color w:val="000000" w:themeColor="text1"/>
        </w:rPr>
      </w:pPr>
      <w:r w:rsidRPr="00493CE1">
        <w:rPr>
          <w:rFonts w:hint="eastAsia"/>
          <w:color w:val="000000" w:themeColor="text1"/>
        </w:rPr>
        <w:t>在设计数据模型时，应充分考虑在实体中包括关键关联属性，减少实体间的依赖关系，从而保证了数据基础基本完整，达到在数据层面保证对这种情况的适应能力的目标。</w:t>
      </w:r>
    </w:p>
    <w:p w:rsidR="00354207" w:rsidRPr="00493CE1" w:rsidRDefault="00354207" w:rsidP="006A14CD">
      <w:pPr>
        <w:pStyle w:val="40"/>
        <w:rPr>
          <w:color w:val="000000" w:themeColor="text1"/>
          <w:szCs w:val="21"/>
        </w:rPr>
      </w:pPr>
      <w:r w:rsidRPr="00493CE1">
        <w:rPr>
          <w:rFonts w:hint="eastAsia"/>
          <w:color w:val="000000" w:themeColor="text1"/>
        </w:rPr>
        <w:t>数据架构设计实现</w:t>
      </w:r>
    </w:p>
    <w:p w:rsidR="00354207" w:rsidRPr="00493CE1" w:rsidRDefault="00354207" w:rsidP="006A14CD">
      <w:pPr>
        <w:spacing w:line="360" w:lineRule="auto"/>
        <w:ind w:firstLine="420"/>
        <w:rPr>
          <w:color w:val="000000" w:themeColor="text1"/>
        </w:rPr>
      </w:pPr>
      <w:r w:rsidRPr="00493CE1">
        <w:rPr>
          <w:rFonts w:hint="eastAsia"/>
          <w:color w:val="000000" w:themeColor="text1"/>
          <w:szCs w:val="21"/>
        </w:rPr>
        <w:t>进行数据模型设计时，从应用设计的角度考虑，主要具有下列几方面的特点：</w:t>
      </w:r>
    </w:p>
    <w:p w:rsidR="00354207" w:rsidRPr="00493CE1" w:rsidRDefault="00354207" w:rsidP="006A14CD">
      <w:pPr>
        <w:numPr>
          <w:ilvl w:val="0"/>
          <w:numId w:val="51"/>
        </w:numPr>
        <w:spacing w:line="360" w:lineRule="auto"/>
        <w:ind w:leftChars="200" w:left="840"/>
        <w:rPr>
          <w:color w:val="000000" w:themeColor="text1"/>
          <w:szCs w:val="21"/>
        </w:rPr>
      </w:pPr>
      <w:r w:rsidRPr="00493CE1">
        <w:rPr>
          <w:rFonts w:hint="eastAsia"/>
          <w:color w:val="000000" w:themeColor="text1"/>
          <w:szCs w:val="21"/>
        </w:rPr>
        <w:t>业务涉及多种、大量、繁多的信息，因此需要划分出关键实体和辅助实体，并准确定义实体之间的关联关系；</w:t>
      </w:r>
    </w:p>
    <w:p w:rsidR="00354207" w:rsidRPr="00493CE1" w:rsidRDefault="00354207" w:rsidP="006A14CD">
      <w:pPr>
        <w:numPr>
          <w:ilvl w:val="0"/>
          <w:numId w:val="51"/>
        </w:numPr>
        <w:spacing w:line="360" w:lineRule="auto"/>
        <w:ind w:leftChars="200" w:left="840"/>
        <w:rPr>
          <w:color w:val="000000" w:themeColor="text1"/>
          <w:szCs w:val="21"/>
        </w:rPr>
      </w:pPr>
      <w:r w:rsidRPr="00493CE1">
        <w:rPr>
          <w:rFonts w:hint="eastAsia"/>
          <w:color w:val="000000" w:themeColor="text1"/>
          <w:szCs w:val="21"/>
        </w:rPr>
        <w:t>业务处理涉及多个环节、多个用户、处理周期长，因此需要将业务自身数据、对业务处理的数据及状态需要结合起来看；</w:t>
      </w:r>
    </w:p>
    <w:p w:rsidR="00354207" w:rsidRPr="00493CE1" w:rsidRDefault="00354207" w:rsidP="006A14CD">
      <w:pPr>
        <w:numPr>
          <w:ilvl w:val="0"/>
          <w:numId w:val="51"/>
        </w:numPr>
        <w:spacing w:line="360" w:lineRule="auto"/>
        <w:ind w:leftChars="200" w:left="840"/>
        <w:rPr>
          <w:color w:val="000000" w:themeColor="text1"/>
          <w:szCs w:val="21"/>
        </w:rPr>
      </w:pPr>
      <w:r w:rsidRPr="00493CE1">
        <w:rPr>
          <w:rFonts w:hint="eastAsia"/>
          <w:color w:val="000000" w:themeColor="text1"/>
          <w:szCs w:val="21"/>
        </w:rPr>
        <w:t>部分业务环节处理逻辑相对复杂，或需要多个工作日完成，因此需要满足数据暂存的需求；</w:t>
      </w:r>
    </w:p>
    <w:p w:rsidR="00354207" w:rsidRPr="00493CE1" w:rsidRDefault="00354207" w:rsidP="006A14CD">
      <w:pPr>
        <w:numPr>
          <w:ilvl w:val="0"/>
          <w:numId w:val="51"/>
        </w:numPr>
        <w:spacing w:line="360" w:lineRule="auto"/>
        <w:ind w:leftChars="200" w:left="840"/>
        <w:rPr>
          <w:color w:val="000000" w:themeColor="text1"/>
          <w:szCs w:val="21"/>
        </w:rPr>
      </w:pPr>
      <w:r w:rsidRPr="00493CE1">
        <w:rPr>
          <w:rFonts w:hint="eastAsia"/>
          <w:color w:val="000000" w:themeColor="text1"/>
          <w:szCs w:val="21"/>
        </w:rPr>
        <w:t>作为业务处理依据的客户信息随时间会发生变化，流程结束后的数据归档，因此需要满足保存历史数据的需求；</w:t>
      </w:r>
    </w:p>
    <w:p w:rsidR="00354207" w:rsidRPr="00493CE1" w:rsidRDefault="00354207" w:rsidP="006A14CD">
      <w:pPr>
        <w:numPr>
          <w:ilvl w:val="0"/>
          <w:numId w:val="51"/>
        </w:numPr>
        <w:spacing w:line="360" w:lineRule="auto"/>
        <w:ind w:leftChars="200" w:left="840"/>
        <w:rPr>
          <w:color w:val="000000" w:themeColor="text1"/>
          <w:szCs w:val="21"/>
        </w:rPr>
      </w:pPr>
      <w:r w:rsidRPr="00493CE1">
        <w:rPr>
          <w:rFonts w:hint="eastAsia"/>
          <w:color w:val="000000" w:themeColor="text1"/>
          <w:szCs w:val="21"/>
        </w:rPr>
        <w:lastRenderedPageBreak/>
        <w:t>流程中路径判定、资源选择是需要应用与工作流平台互动；</w:t>
      </w:r>
    </w:p>
    <w:p w:rsidR="00354207" w:rsidRPr="00493CE1" w:rsidRDefault="00354207" w:rsidP="006A14CD">
      <w:pPr>
        <w:numPr>
          <w:ilvl w:val="0"/>
          <w:numId w:val="51"/>
        </w:numPr>
        <w:spacing w:line="360" w:lineRule="auto"/>
        <w:ind w:leftChars="200" w:left="840"/>
        <w:rPr>
          <w:color w:val="000000" w:themeColor="text1"/>
          <w:szCs w:val="21"/>
        </w:rPr>
      </w:pPr>
      <w:r w:rsidRPr="00493CE1">
        <w:rPr>
          <w:rFonts w:hint="eastAsia"/>
          <w:color w:val="000000" w:themeColor="text1"/>
          <w:szCs w:val="21"/>
        </w:rPr>
        <w:t>对特定流程任务，重新上报时，会沿用前人员，因此需要保存流程中各个任务日志；</w:t>
      </w:r>
    </w:p>
    <w:p w:rsidR="00354207" w:rsidRPr="00493CE1" w:rsidRDefault="00354207" w:rsidP="006A14CD">
      <w:pPr>
        <w:numPr>
          <w:ilvl w:val="0"/>
          <w:numId w:val="51"/>
        </w:numPr>
        <w:spacing w:line="360" w:lineRule="auto"/>
        <w:ind w:leftChars="200" w:left="840"/>
        <w:rPr>
          <w:color w:val="000000" w:themeColor="text1"/>
          <w:szCs w:val="21"/>
        </w:rPr>
      </w:pPr>
      <w:r w:rsidRPr="00493CE1">
        <w:rPr>
          <w:rFonts w:hint="eastAsia"/>
          <w:color w:val="000000" w:themeColor="text1"/>
          <w:szCs w:val="21"/>
        </w:rPr>
        <w:t>流程中的任务步骤会有增减变化，因此需要保证配置的灵活性。</w:t>
      </w:r>
    </w:p>
    <w:p w:rsidR="00354207" w:rsidRPr="00493CE1" w:rsidRDefault="00354207" w:rsidP="006A14CD">
      <w:pPr>
        <w:numPr>
          <w:ilvl w:val="0"/>
          <w:numId w:val="51"/>
        </w:numPr>
        <w:spacing w:line="360" w:lineRule="auto"/>
        <w:ind w:leftChars="200" w:left="840"/>
        <w:rPr>
          <w:color w:val="000000" w:themeColor="text1"/>
          <w:szCs w:val="21"/>
        </w:rPr>
      </w:pPr>
      <w:r w:rsidRPr="00493CE1">
        <w:rPr>
          <w:rFonts w:hint="eastAsia"/>
          <w:color w:val="000000" w:themeColor="text1"/>
          <w:szCs w:val="21"/>
        </w:rPr>
        <w:t>为了满足上述的业务处理特点，在进行数据模型设计是，根据业务特征的不同，把涉及到的实体分成两大类：</w:t>
      </w:r>
    </w:p>
    <w:p w:rsidR="00354207" w:rsidRPr="00493CE1" w:rsidRDefault="00354207" w:rsidP="006A14CD">
      <w:pPr>
        <w:numPr>
          <w:ilvl w:val="0"/>
          <w:numId w:val="52"/>
        </w:numPr>
        <w:spacing w:line="360" w:lineRule="auto"/>
        <w:ind w:leftChars="400" w:left="1260"/>
        <w:rPr>
          <w:color w:val="000000" w:themeColor="text1"/>
          <w:szCs w:val="21"/>
        </w:rPr>
      </w:pPr>
      <w:r w:rsidRPr="00493CE1">
        <w:rPr>
          <w:rFonts w:hint="eastAsia"/>
          <w:color w:val="000000" w:themeColor="text1"/>
          <w:szCs w:val="21"/>
        </w:rPr>
        <w:t>关键实体：即业务流程中主要被处理的实体。</w:t>
      </w:r>
    </w:p>
    <w:p w:rsidR="00354207" w:rsidRDefault="00354207" w:rsidP="006A14CD">
      <w:pPr>
        <w:spacing w:line="360" w:lineRule="auto"/>
        <w:ind w:firstLine="420"/>
        <w:rPr>
          <w:color w:val="000000" w:themeColor="text1"/>
        </w:rPr>
      </w:pPr>
      <w:r w:rsidRPr="00493CE1">
        <w:rPr>
          <w:rFonts w:hint="eastAsia"/>
          <w:color w:val="000000" w:themeColor="text1"/>
          <w:szCs w:val="21"/>
        </w:rPr>
        <w:t>辅助实体：即描述辅助信息的实体，记录了对关键实体进行处理的辅助信息。</w:t>
      </w:r>
    </w:p>
    <w:p w:rsidR="00354207" w:rsidRPr="00AF6A27" w:rsidRDefault="00354207" w:rsidP="006A14CD">
      <w:pPr>
        <w:pStyle w:val="31"/>
      </w:pPr>
      <w:r w:rsidRPr="00AF6A27">
        <w:rPr>
          <w:rFonts w:hint="eastAsia"/>
        </w:rPr>
        <w:t>系统模块设计</w:t>
      </w:r>
    </w:p>
    <w:p w:rsidR="00354207" w:rsidRPr="00493CE1" w:rsidRDefault="00354207" w:rsidP="006A14CD">
      <w:pPr>
        <w:spacing w:line="360" w:lineRule="auto"/>
        <w:ind w:firstLine="420"/>
        <w:rPr>
          <w:color w:val="000000" w:themeColor="text1"/>
        </w:rPr>
      </w:pPr>
      <w:r w:rsidRPr="00493CE1">
        <w:rPr>
          <w:rFonts w:hint="eastAsia"/>
          <w:color w:val="000000" w:themeColor="text1"/>
          <w:szCs w:val="21"/>
        </w:rPr>
        <w:t>一般来说，模块设计应满足以下原则：</w:t>
      </w:r>
    </w:p>
    <w:p w:rsidR="00354207" w:rsidRPr="00493CE1" w:rsidRDefault="00354207" w:rsidP="006A14CD">
      <w:pPr>
        <w:numPr>
          <w:ilvl w:val="0"/>
          <w:numId w:val="46"/>
        </w:numPr>
        <w:spacing w:line="360" w:lineRule="auto"/>
        <w:rPr>
          <w:color w:val="000000" w:themeColor="text1"/>
          <w:szCs w:val="21"/>
        </w:rPr>
      </w:pPr>
      <w:r w:rsidRPr="00493CE1">
        <w:rPr>
          <w:rFonts w:hint="eastAsia"/>
          <w:color w:val="000000" w:themeColor="text1"/>
          <w:szCs w:val="21"/>
        </w:rPr>
        <w:t>模块独立性</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模块独立性主要表现在应用逻辑的独立，具备完整独立的应用功能，并且不同模块间的交互做到尽可能少并且保证交互方式统一，同时减少公共的变量和数据结构。</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模块独立性限制了出现的错误范围，提高系统的易排错性，保证软件开发的效率和质量。</w:t>
      </w:r>
    </w:p>
    <w:p w:rsidR="00354207" w:rsidRPr="00493CE1" w:rsidRDefault="00354207" w:rsidP="006A14CD">
      <w:pPr>
        <w:numPr>
          <w:ilvl w:val="0"/>
          <w:numId w:val="46"/>
        </w:numPr>
        <w:spacing w:line="360" w:lineRule="auto"/>
        <w:rPr>
          <w:color w:val="000000" w:themeColor="text1"/>
          <w:szCs w:val="21"/>
        </w:rPr>
      </w:pPr>
      <w:r w:rsidRPr="00493CE1">
        <w:rPr>
          <w:rFonts w:hint="eastAsia"/>
          <w:color w:val="000000" w:themeColor="text1"/>
          <w:szCs w:val="21"/>
        </w:rPr>
        <w:t>耦合度</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耦合度主要是模块外部考察模块独立性程度</w:t>
      </w:r>
      <w:r w:rsidRPr="00493CE1">
        <w:rPr>
          <w:rFonts w:hint="eastAsia"/>
          <w:color w:val="000000" w:themeColor="text1"/>
          <w:szCs w:val="21"/>
        </w:rPr>
        <w:t>,</w:t>
      </w:r>
      <w:r w:rsidRPr="00493CE1">
        <w:rPr>
          <w:rFonts w:hint="eastAsia"/>
          <w:color w:val="000000" w:themeColor="text1"/>
          <w:szCs w:val="21"/>
        </w:rPr>
        <w:t>用来衡量多个模块间的相互联系；耦合类型有数据耦合、控制耦合、公共耦合、内容耦合四种方式。</w:t>
      </w:r>
    </w:p>
    <w:p w:rsidR="00354207" w:rsidRPr="00493CE1" w:rsidRDefault="00354207" w:rsidP="006A14CD">
      <w:pPr>
        <w:numPr>
          <w:ilvl w:val="0"/>
          <w:numId w:val="47"/>
        </w:numPr>
        <w:spacing w:line="360" w:lineRule="auto"/>
        <w:ind w:leftChars="200" w:left="840"/>
        <w:rPr>
          <w:color w:val="000000" w:themeColor="text1"/>
          <w:szCs w:val="21"/>
        </w:rPr>
      </w:pPr>
      <w:r w:rsidRPr="00493CE1">
        <w:rPr>
          <w:rFonts w:hint="eastAsia"/>
          <w:color w:val="000000" w:themeColor="text1"/>
          <w:szCs w:val="21"/>
        </w:rPr>
        <w:t>数据耦合：指两个模块彼此交换数据。如一个模块的输出数据是另一个模块的输入数据，或一个模块带参数调用另一个模块，下层模块又返回参数。</w:t>
      </w:r>
    </w:p>
    <w:p w:rsidR="00354207" w:rsidRPr="00493CE1" w:rsidRDefault="00354207" w:rsidP="006A14CD">
      <w:pPr>
        <w:numPr>
          <w:ilvl w:val="0"/>
          <w:numId w:val="47"/>
        </w:numPr>
        <w:spacing w:line="360" w:lineRule="auto"/>
        <w:ind w:leftChars="200" w:left="840"/>
        <w:rPr>
          <w:color w:val="000000" w:themeColor="text1"/>
          <w:szCs w:val="21"/>
        </w:rPr>
      </w:pPr>
      <w:r w:rsidRPr="00493CE1">
        <w:rPr>
          <w:rFonts w:hint="eastAsia"/>
          <w:color w:val="000000" w:themeColor="text1"/>
          <w:szCs w:val="21"/>
        </w:rPr>
        <w:t>控制耦合：若在调用过程中，两个模块间传递的不是数据参数而是控制参数，则模块间的关系即为控制耦合。</w:t>
      </w:r>
    </w:p>
    <w:p w:rsidR="00354207" w:rsidRPr="00493CE1" w:rsidRDefault="00354207" w:rsidP="006A14CD">
      <w:pPr>
        <w:numPr>
          <w:ilvl w:val="0"/>
          <w:numId w:val="47"/>
        </w:numPr>
        <w:spacing w:line="360" w:lineRule="auto"/>
        <w:ind w:leftChars="200" w:left="840"/>
        <w:rPr>
          <w:color w:val="000000" w:themeColor="text1"/>
          <w:szCs w:val="21"/>
        </w:rPr>
      </w:pPr>
      <w:r w:rsidRPr="00493CE1">
        <w:rPr>
          <w:rFonts w:hint="eastAsia"/>
          <w:color w:val="000000" w:themeColor="text1"/>
          <w:szCs w:val="21"/>
        </w:rPr>
        <w:t>公共耦合：若多个模块对同一个数据区进行存取操作，它们之间的关系称为公共耦合。公共数据区可以是全程变量、共享的数据区、内存的公共</w:t>
      </w:r>
      <w:proofErr w:type="gramStart"/>
      <w:r w:rsidRPr="00493CE1">
        <w:rPr>
          <w:rFonts w:hint="eastAsia"/>
          <w:color w:val="000000" w:themeColor="text1"/>
          <w:szCs w:val="21"/>
        </w:rPr>
        <w:t>复盖</w:t>
      </w:r>
      <w:proofErr w:type="gramEnd"/>
      <w:r w:rsidRPr="00493CE1">
        <w:rPr>
          <w:rFonts w:hint="eastAsia"/>
          <w:color w:val="000000" w:themeColor="text1"/>
          <w:szCs w:val="21"/>
        </w:rPr>
        <w:t>区、外存上的文件、物理设备等。当两个模块共享的数据很多，通过参数传递不方便时，可以使用公共耦合。</w:t>
      </w:r>
    </w:p>
    <w:p w:rsidR="00354207" w:rsidRPr="00493CE1" w:rsidRDefault="00354207" w:rsidP="006A14CD">
      <w:pPr>
        <w:numPr>
          <w:ilvl w:val="0"/>
          <w:numId w:val="47"/>
        </w:numPr>
        <w:spacing w:line="360" w:lineRule="auto"/>
        <w:ind w:leftChars="200" w:left="840"/>
        <w:rPr>
          <w:color w:val="000000" w:themeColor="text1"/>
          <w:szCs w:val="21"/>
        </w:rPr>
      </w:pPr>
      <w:r w:rsidRPr="00493CE1">
        <w:rPr>
          <w:rFonts w:hint="eastAsia"/>
          <w:color w:val="000000" w:themeColor="text1"/>
          <w:szCs w:val="21"/>
        </w:rPr>
        <w:t>内容耦合：内容耦合是耦合程序最高的一种形式，内容耦合往往表现为以下几种形式：</w:t>
      </w:r>
    </w:p>
    <w:p w:rsidR="00354207" w:rsidRPr="00493CE1" w:rsidRDefault="00354207" w:rsidP="006A14CD">
      <w:pPr>
        <w:numPr>
          <w:ilvl w:val="0"/>
          <w:numId w:val="45"/>
        </w:numPr>
        <w:spacing w:line="360" w:lineRule="auto"/>
        <w:ind w:leftChars="571" w:left="1619"/>
        <w:rPr>
          <w:color w:val="000000" w:themeColor="text1"/>
          <w:szCs w:val="21"/>
        </w:rPr>
      </w:pPr>
      <w:r w:rsidRPr="00493CE1">
        <w:rPr>
          <w:rFonts w:hint="eastAsia"/>
          <w:color w:val="000000" w:themeColor="text1"/>
          <w:szCs w:val="21"/>
        </w:rPr>
        <w:t>一个模块访问另一模块的内部代码或数据</w:t>
      </w:r>
    </w:p>
    <w:p w:rsidR="00354207" w:rsidRPr="00493CE1" w:rsidRDefault="00354207" w:rsidP="006A14CD">
      <w:pPr>
        <w:numPr>
          <w:ilvl w:val="0"/>
          <w:numId w:val="45"/>
        </w:numPr>
        <w:spacing w:line="360" w:lineRule="auto"/>
        <w:ind w:leftChars="571" w:left="1619"/>
        <w:rPr>
          <w:color w:val="000000" w:themeColor="text1"/>
          <w:szCs w:val="21"/>
        </w:rPr>
      </w:pPr>
      <w:r w:rsidRPr="00493CE1">
        <w:rPr>
          <w:rFonts w:hint="eastAsia"/>
          <w:color w:val="000000" w:themeColor="text1"/>
          <w:szCs w:val="21"/>
        </w:rPr>
        <w:t>两个模块有一部分代码</w:t>
      </w:r>
      <w:proofErr w:type="gramStart"/>
      <w:r w:rsidRPr="00493CE1">
        <w:rPr>
          <w:rFonts w:hint="eastAsia"/>
          <w:color w:val="000000" w:themeColor="text1"/>
          <w:szCs w:val="21"/>
        </w:rPr>
        <w:t>重迭</w:t>
      </w:r>
      <w:proofErr w:type="gramEnd"/>
    </w:p>
    <w:p w:rsidR="00354207" w:rsidRPr="00493CE1" w:rsidRDefault="00354207" w:rsidP="006A14CD">
      <w:pPr>
        <w:numPr>
          <w:ilvl w:val="0"/>
          <w:numId w:val="45"/>
        </w:numPr>
        <w:spacing w:line="360" w:lineRule="auto"/>
        <w:ind w:leftChars="571" w:left="1619"/>
        <w:rPr>
          <w:color w:val="000000" w:themeColor="text1"/>
          <w:szCs w:val="21"/>
        </w:rPr>
      </w:pPr>
      <w:r w:rsidRPr="00493CE1">
        <w:rPr>
          <w:rFonts w:hint="eastAsia"/>
          <w:color w:val="000000" w:themeColor="text1"/>
          <w:szCs w:val="21"/>
        </w:rPr>
        <w:lastRenderedPageBreak/>
        <w:t>一个模块有多种功能</w:t>
      </w:r>
    </w:p>
    <w:p w:rsidR="00354207" w:rsidRPr="00493CE1" w:rsidRDefault="00354207" w:rsidP="006A14CD">
      <w:pPr>
        <w:ind w:firstLine="420"/>
        <w:rPr>
          <w:color w:val="000000" w:themeColor="text1"/>
          <w:szCs w:val="21"/>
        </w:rPr>
      </w:pPr>
      <w:r w:rsidRPr="00493CE1">
        <w:rPr>
          <w:rFonts w:hint="eastAsia"/>
          <w:color w:val="000000" w:themeColor="text1"/>
          <w:szCs w:val="21"/>
        </w:rPr>
        <w:t>在模块划分时，应当尽量使用数据耦合，少用控制耦合（尽量转成数据耦合），限制公共耦合的范围，完全</w:t>
      </w:r>
      <w:proofErr w:type="gramStart"/>
      <w:r w:rsidRPr="00493CE1">
        <w:rPr>
          <w:rFonts w:hint="eastAsia"/>
          <w:color w:val="000000" w:themeColor="text1"/>
          <w:szCs w:val="21"/>
        </w:rPr>
        <w:t>不用内容</w:t>
      </w:r>
      <w:proofErr w:type="gramEnd"/>
      <w:r w:rsidRPr="00493CE1">
        <w:rPr>
          <w:rFonts w:hint="eastAsia"/>
          <w:color w:val="000000" w:themeColor="text1"/>
          <w:szCs w:val="21"/>
        </w:rPr>
        <w:t>耦合。</w:t>
      </w:r>
    </w:p>
    <w:p w:rsidR="00354207" w:rsidRPr="00AF6A27" w:rsidRDefault="00354207" w:rsidP="006A14CD">
      <w:pPr>
        <w:pStyle w:val="31"/>
      </w:pPr>
      <w:r w:rsidRPr="00AF6A27">
        <w:rPr>
          <w:rFonts w:hint="eastAsia"/>
        </w:rPr>
        <w:t>系统接口设计</w:t>
      </w:r>
    </w:p>
    <w:p w:rsidR="00354207" w:rsidRPr="00493CE1" w:rsidRDefault="00354207" w:rsidP="006A14CD">
      <w:pPr>
        <w:pStyle w:val="40"/>
        <w:rPr>
          <w:color w:val="000000" w:themeColor="text1"/>
        </w:rPr>
      </w:pPr>
      <w:bookmarkStart w:id="7" w:name="_Toc346629174"/>
      <w:r w:rsidRPr="00493CE1">
        <w:rPr>
          <w:rFonts w:hint="eastAsia"/>
          <w:color w:val="000000" w:themeColor="text1"/>
        </w:rPr>
        <w:t>接口设计原则</w:t>
      </w:r>
      <w:bookmarkEnd w:id="7"/>
    </w:p>
    <w:p w:rsidR="00354207" w:rsidRPr="00493CE1" w:rsidRDefault="00354207" w:rsidP="006A14CD">
      <w:pPr>
        <w:spacing w:line="360" w:lineRule="auto"/>
        <w:ind w:firstLine="420"/>
        <w:rPr>
          <w:color w:val="000000" w:themeColor="text1"/>
        </w:rPr>
      </w:pPr>
      <w:r w:rsidRPr="00493CE1">
        <w:rPr>
          <w:rFonts w:hint="eastAsia"/>
          <w:color w:val="000000" w:themeColor="text1"/>
        </w:rPr>
        <w:t>一般来说，大部分系统都需要做接口设计，除非功能极其简单，又无系统间交互的微型系统可以不做接口设计。</w:t>
      </w:r>
    </w:p>
    <w:p w:rsidR="00354207" w:rsidRPr="00493CE1" w:rsidRDefault="00354207" w:rsidP="006A14CD">
      <w:pPr>
        <w:spacing w:line="360" w:lineRule="auto"/>
        <w:ind w:firstLine="420"/>
        <w:rPr>
          <w:color w:val="000000" w:themeColor="text1"/>
        </w:rPr>
      </w:pPr>
      <w:r w:rsidRPr="00493CE1">
        <w:rPr>
          <w:rFonts w:hint="eastAsia"/>
          <w:color w:val="000000" w:themeColor="text1"/>
          <w:szCs w:val="21"/>
        </w:rPr>
        <w:t>为保证应用系统的健壮性和完整性，应用接口设计应满足以下原则：</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1</w:t>
      </w:r>
      <w:r w:rsidRPr="00493CE1">
        <w:rPr>
          <w:rFonts w:hint="eastAsia"/>
          <w:color w:val="000000" w:themeColor="text1"/>
          <w:szCs w:val="21"/>
        </w:rPr>
        <w:t>、高性能：在系统的设计容量和并发范围内，对外部系统的访问请求提供快速的响应；</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2</w:t>
      </w:r>
      <w:r w:rsidRPr="00493CE1">
        <w:rPr>
          <w:rFonts w:hint="eastAsia"/>
          <w:color w:val="000000" w:themeColor="text1"/>
          <w:szCs w:val="21"/>
        </w:rPr>
        <w:t>、可伸缩性：在系统资源被充分利用的情况下，可以实现系统的平滑移植和动态扩展；</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3</w:t>
      </w:r>
      <w:r w:rsidRPr="00493CE1">
        <w:rPr>
          <w:rFonts w:hint="eastAsia"/>
          <w:color w:val="000000" w:themeColor="text1"/>
          <w:szCs w:val="21"/>
        </w:rPr>
        <w:t>、高可用性：实现</w:t>
      </w:r>
      <w:r w:rsidRPr="00493CE1">
        <w:rPr>
          <w:rFonts w:hint="eastAsia"/>
          <w:color w:val="000000" w:themeColor="text1"/>
          <w:szCs w:val="21"/>
        </w:rPr>
        <w:t>7</w:t>
      </w:r>
      <w:r w:rsidRPr="00493CE1">
        <w:rPr>
          <w:rFonts w:hint="eastAsia"/>
          <w:color w:val="000000" w:themeColor="text1"/>
          <w:szCs w:val="21"/>
        </w:rPr>
        <w:t>×</w:t>
      </w:r>
      <w:r w:rsidRPr="00493CE1">
        <w:rPr>
          <w:rFonts w:hint="eastAsia"/>
          <w:color w:val="000000" w:themeColor="text1"/>
          <w:szCs w:val="21"/>
        </w:rPr>
        <w:t>24</w:t>
      </w:r>
      <w:r w:rsidRPr="00493CE1">
        <w:rPr>
          <w:rFonts w:hint="eastAsia"/>
          <w:color w:val="000000" w:themeColor="text1"/>
          <w:szCs w:val="21"/>
        </w:rPr>
        <w:t>小时的高可用性，支持容错和自动恢复的功能，支持多机集群的部署方式，并能实现透明地故障迁移和数据恢复；</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4</w:t>
      </w:r>
      <w:r w:rsidRPr="00493CE1">
        <w:rPr>
          <w:rFonts w:hint="eastAsia"/>
          <w:color w:val="000000" w:themeColor="text1"/>
          <w:szCs w:val="21"/>
        </w:rPr>
        <w:t>、可靠性：防止非系统级的数据丢失或出错；对系统级的数据丢失和出错提供容错和恢复的机制；</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5</w:t>
      </w:r>
      <w:r w:rsidRPr="00493CE1">
        <w:rPr>
          <w:rFonts w:hint="eastAsia"/>
          <w:color w:val="000000" w:themeColor="text1"/>
          <w:szCs w:val="21"/>
        </w:rPr>
        <w:t>、可扩展性：支持系统新业务的扩展；</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6</w:t>
      </w:r>
      <w:r w:rsidRPr="00493CE1">
        <w:rPr>
          <w:rFonts w:hint="eastAsia"/>
          <w:color w:val="000000" w:themeColor="text1"/>
          <w:szCs w:val="21"/>
        </w:rPr>
        <w:t>、健壮性：系统应提供可靠的运行环境，保证系统在不可预知的出错情况下，能够提供正确的处理机制；</w:t>
      </w:r>
    </w:p>
    <w:p w:rsidR="00354207" w:rsidRPr="00493CE1" w:rsidRDefault="00354207" w:rsidP="006A14CD">
      <w:pPr>
        <w:spacing w:line="360" w:lineRule="auto"/>
        <w:ind w:firstLine="420"/>
        <w:rPr>
          <w:color w:val="000000" w:themeColor="text1"/>
        </w:rPr>
      </w:pPr>
      <w:r w:rsidRPr="00493CE1">
        <w:rPr>
          <w:rFonts w:hint="eastAsia"/>
          <w:color w:val="000000" w:themeColor="text1"/>
        </w:rPr>
        <w:t>7</w:t>
      </w:r>
      <w:r w:rsidRPr="00493CE1">
        <w:rPr>
          <w:rFonts w:hint="eastAsia"/>
          <w:color w:val="000000" w:themeColor="text1"/>
        </w:rPr>
        <w:t>、安全性：提供完善的信息安全机制，以实现对信息的全面保护。</w:t>
      </w:r>
    </w:p>
    <w:p w:rsidR="00354207" w:rsidRPr="00493CE1" w:rsidRDefault="00354207" w:rsidP="006A14CD">
      <w:pPr>
        <w:pStyle w:val="40"/>
        <w:rPr>
          <w:color w:val="000000" w:themeColor="text1"/>
        </w:rPr>
      </w:pPr>
      <w:r w:rsidRPr="00493CE1">
        <w:rPr>
          <w:rFonts w:hint="eastAsia"/>
          <w:color w:val="000000" w:themeColor="text1"/>
        </w:rPr>
        <w:t>外部接口设计</w:t>
      </w:r>
    </w:p>
    <w:p w:rsidR="00354207" w:rsidRPr="00493CE1" w:rsidRDefault="00354207" w:rsidP="006A14CD">
      <w:pPr>
        <w:spacing w:line="360" w:lineRule="auto"/>
        <w:ind w:firstLine="420"/>
        <w:rPr>
          <w:color w:val="000000" w:themeColor="text1"/>
        </w:rPr>
      </w:pPr>
      <w:r w:rsidRPr="00493CE1">
        <w:rPr>
          <w:rFonts w:hint="eastAsia"/>
          <w:color w:val="000000" w:themeColor="text1"/>
          <w:szCs w:val="21"/>
        </w:rPr>
        <w:t>外部接口指得是系统与外围系统间的接口，</w:t>
      </w:r>
      <w:r w:rsidRPr="00493CE1">
        <w:rPr>
          <w:rFonts w:hint="eastAsia"/>
          <w:color w:val="000000" w:themeColor="text1"/>
        </w:rPr>
        <w:t>外部接口采用</w:t>
      </w:r>
      <w:r w:rsidRPr="00493CE1">
        <w:rPr>
          <w:rFonts w:hint="eastAsia"/>
          <w:color w:val="000000" w:themeColor="text1"/>
        </w:rPr>
        <w:t>Web</w:t>
      </w:r>
      <w:r w:rsidRPr="00493CE1">
        <w:rPr>
          <w:rFonts w:hint="eastAsia"/>
          <w:color w:val="000000" w:themeColor="text1"/>
        </w:rPr>
        <w:t>服务的方式主要是考虑到它的时效性强，可移植性好，系统耦合度低等好处；采用消息</w:t>
      </w:r>
      <w:r w:rsidR="007F4E47">
        <w:rPr>
          <w:rFonts w:hint="eastAsia"/>
          <w:color w:val="000000" w:themeColor="text1"/>
        </w:rPr>
        <w:t>中间件</w:t>
      </w:r>
      <w:r w:rsidRPr="00493CE1">
        <w:rPr>
          <w:rFonts w:hint="eastAsia"/>
          <w:color w:val="000000" w:themeColor="text1"/>
        </w:rPr>
        <w:t>式，一方面是因为消息方式可靠，消息数据不容易丢失；另一方面其伸缩性和扩展性强，不依赖特定平台和操作系统，可移植性和安全性好。除此之外，也有部分历史遗留原因，外围系统提供的接口就是</w:t>
      </w:r>
      <w:r w:rsidRPr="00493CE1">
        <w:rPr>
          <w:rFonts w:hint="eastAsia"/>
          <w:color w:val="000000" w:themeColor="text1"/>
        </w:rPr>
        <w:t>Web</w:t>
      </w:r>
      <w:r w:rsidRPr="00493CE1">
        <w:rPr>
          <w:rFonts w:hint="eastAsia"/>
          <w:color w:val="000000" w:themeColor="text1"/>
        </w:rPr>
        <w:t>服务或者消息接口。</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外部接口的实现方式从时效性来说一般分为同步接口和异步接口。同步接口一般采用</w:t>
      </w:r>
      <w:r w:rsidRPr="00493CE1">
        <w:rPr>
          <w:rFonts w:hint="eastAsia"/>
          <w:color w:val="000000" w:themeColor="text1"/>
          <w:szCs w:val="21"/>
        </w:rPr>
        <w:t>Web</w:t>
      </w:r>
      <w:r w:rsidRPr="00493CE1">
        <w:rPr>
          <w:rFonts w:hint="eastAsia"/>
          <w:color w:val="000000" w:themeColor="text1"/>
          <w:szCs w:val="21"/>
        </w:rPr>
        <w:t>服务的方式调用；异步接口一般采用</w:t>
      </w:r>
      <w:r w:rsidR="00C71363">
        <w:rPr>
          <w:rFonts w:hint="eastAsia"/>
          <w:color w:val="000000" w:themeColor="text1"/>
          <w:szCs w:val="21"/>
        </w:rPr>
        <w:t>消息中间件</w:t>
      </w:r>
      <w:r w:rsidRPr="00493CE1">
        <w:rPr>
          <w:rFonts w:hint="eastAsia"/>
          <w:color w:val="000000" w:themeColor="text1"/>
          <w:szCs w:val="21"/>
        </w:rPr>
        <w:t>通信，使用</w:t>
      </w:r>
      <w:r w:rsidRPr="00493CE1">
        <w:rPr>
          <w:rFonts w:hint="eastAsia"/>
          <w:color w:val="000000" w:themeColor="text1"/>
          <w:szCs w:val="21"/>
        </w:rPr>
        <w:t>JMS</w:t>
      </w:r>
      <w:r w:rsidRPr="00493CE1">
        <w:rPr>
          <w:rFonts w:hint="eastAsia"/>
          <w:color w:val="000000" w:themeColor="text1"/>
          <w:szCs w:val="21"/>
        </w:rPr>
        <w:t>的方式实现。下面详</w:t>
      </w:r>
      <w:r w:rsidRPr="00493CE1">
        <w:rPr>
          <w:rFonts w:hint="eastAsia"/>
          <w:color w:val="000000" w:themeColor="text1"/>
          <w:szCs w:val="21"/>
        </w:rPr>
        <w:lastRenderedPageBreak/>
        <w:t>细比较一下同步接口和异步接口的特点：</w:t>
      </w:r>
    </w:p>
    <w:p w:rsidR="00354207" w:rsidRPr="00493CE1" w:rsidRDefault="00354207" w:rsidP="006A14CD">
      <w:pPr>
        <w:numPr>
          <w:ilvl w:val="0"/>
          <w:numId w:val="49"/>
        </w:numPr>
        <w:spacing w:line="360" w:lineRule="auto"/>
        <w:rPr>
          <w:color w:val="000000" w:themeColor="text1"/>
        </w:rPr>
      </w:pPr>
      <w:r w:rsidRPr="00493CE1">
        <w:rPr>
          <w:rFonts w:hint="eastAsia"/>
          <w:color w:val="000000" w:themeColor="text1"/>
        </w:rPr>
        <w:t>时效性</w:t>
      </w:r>
    </w:p>
    <w:p w:rsidR="00354207" w:rsidRPr="00493CE1" w:rsidRDefault="00354207" w:rsidP="006A14CD">
      <w:pPr>
        <w:spacing w:line="360" w:lineRule="auto"/>
        <w:ind w:firstLine="420"/>
        <w:rPr>
          <w:color w:val="000000" w:themeColor="text1"/>
        </w:rPr>
      </w:pPr>
      <w:r w:rsidRPr="00493CE1">
        <w:rPr>
          <w:rFonts w:hint="eastAsia"/>
          <w:color w:val="000000" w:themeColor="text1"/>
          <w:szCs w:val="21"/>
        </w:rPr>
        <w:t>顾名思义，同步接口同步调用，调用端（也称客户端）发起</w:t>
      </w:r>
      <w:r w:rsidRPr="00493CE1">
        <w:rPr>
          <w:rFonts w:hint="eastAsia"/>
          <w:color w:val="000000" w:themeColor="text1"/>
          <w:szCs w:val="21"/>
        </w:rPr>
        <w:t>Web</w:t>
      </w:r>
      <w:r w:rsidRPr="00493CE1">
        <w:rPr>
          <w:rFonts w:hint="eastAsia"/>
          <w:color w:val="000000" w:themeColor="text1"/>
          <w:szCs w:val="21"/>
        </w:rPr>
        <w:t>服务调用，服务端响应</w:t>
      </w:r>
      <w:r w:rsidRPr="00493CE1">
        <w:rPr>
          <w:rFonts w:hint="eastAsia"/>
          <w:color w:val="000000" w:themeColor="text1"/>
          <w:szCs w:val="21"/>
        </w:rPr>
        <w:t>Web</w:t>
      </w:r>
      <w:r w:rsidRPr="00493CE1">
        <w:rPr>
          <w:rFonts w:hint="eastAsia"/>
          <w:color w:val="000000" w:themeColor="text1"/>
          <w:szCs w:val="21"/>
        </w:rPr>
        <w:t>服务请求并返回结果，服务端返回结果之前，客户端阻塞。异步接口则不同，客户端向目标队列或者主题上发送请求消息后可以继续执行下面的逻辑，不需要阻塞等待结果，结果可能很快得到反馈，也可能较长时间没有响应。</w:t>
      </w:r>
    </w:p>
    <w:p w:rsidR="00354207" w:rsidRPr="00493CE1" w:rsidRDefault="00354207" w:rsidP="006A14CD">
      <w:pPr>
        <w:numPr>
          <w:ilvl w:val="0"/>
          <w:numId w:val="49"/>
        </w:numPr>
        <w:spacing w:line="360" w:lineRule="auto"/>
        <w:rPr>
          <w:color w:val="000000" w:themeColor="text1"/>
        </w:rPr>
      </w:pPr>
      <w:r w:rsidRPr="00493CE1">
        <w:rPr>
          <w:rFonts w:hint="eastAsia"/>
          <w:color w:val="000000" w:themeColor="text1"/>
          <w:szCs w:val="21"/>
        </w:rPr>
        <w:t>稳定性</w:t>
      </w:r>
    </w:p>
    <w:p w:rsidR="00354207" w:rsidRPr="00493CE1" w:rsidRDefault="00354207" w:rsidP="006A14CD">
      <w:pPr>
        <w:spacing w:line="360" w:lineRule="auto"/>
        <w:ind w:firstLine="420"/>
        <w:rPr>
          <w:color w:val="000000" w:themeColor="text1"/>
        </w:rPr>
      </w:pPr>
      <w:r w:rsidRPr="00493CE1">
        <w:rPr>
          <w:rFonts w:hint="eastAsia"/>
          <w:color w:val="000000" w:themeColor="text1"/>
          <w:szCs w:val="21"/>
        </w:rPr>
        <w:t>同步接口是由</w:t>
      </w:r>
      <w:r w:rsidRPr="00493CE1">
        <w:rPr>
          <w:rFonts w:hint="eastAsia"/>
          <w:color w:val="000000" w:themeColor="text1"/>
          <w:szCs w:val="21"/>
        </w:rPr>
        <w:t>Web</w:t>
      </w:r>
      <w:r w:rsidRPr="00493CE1">
        <w:rPr>
          <w:rFonts w:hint="eastAsia"/>
          <w:color w:val="000000" w:themeColor="text1"/>
          <w:szCs w:val="21"/>
        </w:rPr>
        <w:t>服务使用</w:t>
      </w:r>
      <w:r w:rsidRPr="00493CE1">
        <w:rPr>
          <w:rFonts w:hint="eastAsia"/>
          <w:color w:val="000000" w:themeColor="text1"/>
          <w:szCs w:val="21"/>
        </w:rPr>
        <w:t>HTTP</w:t>
      </w:r>
      <w:r w:rsidRPr="00493CE1">
        <w:rPr>
          <w:rFonts w:hint="eastAsia"/>
          <w:color w:val="000000" w:themeColor="text1"/>
          <w:szCs w:val="21"/>
        </w:rPr>
        <w:t>协议，无法保证每次调用都能成功，有可能失败，失败后本次调用的信息不会保存。异步接口通过</w:t>
      </w:r>
      <w:r w:rsidRPr="00493CE1">
        <w:rPr>
          <w:rFonts w:hint="eastAsia"/>
          <w:color w:val="000000" w:themeColor="text1"/>
          <w:szCs w:val="21"/>
        </w:rPr>
        <w:t>JMS</w:t>
      </w:r>
      <w:r w:rsidRPr="00493CE1">
        <w:rPr>
          <w:rFonts w:hint="eastAsia"/>
          <w:color w:val="000000" w:themeColor="text1"/>
          <w:szCs w:val="21"/>
        </w:rPr>
        <w:t>方式实现，相对</w:t>
      </w:r>
      <w:r w:rsidRPr="00493CE1">
        <w:rPr>
          <w:rFonts w:hint="eastAsia"/>
          <w:color w:val="000000" w:themeColor="text1"/>
          <w:szCs w:val="21"/>
        </w:rPr>
        <w:t>Web</w:t>
      </w:r>
      <w:r w:rsidRPr="00493CE1">
        <w:rPr>
          <w:rFonts w:hint="eastAsia"/>
          <w:color w:val="000000" w:themeColor="text1"/>
          <w:szCs w:val="21"/>
        </w:rPr>
        <w:t>服务表现得更为稳定，只要保证消息发送到目标队列，消息将不会丢失，不需要关注接收端是否在线，是否接受，由接收端自己控制是否接收到消息。</w:t>
      </w:r>
    </w:p>
    <w:p w:rsidR="00354207" w:rsidRPr="00493CE1" w:rsidRDefault="00354207" w:rsidP="006A14CD">
      <w:pPr>
        <w:spacing w:line="360" w:lineRule="auto"/>
        <w:rPr>
          <w:rStyle w:val="afffb"/>
          <w:i w:val="0"/>
          <w:iCs w:val="0"/>
          <w:color w:val="000000" w:themeColor="text1"/>
          <w:szCs w:val="21"/>
        </w:rPr>
      </w:pPr>
      <w:r w:rsidRPr="00493CE1">
        <w:rPr>
          <w:rFonts w:hint="eastAsia"/>
          <w:color w:val="000000" w:themeColor="text1"/>
        </w:rPr>
        <w:tab/>
      </w:r>
      <w:r w:rsidRPr="00493CE1">
        <w:rPr>
          <w:rFonts w:hint="eastAsia"/>
          <w:color w:val="000000" w:themeColor="text1"/>
          <w:szCs w:val="21"/>
        </w:rPr>
        <w:t>总之，对于需要得到返回结果，同时其稳定性相对不那么高的服务，如流程接口、规则引擎接口和核心查询类接口，建议使用</w:t>
      </w:r>
      <w:r w:rsidRPr="00493CE1">
        <w:rPr>
          <w:rFonts w:hint="eastAsia"/>
          <w:color w:val="000000" w:themeColor="text1"/>
          <w:szCs w:val="21"/>
        </w:rPr>
        <w:t>Web</w:t>
      </w:r>
      <w:r w:rsidRPr="00493CE1">
        <w:rPr>
          <w:rFonts w:hint="eastAsia"/>
          <w:color w:val="000000" w:themeColor="text1"/>
          <w:szCs w:val="21"/>
        </w:rPr>
        <w:t>服务；对于时效性要求不高，稳定性要求高的接口，如交易类接口、信息同步类接口，则适合使用异步</w:t>
      </w:r>
      <w:r w:rsidRPr="00493CE1">
        <w:rPr>
          <w:rFonts w:hint="eastAsia"/>
          <w:color w:val="000000" w:themeColor="text1"/>
          <w:szCs w:val="21"/>
        </w:rPr>
        <w:t>JMS</w:t>
      </w:r>
      <w:r w:rsidRPr="00493CE1">
        <w:rPr>
          <w:rFonts w:hint="eastAsia"/>
          <w:color w:val="000000" w:themeColor="text1"/>
          <w:szCs w:val="21"/>
        </w:rPr>
        <w:t>接口。</w:t>
      </w:r>
    </w:p>
    <w:p w:rsidR="00354207" w:rsidRPr="00493CE1" w:rsidRDefault="00354207" w:rsidP="006A14CD">
      <w:pPr>
        <w:pStyle w:val="40"/>
        <w:rPr>
          <w:color w:val="000000" w:themeColor="text1"/>
        </w:rPr>
      </w:pPr>
      <w:r w:rsidRPr="00493CE1">
        <w:rPr>
          <w:rFonts w:hint="eastAsia"/>
          <w:color w:val="000000" w:themeColor="text1"/>
        </w:rPr>
        <w:t>内部接口设计</w:t>
      </w:r>
    </w:p>
    <w:p w:rsidR="00354207" w:rsidRPr="00493CE1" w:rsidRDefault="00354207" w:rsidP="006A14CD">
      <w:pPr>
        <w:spacing w:line="360" w:lineRule="auto"/>
        <w:ind w:firstLine="420"/>
        <w:rPr>
          <w:color w:val="000000" w:themeColor="text1"/>
        </w:rPr>
      </w:pPr>
      <w:r w:rsidRPr="00493CE1">
        <w:rPr>
          <w:rFonts w:hint="eastAsia"/>
          <w:color w:val="000000" w:themeColor="text1"/>
          <w:szCs w:val="21"/>
        </w:rPr>
        <w:t>内部接口分主要指的是模块间接口</w:t>
      </w:r>
      <w:r w:rsidRPr="00493CE1">
        <w:rPr>
          <w:rFonts w:hint="eastAsia"/>
          <w:color w:val="000000" w:themeColor="text1"/>
        </w:rPr>
        <w:t>。</w:t>
      </w:r>
    </w:p>
    <w:p w:rsidR="00354207" w:rsidRPr="00493CE1" w:rsidRDefault="00354207" w:rsidP="006A14CD">
      <w:pPr>
        <w:spacing w:line="360" w:lineRule="auto"/>
        <w:ind w:firstLine="420"/>
        <w:rPr>
          <w:color w:val="000000" w:themeColor="text1"/>
        </w:rPr>
      </w:pPr>
      <w:r w:rsidRPr="00493CE1">
        <w:rPr>
          <w:rFonts w:hint="eastAsia"/>
          <w:color w:val="000000" w:themeColor="text1"/>
        </w:rPr>
        <w:t>模块间耦合方式绝大多数是数据耦合，针对此种耦合方式，接口实现中注意以下几点：</w:t>
      </w:r>
    </w:p>
    <w:p w:rsidR="00354207" w:rsidRPr="00493CE1" w:rsidRDefault="00354207" w:rsidP="006A14CD">
      <w:pPr>
        <w:spacing w:line="360" w:lineRule="auto"/>
        <w:ind w:firstLine="420"/>
        <w:rPr>
          <w:color w:val="000000" w:themeColor="text1"/>
        </w:rPr>
      </w:pPr>
      <w:r w:rsidRPr="00493CE1">
        <w:rPr>
          <w:rFonts w:hint="eastAsia"/>
          <w:color w:val="000000" w:themeColor="text1"/>
        </w:rPr>
        <w:t>1</w:t>
      </w:r>
      <w:r w:rsidRPr="00493CE1">
        <w:rPr>
          <w:rFonts w:hint="eastAsia"/>
          <w:color w:val="000000" w:themeColor="text1"/>
        </w:rPr>
        <w:t>、</w:t>
      </w:r>
      <w:r w:rsidRPr="00493CE1">
        <w:rPr>
          <w:rFonts w:hint="eastAsia"/>
          <w:color w:val="000000" w:themeColor="text1"/>
          <w:szCs w:val="21"/>
        </w:rPr>
        <w:t>数据封装性</w:t>
      </w:r>
    </w:p>
    <w:p w:rsidR="00354207" w:rsidRPr="00493CE1" w:rsidRDefault="00354207" w:rsidP="006A14CD">
      <w:pPr>
        <w:spacing w:line="360" w:lineRule="auto"/>
        <w:rPr>
          <w:color w:val="000000" w:themeColor="text1"/>
        </w:rPr>
      </w:pPr>
      <w:r w:rsidRPr="00493CE1">
        <w:rPr>
          <w:rFonts w:hint="eastAsia"/>
          <w:color w:val="000000" w:themeColor="text1"/>
        </w:rPr>
        <w:tab/>
      </w:r>
      <w:r w:rsidRPr="00493CE1">
        <w:rPr>
          <w:rFonts w:hint="eastAsia"/>
          <w:color w:val="000000" w:themeColor="text1"/>
          <w:szCs w:val="21"/>
        </w:rPr>
        <w:t>封装的好处是可以在不改变接口的情况下改变参数对象内部的数据结构，在不影响其他代码的同时扩展功能。封装可以是非持久化实体、持久</w:t>
      </w:r>
      <w:proofErr w:type="gramStart"/>
      <w:r w:rsidRPr="00493CE1">
        <w:rPr>
          <w:rFonts w:hint="eastAsia"/>
          <w:color w:val="000000" w:themeColor="text1"/>
          <w:szCs w:val="21"/>
        </w:rPr>
        <w:t>化数据</w:t>
      </w:r>
      <w:proofErr w:type="gramEnd"/>
      <w:r w:rsidRPr="00493CE1">
        <w:rPr>
          <w:rFonts w:hint="eastAsia"/>
          <w:color w:val="000000" w:themeColor="text1"/>
          <w:szCs w:val="21"/>
        </w:rPr>
        <w:t>实体、查询实体、</w:t>
      </w:r>
      <w:r w:rsidRPr="00493CE1">
        <w:rPr>
          <w:rFonts w:hint="eastAsia"/>
          <w:color w:val="000000" w:themeColor="text1"/>
          <w:szCs w:val="21"/>
        </w:rPr>
        <w:t>Pojo</w:t>
      </w:r>
      <w:r w:rsidRPr="00493CE1">
        <w:rPr>
          <w:rFonts w:hint="eastAsia"/>
          <w:color w:val="000000" w:themeColor="text1"/>
          <w:szCs w:val="21"/>
        </w:rPr>
        <w:t>对象、</w:t>
      </w:r>
      <w:r w:rsidRPr="00493CE1">
        <w:rPr>
          <w:rFonts w:hint="eastAsia"/>
          <w:color w:val="000000" w:themeColor="text1"/>
          <w:szCs w:val="21"/>
        </w:rPr>
        <w:t>Map</w:t>
      </w:r>
      <w:r w:rsidRPr="00493CE1">
        <w:rPr>
          <w:rFonts w:hint="eastAsia"/>
          <w:color w:val="000000" w:themeColor="text1"/>
          <w:szCs w:val="21"/>
        </w:rPr>
        <w:t>等</w:t>
      </w:r>
      <w:r w:rsidRPr="00493CE1">
        <w:rPr>
          <w:rFonts w:hint="eastAsia"/>
          <w:color w:val="000000" w:themeColor="text1"/>
        </w:rPr>
        <w:t>。</w:t>
      </w:r>
    </w:p>
    <w:p w:rsidR="00354207" w:rsidRPr="00493CE1" w:rsidRDefault="00354207" w:rsidP="006A14CD">
      <w:pPr>
        <w:spacing w:line="360" w:lineRule="auto"/>
        <w:rPr>
          <w:color w:val="000000" w:themeColor="text1"/>
        </w:rPr>
      </w:pPr>
      <w:r w:rsidRPr="00493CE1">
        <w:rPr>
          <w:rFonts w:hint="eastAsia"/>
          <w:color w:val="000000" w:themeColor="text1"/>
        </w:rPr>
        <w:tab/>
      </w:r>
      <w:r w:rsidRPr="00493CE1">
        <w:rPr>
          <w:rFonts w:hint="eastAsia"/>
          <w:color w:val="000000" w:themeColor="text1"/>
          <w:szCs w:val="21"/>
        </w:rPr>
        <w:t>数据封装性上，在</w:t>
      </w:r>
      <w:r w:rsidRPr="00493CE1">
        <w:rPr>
          <w:rFonts w:hint="eastAsia"/>
          <w:color w:val="000000" w:themeColor="text1"/>
          <w:szCs w:val="21"/>
        </w:rPr>
        <w:t>Ajax</w:t>
      </w:r>
      <w:r w:rsidRPr="00493CE1">
        <w:rPr>
          <w:rFonts w:hint="eastAsia"/>
          <w:color w:val="000000" w:themeColor="text1"/>
          <w:szCs w:val="21"/>
        </w:rPr>
        <w:t>调用逻辑流、</w:t>
      </w:r>
      <w:r w:rsidRPr="00493CE1">
        <w:rPr>
          <w:rFonts w:hint="eastAsia"/>
          <w:color w:val="000000" w:themeColor="text1"/>
          <w:szCs w:val="21"/>
        </w:rPr>
        <w:t>Java</w:t>
      </w:r>
      <w:r w:rsidRPr="00493CE1">
        <w:rPr>
          <w:rFonts w:hint="eastAsia"/>
          <w:color w:val="000000" w:themeColor="text1"/>
          <w:szCs w:val="21"/>
        </w:rPr>
        <w:t>调用</w:t>
      </w:r>
      <w:r w:rsidRPr="00493CE1">
        <w:rPr>
          <w:rFonts w:hint="eastAsia"/>
          <w:color w:val="000000" w:themeColor="text1"/>
          <w:szCs w:val="21"/>
        </w:rPr>
        <w:t>SCA</w:t>
      </w:r>
      <w:r w:rsidRPr="00493CE1">
        <w:rPr>
          <w:rFonts w:hint="eastAsia"/>
          <w:color w:val="000000" w:themeColor="text1"/>
          <w:szCs w:val="21"/>
        </w:rPr>
        <w:t>服务时的数据封装性做的比较好，但是页面流跳转时参数传递较多且分散。</w:t>
      </w:r>
    </w:p>
    <w:p w:rsidR="00354207" w:rsidRPr="00493CE1" w:rsidRDefault="00354207" w:rsidP="006A14CD">
      <w:pPr>
        <w:spacing w:line="360" w:lineRule="auto"/>
        <w:ind w:firstLine="420"/>
        <w:rPr>
          <w:color w:val="000000" w:themeColor="text1"/>
        </w:rPr>
      </w:pPr>
      <w:r w:rsidRPr="00493CE1">
        <w:rPr>
          <w:rFonts w:hint="eastAsia"/>
          <w:color w:val="000000" w:themeColor="text1"/>
        </w:rPr>
        <w:t>2</w:t>
      </w:r>
      <w:r w:rsidRPr="00493CE1">
        <w:rPr>
          <w:rFonts w:hint="eastAsia"/>
          <w:color w:val="000000" w:themeColor="text1"/>
        </w:rPr>
        <w:t>、</w:t>
      </w:r>
      <w:r w:rsidRPr="00493CE1">
        <w:rPr>
          <w:rFonts w:hint="eastAsia"/>
          <w:color w:val="000000" w:themeColor="text1"/>
          <w:szCs w:val="21"/>
        </w:rPr>
        <w:t>星型结构的接口设计</w:t>
      </w:r>
    </w:p>
    <w:p w:rsidR="00354207" w:rsidRPr="00493CE1" w:rsidRDefault="00354207" w:rsidP="006A14CD">
      <w:pPr>
        <w:spacing w:line="360" w:lineRule="auto"/>
        <w:ind w:firstLine="420"/>
        <w:rPr>
          <w:color w:val="000000" w:themeColor="text1"/>
          <w:szCs w:val="21"/>
        </w:rPr>
      </w:pPr>
      <w:r w:rsidRPr="00493CE1">
        <w:rPr>
          <w:rFonts w:hint="eastAsia"/>
          <w:color w:val="000000" w:themeColor="text1"/>
          <w:szCs w:val="21"/>
        </w:rPr>
        <w:t>为实现模块间的松散耦合，避免模块循环依赖，模块间接口调用不采用直接调用的方式，而通过一个中间构件包间接调用的方式实现。</w:t>
      </w:r>
    </w:p>
    <w:p w:rsidR="006A668D" w:rsidRPr="00354207" w:rsidRDefault="00354207" w:rsidP="006A14CD">
      <w:pPr>
        <w:spacing w:line="360" w:lineRule="auto"/>
        <w:ind w:firstLine="420"/>
        <w:rPr>
          <w:color w:val="000000" w:themeColor="text1"/>
        </w:rPr>
      </w:pPr>
      <w:r w:rsidRPr="00493CE1">
        <w:rPr>
          <w:rFonts w:hint="eastAsia"/>
          <w:color w:val="000000" w:themeColor="text1"/>
          <w:szCs w:val="21"/>
        </w:rPr>
        <w:t>在接口设计上，</w:t>
      </w:r>
      <w:r w:rsidR="00C6429F">
        <w:rPr>
          <w:rFonts w:hint="eastAsia"/>
          <w:color w:val="000000" w:themeColor="text1"/>
          <w:szCs w:val="21"/>
        </w:rPr>
        <w:t>贯彻</w:t>
      </w:r>
      <w:r w:rsidRPr="00493CE1">
        <w:rPr>
          <w:rFonts w:hint="eastAsia"/>
          <w:color w:val="000000" w:themeColor="text1"/>
          <w:szCs w:val="21"/>
        </w:rPr>
        <w:t>星型结构设计原则，每个构建</w:t>
      </w:r>
      <w:proofErr w:type="gramStart"/>
      <w:r w:rsidRPr="00493CE1">
        <w:rPr>
          <w:rFonts w:hint="eastAsia"/>
          <w:color w:val="000000" w:themeColor="text1"/>
          <w:szCs w:val="21"/>
        </w:rPr>
        <w:t>包除了</w:t>
      </w:r>
      <w:proofErr w:type="gramEnd"/>
      <w:r w:rsidRPr="00493CE1">
        <w:rPr>
          <w:rFonts w:hint="eastAsia"/>
          <w:color w:val="000000" w:themeColor="text1"/>
          <w:szCs w:val="21"/>
        </w:rPr>
        <w:t>依赖几个公共构建包，如</w:t>
      </w:r>
      <w:r w:rsidRPr="00493CE1">
        <w:rPr>
          <w:rFonts w:hint="eastAsia"/>
          <w:color w:val="000000" w:themeColor="text1"/>
          <w:szCs w:val="21"/>
        </w:rPr>
        <w:t>common</w:t>
      </w:r>
      <w:r w:rsidRPr="00493CE1">
        <w:rPr>
          <w:rFonts w:hint="eastAsia"/>
          <w:color w:val="000000" w:themeColor="text1"/>
          <w:szCs w:val="21"/>
        </w:rPr>
        <w:t>、</w:t>
      </w:r>
      <w:r w:rsidRPr="00493CE1">
        <w:rPr>
          <w:rFonts w:hint="eastAsia"/>
          <w:color w:val="000000" w:themeColor="text1"/>
          <w:szCs w:val="21"/>
        </w:rPr>
        <w:t>model</w:t>
      </w:r>
      <w:r w:rsidRPr="00493CE1">
        <w:rPr>
          <w:rFonts w:hint="eastAsia"/>
          <w:color w:val="000000" w:themeColor="text1"/>
          <w:szCs w:val="21"/>
        </w:rPr>
        <w:t>和</w:t>
      </w:r>
      <w:r w:rsidRPr="00493CE1">
        <w:rPr>
          <w:rFonts w:hint="eastAsia"/>
          <w:color w:val="000000" w:themeColor="text1"/>
          <w:szCs w:val="21"/>
        </w:rPr>
        <w:t>integration</w:t>
      </w:r>
      <w:r w:rsidRPr="00493CE1">
        <w:rPr>
          <w:rFonts w:hint="eastAsia"/>
          <w:color w:val="000000" w:themeColor="text1"/>
          <w:szCs w:val="21"/>
        </w:rPr>
        <w:t>外，没有直接相互依赖。</w:t>
      </w:r>
    </w:p>
    <w:p w:rsidR="00030F70" w:rsidRPr="00AF6A27" w:rsidRDefault="007D49FB" w:rsidP="006A14CD">
      <w:pPr>
        <w:pStyle w:val="31"/>
      </w:pPr>
      <w:r w:rsidRPr="00AF6A27">
        <w:rPr>
          <w:rFonts w:hint="eastAsia"/>
        </w:rPr>
        <w:lastRenderedPageBreak/>
        <w:t>基础技术</w:t>
      </w:r>
      <w:r w:rsidR="00030F70" w:rsidRPr="00AF6A27">
        <w:rPr>
          <w:rFonts w:hint="eastAsia"/>
        </w:rPr>
        <w:t>设计</w:t>
      </w:r>
    </w:p>
    <w:p w:rsidR="00030F70" w:rsidRPr="00493CE1" w:rsidRDefault="00030F70" w:rsidP="006A14CD">
      <w:pPr>
        <w:pStyle w:val="40"/>
        <w:rPr>
          <w:color w:val="000000" w:themeColor="text1"/>
        </w:rPr>
      </w:pPr>
      <w:bookmarkStart w:id="8" w:name="_Toc297666596"/>
      <w:r w:rsidRPr="00493CE1">
        <w:rPr>
          <w:rFonts w:hint="eastAsia"/>
          <w:color w:val="000000" w:themeColor="text1"/>
        </w:rPr>
        <w:t>事务</w:t>
      </w:r>
      <w:bookmarkEnd w:id="8"/>
    </w:p>
    <w:p w:rsidR="00030F70" w:rsidRPr="00493CE1" w:rsidRDefault="00030F70" w:rsidP="006A14CD">
      <w:pPr>
        <w:spacing w:line="360" w:lineRule="auto"/>
        <w:rPr>
          <w:color w:val="000000" w:themeColor="text1"/>
        </w:rPr>
      </w:pPr>
      <w:r w:rsidRPr="00493CE1">
        <w:rPr>
          <w:rFonts w:hint="eastAsia"/>
          <w:color w:val="000000" w:themeColor="text1"/>
        </w:rPr>
        <w:t>在逻辑流中，可以使用三个图元来控制事务的开始、提交和回滚（在逻辑流编辑器右边的选用板可以见到这三个图元）。</w:t>
      </w:r>
    </w:p>
    <w:p w:rsidR="00030F70" w:rsidRPr="00493CE1" w:rsidRDefault="00030F70" w:rsidP="006A14CD">
      <w:pPr>
        <w:pStyle w:val="ab"/>
        <w:numPr>
          <w:ilvl w:val="0"/>
          <w:numId w:val="40"/>
        </w:numPr>
        <w:spacing w:line="360" w:lineRule="auto"/>
        <w:ind w:firstLineChars="0"/>
        <w:rPr>
          <w:color w:val="000000" w:themeColor="text1"/>
        </w:rPr>
      </w:pPr>
      <w:r w:rsidRPr="00493CE1">
        <w:rPr>
          <w:rFonts w:hint="eastAsia"/>
          <w:color w:val="000000" w:themeColor="text1"/>
        </w:rPr>
        <w:t>事务开始图元相当于开启一个新的事务，事务开始图元后面必须有一个事物提交或者</w:t>
      </w:r>
      <w:proofErr w:type="gramStart"/>
      <w:r w:rsidRPr="00493CE1">
        <w:rPr>
          <w:rFonts w:hint="eastAsia"/>
          <w:color w:val="000000" w:themeColor="text1"/>
        </w:rPr>
        <w:t>事务回滚图元</w:t>
      </w:r>
      <w:proofErr w:type="gramEnd"/>
      <w:r w:rsidRPr="00493CE1">
        <w:rPr>
          <w:rFonts w:hint="eastAsia"/>
          <w:color w:val="000000" w:themeColor="text1"/>
        </w:rPr>
        <w:t>。</w:t>
      </w:r>
    </w:p>
    <w:p w:rsidR="00030F70" w:rsidRPr="00493CE1" w:rsidRDefault="00030F70" w:rsidP="006A14CD">
      <w:pPr>
        <w:pStyle w:val="ab"/>
        <w:numPr>
          <w:ilvl w:val="0"/>
          <w:numId w:val="40"/>
        </w:numPr>
        <w:spacing w:line="360" w:lineRule="auto"/>
        <w:ind w:firstLineChars="0"/>
        <w:rPr>
          <w:color w:val="000000" w:themeColor="text1"/>
        </w:rPr>
      </w:pPr>
      <w:r w:rsidRPr="00493CE1">
        <w:rPr>
          <w:rFonts w:hint="eastAsia"/>
          <w:color w:val="000000" w:themeColor="text1"/>
        </w:rPr>
        <w:t>事务提交图元相当于将当前的事务提交，事务提交图元前面必须有一个匹配的事务开始图元。</w:t>
      </w:r>
    </w:p>
    <w:p w:rsidR="00030F70" w:rsidRPr="00493CE1" w:rsidRDefault="00030F70" w:rsidP="006A14CD">
      <w:pPr>
        <w:pStyle w:val="ab"/>
        <w:numPr>
          <w:ilvl w:val="0"/>
          <w:numId w:val="40"/>
        </w:numPr>
        <w:spacing w:line="360" w:lineRule="auto"/>
        <w:ind w:firstLineChars="0"/>
        <w:rPr>
          <w:color w:val="000000" w:themeColor="text1"/>
        </w:rPr>
      </w:pPr>
      <w:proofErr w:type="gramStart"/>
      <w:r w:rsidRPr="00493CE1">
        <w:rPr>
          <w:rFonts w:hint="eastAsia"/>
          <w:color w:val="000000" w:themeColor="text1"/>
        </w:rPr>
        <w:t>事务回滚图元</w:t>
      </w:r>
      <w:proofErr w:type="gramEnd"/>
      <w:r w:rsidRPr="00493CE1">
        <w:rPr>
          <w:rFonts w:hint="eastAsia"/>
          <w:color w:val="000000" w:themeColor="text1"/>
        </w:rPr>
        <w:t>相当于将当前的事务回滚，</w:t>
      </w:r>
      <w:proofErr w:type="gramStart"/>
      <w:r w:rsidRPr="00493CE1">
        <w:rPr>
          <w:rFonts w:hint="eastAsia"/>
          <w:color w:val="000000" w:themeColor="text1"/>
        </w:rPr>
        <w:t>事务回滚图元</w:t>
      </w:r>
      <w:proofErr w:type="gramEnd"/>
      <w:r w:rsidRPr="00493CE1">
        <w:rPr>
          <w:rFonts w:hint="eastAsia"/>
          <w:color w:val="000000" w:themeColor="text1"/>
        </w:rPr>
        <w:t>前面必须有一个匹配的事务开始图元。</w:t>
      </w:r>
    </w:p>
    <w:p w:rsidR="00030F70" w:rsidRPr="00493CE1" w:rsidRDefault="00030F70" w:rsidP="006A14CD">
      <w:pPr>
        <w:spacing w:line="360" w:lineRule="auto"/>
        <w:ind w:leftChars="200" w:left="420" w:firstLineChars="200" w:firstLine="420"/>
        <w:rPr>
          <w:color w:val="000000" w:themeColor="text1"/>
        </w:rPr>
      </w:pPr>
      <w:r w:rsidRPr="00493CE1">
        <w:rPr>
          <w:rFonts w:hint="eastAsia"/>
          <w:color w:val="000000" w:themeColor="text1"/>
        </w:rPr>
        <w:t>一个事务从“事务开始”图元开始，遇到“事务提交”图元时，该事务向数据库提交；遇到“事务回滚”图元，则将该事务回滚。逻辑流中的事务图元不能嵌套，即在“事务开始”图元之后和“事务提交”或者“事务回滚”之前，不能再有其他的“事务开始”图元。</w:t>
      </w:r>
    </w:p>
    <w:p w:rsidR="00030F70" w:rsidRPr="00493CE1" w:rsidRDefault="00030F70" w:rsidP="006A14CD">
      <w:pPr>
        <w:spacing w:line="360" w:lineRule="auto"/>
        <w:ind w:leftChars="200" w:left="420" w:firstLineChars="200" w:firstLine="420"/>
        <w:rPr>
          <w:color w:val="000000" w:themeColor="text1"/>
        </w:rPr>
      </w:pPr>
      <w:r w:rsidRPr="00493CE1">
        <w:rPr>
          <w:rFonts w:hint="eastAsia"/>
          <w:color w:val="000000" w:themeColor="text1"/>
        </w:rPr>
        <w:t>当一个图元在执行的过程中发生异常的时候，可以用异常线将流程转到指定的图元上。异常线会根据在异常线上面定义的具体异常类型，进行匹配，只有异常类型匹配才会按照异常线进行流转。</w:t>
      </w:r>
    </w:p>
    <w:p w:rsidR="00030F70" w:rsidRPr="00493CE1" w:rsidRDefault="00030F70" w:rsidP="006A14CD">
      <w:pPr>
        <w:spacing w:line="360" w:lineRule="auto"/>
        <w:ind w:leftChars="200" w:left="420"/>
        <w:rPr>
          <w:color w:val="000000" w:themeColor="text1"/>
        </w:rPr>
      </w:pPr>
      <w:r w:rsidRPr="00493CE1">
        <w:rPr>
          <w:rFonts w:hint="eastAsia"/>
          <w:color w:val="000000" w:themeColor="text1"/>
        </w:rPr>
        <w:t>对于循环当中的异常处理，系统会根据不同的连出点捕获异常情况：</w:t>
      </w:r>
    </w:p>
    <w:p w:rsidR="00030F70" w:rsidRPr="00493CE1" w:rsidRDefault="00030F70" w:rsidP="006A14CD">
      <w:pPr>
        <w:pStyle w:val="ab"/>
        <w:numPr>
          <w:ilvl w:val="0"/>
          <w:numId w:val="41"/>
        </w:numPr>
        <w:spacing w:line="360" w:lineRule="auto"/>
        <w:ind w:firstLineChars="0"/>
        <w:rPr>
          <w:color w:val="000000" w:themeColor="text1"/>
        </w:rPr>
      </w:pPr>
      <w:r w:rsidRPr="00493CE1">
        <w:rPr>
          <w:rFonts w:hint="eastAsia"/>
          <w:color w:val="000000" w:themeColor="text1"/>
        </w:rPr>
        <w:t>当异常连线从循环内的某一个图元连出时候，会捕获当前图元发生异常的情况；</w:t>
      </w:r>
    </w:p>
    <w:p w:rsidR="00030F70" w:rsidRPr="00493CE1" w:rsidRDefault="00030F70" w:rsidP="006A14CD">
      <w:pPr>
        <w:pStyle w:val="ab"/>
        <w:numPr>
          <w:ilvl w:val="0"/>
          <w:numId w:val="41"/>
        </w:numPr>
        <w:spacing w:line="360" w:lineRule="auto"/>
        <w:ind w:firstLineChars="0"/>
        <w:rPr>
          <w:color w:val="000000" w:themeColor="text1"/>
        </w:rPr>
      </w:pPr>
      <w:r w:rsidRPr="00493CE1">
        <w:rPr>
          <w:rFonts w:hint="eastAsia"/>
          <w:color w:val="000000" w:themeColor="text1"/>
        </w:rPr>
        <w:t>当异常连线从循环的结束图元连出时候，会捕获当前循环内发生的任何异常。</w:t>
      </w:r>
    </w:p>
    <w:p w:rsidR="00030F70" w:rsidRPr="00493CE1" w:rsidRDefault="00030F70" w:rsidP="006A14CD">
      <w:pPr>
        <w:pStyle w:val="50"/>
        <w:rPr>
          <w:color w:val="000000" w:themeColor="text1"/>
        </w:rPr>
      </w:pPr>
      <w:r w:rsidRPr="00493CE1">
        <w:rPr>
          <w:rFonts w:hint="eastAsia"/>
          <w:color w:val="000000" w:themeColor="text1"/>
        </w:rPr>
        <w:t>描述</w:t>
      </w:r>
    </w:p>
    <w:p w:rsidR="00030F70" w:rsidRPr="00493CE1" w:rsidRDefault="00030F70" w:rsidP="006A14CD">
      <w:pPr>
        <w:spacing w:line="360" w:lineRule="auto"/>
        <w:ind w:firstLine="420"/>
        <w:rPr>
          <w:color w:val="000000" w:themeColor="text1"/>
        </w:rPr>
      </w:pPr>
      <w:r w:rsidRPr="00493CE1">
        <w:rPr>
          <w:color w:val="000000" w:themeColor="text1"/>
        </w:rPr>
        <w:t>验证</w:t>
      </w:r>
      <w:r w:rsidR="00E3493C" w:rsidRPr="00493CE1">
        <w:rPr>
          <w:color w:val="000000" w:themeColor="text1"/>
        </w:rPr>
        <w:t>EOS</w:t>
      </w:r>
      <w:r w:rsidRPr="00493CE1">
        <w:rPr>
          <w:color w:val="000000" w:themeColor="text1"/>
        </w:rPr>
        <w:t>平台提供的事务控制图元，以及对于事务传播的控制。在逻辑流中有三种调用图元，分别是</w:t>
      </w:r>
      <w:r w:rsidRPr="00493CE1">
        <w:rPr>
          <w:color w:val="000000" w:themeColor="text1"/>
        </w:rPr>
        <w:t>"</w:t>
      </w:r>
      <w:r w:rsidRPr="00493CE1">
        <w:rPr>
          <w:color w:val="000000" w:themeColor="text1"/>
        </w:rPr>
        <w:t>调用运算逻辑</w:t>
      </w:r>
      <w:r w:rsidRPr="00493CE1">
        <w:rPr>
          <w:noProof/>
          <w:color w:val="000000" w:themeColor="text1"/>
        </w:rPr>
        <w:drawing>
          <wp:inline distT="0" distB="0" distL="0" distR="0" wp14:anchorId="112A2C05" wp14:editId="19E77C08">
            <wp:extent cx="659130" cy="212725"/>
            <wp:effectExtent l="19050" t="0" r="7620" b="0"/>
            <wp:docPr id="169"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3"/>
                    <pic:cNvPicPr>
                      <a:picLocks noChangeAspect="1" noChangeArrowheads="1"/>
                    </pic:cNvPicPr>
                  </pic:nvPicPr>
                  <pic:blipFill>
                    <a:blip r:embed="rId23"/>
                    <a:srcRect/>
                    <a:stretch>
                      <a:fillRect/>
                    </a:stretch>
                  </pic:blipFill>
                  <pic:spPr bwMode="auto">
                    <a:xfrm>
                      <a:off x="0" y="0"/>
                      <a:ext cx="659130" cy="212725"/>
                    </a:xfrm>
                    <a:prstGeom prst="rect">
                      <a:avLst/>
                    </a:prstGeom>
                    <a:noFill/>
                    <a:ln w="9525">
                      <a:noFill/>
                      <a:miter lim="800000"/>
                      <a:headEnd/>
                      <a:tailEnd/>
                    </a:ln>
                  </pic:spPr>
                </pic:pic>
              </a:graphicData>
            </a:graphic>
          </wp:inline>
        </w:drawing>
      </w:r>
      <w:r w:rsidRPr="00493CE1">
        <w:rPr>
          <w:color w:val="000000" w:themeColor="text1"/>
        </w:rPr>
        <w:t>"</w:t>
      </w:r>
      <w:r w:rsidRPr="00493CE1">
        <w:rPr>
          <w:color w:val="000000" w:themeColor="text1"/>
        </w:rPr>
        <w:t>、</w:t>
      </w:r>
      <w:r w:rsidRPr="00493CE1">
        <w:rPr>
          <w:color w:val="000000" w:themeColor="text1"/>
        </w:rPr>
        <w:t>"</w:t>
      </w:r>
      <w:r w:rsidRPr="00493CE1">
        <w:rPr>
          <w:color w:val="000000" w:themeColor="text1"/>
        </w:rPr>
        <w:t>调用服务</w:t>
      </w:r>
      <w:r w:rsidRPr="00493CE1">
        <w:rPr>
          <w:noProof/>
          <w:color w:val="000000" w:themeColor="text1"/>
        </w:rPr>
        <w:drawing>
          <wp:inline distT="0" distB="0" distL="0" distR="0" wp14:anchorId="608E0BEE" wp14:editId="446C9F2C">
            <wp:extent cx="638175" cy="106045"/>
            <wp:effectExtent l="19050" t="0" r="9525" b="0"/>
            <wp:docPr id="170"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2"/>
                    <pic:cNvPicPr>
                      <a:picLocks noChangeAspect="1" noChangeArrowheads="1"/>
                    </pic:cNvPicPr>
                  </pic:nvPicPr>
                  <pic:blipFill>
                    <a:blip r:embed="rId24"/>
                    <a:srcRect/>
                    <a:stretch>
                      <a:fillRect/>
                    </a:stretch>
                  </pic:blipFill>
                  <pic:spPr bwMode="auto">
                    <a:xfrm>
                      <a:off x="0" y="0"/>
                      <a:ext cx="638175" cy="106045"/>
                    </a:xfrm>
                    <a:prstGeom prst="rect">
                      <a:avLst/>
                    </a:prstGeom>
                    <a:noFill/>
                    <a:ln w="9525">
                      <a:noFill/>
                      <a:miter lim="800000"/>
                      <a:headEnd/>
                      <a:tailEnd/>
                    </a:ln>
                  </pic:spPr>
                </pic:pic>
              </a:graphicData>
            </a:graphic>
          </wp:inline>
        </w:drawing>
      </w:r>
      <w:r w:rsidRPr="00493CE1">
        <w:rPr>
          <w:color w:val="000000" w:themeColor="text1"/>
        </w:rPr>
        <w:t>"</w:t>
      </w:r>
      <w:r w:rsidRPr="00493CE1">
        <w:rPr>
          <w:color w:val="000000" w:themeColor="text1"/>
        </w:rPr>
        <w:t>和</w:t>
      </w:r>
      <w:r w:rsidRPr="00493CE1">
        <w:rPr>
          <w:color w:val="000000" w:themeColor="text1"/>
        </w:rPr>
        <w:t>"</w:t>
      </w:r>
      <w:r w:rsidRPr="00493CE1">
        <w:rPr>
          <w:color w:val="000000" w:themeColor="text1"/>
        </w:rPr>
        <w:t>调用逻辑流</w:t>
      </w:r>
      <w:r w:rsidRPr="00493CE1">
        <w:rPr>
          <w:noProof/>
          <w:color w:val="000000" w:themeColor="text1"/>
        </w:rPr>
        <w:drawing>
          <wp:inline distT="0" distB="0" distL="0" distR="0" wp14:anchorId="1623428A" wp14:editId="61BC5CA8">
            <wp:extent cx="553085" cy="170180"/>
            <wp:effectExtent l="19050" t="0" r="0" b="0"/>
            <wp:docPr id="17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1"/>
                    <pic:cNvPicPr>
                      <a:picLocks noChangeAspect="1" noChangeArrowheads="1"/>
                    </pic:cNvPicPr>
                  </pic:nvPicPr>
                  <pic:blipFill>
                    <a:blip r:embed="rId25"/>
                    <a:srcRect/>
                    <a:stretch>
                      <a:fillRect/>
                    </a:stretch>
                  </pic:blipFill>
                  <pic:spPr bwMode="auto">
                    <a:xfrm>
                      <a:off x="0" y="0"/>
                      <a:ext cx="553085" cy="170180"/>
                    </a:xfrm>
                    <a:prstGeom prst="rect">
                      <a:avLst/>
                    </a:prstGeom>
                    <a:noFill/>
                    <a:ln w="9525">
                      <a:noFill/>
                      <a:miter lim="800000"/>
                      <a:headEnd/>
                      <a:tailEnd/>
                    </a:ln>
                  </pic:spPr>
                </pic:pic>
              </a:graphicData>
            </a:graphic>
          </wp:inline>
        </w:drawing>
      </w:r>
      <w:r w:rsidRPr="00493CE1">
        <w:rPr>
          <w:color w:val="000000" w:themeColor="text1"/>
        </w:rPr>
        <w:t>"</w:t>
      </w:r>
      <w:r w:rsidRPr="00493CE1">
        <w:rPr>
          <w:color w:val="000000" w:themeColor="text1"/>
        </w:rPr>
        <w:t>，在执行这些图元的时候，可以设置事务传播方式为，</w:t>
      </w:r>
      <w:r w:rsidRPr="00493CE1">
        <w:rPr>
          <w:color w:val="000000" w:themeColor="text1"/>
        </w:rPr>
        <w:t>Join</w:t>
      </w:r>
      <w:r w:rsidRPr="00493CE1">
        <w:rPr>
          <w:color w:val="000000" w:themeColor="text1"/>
        </w:rPr>
        <w:t>和</w:t>
      </w:r>
      <w:r w:rsidRPr="00493CE1">
        <w:rPr>
          <w:color w:val="000000" w:themeColor="text1"/>
        </w:rPr>
        <w:t>Suspend</w:t>
      </w:r>
      <w:r w:rsidRPr="00493CE1">
        <w:rPr>
          <w:color w:val="000000" w:themeColor="text1"/>
        </w:rPr>
        <w:t>两种：</w:t>
      </w:r>
    </w:p>
    <w:p w:rsidR="00030F70" w:rsidRPr="00493CE1" w:rsidRDefault="00030F70" w:rsidP="006A14CD">
      <w:pPr>
        <w:spacing w:line="360" w:lineRule="auto"/>
        <w:rPr>
          <w:color w:val="000000" w:themeColor="text1"/>
        </w:rPr>
      </w:pPr>
      <w:r w:rsidRPr="00493CE1">
        <w:rPr>
          <w:noProof/>
          <w:color w:val="000000" w:themeColor="text1"/>
        </w:rPr>
        <w:lastRenderedPageBreak/>
        <w:drawing>
          <wp:inline distT="0" distB="0" distL="0" distR="0" wp14:anchorId="123B7F89" wp14:editId="0F9870D5">
            <wp:extent cx="4827270" cy="1647825"/>
            <wp:effectExtent l="19050" t="0" r="0" b="0"/>
            <wp:docPr id="172"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0"/>
                    <pic:cNvPicPr>
                      <a:picLocks noChangeAspect="1" noChangeArrowheads="1"/>
                    </pic:cNvPicPr>
                  </pic:nvPicPr>
                  <pic:blipFill>
                    <a:blip r:embed="rId26"/>
                    <a:srcRect/>
                    <a:stretch>
                      <a:fillRect/>
                    </a:stretch>
                  </pic:blipFill>
                  <pic:spPr bwMode="auto">
                    <a:xfrm>
                      <a:off x="0" y="0"/>
                      <a:ext cx="4827270" cy="1647825"/>
                    </a:xfrm>
                    <a:prstGeom prst="rect">
                      <a:avLst/>
                    </a:prstGeom>
                    <a:noFill/>
                    <a:ln w="9525">
                      <a:noFill/>
                      <a:miter lim="800000"/>
                      <a:headEnd/>
                      <a:tailEnd/>
                    </a:ln>
                  </pic:spPr>
                </pic:pic>
              </a:graphicData>
            </a:graphic>
          </wp:inline>
        </w:drawing>
      </w:r>
    </w:p>
    <w:p w:rsidR="00030F70" w:rsidRPr="00493CE1" w:rsidRDefault="00030F70" w:rsidP="006A14CD">
      <w:pPr>
        <w:pStyle w:val="ab"/>
        <w:numPr>
          <w:ilvl w:val="0"/>
          <w:numId w:val="42"/>
        </w:numPr>
        <w:autoSpaceDE w:val="0"/>
        <w:autoSpaceDN w:val="0"/>
        <w:adjustRightInd w:val="0"/>
        <w:spacing w:line="360" w:lineRule="auto"/>
        <w:ind w:firstLineChars="0"/>
        <w:jc w:val="left"/>
        <w:rPr>
          <w:color w:val="000000" w:themeColor="text1"/>
        </w:rPr>
      </w:pPr>
      <w:r w:rsidRPr="00493CE1">
        <w:rPr>
          <w:color w:val="000000" w:themeColor="text1"/>
        </w:rPr>
        <w:t>Join</w:t>
      </w:r>
      <w:r w:rsidRPr="00493CE1">
        <w:rPr>
          <w:color w:val="000000" w:themeColor="text1"/>
        </w:rPr>
        <w:t>是指被调用的运算逻辑（服务或逻辑流）参加本逻辑流中的事务，而不开始新的事务（即使显式的使用了</w:t>
      </w:r>
      <w:r w:rsidRPr="00493CE1">
        <w:rPr>
          <w:color w:val="000000" w:themeColor="text1"/>
        </w:rPr>
        <w:t>"</w:t>
      </w:r>
      <w:r w:rsidRPr="00493CE1">
        <w:rPr>
          <w:color w:val="000000" w:themeColor="text1"/>
        </w:rPr>
        <w:t>事务开始</w:t>
      </w:r>
      <w:r w:rsidRPr="00493CE1">
        <w:rPr>
          <w:color w:val="000000" w:themeColor="text1"/>
        </w:rPr>
        <w:t>"</w:t>
      </w:r>
      <w:r w:rsidRPr="00493CE1">
        <w:rPr>
          <w:color w:val="000000" w:themeColor="text1"/>
        </w:rPr>
        <w:t>图元或者事务管理器接口中的事务开始</w:t>
      </w:r>
      <w:r w:rsidRPr="00493CE1">
        <w:rPr>
          <w:color w:val="000000" w:themeColor="text1"/>
        </w:rPr>
        <w:t>API</w:t>
      </w:r>
      <w:r w:rsidRPr="00493CE1">
        <w:rPr>
          <w:color w:val="000000" w:themeColor="text1"/>
        </w:rPr>
        <w:t>）。</w:t>
      </w:r>
    </w:p>
    <w:p w:rsidR="00030F70" w:rsidRPr="00493CE1" w:rsidRDefault="00030F70" w:rsidP="006A14CD">
      <w:pPr>
        <w:pStyle w:val="ab"/>
        <w:numPr>
          <w:ilvl w:val="0"/>
          <w:numId w:val="42"/>
        </w:numPr>
        <w:autoSpaceDE w:val="0"/>
        <w:autoSpaceDN w:val="0"/>
        <w:adjustRightInd w:val="0"/>
        <w:spacing w:line="360" w:lineRule="auto"/>
        <w:ind w:firstLineChars="0"/>
        <w:jc w:val="left"/>
        <w:rPr>
          <w:color w:val="000000" w:themeColor="text1"/>
        </w:rPr>
      </w:pPr>
      <w:r w:rsidRPr="00493CE1">
        <w:rPr>
          <w:color w:val="000000" w:themeColor="text1"/>
        </w:rPr>
        <w:t>Suspend</w:t>
      </w:r>
      <w:r w:rsidRPr="00493CE1">
        <w:rPr>
          <w:color w:val="000000" w:themeColor="text1"/>
        </w:rPr>
        <w:t>是在执行被调用的运算逻辑（服务或逻辑流）之前，将本逻辑流中的事务挂起。</w:t>
      </w:r>
    </w:p>
    <w:p w:rsidR="00030F70" w:rsidRPr="00493CE1" w:rsidRDefault="00030F70" w:rsidP="006A14CD">
      <w:pPr>
        <w:spacing w:line="360" w:lineRule="auto"/>
        <w:ind w:firstLine="420"/>
        <w:rPr>
          <w:color w:val="000000" w:themeColor="text1"/>
        </w:rPr>
      </w:pPr>
      <w:r w:rsidRPr="00493CE1">
        <w:rPr>
          <w:color w:val="000000" w:themeColor="text1"/>
        </w:rPr>
        <w:t>在某些情况下，一个逻辑</w:t>
      </w:r>
      <w:proofErr w:type="gramStart"/>
      <w:r w:rsidRPr="00493CE1">
        <w:rPr>
          <w:color w:val="000000" w:themeColor="text1"/>
        </w:rPr>
        <w:t>流必须</w:t>
      </w:r>
      <w:proofErr w:type="gramEnd"/>
      <w:r w:rsidRPr="00493CE1">
        <w:rPr>
          <w:color w:val="000000" w:themeColor="text1"/>
        </w:rPr>
        <w:t>在一个单独的事务内完成，不能</w:t>
      </w:r>
      <w:r w:rsidRPr="00493CE1">
        <w:rPr>
          <w:color w:val="000000" w:themeColor="text1"/>
        </w:rPr>
        <w:t>join</w:t>
      </w:r>
      <w:r w:rsidRPr="00493CE1">
        <w:rPr>
          <w:color w:val="000000" w:themeColor="text1"/>
        </w:rPr>
        <w:t>到调用它的逻辑流的事务中去，这个时候，可按下面的步骤操作：</w:t>
      </w:r>
    </w:p>
    <w:p w:rsidR="00030F70" w:rsidRPr="00493CE1" w:rsidRDefault="00030F70" w:rsidP="006A14CD">
      <w:pPr>
        <w:pStyle w:val="ab"/>
        <w:numPr>
          <w:ilvl w:val="0"/>
          <w:numId w:val="42"/>
        </w:numPr>
        <w:autoSpaceDE w:val="0"/>
        <w:autoSpaceDN w:val="0"/>
        <w:adjustRightInd w:val="0"/>
        <w:spacing w:line="360" w:lineRule="auto"/>
        <w:ind w:firstLineChars="0"/>
        <w:jc w:val="left"/>
        <w:rPr>
          <w:color w:val="000000" w:themeColor="text1"/>
        </w:rPr>
      </w:pPr>
      <w:r w:rsidRPr="00493CE1">
        <w:rPr>
          <w:color w:val="000000" w:themeColor="text1"/>
        </w:rPr>
        <w:t>打开该逻辑流编辑器；在空白处双击鼠标，弹出对话框。</w:t>
      </w:r>
    </w:p>
    <w:p w:rsidR="00030F70" w:rsidRPr="00493CE1" w:rsidRDefault="00030F70" w:rsidP="006A14CD">
      <w:pPr>
        <w:pStyle w:val="ab"/>
        <w:numPr>
          <w:ilvl w:val="0"/>
          <w:numId w:val="42"/>
        </w:numPr>
        <w:autoSpaceDE w:val="0"/>
        <w:autoSpaceDN w:val="0"/>
        <w:adjustRightInd w:val="0"/>
        <w:spacing w:line="360" w:lineRule="auto"/>
        <w:ind w:firstLineChars="0"/>
        <w:jc w:val="left"/>
        <w:rPr>
          <w:color w:val="000000" w:themeColor="text1"/>
        </w:rPr>
      </w:pPr>
      <w:r w:rsidRPr="00493CE1">
        <w:rPr>
          <w:color w:val="000000" w:themeColor="text1"/>
        </w:rPr>
        <w:t>在该对话框中的</w:t>
      </w:r>
      <w:r w:rsidRPr="00493CE1">
        <w:rPr>
          <w:color w:val="000000" w:themeColor="text1"/>
        </w:rPr>
        <w:t>"</w:t>
      </w:r>
      <w:r w:rsidRPr="00493CE1">
        <w:rPr>
          <w:color w:val="000000" w:themeColor="text1"/>
        </w:rPr>
        <w:t>设置</w:t>
      </w:r>
      <w:r w:rsidRPr="00493CE1">
        <w:rPr>
          <w:color w:val="000000" w:themeColor="text1"/>
        </w:rPr>
        <w:t>"</w:t>
      </w:r>
      <w:r w:rsidRPr="00493CE1">
        <w:rPr>
          <w:color w:val="000000" w:themeColor="text1"/>
        </w:rPr>
        <w:t>标签页中，取消</w:t>
      </w:r>
      <w:r w:rsidRPr="00493CE1">
        <w:rPr>
          <w:color w:val="000000" w:themeColor="text1"/>
        </w:rPr>
        <w:t>"</w:t>
      </w:r>
      <w:r w:rsidRPr="00493CE1">
        <w:rPr>
          <w:color w:val="000000" w:themeColor="text1"/>
        </w:rPr>
        <w:t>接受外部事务传递</w:t>
      </w:r>
      <w:r w:rsidRPr="00493CE1">
        <w:rPr>
          <w:color w:val="000000" w:themeColor="text1"/>
        </w:rPr>
        <w:t>"</w:t>
      </w:r>
      <w:r w:rsidRPr="00493CE1">
        <w:rPr>
          <w:color w:val="000000" w:themeColor="text1"/>
        </w:rPr>
        <w:t>的选项。</w:t>
      </w:r>
    </w:p>
    <w:p w:rsidR="00030F70" w:rsidRPr="00493CE1" w:rsidRDefault="00030F70" w:rsidP="006A14CD">
      <w:pPr>
        <w:pStyle w:val="ab"/>
        <w:numPr>
          <w:ilvl w:val="0"/>
          <w:numId w:val="42"/>
        </w:numPr>
        <w:autoSpaceDE w:val="0"/>
        <w:autoSpaceDN w:val="0"/>
        <w:adjustRightInd w:val="0"/>
        <w:spacing w:line="360" w:lineRule="auto"/>
        <w:ind w:firstLineChars="0"/>
        <w:jc w:val="left"/>
        <w:rPr>
          <w:color w:val="000000" w:themeColor="text1"/>
        </w:rPr>
      </w:pPr>
      <w:r w:rsidRPr="00493CE1">
        <w:rPr>
          <w:color w:val="000000" w:themeColor="text1"/>
        </w:rPr>
        <w:t>此时，在其他的逻辑流中调用这个逻辑流的时候，可以看到</w:t>
      </w:r>
      <w:r w:rsidRPr="00493CE1">
        <w:rPr>
          <w:color w:val="000000" w:themeColor="text1"/>
        </w:rPr>
        <w:t>"</w:t>
      </w:r>
      <w:r w:rsidRPr="00493CE1">
        <w:rPr>
          <w:color w:val="000000" w:themeColor="text1"/>
        </w:rPr>
        <w:t>事务传播方式</w:t>
      </w:r>
      <w:r w:rsidRPr="00493CE1">
        <w:rPr>
          <w:color w:val="000000" w:themeColor="text1"/>
        </w:rPr>
        <w:t>"</w:t>
      </w:r>
      <w:r w:rsidRPr="00493CE1">
        <w:rPr>
          <w:color w:val="000000" w:themeColor="text1"/>
        </w:rPr>
        <w:t>只能设置为</w:t>
      </w:r>
      <w:r w:rsidRPr="00493CE1">
        <w:rPr>
          <w:color w:val="000000" w:themeColor="text1"/>
        </w:rPr>
        <w:t>suspend</w:t>
      </w:r>
      <w:r w:rsidRPr="00493CE1">
        <w:rPr>
          <w:color w:val="000000" w:themeColor="text1"/>
        </w:rPr>
        <w:t>。</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662D487C" wp14:editId="7242A438">
            <wp:extent cx="4890770" cy="3519170"/>
            <wp:effectExtent l="19050" t="0" r="5080" b="0"/>
            <wp:docPr id="173"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27"/>
                    <a:srcRect/>
                    <a:stretch>
                      <a:fillRect/>
                    </a:stretch>
                  </pic:blipFill>
                  <pic:spPr bwMode="auto">
                    <a:xfrm>
                      <a:off x="0" y="0"/>
                      <a:ext cx="4890770" cy="3519170"/>
                    </a:xfrm>
                    <a:prstGeom prst="rect">
                      <a:avLst/>
                    </a:prstGeom>
                    <a:noFill/>
                    <a:ln w="9525">
                      <a:noFill/>
                      <a:miter lim="800000"/>
                      <a:headEnd/>
                      <a:tailEnd/>
                    </a:ln>
                  </pic:spPr>
                </pic:pic>
              </a:graphicData>
            </a:graphic>
          </wp:inline>
        </w:drawing>
      </w:r>
    </w:p>
    <w:p w:rsidR="00030F70" w:rsidRPr="00493CE1" w:rsidRDefault="00030F70" w:rsidP="006A14CD">
      <w:pPr>
        <w:spacing w:line="360" w:lineRule="auto"/>
        <w:rPr>
          <w:color w:val="000000" w:themeColor="text1"/>
        </w:rPr>
      </w:pPr>
    </w:p>
    <w:p w:rsidR="00030F70" w:rsidRPr="00493CE1" w:rsidRDefault="00030F70" w:rsidP="006A14CD">
      <w:pPr>
        <w:spacing w:line="360" w:lineRule="auto"/>
        <w:rPr>
          <w:color w:val="000000" w:themeColor="text1"/>
        </w:rPr>
      </w:pPr>
      <w:r w:rsidRPr="00493CE1">
        <w:rPr>
          <w:noProof/>
          <w:color w:val="000000" w:themeColor="text1"/>
        </w:rPr>
        <w:lastRenderedPageBreak/>
        <w:drawing>
          <wp:inline distT="0" distB="0" distL="0" distR="0" wp14:anchorId="01A2FD1F" wp14:editId="64D53CA4">
            <wp:extent cx="4827270" cy="701675"/>
            <wp:effectExtent l="19050" t="0" r="0" b="0"/>
            <wp:docPr id="174"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28"/>
                    <a:srcRect/>
                    <a:stretch>
                      <a:fillRect/>
                    </a:stretch>
                  </pic:blipFill>
                  <pic:spPr bwMode="auto">
                    <a:xfrm>
                      <a:off x="0" y="0"/>
                      <a:ext cx="4827270" cy="701675"/>
                    </a:xfrm>
                    <a:prstGeom prst="rect">
                      <a:avLst/>
                    </a:prstGeom>
                    <a:noFill/>
                    <a:ln w="9525">
                      <a:noFill/>
                      <a:miter lim="800000"/>
                      <a:headEnd/>
                      <a:tailEnd/>
                    </a:ln>
                  </pic:spPr>
                </pic:pic>
              </a:graphicData>
            </a:graphic>
          </wp:inline>
        </w:drawing>
      </w:r>
    </w:p>
    <w:p w:rsidR="00030F70" w:rsidRPr="00493CE1" w:rsidRDefault="00030F70" w:rsidP="006A14CD">
      <w:pPr>
        <w:spacing w:line="360" w:lineRule="auto"/>
        <w:rPr>
          <w:color w:val="000000" w:themeColor="text1"/>
        </w:rPr>
      </w:pPr>
    </w:p>
    <w:p w:rsidR="00030F70" w:rsidRPr="00493CE1" w:rsidRDefault="00030F70" w:rsidP="006A14CD">
      <w:pPr>
        <w:spacing w:line="360" w:lineRule="auto"/>
        <w:rPr>
          <w:color w:val="000000" w:themeColor="text1"/>
        </w:rPr>
      </w:pPr>
      <w:r w:rsidRPr="00493CE1">
        <w:rPr>
          <w:color w:val="000000" w:themeColor="text1"/>
        </w:rPr>
        <w:t>创建一个场景：逻辑流</w:t>
      </w:r>
      <w:r w:rsidRPr="00493CE1">
        <w:rPr>
          <w:color w:val="000000" w:themeColor="text1"/>
        </w:rPr>
        <w:t>A</w:t>
      </w:r>
      <w:r w:rsidRPr="00493CE1">
        <w:rPr>
          <w:color w:val="000000" w:themeColor="text1"/>
        </w:rPr>
        <w:t>调用逻辑流</w:t>
      </w:r>
      <w:r w:rsidRPr="00493CE1">
        <w:rPr>
          <w:color w:val="000000" w:themeColor="text1"/>
        </w:rPr>
        <w:t>B</w:t>
      </w:r>
      <w:r w:rsidRPr="00493CE1">
        <w:rPr>
          <w:color w:val="000000" w:themeColor="text1"/>
        </w:rPr>
        <w:t>，逻辑流</w:t>
      </w:r>
      <w:r w:rsidRPr="00493CE1">
        <w:rPr>
          <w:color w:val="000000" w:themeColor="text1"/>
        </w:rPr>
        <w:t>A</w:t>
      </w:r>
      <w:r w:rsidRPr="00493CE1">
        <w:rPr>
          <w:color w:val="000000" w:themeColor="text1"/>
        </w:rPr>
        <w:t>执行数据库写入操作，逻辑流</w:t>
      </w:r>
      <w:r w:rsidRPr="00493CE1">
        <w:rPr>
          <w:color w:val="000000" w:themeColor="text1"/>
        </w:rPr>
        <w:t>B</w:t>
      </w:r>
      <w:r w:rsidRPr="00493CE1">
        <w:rPr>
          <w:color w:val="000000" w:themeColor="text1"/>
        </w:rPr>
        <w:t>也执行数据库写入操作。</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在此场景下验证一些事务情况：</w:t>
      </w:r>
    </w:p>
    <w:p w:rsidR="00030F70" w:rsidRPr="00493CE1" w:rsidRDefault="00030F70" w:rsidP="006A14CD">
      <w:pPr>
        <w:spacing w:line="360" w:lineRule="auto"/>
        <w:ind w:leftChars="200" w:left="420"/>
        <w:rPr>
          <w:color w:val="000000" w:themeColor="text1"/>
        </w:rPr>
      </w:pPr>
      <w:r w:rsidRPr="00493CE1">
        <w:rPr>
          <w:color w:val="000000" w:themeColor="text1"/>
        </w:rPr>
        <w:t>1</w:t>
      </w:r>
      <w:r w:rsidRPr="00493CE1">
        <w:rPr>
          <w:color w:val="000000" w:themeColor="text1"/>
        </w:rPr>
        <w:t>、异常抛出情况时事务是否会回滚。</w:t>
      </w:r>
    </w:p>
    <w:p w:rsidR="00030F70" w:rsidRPr="00493CE1" w:rsidRDefault="00030F70" w:rsidP="006A14CD">
      <w:pPr>
        <w:spacing w:line="360" w:lineRule="auto"/>
        <w:ind w:firstLine="420"/>
        <w:rPr>
          <w:color w:val="000000" w:themeColor="text1"/>
        </w:rPr>
      </w:pPr>
      <w:r w:rsidRPr="00493CE1">
        <w:rPr>
          <w:color w:val="000000" w:themeColor="text1"/>
        </w:rPr>
        <w:t>2</w:t>
      </w:r>
      <w:r w:rsidRPr="00493CE1">
        <w:rPr>
          <w:color w:val="000000" w:themeColor="text1"/>
        </w:rPr>
        <w:t>、嵌套事务时的事务隔离级别验证（</w:t>
      </w:r>
      <w:r w:rsidRPr="00493CE1">
        <w:rPr>
          <w:color w:val="000000" w:themeColor="text1"/>
        </w:rPr>
        <w:t xml:space="preserve">REQUIRED </w:t>
      </w:r>
      <w:r w:rsidRPr="00493CE1">
        <w:rPr>
          <w:color w:val="000000" w:themeColor="text1"/>
        </w:rPr>
        <w:t>还是</w:t>
      </w:r>
      <w:r w:rsidRPr="00493CE1">
        <w:rPr>
          <w:color w:val="000000" w:themeColor="text1"/>
        </w:rPr>
        <w:t xml:space="preserve"> REQUIRES_NEW</w:t>
      </w:r>
      <w:r w:rsidRPr="00493CE1">
        <w:rPr>
          <w:color w:val="000000" w:themeColor="text1"/>
        </w:rPr>
        <w:t>）。</w:t>
      </w:r>
    </w:p>
    <w:p w:rsidR="00030F70" w:rsidRPr="00493CE1" w:rsidRDefault="00030F70" w:rsidP="006A14CD">
      <w:pPr>
        <w:pStyle w:val="50"/>
        <w:rPr>
          <w:color w:val="000000" w:themeColor="text1"/>
        </w:rPr>
      </w:pPr>
      <w:bookmarkStart w:id="9" w:name="_Toc297666598"/>
      <w:r w:rsidRPr="00493CE1">
        <w:rPr>
          <w:rFonts w:hint="eastAsia"/>
          <w:color w:val="000000" w:themeColor="text1"/>
        </w:rPr>
        <w:t>实践细节</w:t>
      </w:r>
      <w:bookmarkEnd w:id="9"/>
    </w:p>
    <w:p w:rsidR="00030F70" w:rsidRPr="00493CE1" w:rsidRDefault="00030F70" w:rsidP="006A14CD">
      <w:pPr>
        <w:spacing w:line="360" w:lineRule="auto"/>
        <w:ind w:firstLine="420"/>
        <w:rPr>
          <w:color w:val="000000" w:themeColor="text1"/>
        </w:rPr>
      </w:pPr>
      <w:r w:rsidRPr="00493CE1">
        <w:rPr>
          <w:color w:val="000000" w:themeColor="text1"/>
        </w:rPr>
        <w:t>创建两个逻辑流</w:t>
      </w:r>
      <w:r w:rsidRPr="00493CE1">
        <w:rPr>
          <w:color w:val="000000" w:themeColor="text1"/>
        </w:rPr>
        <w:t>oneLevel</w:t>
      </w:r>
      <w:r w:rsidRPr="00493CE1">
        <w:rPr>
          <w:color w:val="000000" w:themeColor="text1"/>
        </w:rPr>
        <w:t>和</w:t>
      </w:r>
      <w:r w:rsidRPr="00493CE1">
        <w:rPr>
          <w:color w:val="000000" w:themeColor="text1"/>
        </w:rPr>
        <w:t>twoLevel,</w:t>
      </w:r>
      <w:r w:rsidRPr="00493CE1">
        <w:rPr>
          <w:color w:val="000000" w:themeColor="text1"/>
        </w:rPr>
        <w:t>并相应增加数据库写入逻辑，</w:t>
      </w:r>
      <w:r w:rsidRPr="00493CE1">
        <w:rPr>
          <w:color w:val="000000" w:themeColor="text1"/>
        </w:rPr>
        <w:t>oneLevel</w:t>
      </w:r>
      <w:r w:rsidRPr="00493CE1">
        <w:rPr>
          <w:color w:val="000000" w:themeColor="text1"/>
        </w:rPr>
        <w:t>的</w:t>
      </w:r>
      <w:r w:rsidRPr="00493CE1">
        <w:rPr>
          <w:color w:val="000000" w:themeColor="text1"/>
        </w:rPr>
        <w:t>“</w:t>
      </w:r>
      <w:r w:rsidRPr="00493CE1">
        <w:rPr>
          <w:color w:val="000000" w:themeColor="text1"/>
        </w:rPr>
        <w:t>接受外部事物传递</w:t>
      </w:r>
      <w:r w:rsidRPr="00493CE1">
        <w:rPr>
          <w:color w:val="000000" w:themeColor="text1"/>
        </w:rPr>
        <w:t>”</w:t>
      </w:r>
      <w:r w:rsidRPr="00493CE1">
        <w:rPr>
          <w:color w:val="000000" w:themeColor="text1"/>
        </w:rPr>
        <w:t>设置为</w:t>
      </w:r>
      <w:r w:rsidRPr="00493CE1">
        <w:rPr>
          <w:color w:val="000000" w:themeColor="text1"/>
        </w:rPr>
        <w:t>True</w:t>
      </w:r>
      <w:r w:rsidRPr="00493CE1">
        <w:rPr>
          <w:color w:val="000000" w:themeColor="text1"/>
        </w:rPr>
        <w:t>，</w:t>
      </w:r>
      <w:r w:rsidRPr="00493CE1">
        <w:rPr>
          <w:color w:val="000000" w:themeColor="text1"/>
        </w:rPr>
        <w:t>towLevel</w:t>
      </w:r>
      <w:r w:rsidRPr="00493CE1">
        <w:rPr>
          <w:color w:val="000000" w:themeColor="text1"/>
        </w:rPr>
        <w:t>中调用的</w:t>
      </w:r>
      <w:r w:rsidRPr="00493CE1">
        <w:rPr>
          <w:color w:val="000000" w:themeColor="text1"/>
        </w:rPr>
        <w:t>oneLevel</w:t>
      </w:r>
      <w:r w:rsidRPr="00493CE1">
        <w:rPr>
          <w:color w:val="000000" w:themeColor="text1"/>
        </w:rPr>
        <w:t>图元的事务传播方式为</w:t>
      </w:r>
      <w:r w:rsidRPr="00493CE1">
        <w:rPr>
          <w:color w:val="000000" w:themeColor="text1"/>
        </w:rPr>
        <w:t>Join</w:t>
      </w:r>
      <w:r w:rsidRPr="00493CE1">
        <w:rPr>
          <w:color w:val="000000" w:themeColor="text1"/>
        </w:rPr>
        <w:t>。</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oneLevel</w:t>
      </w:r>
      <w:r w:rsidRPr="00493CE1">
        <w:rPr>
          <w:color w:val="000000" w:themeColor="text1"/>
        </w:rPr>
        <w:t>：定义一个数据库表实体，并通过</w:t>
      </w:r>
      <w:r w:rsidRPr="00493CE1">
        <w:rPr>
          <w:color w:val="000000" w:themeColor="text1"/>
        </w:rPr>
        <w:t>getPrimaryKey</w:t>
      </w:r>
      <w:r w:rsidRPr="00493CE1">
        <w:rPr>
          <w:color w:val="000000" w:themeColor="text1"/>
        </w:rPr>
        <w:t>构件生成此对象的主键，使用</w:t>
      </w:r>
      <w:r w:rsidRPr="00493CE1">
        <w:rPr>
          <w:color w:val="000000" w:themeColor="text1"/>
        </w:rPr>
        <w:t>“</w:t>
      </w:r>
      <w:r w:rsidRPr="00493CE1">
        <w:rPr>
          <w:color w:val="000000" w:themeColor="text1"/>
        </w:rPr>
        <w:t>赋值</w:t>
      </w:r>
      <w:r w:rsidRPr="00493CE1">
        <w:rPr>
          <w:color w:val="000000" w:themeColor="text1"/>
        </w:rPr>
        <w:t>”</w:t>
      </w:r>
      <w:r w:rsidRPr="00493CE1">
        <w:rPr>
          <w:color w:val="000000" w:themeColor="text1"/>
        </w:rPr>
        <w:t>图元对这个对象其他属性设置值，调用</w:t>
      </w:r>
      <w:r w:rsidRPr="00493CE1">
        <w:rPr>
          <w:color w:val="000000" w:themeColor="text1"/>
        </w:rPr>
        <w:t>saveEntity</w:t>
      </w:r>
      <w:r w:rsidRPr="00493CE1">
        <w:rPr>
          <w:color w:val="000000" w:themeColor="text1"/>
        </w:rPr>
        <w:t>构件将此对象写入数据库。</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63844A20" wp14:editId="651C9E2A">
            <wp:extent cx="4625340" cy="1584325"/>
            <wp:effectExtent l="19050" t="0" r="3810" b="0"/>
            <wp:docPr id="3298"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7"/>
                    <pic:cNvPicPr>
                      <a:picLocks noChangeAspect="1" noChangeArrowheads="1"/>
                    </pic:cNvPicPr>
                  </pic:nvPicPr>
                  <pic:blipFill>
                    <a:blip r:embed="rId29"/>
                    <a:srcRect/>
                    <a:stretch>
                      <a:fillRect/>
                    </a:stretch>
                  </pic:blipFill>
                  <pic:spPr bwMode="auto">
                    <a:xfrm>
                      <a:off x="0" y="0"/>
                      <a:ext cx="4625340" cy="1584325"/>
                    </a:xfrm>
                    <a:prstGeom prst="rect">
                      <a:avLst/>
                    </a:prstGeom>
                    <a:noFill/>
                    <a:ln w="9525">
                      <a:noFill/>
                      <a:miter lim="800000"/>
                      <a:headEnd/>
                      <a:tailEnd/>
                    </a:ln>
                  </pic:spPr>
                </pic:pic>
              </a:graphicData>
            </a:graphic>
          </wp:inline>
        </w:drawing>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twoLevel</w:t>
      </w:r>
      <w:r w:rsidRPr="00493CE1">
        <w:rPr>
          <w:color w:val="000000" w:themeColor="text1"/>
        </w:rPr>
        <w:t>：定义一个数据库表实体，并通过</w:t>
      </w:r>
      <w:r w:rsidRPr="00493CE1">
        <w:rPr>
          <w:color w:val="000000" w:themeColor="text1"/>
        </w:rPr>
        <w:t>getPrimaryKey</w:t>
      </w:r>
      <w:r w:rsidRPr="00493CE1">
        <w:rPr>
          <w:color w:val="000000" w:themeColor="text1"/>
        </w:rPr>
        <w:t>构件生成此对象的主键，使用</w:t>
      </w:r>
      <w:r w:rsidRPr="00493CE1">
        <w:rPr>
          <w:color w:val="000000" w:themeColor="text1"/>
        </w:rPr>
        <w:t>“</w:t>
      </w:r>
      <w:r w:rsidRPr="00493CE1">
        <w:rPr>
          <w:color w:val="000000" w:themeColor="text1"/>
        </w:rPr>
        <w:t>赋值</w:t>
      </w:r>
      <w:r w:rsidRPr="00493CE1">
        <w:rPr>
          <w:color w:val="000000" w:themeColor="text1"/>
        </w:rPr>
        <w:t>”</w:t>
      </w:r>
      <w:r w:rsidRPr="00493CE1">
        <w:rPr>
          <w:color w:val="000000" w:themeColor="text1"/>
        </w:rPr>
        <w:t>图元对这个对象其他属性设置值，设置</w:t>
      </w:r>
      <w:r w:rsidRPr="00493CE1">
        <w:rPr>
          <w:color w:val="000000" w:themeColor="text1"/>
        </w:rPr>
        <w:t>“</w:t>
      </w:r>
      <w:r w:rsidRPr="00493CE1">
        <w:rPr>
          <w:color w:val="000000" w:themeColor="text1"/>
        </w:rPr>
        <w:t>事务开始</w:t>
      </w:r>
      <w:r w:rsidRPr="00493CE1">
        <w:rPr>
          <w:color w:val="000000" w:themeColor="text1"/>
        </w:rPr>
        <w:t>”</w:t>
      </w:r>
      <w:r w:rsidRPr="00493CE1">
        <w:rPr>
          <w:color w:val="000000" w:themeColor="text1"/>
        </w:rPr>
        <w:t>图元，调用</w:t>
      </w:r>
      <w:r w:rsidRPr="00493CE1">
        <w:rPr>
          <w:color w:val="000000" w:themeColor="text1"/>
        </w:rPr>
        <w:t>saveEntity</w:t>
      </w:r>
      <w:r w:rsidRPr="00493CE1">
        <w:rPr>
          <w:color w:val="000000" w:themeColor="text1"/>
        </w:rPr>
        <w:t>构件将此对象写入数据库，然后调用</w:t>
      </w:r>
      <w:r w:rsidRPr="00493CE1">
        <w:rPr>
          <w:color w:val="000000" w:themeColor="text1"/>
        </w:rPr>
        <w:t>oneLevel</w:t>
      </w:r>
      <w:r w:rsidRPr="00493CE1">
        <w:rPr>
          <w:color w:val="000000" w:themeColor="text1"/>
        </w:rPr>
        <w:t>逻辑流，设置</w:t>
      </w:r>
      <w:r w:rsidRPr="00493CE1">
        <w:rPr>
          <w:color w:val="000000" w:themeColor="text1"/>
        </w:rPr>
        <w:t>“</w:t>
      </w:r>
      <w:r w:rsidRPr="00493CE1">
        <w:rPr>
          <w:color w:val="000000" w:themeColor="text1"/>
        </w:rPr>
        <w:t>事务回滚</w:t>
      </w:r>
      <w:r w:rsidRPr="00493CE1">
        <w:rPr>
          <w:color w:val="000000" w:themeColor="text1"/>
        </w:rPr>
        <w:t>”</w:t>
      </w:r>
      <w:r w:rsidRPr="00493CE1">
        <w:rPr>
          <w:color w:val="000000" w:themeColor="text1"/>
        </w:rPr>
        <w:t>图元，并使用</w:t>
      </w:r>
      <w:r w:rsidRPr="00493CE1">
        <w:rPr>
          <w:color w:val="000000" w:themeColor="text1"/>
        </w:rPr>
        <w:t>“</w:t>
      </w:r>
      <w:r w:rsidRPr="00493CE1">
        <w:rPr>
          <w:color w:val="000000" w:themeColor="text1"/>
        </w:rPr>
        <w:t>异常线</w:t>
      </w:r>
      <w:r w:rsidRPr="00493CE1">
        <w:rPr>
          <w:color w:val="000000" w:themeColor="text1"/>
        </w:rPr>
        <w:t>”</w:t>
      </w:r>
      <w:r w:rsidRPr="00493CE1">
        <w:rPr>
          <w:color w:val="000000" w:themeColor="text1"/>
        </w:rPr>
        <w:t>连接</w:t>
      </w:r>
      <w:r w:rsidRPr="00493CE1">
        <w:rPr>
          <w:color w:val="000000" w:themeColor="text1"/>
        </w:rPr>
        <w:t>oneLevel</w:t>
      </w:r>
      <w:r w:rsidRPr="00493CE1">
        <w:rPr>
          <w:color w:val="000000" w:themeColor="text1"/>
        </w:rPr>
        <w:t>，</w:t>
      </w:r>
      <w:r w:rsidRPr="00493CE1">
        <w:rPr>
          <w:color w:val="000000" w:themeColor="text1"/>
        </w:rPr>
        <w:t>“</w:t>
      </w:r>
      <w:r w:rsidRPr="00493CE1">
        <w:rPr>
          <w:color w:val="000000" w:themeColor="text1"/>
        </w:rPr>
        <w:t>连接线</w:t>
      </w:r>
      <w:r w:rsidRPr="00493CE1">
        <w:rPr>
          <w:color w:val="000000" w:themeColor="text1"/>
        </w:rPr>
        <w:t>”</w:t>
      </w:r>
      <w:r w:rsidRPr="00493CE1">
        <w:rPr>
          <w:color w:val="000000" w:themeColor="text1"/>
        </w:rPr>
        <w:t>至结束，最后，增加</w:t>
      </w:r>
      <w:r w:rsidRPr="00493CE1">
        <w:rPr>
          <w:color w:val="000000" w:themeColor="text1"/>
        </w:rPr>
        <w:t>“</w:t>
      </w:r>
      <w:r w:rsidRPr="00493CE1">
        <w:rPr>
          <w:color w:val="000000" w:themeColor="text1"/>
        </w:rPr>
        <w:t>事务提交</w:t>
      </w:r>
      <w:r w:rsidRPr="00493CE1">
        <w:rPr>
          <w:color w:val="000000" w:themeColor="text1"/>
        </w:rPr>
        <w:t>”</w:t>
      </w:r>
      <w:r w:rsidRPr="00493CE1">
        <w:rPr>
          <w:color w:val="000000" w:themeColor="text1"/>
        </w:rPr>
        <w:t>图元。</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15ECAAB8" wp14:editId="335E192E">
            <wp:extent cx="4795520" cy="1541780"/>
            <wp:effectExtent l="19050" t="0" r="5080" b="0"/>
            <wp:docPr id="3297"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6"/>
                    <pic:cNvPicPr>
                      <a:picLocks noChangeAspect="1" noChangeArrowheads="1"/>
                    </pic:cNvPicPr>
                  </pic:nvPicPr>
                  <pic:blipFill>
                    <a:blip r:embed="rId30"/>
                    <a:srcRect/>
                    <a:stretch>
                      <a:fillRect/>
                    </a:stretch>
                  </pic:blipFill>
                  <pic:spPr bwMode="auto">
                    <a:xfrm>
                      <a:off x="0" y="0"/>
                      <a:ext cx="4795520" cy="1541780"/>
                    </a:xfrm>
                    <a:prstGeom prst="rect">
                      <a:avLst/>
                    </a:prstGeom>
                    <a:noFill/>
                    <a:ln w="9525">
                      <a:noFill/>
                      <a:miter lim="800000"/>
                      <a:headEnd/>
                      <a:tailEnd/>
                    </a:ln>
                  </pic:spPr>
                </pic:pic>
              </a:graphicData>
            </a:graphic>
          </wp:inline>
        </w:drawing>
      </w:r>
    </w:p>
    <w:p w:rsidR="00030F70" w:rsidRPr="00493CE1" w:rsidRDefault="00030F70" w:rsidP="006A14CD">
      <w:pPr>
        <w:spacing w:line="360" w:lineRule="auto"/>
        <w:rPr>
          <w:color w:val="000000" w:themeColor="text1"/>
        </w:rPr>
      </w:pPr>
      <w:r w:rsidRPr="00493CE1">
        <w:rPr>
          <w:color w:val="000000" w:themeColor="text1"/>
        </w:rPr>
        <w:lastRenderedPageBreak/>
        <w:t>场景</w:t>
      </w:r>
      <w:proofErr w:type="gramStart"/>
      <w:r w:rsidRPr="00493CE1">
        <w:rPr>
          <w:color w:val="000000" w:themeColor="text1"/>
        </w:rPr>
        <w:t>一</w:t>
      </w:r>
      <w:proofErr w:type="gramEnd"/>
      <w:r w:rsidRPr="00493CE1">
        <w:rPr>
          <w:color w:val="000000" w:themeColor="text1"/>
        </w:rPr>
        <w:t>：</w:t>
      </w:r>
      <w:r w:rsidRPr="00493CE1">
        <w:rPr>
          <w:color w:val="000000" w:themeColor="text1"/>
        </w:rPr>
        <w:t>twoLevel-&gt;oneLevel,oneLevel</w:t>
      </w:r>
      <w:r w:rsidRPr="00493CE1">
        <w:rPr>
          <w:color w:val="000000" w:themeColor="text1"/>
        </w:rPr>
        <w:t>抛异常，</w:t>
      </w:r>
      <w:r w:rsidRPr="00493CE1">
        <w:rPr>
          <w:color w:val="000000" w:themeColor="text1"/>
        </w:rPr>
        <w:t>oneLevel</w:t>
      </w:r>
      <w:r w:rsidRPr="00493CE1">
        <w:rPr>
          <w:color w:val="000000" w:themeColor="text1"/>
        </w:rPr>
        <w:t>、</w:t>
      </w:r>
      <w:r w:rsidRPr="00493CE1">
        <w:rPr>
          <w:color w:val="000000" w:themeColor="text1"/>
        </w:rPr>
        <w:t>twoLevel</w:t>
      </w:r>
      <w:r w:rsidRPr="00493CE1">
        <w:rPr>
          <w:color w:val="000000" w:themeColor="text1"/>
        </w:rPr>
        <w:t>都回滚</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在</w:t>
      </w:r>
      <w:r w:rsidRPr="00493CE1">
        <w:rPr>
          <w:color w:val="000000" w:themeColor="text1"/>
        </w:rPr>
        <w:t>oneLevel</w:t>
      </w:r>
      <w:r w:rsidRPr="00493CE1">
        <w:rPr>
          <w:color w:val="000000" w:themeColor="text1"/>
        </w:rPr>
        <w:t>逻辑流中</w:t>
      </w:r>
      <w:r w:rsidRPr="00493CE1">
        <w:rPr>
          <w:color w:val="000000" w:themeColor="text1"/>
        </w:rPr>
        <w:t>saveEntity</w:t>
      </w:r>
      <w:r w:rsidRPr="00493CE1">
        <w:rPr>
          <w:color w:val="000000" w:themeColor="text1"/>
        </w:rPr>
        <w:t>构件之后，增加抛出异常逻辑模拟异常抛出。</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3BF8C65D" wp14:editId="51DEB0A8">
            <wp:extent cx="4497705" cy="925195"/>
            <wp:effectExtent l="19050" t="0" r="0" b="0"/>
            <wp:docPr id="3296"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31"/>
                    <a:srcRect/>
                    <a:stretch>
                      <a:fillRect/>
                    </a:stretch>
                  </pic:blipFill>
                  <pic:spPr bwMode="auto">
                    <a:xfrm>
                      <a:off x="0" y="0"/>
                      <a:ext cx="4497705" cy="925195"/>
                    </a:xfrm>
                    <a:prstGeom prst="rect">
                      <a:avLst/>
                    </a:prstGeom>
                    <a:noFill/>
                    <a:ln w="9525">
                      <a:noFill/>
                      <a:miter lim="800000"/>
                      <a:headEnd/>
                      <a:tailEnd/>
                    </a:ln>
                  </pic:spPr>
                </pic:pic>
              </a:graphicData>
            </a:graphic>
          </wp:inline>
        </w:drawing>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预期：事务在</w:t>
      </w:r>
      <w:r w:rsidRPr="00493CE1">
        <w:rPr>
          <w:color w:val="000000" w:themeColor="text1"/>
        </w:rPr>
        <w:t>twoLevel</w:t>
      </w:r>
      <w:r w:rsidRPr="00493CE1">
        <w:rPr>
          <w:color w:val="000000" w:themeColor="text1"/>
        </w:rPr>
        <w:t>启动，</w:t>
      </w:r>
      <w:r w:rsidRPr="00493CE1">
        <w:rPr>
          <w:color w:val="000000" w:themeColor="text1"/>
        </w:rPr>
        <w:t>twoLevel</w:t>
      </w:r>
      <w:r w:rsidRPr="00493CE1">
        <w:rPr>
          <w:color w:val="000000" w:themeColor="text1"/>
        </w:rPr>
        <w:t>执行完数据库写入，</w:t>
      </w:r>
      <w:r w:rsidRPr="00493CE1">
        <w:rPr>
          <w:color w:val="000000" w:themeColor="text1"/>
        </w:rPr>
        <w:t>oneLevel</w:t>
      </w:r>
      <w:r w:rsidRPr="00493CE1">
        <w:rPr>
          <w:color w:val="000000" w:themeColor="text1"/>
        </w:rPr>
        <w:t>也执行完数据库写入，之后抛出异常，</w:t>
      </w:r>
      <w:r w:rsidRPr="00493CE1">
        <w:rPr>
          <w:color w:val="000000" w:themeColor="text1"/>
        </w:rPr>
        <w:t>twoLevel</w:t>
      </w:r>
      <w:r w:rsidRPr="00493CE1">
        <w:rPr>
          <w:color w:val="000000" w:themeColor="text1"/>
        </w:rPr>
        <w:t>捕获到异常</w:t>
      </w:r>
      <w:proofErr w:type="gramStart"/>
      <w:r w:rsidRPr="00493CE1">
        <w:rPr>
          <w:color w:val="000000" w:themeColor="text1"/>
        </w:rPr>
        <w:t>并回滚</w:t>
      </w:r>
      <w:proofErr w:type="gramEnd"/>
      <w:r w:rsidRPr="00493CE1">
        <w:rPr>
          <w:color w:val="000000" w:themeColor="text1"/>
        </w:rPr>
        <w:t>oneLevel</w:t>
      </w:r>
      <w:r w:rsidRPr="00493CE1">
        <w:rPr>
          <w:color w:val="000000" w:themeColor="text1"/>
        </w:rPr>
        <w:t>和</w:t>
      </w:r>
      <w:r w:rsidRPr="00493CE1">
        <w:rPr>
          <w:color w:val="000000" w:themeColor="text1"/>
        </w:rPr>
        <w:t>twoLevel</w:t>
      </w:r>
      <w:r w:rsidRPr="00493CE1">
        <w:rPr>
          <w:color w:val="000000" w:themeColor="text1"/>
        </w:rPr>
        <w:t>的操作，数据库中无新增记录。</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实际：</w:t>
      </w:r>
      <w:r w:rsidRPr="00493CE1">
        <w:rPr>
          <w:color w:val="000000" w:themeColor="text1"/>
        </w:rPr>
        <w:t>twoLevel</w:t>
      </w:r>
      <w:r w:rsidRPr="00493CE1">
        <w:rPr>
          <w:color w:val="000000" w:themeColor="text1"/>
        </w:rPr>
        <w:t>捕获到了</w:t>
      </w:r>
      <w:r w:rsidRPr="00493CE1">
        <w:rPr>
          <w:color w:val="000000" w:themeColor="text1"/>
        </w:rPr>
        <w:t>oneLevel</w:t>
      </w:r>
      <w:r w:rsidRPr="00493CE1">
        <w:rPr>
          <w:color w:val="000000" w:themeColor="text1"/>
        </w:rPr>
        <w:t>的异常，并</w:t>
      </w:r>
      <w:proofErr w:type="gramStart"/>
      <w:r w:rsidRPr="00493CE1">
        <w:rPr>
          <w:color w:val="000000" w:themeColor="text1"/>
        </w:rPr>
        <w:t>成功回滚了</w:t>
      </w:r>
      <w:proofErr w:type="gramEnd"/>
      <w:r w:rsidRPr="00493CE1">
        <w:rPr>
          <w:color w:val="000000" w:themeColor="text1"/>
        </w:rPr>
        <w:t>oneLevel</w:t>
      </w:r>
      <w:r w:rsidRPr="00493CE1">
        <w:rPr>
          <w:color w:val="000000" w:themeColor="text1"/>
        </w:rPr>
        <w:t>及</w:t>
      </w:r>
      <w:r w:rsidRPr="00493CE1">
        <w:rPr>
          <w:color w:val="000000" w:themeColor="text1"/>
        </w:rPr>
        <w:t>twoLevel</w:t>
      </w:r>
      <w:r w:rsidRPr="00493CE1">
        <w:rPr>
          <w:color w:val="000000" w:themeColor="text1"/>
        </w:rPr>
        <w:t>的数据库写入操作，数据库中无新增记录。</w:t>
      </w:r>
    </w:p>
    <w:p w:rsidR="00030F70" w:rsidRPr="00493CE1" w:rsidRDefault="00030F70" w:rsidP="006A14CD">
      <w:pPr>
        <w:autoSpaceDE w:val="0"/>
        <w:autoSpaceDN w:val="0"/>
        <w:adjustRightInd w:val="0"/>
        <w:spacing w:line="360" w:lineRule="auto"/>
        <w:ind w:left="421"/>
        <w:jc w:val="left"/>
        <w:rPr>
          <w:color w:val="000000" w:themeColor="text1"/>
        </w:rPr>
      </w:pPr>
    </w:p>
    <w:p w:rsidR="00030F70" w:rsidRPr="00493CE1" w:rsidRDefault="00030F70" w:rsidP="006A14CD">
      <w:pPr>
        <w:spacing w:line="360" w:lineRule="auto"/>
        <w:rPr>
          <w:color w:val="000000" w:themeColor="text1"/>
        </w:rPr>
      </w:pPr>
      <w:r w:rsidRPr="00493CE1">
        <w:rPr>
          <w:color w:val="000000" w:themeColor="text1"/>
        </w:rPr>
        <w:t>场景二：</w:t>
      </w:r>
      <w:r w:rsidRPr="00493CE1">
        <w:rPr>
          <w:color w:val="000000" w:themeColor="text1"/>
        </w:rPr>
        <w:t>twoLevel-&gt;oneLevel,twoLevel</w:t>
      </w:r>
      <w:r w:rsidRPr="00493CE1">
        <w:rPr>
          <w:color w:val="000000" w:themeColor="text1"/>
        </w:rPr>
        <w:t>完成写入及调用</w:t>
      </w:r>
      <w:r w:rsidRPr="00493CE1">
        <w:rPr>
          <w:color w:val="000000" w:themeColor="text1"/>
        </w:rPr>
        <w:t>oneLevel</w:t>
      </w:r>
      <w:r w:rsidRPr="00493CE1">
        <w:rPr>
          <w:color w:val="000000" w:themeColor="text1"/>
        </w:rPr>
        <w:t>，并在</w:t>
      </w:r>
      <w:r w:rsidRPr="00493CE1">
        <w:rPr>
          <w:color w:val="000000" w:themeColor="text1"/>
        </w:rPr>
        <w:t>twoLevel</w:t>
      </w:r>
      <w:r w:rsidRPr="00493CE1">
        <w:rPr>
          <w:color w:val="000000" w:themeColor="text1"/>
        </w:rPr>
        <w:t>中抛出异常</w:t>
      </w:r>
      <w:r w:rsidRPr="00493CE1">
        <w:rPr>
          <w:color w:val="000000" w:themeColor="text1"/>
        </w:rPr>
        <w:t>,oneLevel,twoLevel</w:t>
      </w:r>
      <w:r w:rsidRPr="00493CE1">
        <w:rPr>
          <w:color w:val="000000" w:themeColor="text1"/>
        </w:rPr>
        <w:t>都回滚。</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在</w:t>
      </w:r>
      <w:r w:rsidRPr="00493CE1">
        <w:rPr>
          <w:color w:val="000000" w:themeColor="text1"/>
        </w:rPr>
        <w:t>twoLevel</w:t>
      </w:r>
      <w:r w:rsidRPr="00493CE1">
        <w:rPr>
          <w:color w:val="000000" w:themeColor="text1"/>
        </w:rPr>
        <w:t>调用</w:t>
      </w:r>
      <w:r w:rsidRPr="00493CE1">
        <w:rPr>
          <w:color w:val="000000" w:themeColor="text1"/>
        </w:rPr>
        <w:t>oneLevel</w:t>
      </w:r>
      <w:r w:rsidRPr="00493CE1">
        <w:rPr>
          <w:color w:val="000000" w:themeColor="text1"/>
        </w:rPr>
        <w:t>逻辑流图元之后增加异常抛出逻辑模拟异常抛出。</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672BF2D2" wp14:editId="1C0F61AB">
            <wp:extent cx="4880610" cy="1382395"/>
            <wp:effectExtent l="19050" t="0" r="0" b="0"/>
            <wp:docPr id="175"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32"/>
                    <a:srcRect/>
                    <a:stretch>
                      <a:fillRect/>
                    </a:stretch>
                  </pic:blipFill>
                  <pic:spPr bwMode="auto">
                    <a:xfrm>
                      <a:off x="0" y="0"/>
                      <a:ext cx="4880610" cy="1382395"/>
                    </a:xfrm>
                    <a:prstGeom prst="rect">
                      <a:avLst/>
                    </a:prstGeom>
                    <a:noFill/>
                    <a:ln w="9525">
                      <a:noFill/>
                      <a:miter lim="800000"/>
                      <a:headEnd/>
                      <a:tailEnd/>
                    </a:ln>
                  </pic:spPr>
                </pic:pic>
              </a:graphicData>
            </a:graphic>
          </wp:inline>
        </w:drawing>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预期：事务在</w:t>
      </w:r>
      <w:r w:rsidRPr="00493CE1">
        <w:rPr>
          <w:color w:val="000000" w:themeColor="text1"/>
        </w:rPr>
        <w:t>twoLevel</w:t>
      </w:r>
      <w:r w:rsidRPr="00493CE1">
        <w:rPr>
          <w:color w:val="000000" w:themeColor="text1"/>
        </w:rPr>
        <w:t>启动，</w:t>
      </w:r>
      <w:r w:rsidRPr="00493CE1">
        <w:rPr>
          <w:color w:val="000000" w:themeColor="text1"/>
        </w:rPr>
        <w:t>twoLevel</w:t>
      </w:r>
      <w:r w:rsidRPr="00493CE1">
        <w:rPr>
          <w:color w:val="000000" w:themeColor="text1"/>
        </w:rPr>
        <w:t>执行完数据库写入，</w:t>
      </w:r>
      <w:r w:rsidRPr="00493CE1">
        <w:rPr>
          <w:color w:val="000000" w:themeColor="text1"/>
        </w:rPr>
        <w:t>oneLevel</w:t>
      </w:r>
      <w:r w:rsidRPr="00493CE1">
        <w:rPr>
          <w:color w:val="000000" w:themeColor="text1"/>
        </w:rPr>
        <w:t>也执行完数据库写入，</w:t>
      </w:r>
      <w:r w:rsidRPr="00493CE1">
        <w:rPr>
          <w:color w:val="000000" w:themeColor="text1"/>
        </w:rPr>
        <w:t>twoLevel</w:t>
      </w:r>
      <w:r w:rsidRPr="00493CE1">
        <w:rPr>
          <w:color w:val="000000" w:themeColor="text1"/>
        </w:rPr>
        <w:t>抛出异常，</w:t>
      </w:r>
      <w:r w:rsidRPr="00493CE1">
        <w:rPr>
          <w:color w:val="000000" w:themeColor="text1"/>
        </w:rPr>
        <w:t>twoLevel</w:t>
      </w:r>
      <w:r w:rsidRPr="00493CE1">
        <w:rPr>
          <w:color w:val="000000" w:themeColor="text1"/>
        </w:rPr>
        <w:t>捕获到异常</w:t>
      </w:r>
      <w:proofErr w:type="gramStart"/>
      <w:r w:rsidRPr="00493CE1">
        <w:rPr>
          <w:color w:val="000000" w:themeColor="text1"/>
        </w:rPr>
        <w:t>并回滚</w:t>
      </w:r>
      <w:proofErr w:type="gramEnd"/>
      <w:r w:rsidRPr="00493CE1">
        <w:rPr>
          <w:color w:val="000000" w:themeColor="text1"/>
        </w:rPr>
        <w:t>oneLevel</w:t>
      </w:r>
      <w:r w:rsidRPr="00493CE1">
        <w:rPr>
          <w:color w:val="000000" w:themeColor="text1"/>
        </w:rPr>
        <w:t>和</w:t>
      </w:r>
      <w:r w:rsidRPr="00493CE1">
        <w:rPr>
          <w:color w:val="000000" w:themeColor="text1"/>
        </w:rPr>
        <w:t>twoLevel</w:t>
      </w:r>
      <w:r w:rsidRPr="00493CE1">
        <w:rPr>
          <w:color w:val="000000" w:themeColor="text1"/>
        </w:rPr>
        <w:t>的操作，数据库中无新增记录。</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实际：</w:t>
      </w:r>
      <w:r w:rsidRPr="00493CE1">
        <w:rPr>
          <w:color w:val="000000" w:themeColor="text1"/>
        </w:rPr>
        <w:t>twoLevel</w:t>
      </w:r>
      <w:r w:rsidRPr="00493CE1">
        <w:rPr>
          <w:color w:val="000000" w:themeColor="text1"/>
        </w:rPr>
        <w:t>捕获到了自己的异常，并</w:t>
      </w:r>
      <w:proofErr w:type="gramStart"/>
      <w:r w:rsidRPr="00493CE1">
        <w:rPr>
          <w:color w:val="000000" w:themeColor="text1"/>
        </w:rPr>
        <w:t>成功回滚了</w:t>
      </w:r>
      <w:proofErr w:type="gramEnd"/>
      <w:r w:rsidRPr="00493CE1">
        <w:rPr>
          <w:color w:val="000000" w:themeColor="text1"/>
        </w:rPr>
        <w:t>oneLevel</w:t>
      </w:r>
      <w:r w:rsidRPr="00493CE1">
        <w:rPr>
          <w:color w:val="000000" w:themeColor="text1"/>
        </w:rPr>
        <w:t>及</w:t>
      </w:r>
      <w:r w:rsidRPr="00493CE1">
        <w:rPr>
          <w:color w:val="000000" w:themeColor="text1"/>
        </w:rPr>
        <w:t>twoLevel</w:t>
      </w:r>
      <w:r w:rsidRPr="00493CE1">
        <w:rPr>
          <w:color w:val="000000" w:themeColor="text1"/>
        </w:rPr>
        <w:t>的数据库写入操作，数据库中无新增记录。</w:t>
      </w:r>
    </w:p>
    <w:p w:rsidR="00030F70" w:rsidRPr="00493CE1" w:rsidRDefault="00030F70" w:rsidP="006A14CD">
      <w:pPr>
        <w:autoSpaceDE w:val="0"/>
        <w:autoSpaceDN w:val="0"/>
        <w:adjustRightInd w:val="0"/>
        <w:spacing w:line="360" w:lineRule="auto"/>
        <w:ind w:left="421"/>
        <w:jc w:val="left"/>
        <w:rPr>
          <w:color w:val="000000" w:themeColor="text1"/>
        </w:rPr>
      </w:pPr>
    </w:p>
    <w:p w:rsidR="00030F70" w:rsidRPr="00493CE1" w:rsidRDefault="00030F70" w:rsidP="006A14CD">
      <w:pPr>
        <w:spacing w:line="360" w:lineRule="auto"/>
        <w:rPr>
          <w:color w:val="000000" w:themeColor="text1"/>
        </w:rPr>
      </w:pPr>
      <w:r w:rsidRPr="00493CE1">
        <w:rPr>
          <w:color w:val="000000" w:themeColor="text1"/>
        </w:rPr>
        <w:t>场景三：</w:t>
      </w:r>
      <w:r w:rsidRPr="00493CE1">
        <w:rPr>
          <w:color w:val="000000" w:themeColor="text1"/>
        </w:rPr>
        <w:t>twoLevel-&gt;oneLevel,twoLevel</w:t>
      </w:r>
      <w:r w:rsidRPr="00493CE1">
        <w:rPr>
          <w:color w:val="000000" w:themeColor="text1"/>
        </w:rPr>
        <w:t>发起事务并完成写入，</w:t>
      </w:r>
      <w:r w:rsidRPr="00493CE1">
        <w:rPr>
          <w:color w:val="000000" w:themeColor="text1"/>
        </w:rPr>
        <w:t>oneLevel</w:t>
      </w:r>
      <w:r w:rsidRPr="00493CE1">
        <w:rPr>
          <w:color w:val="000000" w:themeColor="text1"/>
        </w:rPr>
        <w:t>完成写入，事务提交。</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在</w:t>
      </w:r>
      <w:r w:rsidRPr="00493CE1">
        <w:rPr>
          <w:color w:val="000000" w:themeColor="text1"/>
        </w:rPr>
        <w:t>twoLevel</w:t>
      </w:r>
      <w:r w:rsidRPr="00493CE1">
        <w:rPr>
          <w:color w:val="000000" w:themeColor="text1"/>
        </w:rPr>
        <w:t>中调用</w:t>
      </w:r>
      <w:r w:rsidRPr="00493CE1">
        <w:rPr>
          <w:color w:val="000000" w:themeColor="text1"/>
        </w:rPr>
        <w:t>oneLevel</w:t>
      </w:r>
      <w:r w:rsidRPr="00493CE1">
        <w:rPr>
          <w:color w:val="000000" w:themeColor="text1"/>
        </w:rPr>
        <w:t>，并完成相应数据库写入操作。</w:t>
      </w:r>
    </w:p>
    <w:p w:rsidR="00030F70" w:rsidRPr="00493CE1" w:rsidRDefault="00030F70" w:rsidP="006A14CD">
      <w:pPr>
        <w:spacing w:line="360" w:lineRule="auto"/>
        <w:jc w:val="left"/>
        <w:rPr>
          <w:color w:val="000000" w:themeColor="text1"/>
        </w:rPr>
      </w:pPr>
      <w:r w:rsidRPr="00493CE1">
        <w:rPr>
          <w:noProof/>
          <w:color w:val="000000" w:themeColor="text1"/>
        </w:rPr>
        <w:lastRenderedPageBreak/>
        <w:drawing>
          <wp:inline distT="0" distB="0" distL="0" distR="0" wp14:anchorId="1522AEDF" wp14:editId="6E9B5B01">
            <wp:extent cx="4965700" cy="1329055"/>
            <wp:effectExtent l="19050" t="0" r="6350" b="0"/>
            <wp:docPr id="176"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33"/>
                    <a:srcRect/>
                    <a:stretch>
                      <a:fillRect/>
                    </a:stretch>
                  </pic:blipFill>
                  <pic:spPr bwMode="auto">
                    <a:xfrm>
                      <a:off x="0" y="0"/>
                      <a:ext cx="4965700" cy="1329055"/>
                    </a:xfrm>
                    <a:prstGeom prst="rect">
                      <a:avLst/>
                    </a:prstGeom>
                    <a:noFill/>
                    <a:ln w="9525">
                      <a:noFill/>
                      <a:miter lim="800000"/>
                      <a:headEnd/>
                      <a:tailEnd/>
                    </a:ln>
                  </pic:spPr>
                </pic:pic>
              </a:graphicData>
            </a:graphic>
          </wp:inline>
        </w:drawing>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预期：事务在</w:t>
      </w:r>
      <w:r w:rsidRPr="00493CE1">
        <w:rPr>
          <w:color w:val="000000" w:themeColor="text1"/>
        </w:rPr>
        <w:t>twoLevel</w:t>
      </w:r>
      <w:r w:rsidRPr="00493CE1">
        <w:rPr>
          <w:color w:val="000000" w:themeColor="text1"/>
        </w:rPr>
        <w:t>启动，</w:t>
      </w:r>
      <w:r w:rsidRPr="00493CE1">
        <w:rPr>
          <w:color w:val="000000" w:themeColor="text1"/>
        </w:rPr>
        <w:t>twoLevel</w:t>
      </w:r>
      <w:r w:rsidRPr="00493CE1">
        <w:rPr>
          <w:color w:val="000000" w:themeColor="text1"/>
        </w:rPr>
        <w:t>执行完数据库写入，</w:t>
      </w:r>
      <w:r w:rsidRPr="00493CE1">
        <w:rPr>
          <w:color w:val="000000" w:themeColor="text1"/>
        </w:rPr>
        <w:t>oneLevel</w:t>
      </w:r>
      <w:r w:rsidRPr="00493CE1">
        <w:rPr>
          <w:color w:val="000000" w:themeColor="text1"/>
        </w:rPr>
        <w:t>也执行完数据库写入，</w:t>
      </w:r>
      <w:r w:rsidRPr="00493CE1">
        <w:rPr>
          <w:color w:val="000000" w:themeColor="text1"/>
        </w:rPr>
        <w:t>twoLevel</w:t>
      </w:r>
      <w:r w:rsidRPr="00493CE1">
        <w:rPr>
          <w:color w:val="000000" w:themeColor="text1"/>
        </w:rPr>
        <w:t>提交事务成功，数据库中新增两条记录。</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实际：</w:t>
      </w:r>
      <w:r w:rsidRPr="00493CE1">
        <w:rPr>
          <w:color w:val="000000" w:themeColor="text1"/>
        </w:rPr>
        <w:t>twoLevel</w:t>
      </w:r>
      <w:r w:rsidRPr="00493CE1">
        <w:rPr>
          <w:color w:val="000000" w:themeColor="text1"/>
        </w:rPr>
        <w:t>提交事务成功，数据库中并新增两条记录。</w:t>
      </w:r>
    </w:p>
    <w:p w:rsidR="00030F70" w:rsidRPr="00493CE1" w:rsidRDefault="00030F70" w:rsidP="006A14CD">
      <w:pPr>
        <w:spacing w:line="360" w:lineRule="auto"/>
        <w:rPr>
          <w:color w:val="000000" w:themeColor="text1"/>
        </w:rPr>
      </w:pPr>
    </w:p>
    <w:p w:rsidR="00030F70" w:rsidRPr="00493CE1" w:rsidRDefault="00030F70" w:rsidP="006A14CD">
      <w:pPr>
        <w:spacing w:line="360" w:lineRule="auto"/>
        <w:rPr>
          <w:color w:val="000000" w:themeColor="text1"/>
        </w:rPr>
      </w:pPr>
      <w:r w:rsidRPr="00493CE1">
        <w:rPr>
          <w:color w:val="000000" w:themeColor="text1"/>
        </w:rPr>
        <w:t>场景四：</w:t>
      </w:r>
      <w:r w:rsidRPr="00493CE1">
        <w:rPr>
          <w:color w:val="000000" w:themeColor="text1"/>
        </w:rPr>
        <w:t>twoLevel-&gt;oneLevel,twoLevel</w:t>
      </w:r>
      <w:r w:rsidRPr="00493CE1">
        <w:rPr>
          <w:color w:val="000000" w:themeColor="text1"/>
        </w:rPr>
        <w:t>发起事务并完成写入，</w:t>
      </w:r>
      <w:r w:rsidRPr="00493CE1">
        <w:rPr>
          <w:color w:val="000000" w:themeColor="text1"/>
        </w:rPr>
        <w:t>oneLevel</w:t>
      </w:r>
      <w:r w:rsidRPr="00493CE1">
        <w:rPr>
          <w:color w:val="000000" w:themeColor="text1"/>
        </w:rPr>
        <w:t>发起事务并完成写入，事务提交，</w:t>
      </w:r>
      <w:r w:rsidRPr="00493CE1">
        <w:rPr>
          <w:color w:val="000000" w:themeColor="text1"/>
        </w:rPr>
        <w:t>twoLevel</w:t>
      </w:r>
      <w:r w:rsidRPr="00493CE1">
        <w:rPr>
          <w:color w:val="000000" w:themeColor="text1"/>
        </w:rPr>
        <w:t>抛出异常，</w:t>
      </w:r>
      <w:r w:rsidRPr="00493CE1">
        <w:rPr>
          <w:color w:val="000000" w:themeColor="text1"/>
        </w:rPr>
        <w:t>oneLevel</w:t>
      </w:r>
      <w:r w:rsidRPr="00493CE1">
        <w:rPr>
          <w:color w:val="000000" w:themeColor="text1"/>
        </w:rPr>
        <w:t>、</w:t>
      </w:r>
      <w:r w:rsidRPr="00493CE1">
        <w:rPr>
          <w:color w:val="000000" w:themeColor="text1"/>
        </w:rPr>
        <w:t>twoLevel</w:t>
      </w:r>
      <w:r w:rsidRPr="00493CE1">
        <w:rPr>
          <w:color w:val="000000" w:themeColor="text1"/>
        </w:rPr>
        <w:t>事务都回滚。</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在</w:t>
      </w:r>
      <w:r w:rsidRPr="00493CE1">
        <w:rPr>
          <w:color w:val="000000" w:themeColor="text1"/>
        </w:rPr>
        <w:t>oneLevel</w:t>
      </w:r>
      <w:r w:rsidRPr="00493CE1">
        <w:rPr>
          <w:color w:val="000000" w:themeColor="text1"/>
        </w:rPr>
        <w:t>中增加事务控制，并在</w:t>
      </w:r>
      <w:r w:rsidRPr="00493CE1">
        <w:rPr>
          <w:color w:val="000000" w:themeColor="text1"/>
        </w:rPr>
        <w:t>twoLevel</w:t>
      </w:r>
      <w:r w:rsidRPr="00493CE1">
        <w:rPr>
          <w:color w:val="000000" w:themeColor="text1"/>
        </w:rPr>
        <w:t>调用</w:t>
      </w:r>
      <w:r w:rsidRPr="00493CE1">
        <w:rPr>
          <w:color w:val="000000" w:themeColor="text1"/>
        </w:rPr>
        <w:t>oneLevel</w:t>
      </w:r>
      <w:r w:rsidRPr="00493CE1">
        <w:rPr>
          <w:color w:val="000000" w:themeColor="text1"/>
        </w:rPr>
        <w:t>图元中将</w:t>
      </w:r>
      <w:r w:rsidRPr="00493CE1">
        <w:rPr>
          <w:color w:val="000000" w:themeColor="text1"/>
        </w:rPr>
        <w:t>“</w:t>
      </w:r>
      <w:r w:rsidRPr="00493CE1">
        <w:rPr>
          <w:color w:val="000000" w:themeColor="text1"/>
        </w:rPr>
        <w:t>事务传播方式</w:t>
      </w:r>
      <w:r w:rsidRPr="00493CE1">
        <w:rPr>
          <w:color w:val="000000" w:themeColor="text1"/>
        </w:rPr>
        <w:t>”</w:t>
      </w:r>
      <w:r w:rsidRPr="00493CE1">
        <w:rPr>
          <w:color w:val="000000" w:themeColor="text1"/>
        </w:rPr>
        <w:t>设置为</w:t>
      </w:r>
      <w:r w:rsidRPr="00493CE1">
        <w:rPr>
          <w:color w:val="000000" w:themeColor="text1"/>
        </w:rPr>
        <w:t>“join”</w:t>
      </w:r>
      <w:r w:rsidRPr="00493CE1">
        <w:rPr>
          <w:color w:val="000000" w:themeColor="text1"/>
        </w:rPr>
        <w:t>。</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58FF25D4" wp14:editId="4F5B2895">
            <wp:extent cx="4699635" cy="1084580"/>
            <wp:effectExtent l="19050" t="0" r="5715" b="0"/>
            <wp:docPr id="177"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34"/>
                    <a:srcRect/>
                    <a:stretch>
                      <a:fillRect/>
                    </a:stretch>
                  </pic:blipFill>
                  <pic:spPr bwMode="auto">
                    <a:xfrm>
                      <a:off x="0" y="0"/>
                      <a:ext cx="4699635" cy="1084580"/>
                    </a:xfrm>
                    <a:prstGeom prst="rect">
                      <a:avLst/>
                    </a:prstGeom>
                    <a:noFill/>
                    <a:ln w="9525">
                      <a:noFill/>
                      <a:miter lim="800000"/>
                      <a:headEnd/>
                      <a:tailEnd/>
                    </a:ln>
                  </pic:spPr>
                </pic:pic>
              </a:graphicData>
            </a:graphic>
          </wp:inline>
        </w:drawing>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7730AB8D" wp14:editId="21322EBE">
            <wp:extent cx="4784725" cy="690880"/>
            <wp:effectExtent l="19050" t="0" r="0" b="0"/>
            <wp:docPr id="178"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35"/>
                    <a:srcRect/>
                    <a:stretch>
                      <a:fillRect/>
                    </a:stretch>
                  </pic:blipFill>
                  <pic:spPr bwMode="auto">
                    <a:xfrm>
                      <a:off x="0" y="0"/>
                      <a:ext cx="4784725" cy="690880"/>
                    </a:xfrm>
                    <a:prstGeom prst="rect">
                      <a:avLst/>
                    </a:prstGeom>
                    <a:noFill/>
                    <a:ln w="9525">
                      <a:noFill/>
                      <a:miter lim="800000"/>
                      <a:headEnd/>
                      <a:tailEnd/>
                    </a:ln>
                  </pic:spPr>
                </pic:pic>
              </a:graphicData>
            </a:graphic>
          </wp:inline>
        </w:drawing>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预期：事务在</w:t>
      </w:r>
      <w:r w:rsidRPr="00493CE1">
        <w:rPr>
          <w:color w:val="000000" w:themeColor="text1"/>
        </w:rPr>
        <w:t>twoLevel</w:t>
      </w:r>
      <w:r w:rsidRPr="00493CE1">
        <w:rPr>
          <w:color w:val="000000" w:themeColor="text1"/>
        </w:rPr>
        <w:t>中启动，</w:t>
      </w:r>
      <w:r w:rsidRPr="00493CE1">
        <w:rPr>
          <w:color w:val="000000" w:themeColor="text1"/>
        </w:rPr>
        <w:t>twoLevel</w:t>
      </w:r>
      <w:r w:rsidRPr="00493CE1">
        <w:rPr>
          <w:color w:val="000000" w:themeColor="text1"/>
        </w:rPr>
        <w:t>执行完数据库写入，并调用</w:t>
      </w:r>
      <w:r w:rsidRPr="00493CE1">
        <w:rPr>
          <w:color w:val="000000" w:themeColor="text1"/>
        </w:rPr>
        <w:t>oneLevel</w:t>
      </w:r>
      <w:r w:rsidRPr="00493CE1">
        <w:rPr>
          <w:color w:val="000000" w:themeColor="text1"/>
        </w:rPr>
        <w:t>，</w:t>
      </w:r>
      <w:r w:rsidRPr="00493CE1">
        <w:rPr>
          <w:color w:val="000000" w:themeColor="text1"/>
        </w:rPr>
        <w:t>oneLevel</w:t>
      </w:r>
      <w:r w:rsidRPr="00493CE1">
        <w:rPr>
          <w:color w:val="000000" w:themeColor="text1"/>
        </w:rPr>
        <w:t>由于配置了</w:t>
      </w:r>
      <w:r w:rsidRPr="00493CE1">
        <w:rPr>
          <w:color w:val="000000" w:themeColor="text1"/>
        </w:rPr>
        <w:t>“</w:t>
      </w:r>
      <w:r w:rsidRPr="00493CE1">
        <w:rPr>
          <w:color w:val="000000" w:themeColor="text1"/>
        </w:rPr>
        <w:t>事务传播方式</w:t>
      </w:r>
      <w:r w:rsidRPr="00493CE1">
        <w:rPr>
          <w:color w:val="000000" w:themeColor="text1"/>
        </w:rPr>
        <w:t>”</w:t>
      </w:r>
      <w:r w:rsidRPr="00493CE1">
        <w:rPr>
          <w:color w:val="000000" w:themeColor="text1"/>
        </w:rPr>
        <w:t>为</w:t>
      </w:r>
      <w:r w:rsidRPr="00493CE1">
        <w:rPr>
          <w:color w:val="000000" w:themeColor="text1"/>
        </w:rPr>
        <w:t>“join”</w:t>
      </w:r>
      <w:r w:rsidRPr="00493CE1">
        <w:rPr>
          <w:color w:val="000000" w:themeColor="text1"/>
        </w:rPr>
        <w:t>，则</w:t>
      </w:r>
      <w:r w:rsidRPr="00493CE1">
        <w:rPr>
          <w:color w:val="000000" w:themeColor="text1"/>
        </w:rPr>
        <w:t>oneLevel</w:t>
      </w:r>
      <w:r w:rsidRPr="00493CE1">
        <w:rPr>
          <w:color w:val="000000" w:themeColor="text1"/>
        </w:rPr>
        <w:t>设置的事务启动融入到了当前事务中，形成一个事务，</w:t>
      </w:r>
      <w:r w:rsidRPr="00493CE1">
        <w:rPr>
          <w:color w:val="000000" w:themeColor="text1"/>
        </w:rPr>
        <w:t>oneLevel</w:t>
      </w:r>
      <w:r w:rsidRPr="00493CE1">
        <w:rPr>
          <w:color w:val="000000" w:themeColor="text1"/>
        </w:rPr>
        <w:t>执行完数据库写入，</w:t>
      </w:r>
      <w:r w:rsidRPr="00493CE1">
        <w:rPr>
          <w:color w:val="000000" w:themeColor="text1"/>
        </w:rPr>
        <w:t>twoLevel</w:t>
      </w:r>
      <w:r w:rsidRPr="00493CE1">
        <w:rPr>
          <w:color w:val="000000" w:themeColor="text1"/>
        </w:rPr>
        <w:t>抛出异常，</w:t>
      </w:r>
      <w:r w:rsidRPr="00493CE1">
        <w:rPr>
          <w:color w:val="000000" w:themeColor="text1"/>
        </w:rPr>
        <w:t>oneLevel</w:t>
      </w:r>
      <w:r w:rsidRPr="00493CE1">
        <w:rPr>
          <w:color w:val="000000" w:themeColor="text1"/>
        </w:rPr>
        <w:t>、</w:t>
      </w:r>
      <w:r w:rsidRPr="00493CE1">
        <w:rPr>
          <w:color w:val="000000" w:themeColor="text1"/>
        </w:rPr>
        <w:t>twoLevel</w:t>
      </w:r>
      <w:r w:rsidRPr="00493CE1">
        <w:rPr>
          <w:color w:val="000000" w:themeColor="text1"/>
        </w:rPr>
        <w:t>事务都回滚，数据库中无新增记录。</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实际：</w:t>
      </w:r>
      <w:r w:rsidRPr="00493CE1">
        <w:rPr>
          <w:color w:val="000000" w:themeColor="text1"/>
        </w:rPr>
        <w:t>oneLevel</w:t>
      </w:r>
      <w:r w:rsidRPr="00493CE1">
        <w:rPr>
          <w:color w:val="000000" w:themeColor="text1"/>
        </w:rPr>
        <w:t>、</w:t>
      </w:r>
      <w:r w:rsidRPr="00493CE1">
        <w:rPr>
          <w:color w:val="000000" w:themeColor="text1"/>
        </w:rPr>
        <w:t>twoLevel</w:t>
      </w:r>
      <w:r w:rsidRPr="00493CE1">
        <w:rPr>
          <w:color w:val="000000" w:themeColor="text1"/>
        </w:rPr>
        <w:t>事务全部回滚，数据库中无新增记录。</w:t>
      </w:r>
    </w:p>
    <w:p w:rsidR="00030F70" w:rsidRPr="00493CE1" w:rsidRDefault="00030F70" w:rsidP="006A14CD">
      <w:pPr>
        <w:spacing w:line="360" w:lineRule="auto"/>
        <w:rPr>
          <w:color w:val="000000" w:themeColor="text1"/>
        </w:rPr>
      </w:pPr>
    </w:p>
    <w:p w:rsidR="00030F70" w:rsidRPr="00493CE1" w:rsidRDefault="00030F70" w:rsidP="006A14CD">
      <w:pPr>
        <w:spacing w:line="360" w:lineRule="auto"/>
        <w:rPr>
          <w:color w:val="000000" w:themeColor="text1"/>
        </w:rPr>
      </w:pPr>
      <w:r w:rsidRPr="00493CE1">
        <w:rPr>
          <w:color w:val="000000" w:themeColor="text1"/>
        </w:rPr>
        <w:t>场景五：</w:t>
      </w:r>
      <w:r w:rsidRPr="00493CE1">
        <w:rPr>
          <w:color w:val="000000" w:themeColor="text1"/>
        </w:rPr>
        <w:t>twoLevel-&gt;oneLevel</w:t>
      </w:r>
      <w:r w:rsidRPr="00493CE1">
        <w:rPr>
          <w:color w:val="000000" w:themeColor="text1"/>
        </w:rPr>
        <w:t>，</w:t>
      </w:r>
      <w:r w:rsidRPr="00493CE1">
        <w:rPr>
          <w:color w:val="000000" w:themeColor="text1"/>
        </w:rPr>
        <w:t>oneLevel</w:t>
      </w:r>
      <w:r w:rsidRPr="00493CE1">
        <w:rPr>
          <w:color w:val="000000" w:themeColor="text1"/>
        </w:rPr>
        <w:t>执行完数据库写入并抛出异常，</w:t>
      </w:r>
      <w:r w:rsidRPr="00493CE1">
        <w:rPr>
          <w:color w:val="000000" w:themeColor="text1"/>
        </w:rPr>
        <w:t>twoLevel</w:t>
      </w:r>
      <w:r w:rsidRPr="00493CE1">
        <w:rPr>
          <w:color w:val="000000" w:themeColor="text1"/>
        </w:rPr>
        <w:t>捕获异常并回滚。</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在</w:t>
      </w:r>
      <w:r w:rsidRPr="00493CE1">
        <w:rPr>
          <w:color w:val="000000" w:themeColor="text1"/>
        </w:rPr>
        <w:t>oneLevel</w:t>
      </w:r>
      <w:r w:rsidRPr="00493CE1">
        <w:rPr>
          <w:color w:val="000000" w:themeColor="text1"/>
        </w:rPr>
        <w:t>中增加事务控制，增加异常抛出逻辑，并在</w:t>
      </w:r>
      <w:r w:rsidRPr="00493CE1">
        <w:rPr>
          <w:color w:val="000000" w:themeColor="text1"/>
        </w:rPr>
        <w:t>twoLevel</w:t>
      </w:r>
      <w:r w:rsidRPr="00493CE1">
        <w:rPr>
          <w:color w:val="000000" w:themeColor="text1"/>
        </w:rPr>
        <w:t>调用</w:t>
      </w:r>
      <w:r w:rsidRPr="00493CE1">
        <w:rPr>
          <w:color w:val="000000" w:themeColor="text1"/>
        </w:rPr>
        <w:t>oneLevel</w:t>
      </w:r>
      <w:r w:rsidRPr="00493CE1">
        <w:rPr>
          <w:color w:val="000000" w:themeColor="text1"/>
        </w:rPr>
        <w:t>图元中将</w:t>
      </w:r>
      <w:r w:rsidRPr="00493CE1">
        <w:rPr>
          <w:color w:val="000000" w:themeColor="text1"/>
        </w:rPr>
        <w:t>“</w:t>
      </w:r>
      <w:r w:rsidRPr="00493CE1">
        <w:rPr>
          <w:color w:val="000000" w:themeColor="text1"/>
        </w:rPr>
        <w:t>事务传播方式</w:t>
      </w:r>
      <w:r w:rsidRPr="00493CE1">
        <w:rPr>
          <w:color w:val="000000" w:themeColor="text1"/>
        </w:rPr>
        <w:t>”</w:t>
      </w:r>
      <w:r w:rsidRPr="00493CE1">
        <w:rPr>
          <w:color w:val="000000" w:themeColor="text1"/>
        </w:rPr>
        <w:t>设置为</w:t>
      </w:r>
      <w:r w:rsidRPr="00493CE1">
        <w:rPr>
          <w:color w:val="000000" w:themeColor="text1"/>
        </w:rPr>
        <w:t>“join”</w:t>
      </w:r>
      <w:r w:rsidRPr="00493CE1">
        <w:rPr>
          <w:color w:val="000000" w:themeColor="text1"/>
        </w:rPr>
        <w:t>。</w:t>
      </w:r>
    </w:p>
    <w:p w:rsidR="00030F70" w:rsidRPr="00493CE1" w:rsidRDefault="00030F70" w:rsidP="006A14CD">
      <w:pPr>
        <w:spacing w:line="360" w:lineRule="auto"/>
        <w:rPr>
          <w:color w:val="000000" w:themeColor="text1"/>
        </w:rPr>
      </w:pPr>
      <w:r w:rsidRPr="00493CE1">
        <w:rPr>
          <w:noProof/>
          <w:color w:val="000000" w:themeColor="text1"/>
        </w:rPr>
        <w:lastRenderedPageBreak/>
        <w:drawing>
          <wp:inline distT="0" distB="0" distL="0" distR="0" wp14:anchorId="1D3805DE" wp14:editId="0945DD22">
            <wp:extent cx="4838065" cy="1052830"/>
            <wp:effectExtent l="19050" t="0" r="635" b="0"/>
            <wp:docPr id="182"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36"/>
                    <a:srcRect/>
                    <a:stretch>
                      <a:fillRect/>
                    </a:stretch>
                  </pic:blipFill>
                  <pic:spPr bwMode="auto">
                    <a:xfrm>
                      <a:off x="0" y="0"/>
                      <a:ext cx="4838065" cy="1052830"/>
                    </a:xfrm>
                    <a:prstGeom prst="rect">
                      <a:avLst/>
                    </a:prstGeom>
                    <a:noFill/>
                    <a:ln w="9525">
                      <a:noFill/>
                      <a:miter lim="800000"/>
                      <a:headEnd/>
                      <a:tailEnd/>
                    </a:ln>
                  </pic:spPr>
                </pic:pic>
              </a:graphicData>
            </a:graphic>
          </wp:inline>
        </w:drawing>
      </w:r>
    </w:p>
    <w:p w:rsidR="00030F70" w:rsidRPr="00493CE1" w:rsidRDefault="00030F70" w:rsidP="006A14CD">
      <w:pPr>
        <w:spacing w:line="360" w:lineRule="auto"/>
        <w:rPr>
          <w:color w:val="000000" w:themeColor="text1"/>
        </w:rPr>
      </w:pPr>
      <w:r w:rsidRPr="00493CE1">
        <w:rPr>
          <w:color w:val="000000" w:themeColor="text1"/>
        </w:rPr>
        <w:t>场景流在</w:t>
      </w:r>
      <w:r w:rsidRPr="00493CE1">
        <w:rPr>
          <w:noProof/>
          <w:color w:val="000000" w:themeColor="text1"/>
        </w:rPr>
        <w:drawing>
          <wp:inline distT="0" distB="0" distL="0" distR="0" wp14:anchorId="58411FC4" wp14:editId="556C87CE">
            <wp:extent cx="4784725" cy="690880"/>
            <wp:effectExtent l="19050" t="0" r="0" b="0"/>
            <wp:docPr id="183"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35"/>
                    <a:srcRect/>
                    <a:stretch>
                      <a:fillRect/>
                    </a:stretch>
                  </pic:blipFill>
                  <pic:spPr bwMode="auto">
                    <a:xfrm>
                      <a:off x="0" y="0"/>
                      <a:ext cx="4784725" cy="690880"/>
                    </a:xfrm>
                    <a:prstGeom prst="rect">
                      <a:avLst/>
                    </a:prstGeom>
                    <a:noFill/>
                    <a:ln w="9525">
                      <a:noFill/>
                      <a:miter lim="800000"/>
                      <a:headEnd/>
                      <a:tailEnd/>
                    </a:ln>
                  </pic:spPr>
                </pic:pic>
              </a:graphicData>
            </a:graphic>
          </wp:inline>
        </w:drawing>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预期：事务在</w:t>
      </w:r>
      <w:r w:rsidRPr="00493CE1">
        <w:rPr>
          <w:color w:val="000000" w:themeColor="text1"/>
        </w:rPr>
        <w:t>twoLevel</w:t>
      </w:r>
      <w:r w:rsidRPr="00493CE1">
        <w:rPr>
          <w:color w:val="000000" w:themeColor="text1"/>
        </w:rPr>
        <w:t>中启动，</w:t>
      </w:r>
      <w:r w:rsidRPr="00493CE1">
        <w:rPr>
          <w:color w:val="000000" w:themeColor="text1"/>
        </w:rPr>
        <w:t>twoLevel</w:t>
      </w:r>
      <w:r w:rsidRPr="00493CE1">
        <w:rPr>
          <w:color w:val="000000" w:themeColor="text1"/>
        </w:rPr>
        <w:t>执行完数据库写入，并调用</w:t>
      </w:r>
      <w:r w:rsidRPr="00493CE1">
        <w:rPr>
          <w:color w:val="000000" w:themeColor="text1"/>
        </w:rPr>
        <w:t>oneLevel</w:t>
      </w:r>
      <w:r w:rsidRPr="00493CE1">
        <w:rPr>
          <w:color w:val="000000" w:themeColor="text1"/>
        </w:rPr>
        <w:t>，</w:t>
      </w:r>
      <w:r w:rsidRPr="00493CE1">
        <w:rPr>
          <w:color w:val="000000" w:themeColor="text1"/>
        </w:rPr>
        <w:t>oneLevel</w:t>
      </w:r>
      <w:r w:rsidRPr="00493CE1">
        <w:rPr>
          <w:color w:val="000000" w:themeColor="text1"/>
        </w:rPr>
        <w:t>由于配置了</w:t>
      </w:r>
      <w:r w:rsidRPr="00493CE1">
        <w:rPr>
          <w:color w:val="000000" w:themeColor="text1"/>
        </w:rPr>
        <w:t>“</w:t>
      </w:r>
      <w:r w:rsidRPr="00493CE1">
        <w:rPr>
          <w:color w:val="000000" w:themeColor="text1"/>
        </w:rPr>
        <w:t>事务传播方式</w:t>
      </w:r>
      <w:r w:rsidRPr="00493CE1">
        <w:rPr>
          <w:color w:val="000000" w:themeColor="text1"/>
        </w:rPr>
        <w:t>”</w:t>
      </w:r>
      <w:r w:rsidRPr="00493CE1">
        <w:rPr>
          <w:color w:val="000000" w:themeColor="text1"/>
        </w:rPr>
        <w:t>为</w:t>
      </w:r>
      <w:r w:rsidRPr="00493CE1">
        <w:rPr>
          <w:color w:val="000000" w:themeColor="text1"/>
        </w:rPr>
        <w:t>“join”</w:t>
      </w:r>
      <w:r w:rsidRPr="00493CE1">
        <w:rPr>
          <w:color w:val="000000" w:themeColor="text1"/>
        </w:rPr>
        <w:t>，则</w:t>
      </w:r>
      <w:r w:rsidRPr="00493CE1">
        <w:rPr>
          <w:color w:val="000000" w:themeColor="text1"/>
        </w:rPr>
        <w:t>oneLevel</w:t>
      </w:r>
      <w:r w:rsidRPr="00493CE1">
        <w:rPr>
          <w:color w:val="000000" w:themeColor="text1"/>
        </w:rPr>
        <w:t>设置的事务启动融入到了当前事务中，形成一个事务，</w:t>
      </w:r>
      <w:r w:rsidRPr="00493CE1">
        <w:rPr>
          <w:color w:val="000000" w:themeColor="text1"/>
        </w:rPr>
        <w:t>oneLevel</w:t>
      </w:r>
      <w:r w:rsidRPr="00493CE1">
        <w:rPr>
          <w:color w:val="000000" w:themeColor="text1"/>
        </w:rPr>
        <w:t>执行完数据库写入，然后抛出异常，</w:t>
      </w:r>
      <w:r w:rsidRPr="00493CE1">
        <w:rPr>
          <w:color w:val="000000" w:themeColor="text1"/>
        </w:rPr>
        <w:t>oneLevel</w:t>
      </w:r>
      <w:r w:rsidRPr="00493CE1">
        <w:rPr>
          <w:color w:val="000000" w:themeColor="text1"/>
        </w:rPr>
        <w:t>、</w:t>
      </w:r>
      <w:r w:rsidRPr="00493CE1">
        <w:rPr>
          <w:color w:val="000000" w:themeColor="text1"/>
        </w:rPr>
        <w:t>twoLevel</w:t>
      </w:r>
      <w:r w:rsidRPr="00493CE1">
        <w:rPr>
          <w:color w:val="000000" w:themeColor="text1"/>
        </w:rPr>
        <w:t>事务都回滚，数据库中无新增记录。</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实际：</w:t>
      </w:r>
      <w:r w:rsidRPr="00493CE1">
        <w:rPr>
          <w:color w:val="000000" w:themeColor="text1"/>
        </w:rPr>
        <w:t>oneLevel</w:t>
      </w:r>
      <w:r w:rsidRPr="00493CE1">
        <w:rPr>
          <w:color w:val="000000" w:themeColor="text1"/>
        </w:rPr>
        <w:t>、</w:t>
      </w:r>
      <w:r w:rsidRPr="00493CE1">
        <w:rPr>
          <w:color w:val="000000" w:themeColor="text1"/>
        </w:rPr>
        <w:t>twoLevel</w:t>
      </w:r>
      <w:r w:rsidRPr="00493CE1">
        <w:rPr>
          <w:color w:val="000000" w:themeColor="text1"/>
        </w:rPr>
        <w:t>事务全部回滚，数据库中无新增记录。</w:t>
      </w:r>
    </w:p>
    <w:p w:rsidR="00030F70" w:rsidRPr="00493CE1" w:rsidRDefault="00030F70" w:rsidP="006A14CD">
      <w:pPr>
        <w:spacing w:line="360" w:lineRule="auto"/>
        <w:rPr>
          <w:color w:val="000000" w:themeColor="text1"/>
        </w:rPr>
      </w:pPr>
    </w:p>
    <w:p w:rsidR="00030F70" w:rsidRPr="00493CE1" w:rsidRDefault="00030F70" w:rsidP="006A14CD">
      <w:pPr>
        <w:spacing w:line="360" w:lineRule="auto"/>
        <w:rPr>
          <w:color w:val="000000" w:themeColor="text1"/>
        </w:rPr>
      </w:pPr>
      <w:r w:rsidRPr="00493CE1">
        <w:rPr>
          <w:color w:val="000000" w:themeColor="text1"/>
        </w:rPr>
        <w:t>场景六：</w:t>
      </w:r>
      <w:r w:rsidRPr="00493CE1">
        <w:rPr>
          <w:color w:val="000000" w:themeColor="text1"/>
        </w:rPr>
        <w:t>twoLevel-&gt;oneLevel,</w:t>
      </w:r>
      <w:r w:rsidRPr="00493CE1">
        <w:rPr>
          <w:color w:val="000000" w:themeColor="text1"/>
        </w:rPr>
        <w:t>调用</w:t>
      </w:r>
      <w:r w:rsidRPr="00493CE1">
        <w:rPr>
          <w:color w:val="000000" w:themeColor="text1"/>
        </w:rPr>
        <w:t>oneLevel</w:t>
      </w:r>
      <w:r w:rsidRPr="00493CE1">
        <w:rPr>
          <w:color w:val="000000" w:themeColor="text1"/>
        </w:rPr>
        <w:t>的</w:t>
      </w:r>
      <w:r w:rsidRPr="00493CE1">
        <w:rPr>
          <w:color w:val="000000" w:themeColor="text1"/>
        </w:rPr>
        <w:t>“</w:t>
      </w:r>
      <w:r w:rsidRPr="00493CE1">
        <w:rPr>
          <w:color w:val="000000" w:themeColor="text1"/>
        </w:rPr>
        <w:t>事务传播方式</w:t>
      </w:r>
      <w:r w:rsidRPr="00493CE1">
        <w:rPr>
          <w:color w:val="000000" w:themeColor="text1"/>
        </w:rPr>
        <w:t>”</w:t>
      </w:r>
      <w:r w:rsidRPr="00493CE1">
        <w:rPr>
          <w:color w:val="000000" w:themeColor="text1"/>
        </w:rPr>
        <w:t>修改为</w:t>
      </w:r>
      <w:r w:rsidRPr="00493CE1">
        <w:rPr>
          <w:color w:val="000000" w:themeColor="text1"/>
        </w:rPr>
        <w:t>“suspend”</w:t>
      </w:r>
      <w:r w:rsidRPr="00493CE1">
        <w:rPr>
          <w:color w:val="000000" w:themeColor="text1"/>
        </w:rPr>
        <w:t>，</w:t>
      </w:r>
      <w:r w:rsidRPr="00493CE1">
        <w:rPr>
          <w:color w:val="000000" w:themeColor="text1"/>
        </w:rPr>
        <w:t>twoLevel</w:t>
      </w:r>
      <w:r w:rsidRPr="00493CE1">
        <w:rPr>
          <w:color w:val="000000" w:themeColor="text1"/>
        </w:rPr>
        <w:t>抛出异常。</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修改</w:t>
      </w:r>
      <w:r w:rsidRPr="00493CE1">
        <w:rPr>
          <w:color w:val="000000" w:themeColor="text1"/>
        </w:rPr>
        <w:t>twoLevel</w:t>
      </w:r>
      <w:r w:rsidRPr="00493CE1">
        <w:rPr>
          <w:color w:val="000000" w:themeColor="text1"/>
        </w:rPr>
        <w:t>中调用</w:t>
      </w:r>
      <w:r w:rsidRPr="00493CE1">
        <w:rPr>
          <w:color w:val="000000" w:themeColor="text1"/>
        </w:rPr>
        <w:t>oneLevel</w:t>
      </w:r>
      <w:r w:rsidRPr="00493CE1">
        <w:rPr>
          <w:color w:val="000000" w:themeColor="text1"/>
        </w:rPr>
        <w:t>图元的</w:t>
      </w:r>
      <w:r w:rsidRPr="00493CE1">
        <w:rPr>
          <w:color w:val="000000" w:themeColor="text1"/>
        </w:rPr>
        <w:t>“</w:t>
      </w:r>
      <w:r w:rsidRPr="00493CE1">
        <w:rPr>
          <w:color w:val="000000" w:themeColor="text1"/>
        </w:rPr>
        <w:t>事务传播方式</w:t>
      </w:r>
      <w:r w:rsidRPr="00493CE1">
        <w:rPr>
          <w:color w:val="000000" w:themeColor="text1"/>
        </w:rPr>
        <w:t>”</w:t>
      </w:r>
      <w:r w:rsidRPr="00493CE1">
        <w:rPr>
          <w:color w:val="000000" w:themeColor="text1"/>
        </w:rPr>
        <w:t>值为</w:t>
      </w:r>
      <w:r w:rsidRPr="00493CE1">
        <w:rPr>
          <w:color w:val="000000" w:themeColor="text1"/>
        </w:rPr>
        <w:t>“suspend”</w:t>
      </w:r>
      <w:r w:rsidRPr="00493CE1">
        <w:rPr>
          <w:color w:val="000000" w:themeColor="text1"/>
        </w:rPr>
        <w:t>，这样当</w:t>
      </w:r>
      <w:r w:rsidRPr="00493CE1">
        <w:rPr>
          <w:color w:val="000000" w:themeColor="text1"/>
        </w:rPr>
        <w:t>oneLevel</w:t>
      </w:r>
      <w:r w:rsidRPr="00493CE1">
        <w:rPr>
          <w:color w:val="000000" w:themeColor="text1"/>
        </w:rPr>
        <w:t>启动事务时判断，如果当前没有事务，则创建新事务，如果有事务，则挂起当前事务后创建新事务。</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3FA2CF5D" wp14:editId="63FA0158">
            <wp:extent cx="4827270" cy="1350645"/>
            <wp:effectExtent l="19050" t="0" r="0" b="0"/>
            <wp:docPr id="184"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37"/>
                    <a:srcRect/>
                    <a:stretch>
                      <a:fillRect/>
                    </a:stretch>
                  </pic:blipFill>
                  <pic:spPr bwMode="auto">
                    <a:xfrm>
                      <a:off x="0" y="0"/>
                      <a:ext cx="4827270" cy="1350645"/>
                    </a:xfrm>
                    <a:prstGeom prst="rect">
                      <a:avLst/>
                    </a:prstGeom>
                    <a:noFill/>
                    <a:ln w="9525">
                      <a:noFill/>
                      <a:miter lim="800000"/>
                      <a:headEnd/>
                      <a:tailEnd/>
                    </a:ln>
                  </pic:spPr>
                </pic:pic>
              </a:graphicData>
            </a:graphic>
          </wp:inline>
        </w:drawing>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09126FA7" wp14:editId="2352159D">
            <wp:extent cx="4827270" cy="946150"/>
            <wp:effectExtent l="19050" t="0" r="0" b="0"/>
            <wp:docPr id="1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8"/>
                    <a:srcRect/>
                    <a:stretch>
                      <a:fillRect/>
                    </a:stretch>
                  </pic:blipFill>
                  <pic:spPr bwMode="auto">
                    <a:xfrm>
                      <a:off x="0" y="0"/>
                      <a:ext cx="4827270" cy="946150"/>
                    </a:xfrm>
                    <a:prstGeom prst="rect">
                      <a:avLst/>
                    </a:prstGeom>
                    <a:noFill/>
                    <a:ln w="9525">
                      <a:noFill/>
                      <a:miter lim="800000"/>
                      <a:headEnd/>
                      <a:tailEnd/>
                    </a:ln>
                  </pic:spPr>
                </pic:pic>
              </a:graphicData>
            </a:graphic>
          </wp:inline>
        </w:drawing>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预期：事务在</w:t>
      </w:r>
      <w:r w:rsidRPr="00493CE1">
        <w:rPr>
          <w:color w:val="000000" w:themeColor="text1"/>
        </w:rPr>
        <w:t>twoLevel</w:t>
      </w:r>
      <w:r w:rsidRPr="00493CE1">
        <w:rPr>
          <w:color w:val="000000" w:themeColor="text1"/>
        </w:rPr>
        <w:t>中启动，</w:t>
      </w:r>
      <w:r w:rsidRPr="00493CE1">
        <w:rPr>
          <w:color w:val="000000" w:themeColor="text1"/>
        </w:rPr>
        <w:t>twoLevel</w:t>
      </w:r>
      <w:r w:rsidRPr="00493CE1">
        <w:rPr>
          <w:color w:val="000000" w:themeColor="text1"/>
        </w:rPr>
        <w:t>执行完数据库写入，并调用</w:t>
      </w:r>
      <w:r w:rsidRPr="00493CE1">
        <w:rPr>
          <w:color w:val="000000" w:themeColor="text1"/>
        </w:rPr>
        <w:t>oneLevel</w:t>
      </w:r>
      <w:r w:rsidRPr="00493CE1">
        <w:rPr>
          <w:color w:val="000000" w:themeColor="text1"/>
        </w:rPr>
        <w:t>，</w:t>
      </w:r>
      <w:r w:rsidRPr="00493CE1">
        <w:rPr>
          <w:color w:val="000000" w:themeColor="text1"/>
        </w:rPr>
        <w:t>oneLevel</w:t>
      </w:r>
      <w:r w:rsidRPr="00493CE1">
        <w:rPr>
          <w:color w:val="000000" w:themeColor="text1"/>
        </w:rPr>
        <w:t>由于配置了</w:t>
      </w:r>
      <w:r w:rsidRPr="00493CE1">
        <w:rPr>
          <w:color w:val="000000" w:themeColor="text1"/>
        </w:rPr>
        <w:t>“</w:t>
      </w:r>
      <w:r w:rsidRPr="00493CE1">
        <w:rPr>
          <w:color w:val="000000" w:themeColor="text1"/>
        </w:rPr>
        <w:t>事务传播方式</w:t>
      </w:r>
      <w:r w:rsidRPr="00493CE1">
        <w:rPr>
          <w:color w:val="000000" w:themeColor="text1"/>
        </w:rPr>
        <w:t>”</w:t>
      </w:r>
      <w:r w:rsidRPr="00493CE1">
        <w:rPr>
          <w:color w:val="000000" w:themeColor="text1"/>
        </w:rPr>
        <w:t>为</w:t>
      </w:r>
      <w:r w:rsidRPr="00493CE1">
        <w:rPr>
          <w:color w:val="000000" w:themeColor="text1"/>
        </w:rPr>
        <w:t>“suspend”</w:t>
      </w:r>
      <w:r w:rsidRPr="00493CE1">
        <w:rPr>
          <w:color w:val="000000" w:themeColor="text1"/>
        </w:rPr>
        <w:t>，则</w:t>
      </w:r>
      <w:r w:rsidRPr="00493CE1">
        <w:rPr>
          <w:color w:val="000000" w:themeColor="text1"/>
        </w:rPr>
        <w:t>oneLevel</w:t>
      </w:r>
      <w:r w:rsidRPr="00493CE1">
        <w:rPr>
          <w:color w:val="000000" w:themeColor="text1"/>
        </w:rPr>
        <w:t>设置的事务启动并挂起当前事务，形成一个新事务，</w:t>
      </w:r>
      <w:r w:rsidRPr="00493CE1">
        <w:rPr>
          <w:color w:val="000000" w:themeColor="text1"/>
        </w:rPr>
        <w:t>oneLevel</w:t>
      </w:r>
      <w:r w:rsidRPr="00493CE1">
        <w:rPr>
          <w:color w:val="000000" w:themeColor="text1"/>
        </w:rPr>
        <w:t>执行完数据库写入，</w:t>
      </w:r>
      <w:r w:rsidRPr="00493CE1">
        <w:rPr>
          <w:color w:val="000000" w:themeColor="text1"/>
        </w:rPr>
        <w:t>twoLevel</w:t>
      </w:r>
      <w:r w:rsidRPr="00493CE1">
        <w:rPr>
          <w:color w:val="000000" w:themeColor="text1"/>
        </w:rPr>
        <w:t>然后抛出异常，</w:t>
      </w:r>
      <w:r w:rsidRPr="00493CE1">
        <w:rPr>
          <w:color w:val="000000" w:themeColor="text1"/>
        </w:rPr>
        <w:t>oneLevel</w:t>
      </w:r>
      <w:r w:rsidRPr="00493CE1">
        <w:rPr>
          <w:color w:val="000000" w:themeColor="text1"/>
        </w:rPr>
        <w:t>写入成功，但</w:t>
      </w:r>
      <w:r w:rsidRPr="00493CE1">
        <w:rPr>
          <w:color w:val="000000" w:themeColor="text1"/>
        </w:rPr>
        <w:lastRenderedPageBreak/>
        <w:t>twoLevel</w:t>
      </w:r>
      <w:r w:rsidRPr="00493CE1">
        <w:rPr>
          <w:color w:val="000000" w:themeColor="text1"/>
        </w:rPr>
        <w:t>事务回滚，数据库中有一条新增记录。</w:t>
      </w:r>
    </w:p>
    <w:p w:rsidR="00030F70" w:rsidRPr="00493CE1" w:rsidRDefault="00030F70" w:rsidP="006A14CD">
      <w:pPr>
        <w:autoSpaceDE w:val="0"/>
        <w:autoSpaceDN w:val="0"/>
        <w:adjustRightInd w:val="0"/>
        <w:spacing w:line="360" w:lineRule="auto"/>
        <w:ind w:firstLine="420"/>
        <w:jc w:val="left"/>
        <w:rPr>
          <w:color w:val="000000" w:themeColor="text1"/>
        </w:rPr>
      </w:pPr>
      <w:r w:rsidRPr="00493CE1">
        <w:rPr>
          <w:color w:val="000000" w:themeColor="text1"/>
        </w:rPr>
        <w:t>实际：</w:t>
      </w:r>
      <w:r w:rsidRPr="00493CE1">
        <w:rPr>
          <w:color w:val="000000" w:themeColor="text1"/>
        </w:rPr>
        <w:t>oneLevel</w:t>
      </w:r>
      <w:r w:rsidRPr="00493CE1">
        <w:rPr>
          <w:color w:val="000000" w:themeColor="text1"/>
        </w:rPr>
        <w:t>数据库写入成功，</w:t>
      </w:r>
      <w:r w:rsidRPr="00493CE1">
        <w:rPr>
          <w:color w:val="000000" w:themeColor="text1"/>
        </w:rPr>
        <w:t>twoLevel</w:t>
      </w:r>
      <w:r w:rsidRPr="00493CE1">
        <w:rPr>
          <w:color w:val="000000" w:themeColor="text1"/>
        </w:rPr>
        <w:t>事务回滚，数据库中有一条新增记录。</w:t>
      </w:r>
    </w:p>
    <w:p w:rsidR="00030F70" w:rsidRPr="00493CE1" w:rsidRDefault="00030F70" w:rsidP="006A14CD">
      <w:pPr>
        <w:pStyle w:val="40"/>
        <w:rPr>
          <w:color w:val="000000" w:themeColor="text1"/>
        </w:rPr>
      </w:pPr>
      <w:r w:rsidRPr="00493CE1">
        <w:rPr>
          <w:rFonts w:hint="eastAsia"/>
          <w:color w:val="000000" w:themeColor="text1"/>
        </w:rPr>
        <w:t>访问方式</w:t>
      </w:r>
    </w:p>
    <w:p w:rsidR="00030F70" w:rsidRPr="00493CE1" w:rsidRDefault="00030F70" w:rsidP="006A14CD">
      <w:pPr>
        <w:spacing w:line="360" w:lineRule="auto"/>
        <w:ind w:firstLineChars="150" w:firstLine="315"/>
        <w:rPr>
          <w:color w:val="000000" w:themeColor="text1"/>
        </w:rPr>
      </w:pPr>
      <w:r w:rsidRPr="00493CE1">
        <w:rPr>
          <w:rFonts w:hint="eastAsia"/>
          <w:color w:val="000000" w:themeColor="text1"/>
        </w:rPr>
        <w:t>在</w:t>
      </w:r>
      <w:r w:rsidR="000C5C5C">
        <w:rPr>
          <w:rFonts w:hint="eastAsia"/>
          <w:color w:val="000000" w:themeColor="text1"/>
        </w:rPr>
        <w:t>系统的</w:t>
      </w:r>
      <w:r w:rsidRPr="00493CE1">
        <w:rPr>
          <w:rFonts w:hint="eastAsia"/>
          <w:color w:val="000000" w:themeColor="text1"/>
        </w:rPr>
        <w:t>模块中，为保证系统的松散耦合、易于扩展、方便维护与升级，采用“基于抽象接口层访问方式进行系统的设计与实现”。</w:t>
      </w:r>
    </w:p>
    <w:p w:rsidR="00030F70" w:rsidRPr="00493CE1" w:rsidRDefault="00030F70" w:rsidP="006A14CD">
      <w:pPr>
        <w:pStyle w:val="a1"/>
        <w:numPr>
          <w:ilvl w:val="0"/>
          <w:numId w:val="34"/>
        </w:numPr>
        <w:spacing w:before="0" w:beforeAutospacing="0" w:after="0" w:afterAutospacing="0" w:line="360" w:lineRule="auto"/>
        <w:ind w:left="0" w:firstLine="0"/>
        <w:rPr>
          <w:color w:val="000000" w:themeColor="text1"/>
          <w:sz w:val="21"/>
          <w:szCs w:val="21"/>
        </w:rPr>
      </w:pPr>
      <w:r w:rsidRPr="00493CE1">
        <w:rPr>
          <w:rFonts w:hint="eastAsia"/>
          <w:color w:val="000000" w:themeColor="text1"/>
          <w:sz w:val="21"/>
          <w:szCs w:val="21"/>
        </w:rPr>
        <w:t>逻辑流</w:t>
      </w:r>
    </w:p>
    <w:p w:rsidR="00030F70" w:rsidRPr="00493CE1" w:rsidRDefault="00030F70" w:rsidP="006A14CD">
      <w:pPr>
        <w:pStyle w:val="a1"/>
        <w:numPr>
          <w:ilvl w:val="2"/>
          <w:numId w:val="32"/>
        </w:numPr>
        <w:spacing w:before="0" w:beforeAutospacing="0" w:after="0" w:afterAutospacing="0" w:line="360" w:lineRule="auto"/>
        <w:ind w:left="0" w:firstLine="0"/>
        <w:rPr>
          <w:b w:val="0"/>
          <w:color w:val="000000" w:themeColor="text1"/>
          <w:sz w:val="21"/>
          <w:szCs w:val="21"/>
        </w:rPr>
      </w:pPr>
      <w:r w:rsidRPr="00493CE1">
        <w:rPr>
          <w:b w:val="0"/>
          <w:color w:val="000000" w:themeColor="text1"/>
          <w:sz w:val="21"/>
          <w:szCs w:val="21"/>
        </w:rPr>
        <w:t>提取A模块中能够提供独立的、单一事务性的用例功能，并实现此用例功能。</w:t>
      </w:r>
    </w:p>
    <w:p w:rsidR="00030F70" w:rsidRPr="00493CE1" w:rsidRDefault="00030F70" w:rsidP="006A14CD">
      <w:pPr>
        <w:pStyle w:val="a1"/>
        <w:numPr>
          <w:ilvl w:val="2"/>
          <w:numId w:val="32"/>
        </w:numPr>
        <w:spacing w:line="360" w:lineRule="auto"/>
        <w:ind w:left="0" w:firstLine="0"/>
        <w:rPr>
          <w:b w:val="0"/>
          <w:color w:val="000000" w:themeColor="text1"/>
          <w:sz w:val="21"/>
          <w:szCs w:val="21"/>
        </w:rPr>
      </w:pPr>
      <w:r w:rsidRPr="00493CE1">
        <w:rPr>
          <w:b w:val="0"/>
          <w:color w:val="000000" w:themeColor="text1"/>
          <w:sz w:val="21"/>
          <w:szCs w:val="21"/>
        </w:rPr>
        <w:t>在A模块构件包的“</w:t>
      </w:r>
      <w:r w:rsidRPr="00493CE1">
        <w:rPr>
          <w:rFonts w:hint="eastAsia"/>
          <w:b w:val="0"/>
          <w:color w:val="000000" w:themeColor="text1"/>
          <w:sz w:val="21"/>
          <w:szCs w:val="21"/>
        </w:rPr>
        <w:t>构件</w:t>
      </w:r>
      <w:r w:rsidRPr="00493CE1">
        <w:rPr>
          <w:b w:val="0"/>
          <w:color w:val="000000" w:themeColor="text1"/>
          <w:sz w:val="21"/>
          <w:szCs w:val="21"/>
        </w:rPr>
        <w:t>”中</w:t>
      </w:r>
      <w:r w:rsidRPr="00493CE1">
        <w:rPr>
          <w:rFonts w:hint="eastAsia"/>
          <w:b w:val="0"/>
          <w:color w:val="000000" w:themeColor="text1"/>
          <w:sz w:val="21"/>
          <w:szCs w:val="21"/>
        </w:rPr>
        <w:t>建立此功能服务的逻辑流</w:t>
      </w:r>
      <w:r w:rsidRPr="00493CE1">
        <w:rPr>
          <w:b w:val="0"/>
          <w:color w:val="000000" w:themeColor="text1"/>
          <w:sz w:val="21"/>
          <w:szCs w:val="21"/>
        </w:rPr>
        <w:t>。</w:t>
      </w:r>
    </w:p>
    <w:p w:rsidR="00030F70" w:rsidRPr="00493CE1" w:rsidRDefault="00030F70" w:rsidP="006A14CD">
      <w:pPr>
        <w:pStyle w:val="a1"/>
        <w:numPr>
          <w:ilvl w:val="2"/>
          <w:numId w:val="32"/>
        </w:numPr>
        <w:spacing w:line="360" w:lineRule="auto"/>
        <w:ind w:left="0" w:firstLine="0"/>
        <w:rPr>
          <w:b w:val="0"/>
          <w:color w:val="000000" w:themeColor="text1"/>
          <w:sz w:val="21"/>
          <w:szCs w:val="21"/>
        </w:rPr>
      </w:pPr>
      <w:r w:rsidRPr="00493CE1">
        <w:rPr>
          <w:b w:val="0"/>
          <w:color w:val="000000" w:themeColor="text1"/>
          <w:sz w:val="21"/>
          <w:szCs w:val="21"/>
        </w:rPr>
        <w:t>在Integration构件</w:t>
      </w:r>
      <w:r w:rsidRPr="00493CE1">
        <w:rPr>
          <w:rFonts w:hint="eastAsia"/>
          <w:b w:val="0"/>
          <w:color w:val="000000" w:themeColor="text1"/>
          <w:sz w:val="21"/>
          <w:szCs w:val="21"/>
        </w:rPr>
        <w:t>包中采用</w:t>
      </w:r>
      <w:r w:rsidR="00E3493C" w:rsidRPr="00493CE1">
        <w:rPr>
          <w:rFonts w:hint="eastAsia"/>
          <w:b w:val="0"/>
          <w:color w:val="000000" w:themeColor="text1"/>
          <w:sz w:val="21"/>
          <w:szCs w:val="21"/>
        </w:rPr>
        <w:t>EOS</w:t>
      </w:r>
      <w:r w:rsidRPr="00493CE1">
        <w:rPr>
          <w:rFonts w:hint="eastAsia"/>
          <w:b w:val="0"/>
          <w:color w:val="000000" w:themeColor="text1"/>
          <w:sz w:val="21"/>
          <w:szCs w:val="21"/>
        </w:rPr>
        <w:t>提供的Java调用逻辑流的方案形成统一的逻辑流调用工厂</w:t>
      </w:r>
      <w:r w:rsidRPr="00493CE1">
        <w:rPr>
          <w:b w:val="0"/>
          <w:color w:val="000000" w:themeColor="text1"/>
          <w:sz w:val="21"/>
          <w:szCs w:val="21"/>
        </w:rPr>
        <w:t>。</w:t>
      </w:r>
    </w:p>
    <w:p w:rsidR="00030F70" w:rsidRPr="00493CE1" w:rsidRDefault="00030F70" w:rsidP="006A14CD">
      <w:pPr>
        <w:pStyle w:val="a1"/>
        <w:numPr>
          <w:ilvl w:val="2"/>
          <w:numId w:val="32"/>
        </w:numPr>
        <w:spacing w:line="360" w:lineRule="auto"/>
        <w:ind w:left="0" w:firstLine="0"/>
        <w:rPr>
          <w:b w:val="0"/>
          <w:color w:val="000000" w:themeColor="text1"/>
          <w:sz w:val="21"/>
          <w:szCs w:val="21"/>
        </w:rPr>
      </w:pPr>
      <w:r w:rsidRPr="00493CE1">
        <w:rPr>
          <w:b w:val="0"/>
          <w:color w:val="000000" w:themeColor="text1"/>
          <w:sz w:val="21"/>
          <w:szCs w:val="21"/>
        </w:rPr>
        <w:t>在Integration构件包</w:t>
      </w:r>
      <w:r w:rsidRPr="00493CE1">
        <w:rPr>
          <w:rFonts w:hint="eastAsia"/>
          <w:b w:val="0"/>
          <w:color w:val="000000" w:themeColor="text1"/>
          <w:sz w:val="21"/>
          <w:szCs w:val="21"/>
        </w:rPr>
        <w:t>中为A模块的服务建立Java类，并在此类中调用逻辑流工厂，通过传入所需调用的A模块的逻辑构件全名、逻辑流名称、参数实现对于A模块目标逻辑流的调用，此Java</w:t>
      </w:r>
      <w:proofErr w:type="gramStart"/>
      <w:r w:rsidRPr="00493CE1">
        <w:rPr>
          <w:rFonts w:hint="eastAsia"/>
          <w:b w:val="0"/>
          <w:color w:val="000000" w:themeColor="text1"/>
          <w:sz w:val="21"/>
          <w:szCs w:val="21"/>
        </w:rPr>
        <w:t>类用于</w:t>
      </w:r>
      <w:proofErr w:type="gramEnd"/>
      <w:r w:rsidRPr="00493CE1">
        <w:rPr>
          <w:rFonts w:hint="eastAsia"/>
          <w:b w:val="0"/>
          <w:color w:val="000000" w:themeColor="text1"/>
          <w:sz w:val="21"/>
          <w:szCs w:val="21"/>
        </w:rPr>
        <w:t>封装对于A模块的逻辑访问</w:t>
      </w:r>
      <w:r w:rsidRPr="00493CE1">
        <w:rPr>
          <w:b w:val="0"/>
          <w:color w:val="000000" w:themeColor="text1"/>
          <w:sz w:val="21"/>
          <w:szCs w:val="21"/>
        </w:rPr>
        <w:t>。</w:t>
      </w:r>
      <w:r w:rsidRPr="00493CE1">
        <w:rPr>
          <w:rFonts w:hint="eastAsia"/>
          <w:b w:val="0"/>
          <w:color w:val="000000" w:themeColor="text1"/>
          <w:sz w:val="21"/>
          <w:szCs w:val="21"/>
        </w:rPr>
        <w:t>（Integration无需依赖A模块或服务提供方）</w:t>
      </w:r>
    </w:p>
    <w:p w:rsidR="00030F70" w:rsidRPr="00493CE1" w:rsidRDefault="00030F70" w:rsidP="006A14CD">
      <w:pPr>
        <w:pStyle w:val="a1"/>
        <w:numPr>
          <w:ilvl w:val="2"/>
          <w:numId w:val="32"/>
        </w:numPr>
        <w:spacing w:line="360" w:lineRule="auto"/>
        <w:ind w:left="0" w:firstLine="0"/>
        <w:rPr>
          <w:b w:val="0"/>
          <w:color w:val="000000" w:themeColor="text1"/>
          <w:sz w:val="21"/>
          <w:szCs w:val="21"/>
        </w:rPr>
      </w:pPr>
      <w:r w:rsidRPr="00493CE1">
        <w:rPr>
          <w:b w:val="0"/>
          <w:color w:val="000000" w:themeColor="text1"/>
          <w:sz w:val="21"/>
          <w:szCs w:val="21"/>
        </w:rPr>
        <w:t>在Integration构件包的“服务”中的Compositex，将</w:t>
      </w:r>
      <w:r w:rsidRPr="00493CE1">
        <w:rPr>
          <w:rFonts w:hint="eastAsia"/>
          <w:b w:val="0"/>
          <w:color w:val="000000" w:themeColor="text1"/>
          <w:sz w:val="21"/>
          <w:szCs w:val="21"/>
        </w:rPr>
        <w:t>A模块的Java类</w:t>
      </w:r>
      <w:r w:rsidRPr="00493CE1">
        <w:rPr>
          <w:b w:val="0"/>
          <w:color w:val="000000" w:themeColor="text1"/>
          <w:sz w:val="21"/>
          <w:szCs w:val="21"/>
        </w:rPr>
        <w:t>的功能定义成为</w:t>
      </w:r>
      <w:r w:rsidRPr="00493CE1">
        <w:rPr>
          <w:rFonts w:hint="eastAsia"/>
          <w:b w:val="0"/>
          <w:color w:val="000000" w:themeColor="text1"/>
          <w:sz w:val="21"/>
          <w:szCs w:val="21"/>
        </w:rPr>
        <w:t>SCA</w:t>
      </w:r>
      <w:r w:rsidRPr="00493CE1">
        <w:rPr>
          <w:b w:val="0"/>
          <w:color w:val="000000" w:themeColor="text1"/>
          <w:sz w:val="21"/>
          <w:szCs w:val="21"/>
        </w:rPr>
        <w:t>服务</w:t>
      </w:r>
      <w:r w:rsidRPr="00493CE1">
        <w:rPr>
          <w:rFonts w:hint="eastAsia"/>
          <w:b w:val="0"/>
          <w:color w:val="000000" w:themeColor="text1"/>
          <w:sz w:val="21"/>
          <w:szCs w:val="21"/>
        </w:rPr>
        <w:t>（内部服务）</w:t>
      </w:r>
      <w:r w:rsidRPr="00493CE1">
        <w:rPr>
          <w:b w:val="0"/>
          <w:color w:val="000000" w:themeColor="text1"/>
          <w:sz w:val="21"/>
          <w:szCs w:val="21"/>
        </w:rPr>
        <w:t>。</w:t>
      </w:r>
    </w:p>
    <w:p w:rsidR="00030F70" w:rsidRPr="00493CE1" w:rsidRDefault="00030F70" w:rsidP="006A14CD">
      <w:pPr>
        <w:pStyle w:val="a1"/>
        <w:numPr>
          <w:ilvl w:val="2"/>
          <w:numId w:val="32"/>
        </w:numPr>
        <w:spacing w:before="0" w:beforeAutospacing="0" w:after="0" w:afterAutospacing="0" w:line="360" w:lineRule="auto"/>
        <w:ind w:left="0" w:firstLine="0"/>
        <w:rPr>
          <w:b w:val="0"/>
          <w:color w:val="000000" w:themeColor="text1"/>
          <w:sz w:val="21"/>
          <w:szCs w:val="21"/>
        </w:rPr>
      </w:pPr>
      <w:r w:rsidRPr="00493CE1">
        <w:rPr>
          <w:b w:val="0"/>
          <w:color w:val="000000" w:themeColor="text1"/>
          <w:sz w:val="21"/>
          <w:szCs w:val="21"/>
        </w:rPr>
        <w:t>B模块如需使用A模块的服务，需要与Integration构件</w:t>
      </w:r>
      <w:proofErr w:type="gramStart"/>
      <w:r w:rsidRPr="00493CE1">
        <w:rPr>
          <w:b w:val="0"/>
          <w:color w:val="000000" w:themeColor="text1"/>
          <w:sz w:val="21"/>
          <w:szCs w:val="21"/>
        </w:rPr>
        <w:t>包建立</w:t>
      </w:r>
      <w:proofErr w:type="gramEnd"/>
      <w:r w:rsidRPr="00493CE1">
        <w:rPr>
          <w:b w:val="0"/>
          <w:color w:val="000000" w:themeColor="text1"/>
          <w:sz w:val="21"/>
          <w:szCs w:val="21"/>
        </w:rPr>
        <w:t>依赖互访，并调用</w:t>
      </w:r>
      <w:r w:rsidRPr="00493CE1">
        <w:rPr>
          <w:rFonts w:hint="eastAsia"/>
          <w:b w:val="0"/>
          <w:color w:val="000000" w:themeColor="text1"/>
          <w:sz w:val="21"/>
          <w:szCs w:val="21"/>
        </w:rPr>
        <w:t>Integration</w:t>
      </w:r>
      <w:r w:rsidRPr="00493CE1">
        <w:rPr>
          <w:b w:val="0"/>
          <w:color w:val="000000" w:themeColor="text1"/>
          <w:sz w:val="21"/>
          <w:szCs w:val="21"/>
        </w:rPr>
        <w:t>下</w:t>
      </w:r>
      <w:r w:rsidRPr="00493CE1">
        <w:rPr>
          <w:rFonts w:hint="eastAsia"/>
          <w:b w:val="0"/>
          <w:color w:val="000000" w:themeColor="text1"/>
          <w:sz w:val="21"/>
          <w:szCs w:val="21"/>
        </w:rPr>
        <w:t>A模块暴露的SCA服务</w:t>
      </w:r>
      <w:r w:rsidRPr="00493CE1">
        <w:rPr>
          <w:b w:val="0"/>
          <w:color w:val="000000" w:themeColor="text1"/>
          <w:sz w:val="21"/>
          <w:szCs w:val="21"/>
        </w:rPr>
        <w:t>即可实现对于A模块用例功能的访问。</w:t>
      </w:r>
    </w:p>
    <w:p w:rsidR="00030F70" w:rsidRPr="00493CE1" w:rsidRDefault="00030F70" w:rsidP="006A14CD">
      <w:pPr>
        <w:pStyle w:val="a1"/>
        <w:numPr>
          <w:ilvl w:val="0"/>
          <w:numId w:val="34"/>
        </w:numPr>
        <w:spacing w:before="0" w:beforeAutospacing="0" w:after="0" w:afterAutospacing="0" w:line="360" w:lineRule="auto"/>
        <w:ind w:left="0" w:firstLine="0"/>
        <w:rPr>
          <w:color w:val="000000" w:themeColor="text1"/>
          <w:sz w:val="21"/>
          <w:szCs w:val="21"/>
        </w:rPr>
      </w:pPr>
      <w:r w:rsidRPr="00493CE1">
        <w:rPr>
          <w:rFonts w:hint="eastAsia"/>
          <w:color w:val="000000" w:themeColor="text1"/>
          <w:sz w:val="21"/>
          <w:szCs w:val="21"/>
        </w:rPr>
        <w:t>页面流</w:t>
      </w:r>
    </w:p>
    <w:p w:rsidR="00030F70" w:rsidRPr="00493CE1" w:rsidRDefault="00030F70" w:rsidP="006A14CD">
      <w:pPr>
        <w:pStyle w:val="ab"/>
        <w:numPr>
          <w:ilvl w:val="2"/>
          <w:numId w:val="33"/>
        </w:numPr>
        <w:spacing w:line="360" w:lineRule="auto"/>
        <w:ind w:left="0" w:firstLineChars="0" w:firstLine="0"/>
        <w:rPr>
          <w:rFonts w:ascii="宋体" w:hAnsi="宋体" w:cs="宋体"/>
          <w:color w:val="000000" w:themeColor="text1"/>
          <w:kern w:val="0"/>
          <w:szCs w:val="21"/>
        </w:rPr>
      </w:pPr>
      <w:r w:rsidRPr="00493CE1">
        <w:rPr>
          <w:rFonts w:ascii="宋体" w:hAnsi="宋体" w:cs="宋体" w:hint="eastAsia"/>
          <w:color w:val="000000" w:themeColor="text1"/>
          <w:kern w:val="0"/>
          <w:szCs w:val="21"/>
        </w:rPr>
        <w:t>B模块页面</w:t>
      </w:r>
      <w:proofErr w:type="gramStart"/>
      <w:r w:rsidRPr="00493CE1">
        <w:rPr>
          <w:rFonts w:ascii="宋体" w:hAnsi="宋体" w:cs="宋体" w:hint="eastAsia"/>
          <w:color w:val="000000" w:themeColor="text1"/>
          <w:kern w:val="0"/>
          <w:szCs w:val="21"/>
        </w:rPr>
        <w:t>流需要</w:t>
      </w:r>
      <w:proofErr w:type="gramEnd"/>
      <w:r w:rsidRPr="00493CE1">
        <w:rPr>
          <w:rFonts w:ascii="宋体" w:hAnsi="宋体" w:cs="宋体" w:hint="eastAsia"/>
          <w:color w:val="000000" w:themeColor="text1"/>
          <w:kern w:val="0"/>
          <w:szCs w:val="21"/>
        </w:rPr>
        <w:t>使用A模块页面流时，不能通过子页面流的方式来实现（因为需要配置依赖），所以，可以使用一个jsp页面来代替子页面流图元。</w:t>
      </w:r>
    </w:p>
    <w:p w:rsidR="00030F70" w:rsidRPr="00493CE1" w:rsidRDefault="00030F70" w:rsidP="006A14CD">
      <w:pPr>
        <w:pStyle w:val="ab"/>
        <w:numPr>
          <w:ilvl w:val="2"/>
          <w:numId w:val="33"/>
        </w:numPr>
        <w:spacing w:line="360" w:lineRule="auto"/>
        <w:ind w:left="0" w:firstLineChars="0" w:firstLine="0"/>
        <w:rPr>
          <w:rFonts w:ascii="宋体" w:hAnsi="宋体" w:cs="宋体"/>
          <w:color w:val="000000" w:themeColor="text1"/>
          <w:kern w:val="0"/>
          <w:szCs w:val="21"/>
        </w:rPr>
      </w:pPr>
      <w:r w:rsidRPr="00493CE1">
        <w:rPr>
          <w:rFonts w:ascii="宋体" w:hAnsi="宋体" w:cs="宋体" w:hint="eastAsia"/>
          <w:color w:val="000000" w:themeColor="text1"/>
          <w:kern w:val="0"/>
          <w:szCs w:val="21"/>
        </w:rPr>
        <w:t>在jsp页面内通过使用&lt;iframe src=</w:t>
      </w:r>
      <w:proofErr w:type="gramStart"/>
      <w:r w:rsidRPr="00493CE1">
        <w:rPr>
          <w:rFonts w:ascii="宋体" w:hAnsi="宋体" w:cs="宋体"/>
          <w:color w:val="000000" w:themeColor="text1"/>
          <w:kern w:val="0"/>
          <w:szCs w:val="21"/>
        </w:rPr>
        <w:t>”</w:t>
      </w:r>
      <w:proofErr w:type="gramEnd"/>
      <w:r w:rsidRPr="00493CE1">
        <w:rPr>
          <w:rFonts w:ascii="宋体" w:hAnsi="宋体" w:cs="宋体" w:hint="eastAsia"/>
          <w:color w:val="000000" w:themeColor="text1"/>
          <w:kern w:val="0"/>
          <w:szCs w:val="21"/>
        </w:rPr>
        <w:t>A模块页面流全名</w:t>
      </w:r>
      <w:proofErr w:type="gramStart"/>
      <w:r w:rsidRPr="00493CE1">
        <w:rPr>
          <w:rFonts w:ascii="宋体" w:hAnsi="宋体" w:cs="宋体"/>
          <w:color w:val="000000" w:themeColor="text1"/>
          <w:kern w:val="0"/>
          <w:szCs w:val="21"/>
        </w:rPr>
        <w:t>”</w:t>
      </w:r>
      <w:proofErr w:type="gramEnd"/>
      <w:r w:rsidRPr="00493CE1">
        <w:rPr>
          <w:rFonts w:ascii="宋体" w:hAnsi="宋体" w:cs="宋体" w:hint="eastAsia"/>
          <w:color w:val="000000" w:themeColor="text1"/>
          <w:kern w:val="0"/>
          <w:szCs w:val="21"/>
        </w:rPr>
        <w:t>&gt;的方式将A模块页面</w:t>
      </w:r>
      <w:proofErr w:type="gramStart"/>
      <w:r w:rsidRPr="00493CE1">
        <w:rPr>
          <w:rFonts w:ascii="宋体" w:hAnsi="宋体" w:cs="宋体" w:hint="eastAsia"/>
          <w:color w:val="000000" w:themeColor="text1"/>
          <w:kern w:val="0"/>
          <w:szCs w:val="21"/>
        </w:rPr>
        <w:t>流加入</w:t>
      </w:r>
      <w:proofErr w:type="gramEnd"/>
      <w:r w:rsidRPr="00493CE1">
        <w:rPr>
          <w:rFonts w:ascii="宋体" w:hAnsi="宋体" w:cs="宋体" w:hint="eastAsia"/>
          <w:color w:val="000000" w:themeColor="text1"/>
          <w:kern w:val="0"/>
          <w:szCs w:val="21"/>
        </w:rPr>
        <w:t>到B模块页面流中。</w:t>
      </w:r>
    </w:p>
    <w:p w:rsidR="00030F70" w:rsidRPr="00493CE1" w:rsidRDefault="00030F70" w:rsidP="006A14CD">
      <w:pPr>
        <w:pStyle w:val="ab"/>
        <w:numPr>
          <w:ilvl w:val="2"/>
          <w:numId w:val="33"/>
        </w:numPr>
        <w:spacing w:line="360" w:lineRule="auto"/>
        <w:ind w:left="0" w:firstLineChars="0" w:firstLine="0"/>
        <w:rPr>
          <w:rFonts w:ascii="宋体" w:hAnsi="宋体" w:cs="宋体"/>
          <w:color w:val="000000" w:themeColor="text1"/>
          <w:kern w:val="0"/>
          <w:szCs w:val="21"/>
        </w:rPr>
      </w:pPr>
      <w:r w:rsidRPr="00493CE1">
        <w:rPr>
          <w:rFonts w:ascii="宋体" w:hAnsi="宋体" w:cs="宋体" w:hint="eastAsia"/>
          <w:color w:val="000000" w:themeColor="text1"/>
          <w:kern w:val="0"/>
          <w:szCs w:val="21"/>
        </w:rPr>
        <w:t>B模块页面如需使用或提交A模块页面流时，也可以在B模块具体页面上增加&lt;iframe src=</w:t>
      </w:r>
      <w:proofErr w:type="gramStart"/>
      <w:r w:rsidRPr="00493CE1">
        <w:rPr>
          <w:rFonts w:ascii="宋体" w:hAnsi="宋体" w:cs="宋体"/>
          <w:color w:val="000000" w:themeColor="text1"/>
          <w:kern w:val="0"/>
          <w:szCs w:val="21"/>
        </w:rPr>
        <w:t>”</w:t>
      </w:r>
      <w:proofErr w:type="gramEnd"/>
      <w:r w:rsidRPr="00493CE1">
        <w:rPr>
          <w:rFonts w:ascii="宋体" w:hAnsi="宋体" w:cs="宋体" w:hint="eastAsia"/>
          <w:color w:val="000000" w:themeColor="text1"/>
          <w:kern w:val="0"/>
          <w:szCs w:val="21"/>
        </w:rPr>
        <w:t>A模块页面流全名</w:t>
      </w:r>
      <w:proofErr w:type="gramStart"/>
      <w:r w:rsidRPr="00493CE1">
        <w:rPr>
          <w:rFonts w:ascii="宋体" w:hAnsi="宋体" w:cs="宋体"/>
          <w:color w:val="000000" w:themeColor="text1"/>
          <w:kern w:val="0"/>
          <w:szCs w:val="21"/>
        </w:rPr>
        <w:t>”</w:t>
      </w:r>
      <w:proofErr w:type="gramEnd"/>
      <w:r w:rsidRPr="00493CE1">
        <w:rPr>
          <w:rFonts w:ascii="宋体" w:hAnsi="宋体" w:cs="宋体" w:hint="eastAsia"/>
          <w:color w:val="000000" w:themeColor="text1"/>
          <w:kern w:val="0"/>
          <w:szCs w:val="21"/>
        </w:rPr>
        <w:t>&gt;标签来实现对于A模块页面流的访问。</w:t>
      </w:r>
    </w:p>
    <w:p w:rsidR="00030F70" w:rsidRPr="00493CE1" w:rsidRDefault="00030F70" w:rsidP="006A14CD">
      <w:pPr>
        <w:pStyle w:val="ab"/>
        <w:numPr>
          <w:ilvl w:val="0"/>
          <w:numId w:val="34"/>
        </w:numPr>
        <w:spacing w:line="360" w:lineRule="auto"/>
        <w:ind w:left="0" w:firstLineChars="0" w:firstLine="0"/>
        <w:rPr>
          <w:rFonts w:ascii="宋体" w:hAnsi="宋体" w:cs="宋体"/>
          <w:color w:val="000000" w:themeColor="text1"/>
          <w:kern w:val="0"/>
          <w:szCs w:val="21"/>
        </w:rPr>
      </w:pPr>
      <w:r w:rsidRPr="00493CE1">
        <w:rPr>
          <w:rFonts w:ascii="宋体" w:hAnsi="宋体" w:cs="宋体" w:hint="eastAsia"/>
          <w:color w:val="000000" w:themeColor="text1"/>
          <w:kern w:val="0"/>
          <w:szCs w:val="21"/>
        </w:rPr>
        <w:t>优缺点</w:t>
      </w:r>
    </w:p>
    <w:p w:rsidR="00030F70" w:rsidRPr="00493CE1" w:rsidRDefault="00030F70" w:rsidP="006A14CD">
      <w:pPr>
        <w:spacing w:line="360" w:lineRule="auto"/>
        <w:rPr>
          <w:rFonts w:ascii="宋体" w:hAnsi="宋体" w:cs="宋体"/>
          <w:color w:val="000000" w:themeColor="text1"/>
          <w:kern w:val="0"/>
          <w:szCs w:val="21"/>
        </w:rPr>
      </w:pPr>
      <w:r w:rsidRPr="00493CE1">
        <w:rPr>
          <w:rFonts w:ascii="宋体" w:hAnsi="宋体" w:cs="宋体" w:hint="eastAsia"/>
          <w:color w:val="000000" w:themeColor="text1"/>
          <w:kern w:val="0"/>
          <w:szCs w:val="21"/>
        </w:rPr>
        <w:t>优点：</w:t>
      </w:r>
    </w:p>
    <w:p w:rsidR="00030F70" w:rsidRPr="00493CE1" w:rsidRDefault="00030F70" w:rsidP="006A14CD">
      <w:pPr>
        <w:pStyle w:val="ab"/>
        <w:numPr>
          <w:ilvl w:val="0"/>
          <w:numId w:val="38"/>
        </w:numPr>
        <w:spacing w:line="360" w:lineRule="auto"/>
        <w:ind w:firstLineChars="0"/>
        <w:rPr>
          <w:rFonts w:ascii="宋体" w:hAnsi="宋体" w:cs="宋体"/>
          <w:color w:val="000000" w:themeColor="text1"/>
          <w:kern w:val="0"/>
          <w:szCs w:val="21"/>
        </w:rPr>
      </w:pPr>
      <w:r w:rsidRPr="00493CE1">
        <w:rPr>
          <w:rFonts w:ascii="宋体" w:hAnsi="宋体" w:cs="宋体" w:hint="eastAsia"/>
          <w:color w:val="000000" w:themeColor="text1"/>
          <w:kern w:val="0"/>
          <w:szCs w:val="21"/>
        </w:rPr>
        <w:t>Integration构件包无需依赖任何模块的构件包；</w:t>
      </w:r>
    </w:p>
    <w:p w:rsidR="00030F70" w:rsidRPr="00493CE1" w:rsidRDefault="00030F70" w:rsidP="006A14CD">
      <w:pPr>
        <w:pStyle w:val="ab"/>
        <w:numPr>
          <w:ilvl w:val="0"/>
          <w:numId w:val="38"/>
        </w:numPr>
        <w:spacing w:line="360" w:lineRule="auto"/>
        <w:ind w:firstLineChars="0"/>
        <w:rPr>
          <w:rFonts w:ascii="宋体" w:hAnsi="宋体" w:cs="宋体"/>
          <w:color w:val="000000" w:themeColor="text1"/>
          <w:kern w:val="0"/>
          <w:szCs w:val="21"/>
        </w:rPr>
      </w:pPr>
      <w:r w:rsidRPr="00493CE1">
        <w:rPr>
          <w:rFonts w:ascii="宋体" w:hAnsi="宋体" w:cs="宋体" w:hint="eastAsia"/>
          <w:color w:val="000000" w:themeColor="text1"/>
          <w:kern w:val="0"/>
          <w:szCs w:val="21"/>
        </w:rPr>
        <w:lastRenderedPageBreak/>
        <w:t>Integration构件包不存放各个模块的功能实现，只是保留引用；</w:t>
      </w:r>
    </w:p>
    <w:p w:rsidR="00030F70" w:rsidRPr="00493CE1" w:rsidRDefault="00030F70" w:rsidP="006A14CD">
      <w:pPr>
        <w:pStyle w:val="ab"/>
        <w:numPr>
          <w:ilvl w:val="0"/>
          <w:numId w:val="38"/>
        </w:numPr>
        <w:spacing w:line="360" w:lineRule="auto"/>
        <w:ind w:firstLineChars="0"/>
        <w:rPr>
          <w:rFonts w:ascii="宋体" w:hAnsi="宋体" w:cs="宋体"/>
          <w:color w:val="000000" w:themeColor="text1"/>
          <w:kern w:val="0"/>
          <w:szCs w:val="21"/>
        </w:rPr>
      </w:pPr>
      <w:r w:rsidRPr="00493CE1">
        <w:rPr>
          <w:rFonts w:ascii="宋体" w:hAnsi="宋体" w:cs="宋体" w:hint="eastAsia"/>
          <w:color w:val="000000" w:themeColor="text1"/>
          <w:kern w:val="0"/>
          <w:szCs w:val="21"/>
        </w:rPr>
        <w:t>A模块与B模块间不存在依赖关系；</w:t>
      </w:r>
    </w:p>
    <w:p w:rsidR="00030F70" w:rsidRPr="00493CE1" w:rsidRDefault="00030F70" w:rsidP="006A14CD">
      <w:pPr>
        <w:pStyle w:val="ab"/>
        <w:numPr>
          <w:ilvl w:val="0"/>
          <w:numId w:val="38"/>
        </w:numPr>
        <w:spacing w:line="360" w:lineRule="auto"/>
        <w:ind w:firstLineChars="0"/>
        <w:rPr>
          <w:rFonts w:ascii="宋体" w:hAnsi="宋体" w:cs="宋体"/>
          <w:color w:val="000000" w:themeColor="text1"/>
          <w:kern w:val="0"/>
          <w:szCs w:val="21"/>
        </w:rPr>
      </w:pPr>
      <w:r w:rsidRPr="00493CE1">
        <w:rPr>
          <w:rFonts w:ascii="宋体" w:hAnsi="宋体" w:cs="宋体" w:hint="eastAsia"/>
          <w:color w:val="000000" w:themeColor="text1"/>
          <w:kern w:val="0"/>
          <w:szCs w:val="21"/>
        </w:rPr>
        <w:t>A模块与B模块互访只需要依赖Integration构件包；</w:t>
      </w:r>
    </w:p>
    <w:p w:rsidR="00030F70" w:rsidRPr="00493CE1" w:rsidRDefault="00030F70" w:rsidP="006A14CD">
      <w:pPr>
        <w:pStyle w:val="ab"/>
        <w:numPr>
          <w:ilvl w:val="0"/>
          <w:numId w:val="38"/>
        </w:numPr>
        <w:spacing w:line="360" w:lineRule="auto"/>
        <w:ind w:firstLineChars="0"/>
        <w:rPr>
          <w:rFonts w:ascii="宋体" w:hAnsi="宋体" w:cs="宋体"/>
          <w:color w:val="000000" w:themeColor="text1"/>
          <w:kern w:val="0"/>
          <w:szCs w:val="21"/>
        </w:rPr>
      </w:pPr>
      <w:r w:rsidRPr="00493CE1">
        <w:rPr>
          <w:rFonts w:ascii="宋体" w:hAnsi="宋体" w:cs="宋体" w:hint="eastAsia"/>
          <w:color w:val="000000" w:themeColor="text1"/>
          <w:kern w:val="0"/>
          <w:szCs w:val="21"/>
        </w:rPr>
        <w:t>依赖关系为单向。</w:t>
      </w:r>
    </w:p>
    <w:p w:rsidR="00030F70" w:rsidRPr="00493CE1" w:rsidRDefault="00030F70" w:rsidP="006A14CD">
      <w:pPr>
        <w:spacing w:line="360" w:lineRule="auto"/>
        <w:rPr>
          <w:rFonts w:ascii="宋体" w:hAnsi="宋体" w:cs="宋体"/>
          <w:color w:val="000000" w:themeColor="text1"/>
          <w:kern w:val="0"/>
          <w:szCs w:val="21"/>
        </w:rPr>
      </w:pPr>
      <w:r w:rsidRPr="00493CE1">
        <w:rPr>
          <w:rFonts w:ascii="宋体" w:hAnsi="宋体" w:cs="宋体" w:hint="eastAsia"/>
          <w:color w:val="000000" w:themeColor="text1"/>
          <w:kern w:val="0"/>
          <w:szCs w:val="21"/>
        </w:rPr>
        <w:t>缺点：</w:t>
      </w:r>
    </w:p>
    <w:p w:rsidR="00030F70" w:rsidRPr="00493CE1" w:rsidRDefault="00030F70" w:rsidP="006A14CD">
      <w:pPr>
        <w:pStyle w:val="ab"/>
        <w:numPr>
          <w:ilvl w:val="0"/>
          <w:numId w:val="39"/>
        </w:numPr>
        <w:spacing w:line="360" w:lineRule="auto"/>
        <w:ind w:firstLineChars="0"/>
        <w:rPr>
          <w:rFonts w:ascii="宋体" w:hAnsi="宋体" w:cs="宋体"/>
          <w:color w:val="000000" w:themeColor="text1"/>
          <w:kern w:val="0"/>
          <w:szCs w:val="21"/>
        </w:rPr>
      </w:pPr>
      <w:r w:rsidRPr="00493CE1">
        <w:rPr>
          <w:rFonts w:ascii="宋体" w:hAnsi="宋体" w:cs="宋体" w:hint="eastAsia"/>
          <w:color w:val="000000" w:themeColor="text1"/>
          <w:kern w:val="0"/>
          <w:szCs w:val="21"/>
        </w:rPr>
        <w:t>需要在Integration构架包中创建Java</w:t>
      </w:r>
      <w:proofErr w:type="gramStart"/>
      <w:r w:rsidRPr="00493CE1">
        <w:rPr>
          <w:rFonts w:ascii="宋体" w:hAnsi="宋体" w:cs="宋体" w:hint="eastAsia"/>
          <w:color w:val="000000" w:themeColor="text1"/>
          <w:kern w:val="0"/>
          <w:szCs w:val="21"/>
        </w:rPr>
        <w:t>类实现</w:t>
      </w:r>
      <w:proofErr w:type="gramEnd"/>
      <w:r w:rsidRPr="00493CE1">
        <w:rPr>
          <w:rFonts w:ascii="宋体" w:hAnsi="宋体" w:cs="宋体" w:hint="eastAsia"/>
          <w:color w:val="000000" w:themeColor="text1"/>
          <w:kern w:val="0"/>
          <w:szCs w:val="21"/>
        </w:rPr>
        <w:t>逻辑流调用工厂；</w:t>
      </w:r>
    </w:p>
    <w:p w:rsidR="00030F70" w:rsidRPr="00493CE1" w:rsidRDefault="00030F70" w:rsidP="006A14CD">
      <w:pPr>
        <w:pStyle w:val="ab"/>
        <w:numPr>
          <w:ilvl w:val="0"/>
          <w:numId w:val="39"/>
        </w:numPr>
        <w:spacing w:line="360" w:lineRule="auto"/>
        <w:ind w:firstLineChars="0"/>
        <w:rPr>
          <w:rFonts w:ascii="宋体" w:hAnsi="宋体" w:cs="宋体"/>
          <w:color w:val="000000" w:themeColor="text1"/>
          <w:kern w:val="0"/>
          <w:szCs w:val="21"/>
        </w:rPr>
      </w:pPr>
      <w:r w:rsidRPr="00493CE1">
        <w:rPr>
          <w:rFonts w:ascii="宋体" w:hAnsi="宋体" w:cs="宋体" w:hint="eastAsia"/>
          <w:color w:val="000000" w:themeColor="text1"/>
          <w:kern w:val="0"/>
          <w:szCs w:val="21"/>
        </w:rPr>
        <w:t>在使用逻辑流调用工厂时需要传递目标逻辑</w:t>
      </w:r>
      <w:proofErr w:type="gramStart"/>
      <w:r w:rsidRPr="00493CE1">
        <w:rPr>
          <w:rFonts w:ascii="宋体" w:hAnsi="宋体" w:cs="宋体" w:hint="eastAsia"/>
          <w:color w:val="000000" w:themeColor="text1"/>
          <w:kern w:val="0"/>
          <w:szCs w:val="21"/>
        </w:rPr>
        <w:t>流所在</w:t>
      </w:r>
      <w:proofErr w:type="gramEnd"/>
      <w:r w:rsidRPr="00493CE1">
        <w:rPr>
          <w:rFonts w:ascii="宋体" w:hAnsi="宋体" w:cs="宋体" w:hint="eastAsia"/>
          <w:color w:val="000000" w:themeColor="text1"/>
          <w:kern w:val="0"/>
          <w:szCs w:val="21"/>
        </w:rPr>
        <w:t>逻辑构件全名及逻辑流名称；</w:t>
      </w:r>
    </w:p>
    <w:p w:rsidR="00030F70" w:rsidRPr="00493CE1" w:rsidRDefault="00030F70" w:rsidP="006A14CD">
      <w:pPr>
        <w:pStyle w:val="ab"/>
        <w:numPr>
          <w:ilvl w:val="0"/>
          <w:numId w:val="39"/>
        </w:numPr>
        <w:spacing w:line="360" w:lineRule="auto"/>
        <w:ind w:firstLineChars="0"/>
        <w:rPr>
          <w:rFonts w:ascii="宋体" w:hAnsi="宋体" w:cs="宋体"/>
          <w:color w:val="000000" w:themeColor="text1"/>
          <w:kern w:val="0"/>
          <w:szCs w:val="21"/>
        </w:rPr>
      </w:pPr>
      <w:r w:rsidRPr="00493CE1">
        <w:rPr>
          <w:rFonts w:ascii="宋体" w:hAnsi="宋体" w:cs="宋体" w:hint="eastAsia"/>
          <w:color w:val="000000" w:themeColor="text1"/>
          <w:kern w:val="0"/>
          <w:szCs w:val="21"/>
        </w:rPr>
        <w:t>A模块、B模块需要将对外暴露的逻辑形成逻辑</w:t>
      </w:r>
      <w:proofErr w:type="gramStart"/>
      <w:r w:rsidRPr="00493CE1">
        <w:rPr>
          <w:rFonts w:ascii="宋体" w:hAnsi="宋体" w:cs="宋体" w:hint="eastAsia"/>
          <w:color w:val="000000" w:themeColor="text1"/>
          <w:kern w:val="0"/>
          <w:szCs w:val="21"/>
        </w:rPr>
        <w:t>流或者</w:t>
      </w:r>
      <w:proofErr w:type="gramEnd"/>
      <w:r w:rsidRPr="00493CE1">
        <w:rPr>
          <w:rFonts w:ascii="宋体" w:hAnsi="宋体" w:cs="宋体" w:hint="eastAsia"/>
          <w:color w:val="000000" w:themeColor="text1"/>
          <w:kern w:val="0"/>
          <w:szCs w:val="21"/>
        </w:rPr>
        <w:t>WebService（你能是SCAService或Java构件），才能保证Integration看的到并使用。</w:t>
      </w:r>
    </w:p>
    <w:p w:rsidR="00030F70" w:rsidRPr="00493CE1" w:rsidRDefault="00030F70" w:rsidP="006A14CD">
      <w:pPr>
        <w:pStyle w:val="ab"/>
        <w:numPr>
          <w:ilvl w:val="0"/>
          <w:numId w:val="34"/>
        </w:numPr>
        <w:spacing w:line="360" w:lineRule="auto"/>
        <w:ind w:left="0" w:firstLineChars="0" w:firstLine="0"/>
        <w:rPr>
          <w:rFonts w:ascii="宋体" w:hAnsi="宋体" w:cs="宋体"/>
          <w:color w:val="000000" w:themeColor="text1"/>
          <w:kern w:val="0"/>
          <w:szCs w:val="21"/>
        </w:rPr>
      </w:pPr>
      <w:r w:rsidRPr="00493CE1">
        <w:rPr>
          <w:rFonts w:ascii="宋体" w:hAnsi="宋体" w:cs="宋体" w:hint="eastAsia"/>
          <w:color w:val="000000" w:themeColor="text1"/>
          <w:kern w:val="0"/>
          <w:szCs w:val="21"/>
        </w:rPr>
        <w:t>示意图</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1F13E780" wp14:editId="59A4ED91">
            <wp:extent cx="5638800" cy="3324225"/>
            <wp:effectExtent l="0" t="0" r="0" b="0"/>
            <wp:docPr id="186" name="图片 2"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Desktop\1.png"/>
                    <pic:cNvPicPr>
                      <a:picLocks noChangeAspect="1" noChangeArrowheads="1"/>
                    </pic:cNvPicPr>
                  </pic:nvPicPr>
                  <pic:blipFill>
                    <a:blip r:embed="rId39"/>
                    <a:srcRect l="1808" t="17426" r="22061" b="16086"/>
                    <a:stretch>
                      <a:fillRect/>
                    </a:stretch>
                  </pic:blipFill>
                  <pic:spPr bwMode="auto">
                    <a:xfrm>
                      <a:off x="0" y="0"/>
                      <a:ext cx="5638800" cy="3324225"/>
                    </a:xfrm>
                    <a:prstGeom prst="rect">
                      <a:avLst/>
                    </a:prstGeom>
                    <a:noFill/>
                    <a:ln w="9525">
                      <a:noFill/>
                      <a:miter lim="800000"/>
                      <a:headEnd/>
                      <a:tailEnd/>
                    </a:ln>
                  </pic:spPr>
                </pic:pic>
              </a:graphicData>
            </a:graphic>
          </wp:inline>
        </w:drawing>
      </w:r>
    </w:p>
    <w:p w:rsidR="00030F70" w:rsidRPr="00493CE1" w:rsidRDefault="00030F70" w:rsidP="006A14CD">
      <w:pPr>
        <w:spacing w:line="360" w:lineRule="auto"/>
        <w:jc w:val="center"/>
        <w:rPr>
          <w:color w:val="000000" w:themeColor="text1"/>
        </w:rPr>
      </w:pPr>
      <w:r w:rsidRPr="00493CE1">
        <w:rPr>
          <w:rFonts w:hint="eastAsia"/>
          <w:b/>
          <w:color w:val="000000" w:themeColor="text1"/>
          <w:sz w:val="20"/>
          <w:szCs w:val="20"/>
        </w:rPr>
        <w:t>图</w:t>
      </w:r>
      <w:r w:rsidRPr="00493CE1">
        <w:rPr>
          <w:rFonts w:hint="eastAsia"/>
          <w:b/>
          <w:color w:val="000000" w:themeColor="text1"/>
          <w:sz w:val="20"/>
          <w:szCs w:val="20"/>
        </w:rPr>
        <w:t>3</w:t>
      </w:r>
      <w:r w:rsidRPr="00493CE1">
        <w:rPr>
          <w:rFonts w:hint="eastAsia"/>
          <w:b/>
          <w:color w:val="000000" w:themeColor="text1"/>
          <w:sz w:val="20"/>
          <w:szCs w:val="20"/>
        </w:rPr>
        <w:t>：基于抽象接口</w:t>
      </w:r>
      <w:proofErr w:type="gramStart"/>
      <w:r w:rsidRPr="00493CE1">
        <w:rPr>
          <w:rFonts w:hint="eastAsia"/>
          <w:b/>
          <w:color w:val="000000" w:themeColor="text1"/>
          <w:sz w:val="20"/>
          <w:szCs w:val="20"/>
        </w:rPr>
        <w:t>层访问</w:t>
      </w:r>
      <w:proofErr w:type="gramEnd"/>
      <w:r w:rsidRPr="00493CE1">
        <w:rPr>
          <w:rFonts w:hint="eastAsia"/>
          <w:b/>
          <w:color w:val="000000" w:themeColor="text1"/>
          <w:sz w:val="20"/>
          <w:szCs w:val="20"/>
        </w:rPr>
        <w:t>实现图</w:t>
      </w:r>
    </w:p>
    <w:p w:rsidR="00030F70" w:rsidRPr="00493CE1" w:rsidRDefault="00030F70" w:rsidP="006A14CD">
      <w:pPr>
        <w:pStyle w:val="40"/>
        <w:rPr>
          <w:color w:val="000000" w:themeColor="text1"/>
        </w:rPr>
      </w:pPr>
      <w:bookmarkStart w:id="10" w:name="_Toc298149884"/>
      <w:r w:rsidRPr="00493CE1">
        <w:rPr>
          <w:rFonts w:hint="eastAsia"/>
          <w:color w:val="000000" w:themeColor="text1"/>
        </w:rPr>
        <w:t>系统审计</w:t>
      </w:r>
      <w:bookmarkEnd w:id="10"/>
    </w:p>
    <w:p w:rsidR="00030F70" w:rsidRPr="00493CE1" w:rsidRDefault="00030F70" w:rsidP="006A14CD">
      <w:pPr>
        <w:spacing w:line="360" w:lineRule="auto"/>
        <w:ind w:firstLineChars="200" w:firstLine="420"/>
        <w:rPr>
          <w:color w:val="000000" w:themeColor="text1"/>
        </w:rPr>
      </w:pPr>
      <w:r w:rsidRPr="00493CE1">
        <w:rPr>
          <w:rFonts w:hint="eastAsia"/>
          <w:color w:val="000000" w:themeColor="text1"/>
        </w:rPr>
        <w:t>通过</w:t>
      </w:r>
      <w:r w:rsidR="00E3493C" w:rsidRPr="00493CE1">
        <w:rPr>
          <w:rFonts w:hint="eastAsia"/>
          <w:color w:val="000000" w:themeColor="text1"/>
        </w:rPr>
        <w:t>EOS</w:t>
      </w:r>
      <w:r w:rsidRPr="00493CE1">
        <w:rPr>
          <w:rFonts w:hint="eastAsia"/>
          <w:color w:val="000000" w:themeColor="text1"/>
        </w:rPr>
        <w:t>平台提供的拦截器功能，可以使用一个实体拦截器拦截当前用户操作的业务实体，并将用户操作</w:t>
      </w:r>
      <w:proofErr w:type="gramStart"/>
      <w:r w:rsidRPr="00493CE1">
        <w:rPr>
          <w:rFonts w:hint="eastAsia"/>
          <w:color w:val="000000" w:themeColor="text1"/>
        </w:rPr>
        <w:t>并变化</w:t>
      </w:r>
      <w:proofErr w:type="gramEnd"/>
      <w:r w:rsidRPr="00493CE1">
        <w:rPr>
          <w:rFonts w:hint="eastAsia"/>
          <w:color w:val="000000" w:themeColor="text1"/>
        </w:rPr>
        <w:t>的实体属性记录到相应的审计表中。</w:t>
      </w:r>
    </w:p>
    <w:p w:rsidR="00030F70" w:rsidRPr="00493CE1" w:rsidRDefault="00030F70" w:rsidP="006A14CD">
      <w:pPr>
        <w:spacing w:line="360" w:lineRule="auto"/>
        <w:ind w:firstLine="420"/>
        <w:rPr>
          <w:color w:val="000000" w:themeColor="text1"/>
        </w:rPr>
      </w:pPr>
      <w:r w:rsidRPr="00493CE1">
        <w:rPr>
          <w:color w:val="000000" w:themeColor="text1"/>
        </w:rPr>
        <w:t>通过配置相关</w:t>
      </w:r>
      <w:r w:rsidRPr="00493CE1">
        <w:rPr>
          <w:color w:val="000000" w:themeColor="text1"/>
        </w:rPr>
        <w:t>handler-*.xml</w:t>
      </w:r>
      <w:r w:rsidRPr="00493CE1">
        <w:rPr>
          <w:color w:val="000000" w:themeColor="text1"/>
        </w:rPr>
        <w:t>来实现对应</w:t>
      </w:r>
      <w:r w:rsidRPr="00493CE1">
        <w:rPr>
          <w:color w:val="000000" w:themeColor="text1"/>
        </w:rPr>
        <w:t>handler</w:t>
      </w:r>
      <w:r w:rsidRPr="00493CE1">
        <w:rPr>
          <w:color w:val="000000" w:themeColor="text1"/>
        </w:rPr>
        <w:t>的配置</w:t>
      </w:r>
      <w:r w:rsidRPr="00493CE1">
        <w:rPr>
          <w:rFonts w:hint="eastAsia"/>
          <w:color w:val="000000" w:themeColor="text1"/>
        </w:rPr>
        <w:t>，</w:t>
      </w:r>
      <w:r w:rsidRPr="00493CE1">
        <w:rPr>
          <w:color w:val="000000" w:themeColor="text1"/>
        </w:rPr>
        <w:t>拦截器配置文件路径：</w:t>
      </w:r>
      <w:r w:rsidRPr="00493CE1">
        <w:rPr>
          <w:color w:val="000000" w:themeColor="text1"/>
        </w:rPr>
        <w:t>%</w:t>
      </w:r>
      <w:r w:rsidR="00E3493C" w:rsidRPr="00493CE1">
        <w:rPr>
          <w:color w:val="000000" w:themeColor="text1"/>
        </w:rPr>
        <w:t>EOS</w:t>
      </w:r>
      <w:r w:rsidRPr="00493CE1">
        <w:rPr>
          <w:color w:val="000000" w:themeColor="text1"/>
        </w:rPr>
        <w:t>_HOME%\</w:t>
      </w:r>
      <w:r w:rsidR="00E3493C" w:rsidRPr="00493CE1">
        <w:rPr>
          <w:color w:val="000000" w:themeColor="text1"/>
        </w:rPr>
        <w:t>EOS</w:t>
      </w:r>
      <w:r w:rsidRPr="00493CE1">
        <w:rPr>
          <w:color w:val="000000" w:themeColor="text1"/>
        </w:rPr>
        <w:t>server\working\%APP_NAME%\config\handler-*.xml</w:t>
      </w:r>
    </w:p>
    <w:p w:rsidR="00030F70" w:rsidRPr="00493CE1" w:rsidRDefault="00030F70" w:rsidP="006A14CD">
      <w:pPr>
        <w:spacing w:line="360" w:lineRule="auto"/>
        <w:ind w:firstLine="420"/>
        <w:rPr>
          <w:color w:val="000000" w:themeColor="text1"/>
        </w:rPr>
      </w:pPr>
      <w:r w:rsidRPr="00493CE1">
        <w:rPr>
          <w:color w:val="000000" w:themeColor="text1"/>
        </w:rPr>
        <w:t>实体拦截器有如下的拦截时机：</w:t>
      </w:r>
    </w:p>
    <w:p w:rsidR="00030F70" w:rsidRPr="00493CE1" w:rsidRDefault="00030F70" w:rsidP="006A14CD">
      <w:pPr>
        <w:pStyle w:val="ab"/>
        <w:numPr>
          <w:ilvl w:val="0"/>
          <w:numId w:val="37"/>
        </w:numPr>
        <w:spacing w:line="360" w:lineRule="auto"/>
        <w:ind w:left="0" w:firstLineChars="0" w:firstLine="426"/>
        <w:rPr>
          <w:color w:val="000000" w:themeColor="text1"/>
        </w:rPr>
      </w:pPr>
      <w:r w:rsidRPr="00493CE1">
        <w:rPr>
          <w:color w:val="000000" w:themeColor="text1"/>
        </w:rPr>
        <w:lastRenderedPageBreak/>
        <w:t>在装载数据（</w:t>
      </w:r>
      <w:r w:rsidRPr="00493CE1">
        <w:rPr>
          <w:color w:val="000000" w:themeColor="text1"/>
        </w:rPr>
        <w:t>Load</w:t>
      </w:r>
      <w:r w:rsidRPr="00493CE1">
        <w:rPr>
          <w:color w:val="000000" w:themeColor="text1"/>
        </w:rPr>
        <w:t>）之前；</w:t>
      </w:r>
    </w:p>
    <w:p w:rsidR="00030F70" w:rsidRPr="00493CE1" w:rsidRDefault="00030F70" w:rsidP="006A14CD">
      <w:pPr>
        <w:pStyle w:val="ab"/>
        <w:numPr>
          <w:ilvl w:val="0"/>
          <w:numId w:val="37"/>
        </w:numPr>
        <w:spacing w:line="360" w:lineRule="auto"/>
        <w:ind w:left="0" w:firstLineChars="0" w:firstLine="426"/>
        <w:rPr>
          <w:color w:val="000000" w:themeColor="text1"/>
        </w:rPr>
      </w:pPr>
      <w:r w:rsidRPr="00493CE1">
        <w:rPr>
          <w:color w:val="000000" w:themeColor="text1"/>
        </w:rPr>
        <w:t>在装载数据（</w:t>
      </w:r>
      <w:r w:rsidRPr="00493CE1">
        <w:rPr>
          <w:color w:val="000000" w:themeColor="text1"/>
        </w:rPr>
        <w:t>Load</w:t>
      </w:r>
      <w:r w:rsidRPr="00493CE1">
        <w:rPr>
          <w:color w:val="000000" w:themeColor="text1"/>
        </w:rPr>
        <w:t>）之后；</w:t>
      </w:r>
    </w:p>
    <w:p w:rsidR="00030F70" w:rsidRPr="00493CE1" w:rsidRDefault="00030F70" w:rsidP="006A14CD">
      <w:pPr>
        <w:pStyle w:val="ab"/>
        <w:numPr>
          <w:ilvl w:val="0"/>
          <w:numId w:val="37"/>
        </w:numPr>
        <w:spacing w:line="360" w:lineRule="auto"/>
        <w:ind w:left="0" w:firstLineChars="0" w:firstLine="426"/>
        <w:rPr>
          <w:color w:val="000000" w:themeColor="text1"/>
        </w:rPr>
      </w:pPr>
      <w:r w:rsidRPr="00493CE1">
        <w:rPr>
          <w:color w:val="000000" w:themeColor="text1"/>
        </w:rPr>
        <w:t>在保存数据（</w:t>
      </w:r>
      <w:r w:rsidRPr="00493CE1">
        <w:rPr>
          <w:color w:val="000000" w:themeColor="text1"/>
        </w:rPr>
        <w:t>Save</w:t>
      </w:r>
      <w:r w:rsidRPr="00493CE1">
        <w:rPr>
          <w:color w:val="000000" w:themeColor="text1"/>
        </w:rPr>
        <w:t>）之前；</w:t>
      </w:r>
    </w:p>
    <w:p w:rsidR="00030F70" w:rsidRPr="00493CE1" w:rsidRDefault="00030F70" w:rsidP="006A14CD">
      <w:pPr>
        <w:pStyle w:val="ab"/>
        <w:numPr>
          <w:ilvl w:val="0"/>
          <w:numId w:val="37"/>
        </w:numPr>
        <w:spacing w:line="360" w:lineRule="auto"/>
        <w:ind w:left="0" w:firstLineChars="0" w:firstLine="426"/>
        <w:rPr>
          <w:color w:val="000000" w:themeColor="text1"/>
        </w:rPr>
      </w:pPr>
      <w:r w:rsidRPr="00493CE1">
        <w:rPr>
          <w:color w:val="000000" w:themeColor="text1"/>
        </w:rPr>
        <w:t>在修改数据（</w:t>
      </w:r>
      <w:r w:rsidRPr="00493CE1">
        <w:rPr>
          <w:color w:val="000000" w:themeColor="text1"/>
        </w:rPr>
        <w:t>Update</w:t>
      </w:r>
      <w:r w:rsidRPr="00493CE1">
        <w:rPr>
          <w:color w:val="000000" w:themeColor="text1"/>
        </w:rPr>
        <w:t>）之前；</w:t>
      </w:r>
    </w:p>
    <w:p w:rsidR="00030F70" w:rsidRPr="00493CE1" w:rsidRDefault="00030F70" w:rsidP="006A14CD">
      <w:pPr>
        <w:pStyle w:val="ab"/>
        <w:numPr>
          <w:ilvl w:val="0"/>
          <w:numId w:val="37"/>
        </w:numPr>
        <w:spacing w:line="360" w:lineRule="auto"/>
        <w:ind w:left="0" w:firstLineChars="0" w:firstLine="426"/>
        <w:rPr>
          <w:color w:val="000000" w:themeColor="text1"/>
        </w:rPr>
      </w:pPr>
      <w:r w:rsidRPr="00493CE1">
        <w:rPr>
          <w:color w:val="000000" w:themeColor="text1"/>
        </w:rPr>
        <w:t>在删除数据（</w:t>
      </w:r>
      <w:r w:rsidRPr="00493CE1">
        <w:rPr>
          <w:color w:val="000000" w:themeColor="text1"/>
        </w:rPr>
        <w:t>Delete</w:t>
      </w:r>
      <w:r w:rsidRPr="00493CE1">
        <w:rPr>
          <w:color w:val="000000" w:themeColor="text1"/>
        </w:rPr>
        <w:t>）之后。</w:t>
      </w:r>
    </w:p>
    <w:p w:rsidR="00030F70" w:rsidRPr="00493CE1" w:rsidRDefault="00030F70" w:rsidP="006A14CD">
      <w:pPr>
        <w:spacing w:line="360" w:lineRule="auto"/>
        <w:ind w:firstLine="420"/>
        <w:rPr>
          <w:color w:val="000000" w:themeColor="text1"/>
        </w:rPr>
      </w:pPr>
      <w:r w:rsidRPr="00493CE1">
        <w:rPr>
          <w:color w:val="000000" w:themeColor="text1"/>
        </w:rPr>
        <w:t>上面的时机，是指通过</w:t>
      </w:r>
      <w:r w:rsidR="00E3493C" w:rsidRPr="00493CE1">
        <w:rPr>
          <w:color w:val="000000" w:themeColor="text1"/>
        </w:rPr>
        <w:t>EOS</w:t>
      </w:r>
      <w:r w:rsidRPr="00493CE1">
        <w:rPr>
          <w:color w:val="000000" w:themeColor="text1"/>
        </w:rPr>
        <w:t>提供的数据服务（</w:t>
      </w:r>
      <w:r w:rsidRPr="00493CE1">
        <w:rPr>
          <w:color w:val="000000" w:themeColor="text1"/>
        </w:rPr>
        <w:t>DAS</w:t>
      </w:r>
      <w:r w:rsidRPr="00493CE1">
        <w:rPr>
          <w:color w:val="000000" w:themeColor="text1"/>
        </w:rPr>
        <w:t>）功能进行数据库的持久化操作中发生的。但在通过基础构件库进行数据的批量操作（如</w:t>
      </w:r>
      <w:r w:rsidRPr="00493CE1">
        <w:rPr>
          <w:color w:val="000000" w:themeColor="text1"/>
        </w:rPr>
        <w:t>insertEntityBatch</w:t>
      </w:r>
      <w:r w:rsidRPr="00493CE1">
        <w:rPr>
          <w:color w:val="000000" w:themeColor="text1"/>
        </w:rPr>
        <w:t>、</w:t>
      </w:r>
      <w:r w:rsidRPr="00493CE1">
        <w:rPr>
          <w:color w:val="000000" w:themeColor="text1"/>
        </w:rPr>
        <w:t>updateEntityBatch</w:t>
      </w:r>
      <w:r w:rsidRPr="00493CE1">
        <w:rPr>
          <w:color w:val="000000" w:themeColor="text1"/>
        </w:rPr>
        <w:t>和</w:t>
      </w:r>
      <w:r w:rsidRPr="00493CE1">
        <w:rPr>
          <w:color w:val="000000" w:themeColor="text1"/>
        </w:rPr>
        <w:t>deleteEntityBatch</w:t>
      </w:r>
      <w:r w:rsidRPr="00493CE1">
        <w:rPr>
          <w:color w:val="000000" w:themeColor="text1"/>
        </w:rPr>
        <w:t>）时，配置的实体拦截器将不起作用。</w:t>
      </w:r>
    </w:p>
    <w:p w:rsidR="00030F70" w:rsidRPr="00493CE1" w:rsidRDefault="00030F70" w:rsidP="006A14CD">
      <w:pPr>
        <w:spacing w:line="360" w:lineRule="auto"/>
        <w:ind w:firstLine="420"/>
        <w:rPr>
          <w:color w:val="000000" w:themeColor="text1"/>
        </w:rPr>
      </w:pPr>
      <w:r w:rsidRPr="00493CE1">
        <w:rPr>
          <w:color w:val="000000" w:themeColor="text1"/>
        </w:rPr>
        <w:t>1</w:t>
      </w:r>
      <w:r w:rsidRPr="00493CE1">
        <w:rPr>
          <w:color w:val="000000" w:themeColor="text1"/>
        </w:rPr>
        <w:t>、</w:t>
      </w:r>
      <w:r w:rsidRPr="00493CE1">
        <w:rPr>
          <w:rFonts w:hint="eastAsia"/>
          <w:color w:val="000000" w:themeColor="text1"/>
        </w:rPr>
        <w:t>实体拦截器配置</w:t>
      </w:r>
      <w:r w:rsidRPr="00493CE1">
        <w:rPr>
          <w:color w:val="000000" w:themeColor="text1"/>
        </w:rPr>
        <w:t>文件路径：</w:t>
      </w:r>
      <w:r w:rsidR="00E3493C" w:rsidRPr="00493CE1">
        <w:rPr>
          <w:color w:val="000000" w:themeColor="text1"/>
        </w:rPr>
        <w:t>EOS</w:t>
      </w:r>
      <w:r w:rsidRPr="00493CE1">
        <w:rPr>
          <w:color w:val="000000" w:themeColor="text1"/>
        </w:rPr>
        <w:t>server\working\</w:t>
      </w:r>
      <w:r w:rsidRPr="00493CE1">
        <w:rPr>
          <w:color w:val="000000" w:themeColor="text1"/>
        </w:rPr>
        <w:t>应用名</w:t>
      </w:r>
      <w:r w:rsidRPr="00493CE1">
        <w:rPr>
          <w:color w:val="000000" w:themeColor="text1"/>
        </w:rPr>
        <w:t>\config\handler-entity.xml,</w:t>
      </w:r>
      <w:r w:rsidRPr="00493CE1">
        <w:rPr>
          <w:color w:val="000000" w:themeColor="text1"/>
        </w:rPr>
        <w:t>需要修改此文件，可以根据需要增加多个</w:t>
      </w:r>
      <w:r w:rsidRPr="00493CE1">
        <w:rPr>
          <w:color w:val="000000" w:themeColor="text1"/>
        </w:rPr>
        <w:t>Handler</w:t>
      </w:r>
      <w:r w:rsidRPr="00493CE1">
        <w:rPr>
          <w:color w:val="000000" w:themeColor="text1"/>
        </w:rPr>
        <w:t>，以下为用例。如图：</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273ACC3D" wp14:editId="15B9FD9B">
            <wp:extent cx="5220335" cy="510540"/>
            <wp:effectExtent l="19050" t="0" r="0" b="0"/>
            <wp:docPr id="1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0"/>
                    <a:srcRect/>
                    <a:stretch>
                      <a:fillRect/>
                    </a:stretch>
                  </pic:blipFill>
                  <pic:spPr bwMode="auto">
                    <a:xfrm>
                      <a:off x="0" y="0"/>
                      <a:ext cx="5220335" cy="510540"/>
                    </a:xfrm>
                    <a:prstGeom prst="rect">
                      <a:avLst/>
                    </a:prstGeom>
                    <a:noFill/>
                    <a:ln w="9525">
                      <a:noFill/>
                      <a:miter lim="800000"/>
                      <a:headEnd/>
                      <a:tailEnd/>
                    </a:ln>
                  </pic:spPr>
                </pic:pic>
              </a:graphicData>
            </a:graphic>
          </wp:inline>
        </w:drawing>
      </w:r>
    </w:p>
    <w:p w:rsidR="00030F70" w:rsidRPr="00493CE1" w:rsidRDefault="00030F70" w:rsidP="006A14CD">
      <w:pPr>
        <w:spacing w:line="360" w:lineRule="auto"/>
        <w:ind w:firstLine="420"/>
        <w:rPr>
          <w:color w:val="000000" w:themeColor="text1"/>
        </w:rPr>
      </w:pPr>
      <w:r w:rsidRPr="00493CE1">
        <w:rPr>
          <w:color w:val="000000" w:themeColor="text1"/>
        </w:rPr>
        <w:t>2</w:t>
      </w:r>
      <w:r w:rsidRPr="00493CE1">
        <w:rPr>
          <w:color w:val="000000" w:themeColor="text1"/>
        </w:rPr>
        <w:t>、</w:t>
      </w:r>
      <w:r w:rsidRPr="00493CE1">
        <w:rPr>
          <w:color w:val="000000" w:themeColor="text1"/>
        </w:rPr>
        <w:t>IEntityHandler</w:t>
      </w:r>
      <w:r w:rsidRPr="00493CE1">
        <w:rPr>
          <w:color w:val="000000" w:themeColor="text1"/>
        </w:rPr>
        <w:t>用户需要实现该接口，实现类可以在对持久化实体操作的时候，执行特定的用户业务操作，达到对在执行持久化得时候进行拦截的目的。如图：</w:t>
      </w:r>
    </w:p>
    <w:p w:rsidR="00030F70" w:rsidRPr="00493CE1" w:rsidRDefault="00030F70" w:rsidP="006A14CD">
      <w:pPr>
        <w:spacing w:line="360" w:lineRule="auto"/>
        <w:rPr>
          <w:color w:val="000000" w:themeColor="text1"/>
        </w:rPr>
      </w:pPr>
      <w:r w:rsidRPr="00493CE1">
        <w:rPr>
          <w:noProof/>
          <w:color w:val="000000" w:themeColor="text1"/>
        </w:rPr>
        <w:drawing>
          <wp:inline distT="0" distB="0" distL="0" distR="0" wp14:anchorId="1B42D4B0" wp14:editId="6DE6324F">
            <wp:extent cx="5135245" cy="1903095"/>
            <wp:effectExtent l="19050" t="0" r="8255" b="0"/>
            <wp:docPr id="18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1"/>
                    <a:srcRect/>
                    <a:stretch>
                      <a:fillRect/>
                    </a:stretch>
                  </pic:blipFill>
                  <pic:spPr bwMode="auto">
                    <a:xfrm>
                      <a:off x="0" y="0"/>
                      <a:ext cx="5135245" cy="1903095"/>
                    </a:xfrm>
                    <a:prstGeom prst="rect">
                      <a:avLst/>
                    </a:prstGeom>
                    <a:noFill/>
                    <a:ln w="9525">
                      <a:noFill/>
                      <a:miter lim="800000"/>
                      <a:headEnd/>
                      <a:tailEnd/>
                    </a:ln>
                  </pic:spPr>
                </pic:pic>
              </a:graphicData>
            </a:graphic>
          </wp:inline>
        </w:drawing>
      </w:r>
    </w:p>
    <w:p w:rsidR="00030F70" w:rsidRPr="00493CE1" w:rsidRDefault="00030F70" w:rsidP="006A14CD">
      <w:pPr>
        <w:spacing w:line="360" w:lineRule="auto"/>
        <w:rPr>
          <w:color w:val="000000" w:themeColor="text1"/>
        </w:rPr>
      </w:pPr>
      <w:r w:rsidRPr="00493CE1">
        <w:rPr>
          <w:color w:val="000000" w:themeColor="text1"/>
        </w:rPr>
        <w:t>待实现方法：</w:t>
      </w:r>
      <w:r w:rsidRPr="00493CE1">
        <w:rPr>
          <w:color w:val="000000" w:themeColor="text1"/>
        </w:rPr>
        <w:t>afterLoad</w:t>
      </w:r>
      <w:r w:rsidRPr="00493CE1">
        <w:rPr>
          <w:color w:val="000000" w:themeColor="text1"/>
        </w:rPr>
        <w:t>、</w:t>
      </w:r>
      <w:r w:rsidRPr="00493CE1">
        <w:rPr>
          <w:color w:val="000000" w:themeColor="text1"/>
        </w:rPr>
        <w:t>beforeLoad</w:t>
      </w:r>
      <w:r w:rsidRPr="00493CE1">
        <w:rPr>
          <w:color w:val="000000" w:themeColor="text1"/>
        </w:rPr>
        <w:t>、</w:t>
      </w:r>
      <w:r w:rsidRPr="00493CE1">
        <w:rPr>
          <w:color w:val="000000" w:themeColor="text1"/>
        </w:rPr>
        <w:t>beforeSave</w:t>
      </w:r>
      <w:r w:rsidRPr="00493CE1">
        <w:rPr>
          <w:color w:val="000000" w:themeColor="text1"/>
        </w:rPr>
        <w:t>、</w:t>
      </w:r>
      <w:r w:rsidRPr="00493CE1">
        <w:rPr>
          <w:color w:val="000000" w:themeColor="text1"/>
        </w:rPr>
        <w:t>beforeUpdate</w:t>
      </w:r>
      <w:r w:rsidRPr="00493CE1">
        <w:rPr>
          <w:color w:val="000000" w:themeColor="text1"/>
        </w:rPr>
        <w:t>、</w:t>
      </w:r>
      <w:r w:rsidRPr="00493CE1">
        <w:rPr>
          <w:color w:val="000000" w:themeColor="text1"/>
        </w:rPr>
        <w:t>afterDelete</w:t>
      </w:r>
      <w:r w:rsidRPr="00493CE1">
        <w:rPr>
          <w:color w:val="000000" w:themeColor="text1"/>
        </w:rPr>
        <w:t>。</w:t>
      </w:r>
    </w:p>
    <w:p w:rsidR="00030F70" w:rsidRPr="00493CE1" w:rsidRDefault="00030F70" w:rsidP="006A14CD">
      <w:pPr>
        <w:spacing w:line="360" w:lineRule="auto"/>
        <w:ind w:firstLineChars="200" w:firstLine="420"/>
        <w:rPr>
          <w:color w:val="000000" w:themeColor="text1"/>
        </w:rPr>
      </w:pPr>
      <w:r w:rsidRPr="00493CE1">
        <w:rPr>
          <w:rFonts w:hint="eastAsia"/>
          <w:color w:val="000000" w:themeColor="text1"/>
        </w:rPr>
        <w:t>由于审计功能非常占用系统</w:t>
      </w:r>
      <w:r w:rsidRPr="00493CE1">
        <w:rPr>
          <w:rFonts w:hint="eastAsia"/>
          <w:color w:val="000000" w:themeColor="text1"/>
        </w:rPr>
        <w:t>IO</w:t>
      </w:r>
      <w:r w:rsidRPr="00493CE1">
        <w:rPr>
          <w:rFonts w:hint="eastAsia"/>
          <w:color w:val="000000" w:themeColor="text1"/>
        </w:rPr>
        <w:t>，在大压力情况下容易造成系统瓶颈，所以，为避免出现性能瓶颈，对于业务要求的业务字段或属性增加拦截功能，提供对于这些业务信息的审计功能。</w:t>
      </w:r>
    </w:p>
    <w:p w:rsidR="00030F70" w:rsidRPr="00493CE1" w:rsidRDefault="00030F70" w:rsidP="006A14CD">
      <w:pPr>
        <w:pStyle w:val="40"/>
        <w:rPr>
          <w:color w:val="000000" w:themeColor="text1"/>
        </w:rPr>
      </w:pPr>
      <w:bookmarkStart w:id="11" w:name="_Toc298149885"/>
      <w:r w:rsidRPr="00493CE1">
        <w:rPr>
          <w:rFonts w:hint="eastAsia"/>
          <w:color w:val="000000" w:themeColor="text1"/>
        </w:rPr>
        <w:t>乐观锁</w:t>
      </w:r>
      <w:bookmarkEnd w:id="11"/>
    </w:p>
    <w:p w:rsidR="00030F70" w:rsidRPr="00493CE1" w:rsidRDefault="00030F70" w:rsidP="006A14CD">
      <w:pPr>
        <w:spacing w:line="360" w:lineRule="auto"/>
        <w:ind w:firstLineChars="200" w:firstLine="420"/>
        <w:rPr>
          <w:color w:val="000000" w:themeColor="text1"/>
        </w:rPr>
      </w:pPr>
      <w:r w:rsidRPr="00493CE1">
        <w:rPr>
          <w:rFonts w:hint="eastAsia"/>
          <w:color w:val="000000" w:themeColor="text1"/>
        </w:rPr>
        <w:t>乐观锁一般是通过为数据库</w:t>
      </w:r>
      <w:proofErr w:type="gramStart"/>
      <w:r w:rsidRPr="00493CE1">
        <w:rPr>
          <w:rFonts w:hint="eastAsia"/>
          <w:color w:val="000000" w:themeColor="text1"/>
        </w:rPr>
        <w:t>表增加</w:t>
      </w:r>
      <w:proofErr w:type="gramEnd"/>
      <w:r w:rsidRPr="00493CE1">
        <w:rPr>
          <w:rFonts w:hint="eastAsia"/>
          <w:color w:val="000000" w:themeColor="text1"/>
        </w:rPr>
        <w:t>一个“</w:t>
      </w:r>
      <w:r w:rsidRPr="00493CE1">
        <w:rPr>
          <w:color w:val="000000" w:themeColor="text1"/>
        </w:rPr>
        <w:t>version</w:t>
      </w:r>
      <w:r w:rsidRPr="00493CE1">
        <w:rPr>
          <w:rFonts w:hint="eastAsia"/>
          <w:color w:val="000000" w:themeColor="text1"/>
        </w:rPr>
        <w:t>”字段来实现。读取出数据时，将此版本号一同读出，之后更新时，对此版本号加一。完成对数据的加工处理需要提交写操作时，</w:t>
      </w:r>
      <w:r w:rsidRPr="00493CE1">
        <w:rPr>
          <w:rFonts w:hint="eastAsia"/>
          <w:color w:val="000000" w:themeColor="text1"/>
        </w:rPr>
        <w:lastRenderedPageBreak/>
        <w:t>将提交数据的版本数据与数据库表对应记录的当前版本信息进行比对，如果提交的数据版本号大于数据库</w:t>
      </w:r>
      <w:proofErr w:type="gramStart"/>
      <w:r w:rsidRPr="00493CE1">
        <w:rPr>
          <w:rFonts w:hint="eastAsia"/>
          <w:color w:val="000000" w:themeColor="text1"/>
        </w:rPr>
        <w:t>表当前</w:t>
      </w:r>
      <w:proofErr w:type="gramEnd"/>
      <w:r w:rsidRPr="00493CE1">
        <w:rPr>
          <w:rFonts w:hint="eastAsia"/>
          <w:color w:val="000000" w:themeColor="text1"/>
        </w:rPr>
        <w:t>版本号，说明在此期间没有其他进程对数据进行过修改，予以更新。否则认为是过期数据。当前操作失败，不予提交。对操作员来说，需要重新提交一次。</w:t>
      </w:r>
    </w:p>
    <w:p w:rsidR="00030F70" w:rsidRPr="00493CE1" w:rsidRDefault="00030F70" w:rsidP="006A14CD">
      <w:pPr>
        <w:spacing w:line="360" w:lineRule="auto"/>
        <w:ind w:firstLineChars="200" w:firstLine="420"/>
        <w:rPr>
          <w:color w:val="000000" w:themeColor="text1"/>
        </w:rPr>
      </w:pPr>
      <w:r w:rsidRPr="00493CE1">
        <w:rPr>
          <w:rFonts w:hint="eastAsia"/>
          <w:color w:val="000000" w:themeColor="text1"/>
        </w:rPr>
        <w:t>由于</w:t>
      </w:r>
      <w:r w:rsidR="00E3493C" w:rsidRPr="00493CE1">
        <w:rPr>
          <w:rFonts w:hint="eastAsia"/>
          <w:color w:val="000000" w:themeColor="text1"/>
        </w:rPr>
        <w:t>EOS</w:t>
      </w:r>
      <w:r w:rsidRPr="00493CE1">
        <w:rPr>
          <w:rFonts w:hint="eastAsia"/>
          <w:color w:val="000000" w:themeColor="text1"/>
        </w:rPr>
        <w:t>平台的持久层基于开源项目</w:t>
      </w:r>
      <w:r w:rsidRPr="00493CE1">
        <w:rPr>
          <w:rFonts w:hint="eastAsia"/>
          <w:color w:val="000000" w:themeColor="text1"/>
        </w:rPr>
        <w:t>Hibernate</w:t>
      </w:r>
      <w:r w:rsidRPr="00493CE1">
        <w:rPr>
          <w:rFonts w:hint="eastAsia"/>
          <w:color w:val="000000" w:themeColor="text1"/>
        </w:rPr>
        <w:t>为基础，</w:t>
      </w:r>
      <w:r w:rsidRPr="00493CE1">
        <w:rPr>
          <w:rFonts w:hint="eastAsia"/>
          <w:color w:val="000000" w:themeColor="text1"/>
        </w:rPr>
        <w:t>Hibernate</w:t>
      </w:r>
      <w:r w:rsidRPr="00493CE1">
        <w:rPr>
          <w:rFonts w:hint="eastAsia"/>
          <w:color w:val="000000" w:themeColor="text1"/>
        </w:rPr>
        <w:t>支持乐观锁机制，并经过压力测试，性能没有问题，但</w:t>
      </w:r>
      <w:r w:rsidR="00E3493C" w:rsidRPr="00493CE1">
        <w:rPr>
          <w:rFonts w:hint="eastAsia"/>
          <w:color w:val="000000" w:themeColor="text1"/>
        </w:rPr>
        <w:t>EOS</w:t>
      </w:r>
      <w:r w:rsidRPr="00493CE1">
        <w:rPr>
          <w:rFonts w:hint="eastAsia"/>
          <w:color w:val="000000" w:themeColor="text1"/>
        </w:rPr>
        <w:t>平台开发工具层面没有提供可视化的修改来为每个实体增加</w:t>
      </w:r>
      <w:r w:rsidRPr="00493CE1">
        <w:rPr>
          <w:rFonts w:hint="eastAsia"/>
          <w:color w:val="000000" w:themeColor="text1"/>
        </w:rPr>
        <w:t>Version</w:t>
      </w:r>
      <w:r w:rsidRPr="00493CE1">
        <w:rPr>
          <w:rFonts w:hint="eastAsia"/>
          <w:color w:val="000000" w:themeColor="text1"/>
        </w:rPr>
        <w:t>字段，故需要通过修改数据集反向生成的</w:t>
      </w:r>
      <w:r w:rsidRPr="00493CE1">
        <w:rPr>
          <w:color w:val="000000" w:themeColor="text1"/>
        </w:rPr>
        <w:t>HBM</w:t>
      </w:r>
      <w:r w:rsidRPr="00493CE1">
        <w:rPr>
          <w:rFonts w:hint="eastAsia"/>
          <w:color w:val="000000" w:themeColor="text1"/>
        </w:rPr>
        <w:t>文件来实现乐观锁。</w:t>
      </w:r>
      <w:r w:rsidRPr="00493CE1">
        <w:rPr>
          <w:color w:val="000000" w:themeColor="text1"/>
        </w:rPr>
        <w:t>Hibernate</w:t>
      </w:r>
      <w:r w:rsidRPr="00493CE1">
        <w:rPr>
          <w:rFonts w:hint="eastAsia"/>
          <w:color w:val="000000" w:themeColor="text1"/>
        </w:rPr>
        <w:t>通过</w:t>
      </w:r>
      <w:r w:rsidRPr="00493CE1">
        <w:rPr>
          <w:color w:val="000000" w:themeColor="text1"/>
        </w:rPr>
        <w:t>HBM</w:t>
      </w:r>
      <w:r w:rsidRPr="00493CE1">
        <w:rPr>
          <w:rFonts w:hint="eastAsia"/>
          <w:color w:val="000000" w:themeColor="text1"/>
        </w:rPr>
        <w:t>文件来实现类和实体表之间的对照关系等功能。通过手工操作在该文件中加入一个</w:t>
      </w:r>
      <w:r w:rsidRPr="00493CE1">
        <w:rPr>
          <w:color w:val="000000" w:themeColor="text1"/>
        </w:rPr>
        <w:t>version</w:t>
      </w:r>
      <w:r w:rsidRPr="00493CE1">
        <w:rPr>
          <w:rFonts w:hint="eastAsia"/>
          <w:color w:val="000000" w:themeColor="text1"/>
        </w:rPr>
        <w:t>字段和数据库中的乐观锁的字段对应，来完成乐观锁的功能。</w:t>
      </w:r>
    </w:p>
    <w:p w:rsidR="00030F70" w:rsidRPr="00493CE1" w:rsidRDefault="00030F70" w:rsidP="006A14CD">
      <w:pPr>
        <w:pStyle w:val="40"/>
        <w:rPr>
          <w:color w:val="000000" w:themeColor="text1"/>
        </w:rPr>
      </w:pPr>
      <w:bookmarkStart w:id="12" w:name="_Toc298149886"/>
      <w:r w:rsidRPr="00493CE1">
        <w:rPr>
          <w:rFonts w:hint="eastAsia"/>
          <w:color w:val="000000" w:themeColor="text1"/>
        </w:rPr>
        <w:t>异常定义及处理</w:t>
      </w:r>
      <w:bookmarkEnd w:id="12"/>
    </w:p>
    <w:p w:rsidR="00030F70" w:rsidRPr="00493CE1" w:rsidRDefault="00030F70" w:rsidP="006A14CD">
      <w:pPr>
        <w:spacing w:line="360" w:lineRule="auto"/>
        <w:rPr>
          <w:color w:val="000000" w:themeColor="text1"/>
        </w:rPr>
      </w:pPr>
      <w:r w:rsidRPr="00493CE1">
        <w:rPr>
          <w:rFonts w:hint="eastAsia"/>
          <w:color w:val="000000" w:themeColor="text1"/>
        </w:rPr>
        <w:t>异常定义：</w:t>
      </w:r>
    </w:p>
    <w:p w:rsidR="00030F70" w:rsidRPr="00493CE1" w:rsidRDefault="00030F70" w:rsidP="006A14CD">
      <w:pPr>
        <w:numPr>
          <w:ilvl w:val="0"/>
          <w:numId w:val="43"/>
        </w:numPr>
        <w:spacing w:line="360" w:lineRule="auto"/>
        <w:rPr>
          <w:color w:val="000000" w:themeColor="text1"/>
        </w:rPr>
      </w:pPr>
      <w:r w:rsidRPr="00493CE1">
        <w:rPr>
          <w:color w:val="000000" w:themeColor="text1"/>
        </w:rPr>
        <w:t>BizException</w:t>
      </w:r>
      <w:proofErr w:type="gramStart"/>
      <w:r w:rsidRPr="00493CE1">
        <w:rPr>
          <w:rFonts w:hint="eastAsia"/>
          <w:color w:val="000000" w:themeColor="text1"/>
        </w:rPr>
        <w:t>—业务</w:t>
      </w:r>
      <w:proofErr w:type="gramEnd"/>
      <w:r w:rsidRPr="00493CE1">
        <w:rPr>
          <w:rFonts w:hint="eastAsia"/>
          <w:color w:val="000000" w:themeColor="text1"/>
        </w:rPr>
        <w:t>异常，在事务执行中抛出此异常时，无需触发</w:t>
      </w:r>
      <w:proofErr w:type="gramStart"/>
      <w:r w:rsidRPr="00493CE1">
        <w:rPr>
          <w:rFonts w:hint="eastAsia"/>
          <w:color w:val="000000" w:themeColor="text1"/>
        </w:rPr>
        <w:t>事务回滚机制</w:t>
      </w:r>
      <w:proofErr w:type="gramEnd"/>
      <w:r w:rsidRPr="00493CE1">
        <w:rPr>
          <w:rFonts w:hint="eastAsia"/>
          <w:color w:val="000000" w:themeColor="text1"/>
        </w:rPr>
        <w:t>。</w:t>
      </w:r>
    </w:p>
    <w:p w:rsidR="00030F70" w:rsidRPr="00493CE1" w:rsidRDefault="00030F70" w:rsidP="006A14CD">
      <w:pPr>
        <w:numPr>
          <w:ilvl w:val="0"/>
          <w:numId w:val="43"/>
        </w:numPr>
        <w:spacing w:line="360" w:lineRule="auto"/>
        <w:rPr>
          <w:color w:val="000000" w:themeColor="text1"/>
        </w:rPr>
      </w:pPr>
      <w:r w:rsidRPr="00493CE1">
        <w:rPr>
          <w:color w:val="000000" w:themeColor="text1"/>
        </w:rPr>
        <w:t>RollbackableBizException</w:t>
      </w:r>
      <w:proofErr w:type="gramStart"/>
      <w:r w:rsidRPr="00493CE1">
        <w:rPr>
          <w:rFonts w:hint="eastAsia"/>
          <w:color w:val="000000" w:themeColor="text1"/>
        </w:rPr>
        <w:t>—业务回滚</w:t>
      </w:r>
      <w:proofErr w:type="gramEnd"/>
      <w:r w:rsidRPr="00493CE1">
        <w:rPr>
          <w:rFonts w:hint="eastAsia"/>
          <w:color w:val="000000" w:themeColor="text1"/>
        </w:rPr>
        <w:t>异常，在事务执行中抛出此异常时，需要触发</w:t>
      </w:r>
      <w:proofErr w:type="gramStart"/>
      <w:r w:rsidRPr="00493CE1">
        <w:rPr>
          <w:rFonts w:hint="eastAsia"/>
          <w:color w:val="000000" w:themeColor="text1"/>
        </w:rPr>
        <w:t>事务回滚机制</w:t>
      </w:r>
      <w:proofErr w:type="gramEnd"/>
      <w:r w:rsidRPr="00493CE1">
        <w:rPr>
          <w:rFonts w:hint="eastAsia"/>
          <w:color w:val="000000" w:themeColor="text1"/>
        </w:rPr>
        <w:t>，需要继承</w:t>
      </w:r>
      <w:r w:rsidRPr="00493CE1">
        <w:rPr>
          <w:rFonts w:hint="eastAsia"/>
          <w:color w:val="000000" w:themeColor="text1"/>
        </w:rPr>
        <w:t>BizException</w:t>
      </w:r>
      <w:r w:rsidRPr="00493CE1">
        <w:rPr>
          <w:rFonts w:hint="eastAsia"/>
          <w:color w:val="000000" w:themeColor="text1"/>
        </w:rPr>
        <w:t>。</w:t>
      </w:r>
    </w:p>
    <w:p w:rsidR="00030F70" w:rsidRPr="00493CE1" w:rsidRDefault="00030F70" w:rsidP="006A14CD">
      <w:pPr>
        <w:numPr>
          <w:ilvl w:val="0"/>
          <w:numId w:val="43"/>
        </w:numPr>
        <w:spacing w:line="360" w:lineRule="auto"/>
        <w:rPr>
          <w:color w:val="000000" w:themeColor="text1"/>
        </w:rPr>
      </w:pPr>
      <w:r w:rsidRPr="00493CE1">
        <w:rPr>
          <w:color w:val="000000" w:themeColor="text1"/>
        </w:rPr>
        <w:t>BizIgnoreException</w:t>
      </w:r>
      <w:proofErr w:type="gramStart"/>
      <w:r w:rsidRPr="00493CE1">
        <w:rPr>
          <w:rFonts w:hint="eastAsia"/>
          <w:color w:val="000000" w:themeColor="text1"/>
        </w:rPr>
        <w:t>—业务</w:t>
      </w:r>
      <w:proofErr w:type="gramEnd"/>
      <w:r w:rsidRPr="00493CE1">
        <w:rPr>
          <w:rFonts w:hint="eastAsia"/>
          <w:color w:val="000000" w:themeColor="text1"/>
        </w:rPr>
        <w:t>忽略异常，并非真正意义的异常，只是在逻辑调用中，通过抛出此事务来实现通知页面执行特定处理。</w:t>
      </w:r>
    </w:p>
    <w:p w:rsidR="00030F70" w:rsidRPr="00493CE1" w:rsidRDefault="00030F70" w:rsidP="006A14CD">
      <w:pPr>
        <w:numPr>
          <w:ilvl w:val="0"/>
          <w:numId w:val="43"/>
        </w:numPr>
        <w:spacing w:line="360" w:lineRule="auto"/>
        <w:rPr>
          <w:color w:val="000000" w:themeColor="text1"/>
        </w:rPr>
      </w:pPr>
      <w:r w:rsidRPr="00493CE1">
        <w:rPr>
          <w:color w:val="000000" w:themeColor="text1"/>
        </w:rPr>
        <w:t>WFException</w:t>
      </w:r>
      <w:r w:rsidRPr="00493CE1">
        <w:rPr>
          <w:rFonts w:hint="eastAsia"/>
          <w:color w:val="000000" w:themeColor="text1"/>
        </w:rPr>
        <w:t>—工作流异常，用于封装工作流异常信息，并将异常信息返给应用系统内，应用系统内需要根据工作流异常信息来再次封装异常。</w:t>
      </w:r>
    </w:p>
    <w:p w:rsidR="00030F70" w:rsidRPr="00493CE1" w:rsidRDefault="00030F70" w:rsidP="006A14CD">
      <w:pPr>
        <w:numPr>
          <w:ilvl w:val="0"/>
          <w:numId w:val="43"/>
        </w:numPr>
        <w:spacing w:line="360" w:lineRule="auto"/>
        <w:rPr>
          <w:color w:val="000000" w:themeColor="text1"/>
        </w:rPr>
      </w:pPr>
      <w:r w:rsidRPr="00493CE1">
        <w:rPr>
          <w:color w:val="000000" w:themeColor="text1"/>
        </w:rPr>
        <w:t>RulesException</w:t>
      </w:r>
      <w:r w:rsidRPr="00493CE1">
        <w:rPr>
          <w:rFonts w:hint="eastAsia"/>
          <w:color w:val="000000" w:themeColor="text1"/>
        </w:rPr>
        <w:t>—规则引擎异常，用于封装规则引擎异常信息，并将异常信息返给应用系统内，应用系统内需要根据规则引擎异常信息来再次封装异常。</w:t>
      </w:r>
    </w:p>
    <w:p w:rsidR="00030F70" w:rsidRPr="00493CE1" w:rsidRDefault="00030F70" w:rsidP="006A14CD">
      <w:pPr>
        <w:numPr>
          <w:ilvl w:val="0"/>
          <w:numId w:val="43"/>
        </w:numPr>
        <w:spacing w:line="360" w:lineRule="auto"/>
        <w:rPr>
          <w:color w:val="000000" w:themeColor="text1"/>
        </w:rPr>
      </w:pPr>
      <w:r w:rsidRPr="00493CE1">
        <w:rPr>
          <w:rFonts w:hint="eastAsia"/>
          <w:color w:val="000000" w:themeColor="text1"/>
        </w:rPr>
        <w:t>Base</w:t>
      </w:r>
      <w:r w:rsidRPr="00493CE1">
        <w:rPr>
          <w:color w:val="000000" w:themeColor="text1"/>
        </w:rPr>
        <w:t>RuntimeException</w:t>
      </w:r>
      <w:r w:rsidRPr="00493CE1">
        <w:rPr>
          <w:rFonts w:hint="eastAsia"/>
          <w:color w:val="000000" w:themeColor="text1"/>
        </w:rPr>
        <w:t>—异常基础类，所有自定义异常类需要继承此类，此类将会继承</w:t>
      </w:r>
      <w:r w:rsidRPr="00493CE1">
        <w:rPr>
          <w:rFonts w:hint="eastAsia"/>
          <w:color w:val="000000" w:themeColor="text1"/>
        </w:rPr>
        <w:t>java.lang.Exception</w:t>
      </w:r>
      <w:proofErr w:type="gramStart"/>
      <w:r w:rsidRPr="00493CE1">
        <w:rPr>
          <w:rFonts w:hint="eastAsia"/>
          <w:color w:val="000000" w:themeColor="text1"/>
        </w:rPr>
        <w:t>类并实现</w:t>
      </w:r>
      <w:proofErr w:type="gramEnd"/>
      <w:r w:rsidRPr="00493CE1">
        <w:rPr>
          <w:color w:val="000000" w:themeColor="text1"/>
        </w:rPr>
        <w:t>java.io.Serializable</w:t>
      </w:r>
      <w:r w:rsidRPr="00493CE1">
        <w:rPr>
          <w:rFonts w:hint="eastAsia"/>
          <w:color w:val="000000" w:themeColor="text1"/>
        </w:rPr>
        <w:t>接口。</w:t>
      </w:r>
    </w:p>
    <w:p w:rsidR="00030F70" w:rsidRPr="00493CE1" w:rsidRDefault="00030F70" w:rsidP="006A14CD">
      <w:pPr>
        <w:spacing w:line="360" w:lineRule="auto"/>
        <w:rPr>
          <w:color w:val="000000" w:themeColor="text1"/>
        </w:rPr>
      </w:pPr>
    </w:p>
    <w:p w:rsidR="00030F70" w:rsidRPr="00493CE1" w:rsidRDefault="00030F70" w:rsidP="006A14CD">
      <w:pPr>
        <w:spacing w:line="360" w:lineRule="auto"/>
        <w:rPr>
          <w:color w:val="000000" w:themeColor="text1"/>
        </w:rPr>
      </w:pPr>
      <w:r w:rsidRPr="00493CE1">
        <w:rPr>
          <w:rFonts w:hint="eastAsia"/>
          <w:color w:val="000000" w:themeColor="text1"/>
        </w:rPr>
        <w:t>异常处理：</w:t>
      </w:r>
    </w:p>
    <w:p w:rsidR="00030F70" w:rsidRPr="00493CE1" w:rsidRDefault="00030F70" w:rsidP="006A14CD">
      <w:pPr>
        <w:numPr>
          <w:ilvl w:val="0"/>
          <w:numId w:val="35"/>
        </w:numPr>
        <w:spacing w:line="360" w:lineRule="auto"/>
        <w:ind w:left="0" w:firstLine="0"/>
        <w:rPr>
          <w:color w:val="000000" w:themeColor="text1"/>
        </w:rPr>
      </w:pPr>
      <w:r w:rsidRPr="00493CE1">
        <w:rPr>
          <w:rFonts w:hint="eastAsia"/>
          <w:color w:val="000000" w:themeColor="text1"/>
        </w:rPr>
        <w:t>在构件包中建立异常资源文件，针对错误码，包括显示在页面的提示和真正的错误提示，例如：</w:t>
      </w:r>
    </w:p>
    <w:p w:rsidR="00030F70" w:rsidRPr="00493CE1" w:rsidRDefault="00030F70" w:rsidP="006A14CD">
      <w:pPr>
        <w:spacing w:before="56" w:after="113" w:line="360" w:lineRule="auto"/>
        <w:rPr>
          <w:color w:val="000000" w:themeColor="text1"/>
        </w:rPr>
      </w:pPr>
      <w:r w:rsidRPr="00493CE1">
        <w:rPr>
          <w:rFonts w:hint="eastAsia"/>
          <w:color w:val="000000" w:themeColor="text1"/>
        </w:rPr>
        <w:t>auth</w:t>
      </w:r>
      <w:r w:rsidRPr="00493CE1">
        <w:rPr>
          <w:color w:val="000000" w:themeColor="text1"/>
        </w:rPr>
        <w:t>_</w:t>
      </w:r>
      <w:r w:rsidRPr="00493CE1">
        <w:rPr>
          <w:rFonts w:hint="eastAsia"/>
          <w:color w:val="000000" w:themeColor="text1"/>
        </w:rPr>
        <w:t>0001=</w:t>
      </w:r>
      <w:r w:rsidRPr="00493CE1">
        <w:rPr>
          <w:rFonts w:hint="eastAsia"/>
          <w:color w:val="000000" w:themeColor="text1"/>
        </w:rPr>
        <w:t>无效的用户名或者密码</w:t>
      </w:r>
      <w:r w:rsidRPr="00493CE1">
        <w:rPr>
          <w:rFonts w:hint="eastAsia"/>
          <w:color w:val="000000" w:themeColor="text1"/>
        </w:rPr>
        <w:t>![</w:t>
      </w:r>
      <w:r w:rsidRPr="00493CE1">
        <w:rPr>
          <w:rFonts w:hint="eastAsia"/>
          <w:color w:val="000000" w:themeColor="text1"/>
        </w:rPr>
        <w:t>用户</w:t>
      </w:r>
      <w:r w:rsidRPr="00493CE1">
        <w:rPr>
          <w:rFonts w:hint="eastAsia"/>
          <w:color w:val="000000" w:themeColor="text1"/>
        </w:rPr>
        <w:t>{0</w:t>
      </w:r>
      <w:r w:rsidRPr="00493CE1">
        <w:rPr>
          <w:color w:val="000000" w:themeColor="text1"/>
        </w:rPr>
        <w:t>}</w:t>
      </w:r>
      <w:r w:rsidRPr="00493CE1">
        <w:rPr>
          <w:rFonts w:hint="eastAsia"/>
          <w:color w:val="000000" w:themeColor="text1"/>
        </w:rPr>
        <w:t>密码错误！</w:t>
      </w:r>
      <w:r w:rsidRPr="00493CE1">
        <w:rPr>
          <w:rFonts w:hint="eastAsia"/>
          <w:color w:val="000000" w:themeColor="text1"/>
        </w:rPr>
        <w:t>]</w:t>
      </w:r>
    </w:p>
    <w:p w:rsidR="00030F70" w:rsidRPr="00493CE1" w:rsidRDefault="00030F70" w:rsidP="006A14CD">
      <w:pPr>
        <w:spacing w:before="56" w:after="113" w:line="360" w:lineRule="auto"/>
        <w:rPr>
          <w:color w:val="000000" w:themeColor="text1"/>
        </w:rPr>
      </w:pPr>
      <w:r w:rsidRPr="00493CE1">
        <w:rPr>
          <w:rFonts w:hint="eastAsia"/>
          <w:color w:val="000000" w:themeColor="text1"/>
        </w:rPr>
        <w:t>其中</w:t>
      </w:r>
      <w:r w:rsidRPr="00493CE1">
        <w:rPr>
          <w:rFonts w:hint="eastAsia"/>
          <w:color w:val="000000" w:themeColor="text1"/>
        </w:rPr>
        <w:t>{0</w:t>
      </w:r>
      <w:r w:rsidRPr="00493CE1">
        <w:rPr>
          <w:color w:val="000000" w:themeColor="text1"/>
        </w:rPr>
        <w:t>}</w:t>
      </w:r>
      <w:r w:rsidRPr="00493CE1">
        <w:rPr>
          <w:rFonts w:hint="eastAsia"/>
          <w:color w:val="000000" w:themeColor="text1"/>
        </w:rPr>
        <w:t>表示变量，如果异常提示中有多个变量，依次为</w:t>
      </w:r>
      <w:r w:rsidRPr="00493CE1">
        <w:rPr>
          <w:rFonts w:hint="eastAsia"/>
          <w:color w:val="000000" w:themeColor="text1"/>
        </w:rPr>
        <w:t>{0</w:t>
      </w:r>
      <w:r w:rsidRPr="00493CE1">
        <w:rPr>
          <w:color w:val="000000" w:themeColor="text1"/>
        </w:rPr>
        <w:t>}</w:t>
      </w:r>
      <w:r w:rsidRPr="00493CE1">
        <w:rPr>
          <w:rFonts w:hint="eastAsia"/>
          <w:color w:val="000000" w:themeColor="text1"/>
        </w:rPr>
        <w:t>，</w:t>
      </w:r>
      <w:r w:rsidRPr="00493CE1">
        <w:rPr>
          <w:rFonts w:hint="eastAsia"/>
          <w:color w:val="000000" w:themeColor="text1"/>
        </w:rPr>
        <w:t>{1</w:t>
      </w:r>
      <w:r w:rsidRPr="00493CE1">
        <w:rPr>
          <w:color w:val="000000" w:themeColor="text1"/>
        </w:rPr>
        <w:t>}…</w:t>
      </w:r>
      <w:r w:rsidRPr="00493CE1">
        <w:rPr>
          <w:rFonts w:hint="eastAsia"/>
          <w:color w:val="000000" w:themeColor="text1"/>
        </w:rPr>
        <w:t>[]</w:t>
      </w:r>
      <w:r w:rsidRPr="00493CE1">
        <w:rPr>
          <w:rFonts w:hint="eastAsia"/>
          <w:color w:val="000000" w:themeColor="text1"/>
        </w:rPr>
        <w:t>内的信息为真正的错误信息。如果没有，则和前面信息一致。显示给用户的信息为</w:t>
      </w:r>
      <w:r w:rsidRPr="00493CE1">
        <w:rPr>
          <w:rFonts w:hint="eastAsia"/>
          <w:color w:val="000000" w:themeColor="text1"/>
        </w:rPr>
        <w:t>[]</w:t>
      </w:r>
      <w:r w:rsidRPr="00493CE1">
        <w:rPr>
          <w:rFonts w:hint="eastAsia"/>
          <w:color w:val="000000" w:themeColor="text1"/>
        </w:rPr>
        <w:t>前的信息。</w:t>
      </w:r>
    </w:p>
    <w:p w:rsidR="00030F70" w:rsidRPr="00493CE1" w:rsidRDefault="00030F70" w:rsidP="006A14CD">
      <w:pPr>
        <w:spacing w:before="56" w:after="113" w:line="360" w:lineRule="auto"/>
        <w:rPr>
          <w:color w:val="000000" w:themeColor="text1"/>
        </w:rPr>
      </w:pPr>
      <w:r w:rsidRPr="00493CE1">
        <w:rPr>
          <w:rFonts w:hint="eastAsia"/>
          <w:color w:val="000000" w:themeColor="text1"/>
        </w:rPr>
        <w:lastRenderedPageBreak/>
        <w:t>异常资源文件为构件</w:t>
      </w:r>
      <w:proofErr w:type="gramStart"/>
      <w:r w:rsidRPr="00493CE1">
        <w:rPr>
          <w:rFonts w:hint="eastAsia"/>
          <w:color w:val="000000" w:themeColor="text1"/>
        </w:rPr>
        <w:t>包资源</w:t>
      </w:r>
      <w:proofErr w:type="gramEnd"/>
      <w:r w:rsidRPr="00493CE1">
        <w:rPr>
          <w:rFonts w:hint="eastAsia"/>
          <w:color w:val="000000" w:themeColor="text1"/>
        </w:rPr>
        <w:t>配置目录下</w:t>
      </w:r>
      <w:r w:rsidRPr="00493CE1">
        <w:rPr>
          <w:color w:val="000000" w:themeColor="text1"/>
        </w:rPr>
        <w:t>resources/exception</w:t>
      </w:r>
      <w:r w:rsidRPr="00493CE1">
        <w:rPr>
          <w:rFonts w:hint="eastAsia"/>
          <w:color w:val="000000" w:themeColor="text1"/>
        </w:rPr>
        <w:t>/</w:t>
      </w:r>
      <w:r w:rsidRPr="00493CE1">
        <w:rPr>
          <w:color w:val="000000" w:themeColor="text1"/>
        </w:rPr>
        <w:t>exception.</w:t>
      </w:r>
      <w:proofErr w:type="gramStart"/>
      <w:r w:rsidRPr="00493CE1">
        <w:rPr>
          <w:color w:val="000000" w:themeColor="text1"/>
        </w:rPr>
        <w:t>properties</w:t>
      </w:r>
      <w:proofErr w:type="gramEnd"/>
    </w:p>
    <w:p w:rsidR="00030F70" w:rsidRPr="00493CE1" w:rsidRDefault="00030F70" w:rsidP="006A14CD">
      <w:pPr>
        <w:numPr>
          <w:ilvl w:val="0"/>
          <w:numId w:val="35"/>
        </w:numPr>
        <w:spacing w:line="360" w:lineRule="auto"/>
        <w:ind w:left="0" w:firstLine="0"/>
        <w:rPr>
          <w:color w:val="000000" w:themeColor="text1"/>
        </w:rPr>
      </w:pPr>
      <w:r w:rsidRPr="00493CE1">
        <w:rPr>
          <w:rFonts w:hint="eastAsia"/>
          <w:color w:val="000000" w:themeColor="text1"/>
        </w:rPr>
        <w:t>错误码的构成规则：</w:t>
      </w:r>
      <w:proofErr w:type="gramStart"/>
      <w:r w:rsidRPr="00493CE1">
        <w:rPr>
          <w:rFonts w:hint="eastAsia"/>
          <w:b/>
          <w:color w:val="000000" w:themeColor="text1"/>
        </w:rPr>
        <w:t>构件包名</w:t>
      </w:r>
      <w:proofErr w:type="gramEnd"/>
      <w:r w:rsidRPr="00493CE1">
        <w:rPr>
          <w:rFonts w:hint="eastAsia"/>
          <w:b/>
          <w:color w:val="000000" w:themeColor="text1"/>
        </w:rPr>
        <w:t>+</w:t>
      </w:r>
      <w:proofErr w:type="gramStart"/>
      <w:r w:rsidRPr="00493CE1">
        <w:rPr>
          <w:b/>
          <w:color w:val="000000" w:themeColor="text1"/>
        </w:rPr>
        <w:t>”</w:t>
      </w:r>
      <w:proofErr w:type="gramEnd"/>
      <w:r w:rsidRPr="00493CE1">
        <w:rPr>
          <w:rFonts w:hint="eastAsia"/>
          <w:b/>
          <w:color w:val="000000" w:themeColor="text1"/>
        </w:rPr>
        <w:t>_</w:t>
      </w:r>
      <w:proofErr w:type="gramStart"/>
      <w:r w:rsidRPr="00493CE1">
        <w:rPr>
          <w:b/>
          <w:color w:val="000000" w:themeColor="text1"/>
        </w:rPr>
        <w:t>”</w:t>
      </w:r>
      <w:proofErr w:type="gramEnd"/>
      <w:r w:rsidRPr="00493CE1">
        <w:rPr>
          <w:rFonts w:hint="eastAsia"/>
          <w:b/>
          <w:color w:val="000000" w:themeColor="text1"/>
        </w:rPr>
        <w:t>+</w:t>
      </w:r>
      <w:r w:rsidRPr="00493CE1">
        <w:rPr>
          <w:rFonts w:hint="eastAsia"/>
          <w:b/>
          <w:color w:val="000000" w:themeColor="text1"/>
        </w:rPr>
        <w:t>四位数字</w:t>
      </w:r>
      <w:r w:rsidRPr="00493CE1">
        <w:rPr>
          <w:rFonts w:hint="eastAsia"/>
          <w:color w:val="000000" w:themeColor="text1"/>
        </w:rPr>
        <w:t>：例如</w:t>
      </w:r>
      <w:r w:rsidRPr="00493CE1">
        <w:rPr>
          <w:rFonts w:hint="eastAsia"/>
          <w:color w:val="000000" w:themeColor="text1"/>
        </w:rPr>
        <w:t>auth</w:t>
      </w:r>
      <w:r w:rsidRPr="00493CE1">
        <w:rPr>
          <w:color w:val="000000" w:themeColor="text1"/>
        </w:rPr>
        <w:t>_</w:t>
      </w:r>
      <w:r w:rsidRPr="00493CE1">
        <w:rPr>
          <w:rFonts w:hint="eastAsia"/>
          <w:color w:val="000000" w:themeColor="text1"/>
        </w:rPr>
        <w:t>0001</w:t>
      </w:r>
    </w:p>
    <w:p w:rsidR="00030F70" w:rsidRPr="00493CE1" w:rsidRDefault="00030F70" w:rsidP="006A14CD">
      <w:pPr>
        <w:numPr>
          <w:ilvl w:val="0"/>
          <w:numId w:val="35"/>
        </w:numPr>
        <w:spacing w:line="360" w:lineRule="auto"/>
        <w:ind w:left="0" w:firstLine="0"/>
        <w:rPr>
          <w:color w:val="000000" w:themeColor="text1"/>
        </w:rPr>
      </w:pPr>
      <w:r w:rsidRPr="00493CE1">
        <w:rPr>
          <w:rFonts w:hint="eastAsia"/>
          <w:color w:val="000000" w:themeColor="text1"/>
        </w:rPr>
        <w:t>构件包</w:t>
      </w:r>
      <w:r w:rsidRPr="00493CE1">
        <w:rPr>
          <w:color w:val="000000" w:themeColor="text1"/>
        </w:rPr>
        <w:t>comm</w:t>
      </w:r>
      <w:r w:rsidRPr="00493CE1">
        <w:rPr>
          <w:rFonts w:hint="eastAsia"/>
          <w:color w:val="000000" w:themeColor="text1"/>
        </w:rPr>
        <w:t>提供如下运算逻辑：</w:t>
      </w:r>
    </w:p>
    <w:p w:rsidR="00030F70" w:rsidRPr="00493CE1" w:rsidRDefault="00030F70" w:rsidP="006A14CD">
      <w:pPr>
        <w:spacing w:line="360" w:lineRule="auto"/>
        <w:rPr>
          <w:color w:val="000000" w:themeColor="text1"/>
        </w:rPr>
      </w:pPr>
      <w:r w:rsidRPr="00493CE1">
        <w:rPr>
          <w:rFonts w:hint="eastAsia"/>
          <w:color w:val="000000" w:themeColor="text1"/>
        </w:rPr>
        <w:t>调用路径：</w:t>
      </w:r>
      <w:r w:rsidRPr="00493CE1">
        <w:rPr>
          <w:rFonts w:hint="eastAsia"/>
          <w:color w:val="000000" w:themeColor="text1"/>
        </w:rPr>
        <w:t>com.cdb.</w:t>
      </w:r>
      <w:r w:rsidR="00E3493C" w:rsidRPr="00493CE1">
        <w:rPr>
          <w:rFonts w:hint="eastAsia"/>
          <w:color w:val="000000" w:themeColor="text1"/>
        </w:rPr>
        <w:t>EOS</w:t>
      </w:r>
      <w:r w:rsidRPr="00493CE1">
        <w:rPr>
          <w:rFonts w:hint="eastAsia"/>
          <w:color w:val="000000" w:themeColor="text1"/>
        </w:rPr>
        <w:t>.uaap.comm</w:t>
      </w:r>
      <w:r w:rsidRPr="00493CE1">
        <w:rPr>
          <w:color w:val="000000" w:themeColor="text1"/>
        </w:rPr>
        <w:t>.bizlets.BusiException.</w:t>
      </w:r>
      <w:r w:rsidRPr="00493CE1">
        <w:rPr>
          <w:rFonts w:hint="eastAsia"/>
          <w:color w:val="000000" w:themeColor="text1"/>
        </w:rPr>
        <w:t>throw</w:t>
      </w:r>
      <w:r w:rsidRPr="00493CE1">
        <w:rPr>
          <w:color w:val="000000" w:themeColor="text1"/>
        </w:rPr>
        <w:t>BusiException</w:t>
      </w:r>
    </w:p>
    <w:p w:rsidR="00030F70" w:rsidRPr="00493CE1" w:rsidRDefault="00030F70" w:rsidP="006A14CD">
      <w:pPr>
        <w:spacing w:line="360" w:lineRule="auto"/>
        <w:rPr>
          <w:color w:val="000000" w:themeColor="text1"/>
        </w:rPr>
      </w:pPr>
      <w:r w:rsidRPr="00493CE1">
        <w:rPr>
          <w:rFonts w:hint="eastAsia"/>
          <w:color w:val="000000" w:themeColor="text1"/>
        </w:rPr>
        <w:t>接口：</w:t>
      </w:r>
    </w:p>
    <w:p w:rsidR="00030F70" w:rsidRPr="00493CE1" w:rsidRDefault="00030F70" w:rsidP="006A14CD">
      <w:pPr>
        <w:autoSpaceDE w:val="0"/>
        <w:autoSpaceDN w:val="0"/>
        <w:adjustRightInd w:val="0"/>
        <w:spacing w:line="360" w:lineRule="auto"/>
        <w:jc w:val="left"/>
        <w:rPr>
          <w:rFonts w:ascii="宋体" w:cs="宋体"/>
          <w:color w:val="000000" w:themeColor="text1"/>
          <w:kern w:val="0"/>
          <w:sz w:val="20"/>
          <w:szCs w:val="20"/>
        </w:rPr>
      </w:pPr>
      <w:proofErr w:type="gramStart"/>
      <w:r w:rsidRPr="00493CE1">
        <w:rPr>
          <w:rFonts w:ascii="宋体" w:cs="宋体"/>
          <w:b/>
          <w:bCs/>
          <w:color w:val="000000" w:themeColor="text1"/>
          <w:kern w:val="0"/>
          <w:sz w:val="20"/>
          <w:szCs w:val="20"/>
        </w:rPr>
        <w:t>publicstaticvoid</w:t>
      </w:r>
      <w:r w:rsidRPr="00493CE1">
        <w:rPr>
          <w:rFonts w:ascii="宋体" w:cs="宋体" w:hint="eastAsia"/>
          <w:color w:val="000000" w:themeColor="text1"/>
          <w:kern w:val="0"/>
          <w:sz w:val="20"/>
          <w:szCs w:val="20"/>
        </w:rPr>
        <w:t>throw</w:t>
      </w:r>
      <w:r w:rsidRPr="00493CE1">
        <w:rPr>
          <w:rFonts w:ascii="宋体" w:cs="宋体"/>
          <w:color w:val="000000" w:themeColor="text1"/>
          <w:kern w:val="0"/>
          <w:sz w:val="20"/>
          <w:szCs w:val="20"/>
        </w:rPr>
        <w:t>BusiException(</w:t>
      </w:r>
      <w:proofErr w:type="gramEnd"/>
      <w:r w:rsidRPr="00493CE1">
        <w:rPr>
          <w:rFonts w:ascii="宋体" w:cs="宋体"/>
          <w:color w:val="000000" w:themeColor="text1"/>
          <w:kern w:val="0"/>
          <w:sz w:val="20"/>
          <w:szCs w:val="20"/>
        </w:rPr>
        <w:t xml:space="preserve">String errCode, String logFlag,String... params) </w:t>
      </w:r>
      <w:r w:rsidRPr="00493CE1">
        <w:rPr>
          <w:rFonts w:ascii="宋体" w:cs="宋体"/>
          <w:b/>
          <w:bCs/>
          <w:color w:val="000000" w:themeColor="text1"/>
          <w:kern w:val="0"/>
          <w:sz w:val="20"/>
          <w:szCs w:val="20"/>
        </w:rPr>
        <w:t>throws</w:t>
      </w:r>
      <w:r w:rsidRPr="00493CE1">
        <w:rPr>
          <w:rFonts w:ascii="宋体" w:cs="宋体"/>
          <w:color w:val="000000" w:themeColor="text1"/>
          <w:kern w:val="0"/>
          <w:sz w:val="20"/>
          <w:szCs w:val="20"/>
        </w:rPr>
        <w:t xml:space="preserve"> com.eos.system.exception.EOSException</w:t>
      </w:r>
    </w:p>
    <w:p w:rsidR="00030F70" w:rsidRPr="00493CE1" w:rsidRDefault="00030F70" w:rsidP="006A14CD">
      <w:pPr>
        <w:spacing w:line="360" w:lineRule="auto"/>
        <w:rPr>
          <w:color w:val="000000" w:themeColor="text1"/>
        </w:rPr>
      </w:pPr>
      <w:r w:rsidRPr="00493CE1">
        <w:rPr>
          <w:rFonts w:hint="eastAsia"/>
          <w:color w:val="000000" w:themeColor="text1"/>
        </w:rPr>
        <w:t>第一个参数是资源文件中定义的错误码</w:t>
      </w:r>
    </w:p>
    <w:p w:rsidR="00030F70" w:rsidRPr="00493CE1" w:rsidRDefault="00030F70" w:rsidP="006A14CD">
      <w:pPr>
        <w:spacing w:line="360" w:lineRule="auto"/>
        <w:rPr>
          <w:color w:val="000000" w:themeColor="text1"/>
        </w:rPr>
      </w:pPr>
      <w:r w:rsidRPr="00493CE1">
        <w:rPr>
          <w:rFonts w:hint="eastAsia"/>
          <w:color w:val="000000" w:themeColor="text1"/>
        </w:rPr>
        <w:t>第二个参数为是否</w:t>
      </w:r>
      <w:proofErr w:type="gramStart"/>
      <w:r w:rsidRPr="00493CE1">
        <w:rPr>
          <w:rFonts w:hint="eastAsia"/>
          <w:color w:val="000000" w:themeColor="text1"/>
        </w:rPr>
        <w:t>写业务</w:t>
      </w:r>
      <w:proofErr w:type="gramEnd"/>
      <w:r w:rsidRPr="00493CE1">
        <w:rPr>
          <w:rFonts w:hint="eastAsia"/>
          <w:color w:val="000000" w:themeColor="text1"/>
        </w:rPr>
        <w:t>日志的标志，缺省为“</w:t>
      </w:r>
      <w:r w:rsidRPr="00493CE1">
        <w:rPr>
          <w:rFonts w:hint="eastAsia"/>
          <w:color w:val="000000" w:themeColor="text1"/>
        </w:rPr>
        <w:t>true</w:t>
      </w:r>
      <w:r w:rsidRPr="00493CE1">
        <w:rPr>
          <w:rFonts w:hint="eastAsia"/>
          <w:color w:val="000000" w:themeColor="text1"/>
        </w:rPr>
        <w:t>”，其他值为不写</w:t>
      </w:r>
    </w:p>
    <w:p w:rsidR="00030F70" w:rsidRPr="00493CE1" w:rsidRDefault="00030F70" w:rsidP="006A14CD">
      <w:pPr>
        <w:spacing w:line="360" w:lineRule="auto"/>
        <w:rPr>
          <w:color w:val="000000" w:themeColor="text1"/>
        </w:rPr>
      </w:pPr>
      <w:r w:rsidRPr="00493CE1">
        <w:rPr>
          <w:rFonts w:hint="eastAsia"/>
          <w:color w:val="000000" w:themeColor="text1"/>
        </w:rPr>
        <w:t>第三个参数开始，为异常资源中的变量，当异常资源定义中，对应错误码的信息汇总有</w:t>
      </w:r>
      <w:r w:rsidRPr="00493CE1">
        <w:rPr>
          <w:rFonts w:hint="eastAsia"/>
          <w:color w:val="000000" w:themeColor="text1"/>
        </w:rPr>
        <w:t>{0},{1},{2}</w:t>
      </w:r>
      <w:r w:rsidRPr="00493CE1">
        <w:rPr>
          <w:rFonts w:hint="eastAsia"/>
          <w:color w:val="000000" w:themeColor="text1"/>
        </w:rPr>
        <w:t>，则需要设置第三、四、五个参数</w:t>
      </w:r>
    </w:p>
    <w:p w:rsidR="00030F70" w:rsidRPr="00493CE1" w:rsidRDefault="00030F70" w:rsidP="006A14CD">
      <w:pPr>
        <w:numPr>
          <w:ilvl w:val="0"/>
          <w:numId w:val="35"/>
        </w:numPr>
        <w:spacing w:line="360" w:lineRule="auto"/>
        <w:ind w:left="0" w:firstLine="0"/>
        <w:rPr>
          <w:color w:val="000000" w:themeColor="text1"/>
        </w:rPr>
      </w:pPr>
      <w:r w:rsidRPr="00493CE1">
        <w:rPr>
          <w:rFonts w:hint="eastAsia"/>
          <w:color w:val="000000" w:themeColor="text1"/>
        </w:rPr>
        <w:t>使用规范：</w:t>
      </w:r>
    </w:p>
    <w:p w:rsidR="00030F70" w:rsidRPr="00493CE1" w:rsidRDefault="00030F70" w:rsidP="006A14CD">
      <w:pPr>
        <w:numPr>
          <w:ilvl w:val="1"/>
          <w:numId w:val="35"/>
        </w:numPr>
        <w:tabs>
          <w:tab w:val="clear" w:pos="840"/>
          <w:tab w:val="num" w:pos="426"/>
        </w:tabs>
        <w:spacing w:line="360" w:lineRule="auto"/>
        <w:ind w:left="0" w:firstLine="0"/>
        <w:rPr>
          <w:color w:val="000000" w:themeColor="text1"/>
        </w:rPr>
      </w:pPr>
      <w:r w:rsidRPr="00493CE1">
        <w:rPr>
          <w:rFonts w:hint="eastAsia"/>
          <w:color w:val="000000" w:themeColor="text1"/>
        </w:rPr>
        <w:t>本运算逻辑可以代替逻辑流中的异常图元使用，但必须在之后增加结束图元，例如：</w:t>
      </w:r>
    </w:p>
    <w:p w:rsidR="00030F70" w:rsidRPr="00493CE1" w:rsidRDefault="00030F70" w:rsidP="006A14CD">
      <w:pPr>
        <w:keepNext/>
        <w:spacing w:line="360" w:lineRule="auto"/>
        <w:rPr>
          <w:color w:val="000000" w:themeColor="text1"/>
        </w:rPr>
      </w:pPr>
      <w:r w:rsidRPr="00493CE1">
        <w:rPr>
          <w:noProof/>
          <w:color w:val="000000" w:themeColor="text1"/>
        </w:rPr>
        <w:drawing>
          <wp:inline distT="0" distB="0" distL="0" distR="0" wp14:anchorId="332500C1" wp14:editId="2D9AAFED">
            <wp:extent cx="5273675" cy="3328035"/>
            <wp:effectExtent l="19050" t="0" r="3175" b="0"/>
            <wp:docPr id="18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2"/>
                    <a:srcRect/>
                    <a:stretch>
                      <a:fillRect/>
                    </a:stretch>
                  </pic:blipFill>
                  <pic:spPr bwMode="auto">
                    <a:xfrm>
                      <a:off x="0" y="0"/>
                      <a:ext cx="5273675" cy="3328035"/>
                    </a:xfrm>
                    <a:prstGeom prst="rect">
                      <a:avLst/>
                    </a:prstGeom>
                    <a:noFill/>
                    <a:ln w="9525">
                      <a:noFill/>
                      <a:miter lim="800000"/>
                      <a:headEnd/>
                      <a:tailEnd/>
                    </a:ln>
                  </pic:spPr>
                </pic:pic>
              </a:graphicData>
            </a:graphic>
          </wp:inline>
        </w:drawing>
      </w:r>
    </w:p>
    <w:p w:rsidR="00030F70" w:rsidRPr="00493CE1" w:rsidRDefault="00030F70" w:rsidP="006A14CD">
      <w:pPr>
        <w:pStyle w:val="af9"/>
        <w:ind w:leftChars="0" w:left="0"/>
        <w:jc w:val="center"/>
        <w:rPr>
          <w:b/>
          <w:color w:val="000000" w:themeColor="text1"/>
        </w:rPr>
      </w:pPr>
      <w:r w:rsidRPr="00493CE1">
        <w:rPr>
          <w:rFonts w:hint="eastAsia"/>
          <w:b/>
          <w:color w:val="000000" w:themeColor="text1"/>
        </w:rPr>
        <w:t>图</w:t>
      </w:r>
      <w:r w:rsidRPr="00493CE1">
        <w:rPr>
          <w:rFonts w:hint="eastAsia"/>
          <w:b/>
          <w:color w:val="000000" w:themeColor="text1"/>
        </w:rPr>
        <w:t xml:space="preserve"> 18</w:t>
      </w:r>
      <w:r w:rsidRPr="00493CE1">
        <w:rPr>
          <w:rFonts w:hint="eastAsia"/>
          <w:b/>
          <w:color w:val="000000" w:themeColor="text1"/>
        </w:rPr>
        <w:t>：异常控制</w:t>
      </w:r>
    </w:p>
    <w:p w:rsidR="00030F70" w:rsidRPr="00493CE1" w:rsidRDefault="00030F70" w:rsidP="006A14CD">
      <w:pPr>
        <w:spacing w:line="360" w:lineRule="auto"/>
        <w:rPr>
          <w:color w:val="000000" w:themeColor="text1"/>
        </w:rPr>
      </w:pPr>
      <w:r w:rsidRPr="00493CE1">
        <w:rPr>
          <w:rFonts w:hint="eastAsia"/>
          <w:color w:val="000000" w:themeColor="text1"/>
        </w:rPr>
        <w:t>调用了业务异常运算逻辑的情况下，不再需要调用</w:t>
      </w:r>
      <w:proofErr w:type="gramStart"/>
      <w:r w:rsidRPr="00493CE1">
        <w:rPr>
          <w:rFonts w:hint="eastAsia"/>
          <w:color w:val="000000" w:themeColor="text1"/>
        </w:rPr>
        <w:t>写业务</w:t>
      </w:r>
      <w:proofErr w:type="gramEnd"/>
      <w:r w:rsidRPr="00493CE1">
        <w:rPr>
          <w:rFonts w:hint="eastAsia"/>
          <w:color w:val="000000" w:themeColor="text1"/>
        </w:rPr>
        <w:t>日志的运算逻辑。</w:t>
      </w:r>
    </w:p>
    <w:p w:rsidR="00030F70" w:rsidRPr="00493CE1" w:rsidRDefault="00030F70" w:rsidP="006A14CD">
      <w:pPr>
        <w:pStyle w:val="40"/>
        <w:rPr>
          <w:color w:val="000000" w:themeColor="text1"/>
        </w:rPr>
      </w:pPr>
      <w:bookmarkStart w:id="13" w:name="_Toc298149887"/>
      <w:r w:rsidRPr="00493CE1">
        <w:rPr>
          <w:rFonts w:hint="eastAsia"/>
          <w:color w:val="000000" w:themeColor="text1"/>
        </w:rPr>
        <w:lastRenderedPageBreak/>
        <w:t>公共设计</w:t>
      </w:r>
      <w:bookmarkEnd w:id="13"/>
    </w:p>
    <w:p w:rsidR="00030F70" w:rsidRPr="00493CE1" w:rsidRDefault="00030F70" w:rsidP="006A14CD">
      <w:pPr>
        <w:spacing w:line="360" w:lineRule="auto"/>
        <w:ind w:firstLine="420"/>
        <w:rPr>
          <w:color w:val="000000" w:themeColor="text1"/>
        </w:rPr>
      </w:pPr>
      <w:r w:rsidRPr="00493CE1">
        <w:rPr>
          <w:rFonts w:hint="eastAsia"/>
          <w:color w:val="000000" w:themeColor="text1"/>
        </w:rPr>
        <w:t>提供实现业务功能的支撑及无业务含义的通用技术处理，为系统提供标准、统一、快捷的支持。</w:t>
      </w:r>
    </w:p>
    <w:p w:rsidR="00030F70" w:rsidRPr="00493CE1" w:rsidRDefault="00030F70" w:rsidP="006A14CD">
      <w:pPr>
        <w:pStyle w:val="ab"/>
        <w:numPr>
          <w:ilvl w:val="0"/>
          <w:numId w:val="53"/>
        </w:numPr>
        <w:spacing w:line="360" w:lineRule="auto"/>
        <w:ind w:firstLineChars="0"/>
        <w:rPr>
          <w:color w:val="000000" w:themeColor="text1"/>
        </w:rPr>
      </w:pPr>
      <w:r w:rsidRPr="00493CE1">
        <w:rPr>
          <w:rFonts w:hint="eastAsia"/>
          <w:color w:val="000000" w:themeColor="text1"/>
        </w:rPr>
        <w:t>校验</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主要用于保证数据本身的正确性和合理性；</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包括客户端校验、服务器端校验，和接口数据校验；</w:t>
      </w:r>
    </w:p>
    <w:p w:rsidR="00030F70" w:rsidRPr="00493CE1" w:rsidRDefault="00030F70" w:rsidP="006A14CD">
      <w:pPr>
        <w:pStyle w:val="ab"/>
        <w:numPr>
          <w:ilvl w:val="0"/>
          <w:numId w:val="53"/>
        </w:numPr>
        <w:spacing w:line="360" w:lineRule="auto"/>
        <w:ind w:firstLineChars="0"/>
        <w:rPr>
          <w:color w:val="000000" w:themeColor="text1"/>
        </w:rPr>
      </w:pPr>
      <w:r w:rsidRPr="00493CE1">
        <w:rPr>
          <w:rFonts w:hint="eastAsia"/>
          <w:color w:val="000000" w:themeColor="text1"/>
        </w:rPr>
        <w:t>缓存</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主要用于存放系统中常用静态数据，避免过多访问数据库；</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不发生变化的数据，如系统代码表，通常以常量类的形式存在于</w:t>
      </w:r>
      <w:r w:rsidRPr="00493CE1">
        <w:rPr>
          <w:rFonts w:ascii="Times New Roman" w:hAnsi="Times New Roman" w:hint="eastAsia"/>
          <w:color w:val="000000" w:themeColor="text1"/>
          <w:kern w:val="2"/>
          <w:sz w:val="21"/>
        </w:rPr>
        <w:t>JVM</w:t>
      </w:r>
      <w:r w:rsidRPr="00493CE1">
        <w:rPr>
          <w:rFonts w:ascii="Times New Roman" w:hAnsi="Times New Roman" w:hint="eastAsia"/>
          <w:color w:val="000000" w:themeColor="text1"/>
          <w:kern w:val="2"/>
          <w:sz w:val="21"/>
        </w:rPr>
        <w:t>或</w:t>
      </w:r>
      <w:r w:rsidRPr="00493CE1">
        <w:rPr>
          <w:rFonts w:ascii="Times New Roman" w:hAnsi="Times New Roman" w:hint="eastAsia"/>
          <w:color w:val="000000" w:themeColor="text1"/>
          <w:kern w:val="2"/>
          <w:sz w:val="21"/>
        </w:rPr>
        <w:t>Context</w:t>
      </w:r>
      <w:r w:rsidRPr="00493CE1">
        <w:rPr>
          <w:rFonts w:ascii="Times New Roman" w:hAnsi="Times New Roman" w:hint="eastAsia"/>
          <w:color w:val="000000" w:themeColor="text1"/>
          <w:kern w:val="2"/>
          <w:sz w:val="21"/>
        </w:rPr>
        <w:t>中；</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hint="eastAsia"/>
          <w:color w:val="000000" w:themeColor="text1"/>
        </w:rPr>
        <w:t>常量类一般用</w:t>
      </w:r>
      <w:r w:rsidRPr="00493CE1">
        <w:rPr>
          <w:rFonts w:hint="eastAsia"/>
          <w:color w:val="000000" w:themeColor="text1"/>
        </w:rPr>
        <w:t>Map</w:t>
      </w:r>
      <w:r w:rsidRPr="00493CE1">
        <w:rPr>
          <w:rFonts w:hint="eastAsia"/>
          <w:color w:val="000000" w:themeColor="text1"/>
        </w:rPr>
        <w:t>来实现，可以用</w:t>
      </w:r>
      <w:r w:rsidRPr="00493CE1">
        <w:rPr>
          <w:rFonts w:hint="eastAsia"/>
          <w:color w:val="000000" w:themeColor="text1"/>
        </w:rPr>
        <w:t>Lazy Load</w:t>
      </w:r>
      <w:r w:rsidRPr="00493CE1">
        <w:rPr>
          <w:rFonts w:hint="eastAsia"/>
          <w:color w:val="000000" w:themeColor="text1"/>
        </w:rPr>
        <w:t>或者</w:t>
      </w:r>
      <w:r w:rsidRPr="00493CE1">
        <w:rPr>
          <w:rFonts w:hint="eastAsia"/>
          <w:color w:val="000000" w:themeColor="text1"/>
        </w:rPr>
        <w:t>Pre Load</w:t>
      </w:r>
      <w:r w:rsidRPr="00493CE1">
        <w:rPr>
          <w:rFonts w:hint="eastAsia"/>
          <w:color w:val="000000" w:themeColor="text1"/>
        </w:rPr>
        <w:t>来加载；</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当加载开销超过</w:t>
      </w:r>
      <w:r w:rsidRPr="00493CE1">
        <w:rPr>
          <w:rFonts w:ascii="Times New Roman" w:hAnsi="Times New Roman" w:hint="eastAsia"/>
          <w:color w:val="000000" w:themeColor="text1"/>
          <w:kern w:val="2"/>
          <w:sz w:val="21"/>
        </w:rPr>
        <w:t>JVM</w:t>
      </w:r>
      <w:r w:rsidRPr="00493CE1">
        <w:rPr>
          <w:rFonts w:ascii="Times New Roman" w:hAnsi="Times New Roman" w:hint="eastAsia"/>
          <w:color w:val="000000" w:themeColor="text1"/>
          <w:kern w:val="2"/>
          <w:sz w:val="21"/>
        </w:rPr>
        <w:t>虚拟机设置堆栈内存大小的</w:t>
      </w:r>
      <w:r w:rsidRPr="00493CE1">
        <w:rPr>
          <w:rFonts w:ascii="Times New Roman" w:hAnsi="Times New Roman" w:hint="eastAsia"/>
          <w:color w:val="000000" w:themeColor="text1"/>
          <w:kern w:val="2"/>
          <w:sz w:val="21"/>
        </w:rPr>
        <w:t>10%</w:t>
      </w:r>
      <w:r w:rsidRPr="00493CE1">
        <w:rPr>
          <w:rFonts w:ascii="Times New Roman" w:hAnsi="Times New Roman" w:hint="eastAsia"/>
          <w:color w:val="000000" w:themeColor="text1"/>
          <w:kern w:val="2"/>
          <w:sz w:val="21"/>
        </w:rPr>
        <w:t>时，则认为其加载开销大；</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如果加载开销较小，使用</w:t>
      </w:r>
      <w:r w:rsidRPr="00493CE1">
        <w:rPr>
          <w:rFonts w:ascii="Times New Roman" w:hAnsi="Times New Roman" w:hint="eastAsia"/>
          <w:color w:val="000000" w:themeColor="text1"/>
          <w:kern w:val="2"/>
          <w:sz w:val="21"/>
        </w:rPr>
        <w:t xml:space="preserve">Lazy Load, </w:t>
      </w:r>
      <w:r w:rsidRPr="00493CE1">
        <w:rPr>
          <w:rFonts w:ascii="Times New Roman" w:hAnsi="Times New Roman" w:hint="eastAsia"/>
          <w:color w:val="000000" w:themeColor="text1"/>
          <w:kern w:val="2"/>
          <w:sz w:val="21"/>
        </w:rPr>
        <w:t>即在第一次使用时才载入；</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如果加载开销较大，使用</w:t>
      </w:r>
      <w:r w:rsidRPr="00493CE1">
        <w:rPr>
          <w:rFonts w:ascii="Times New Roman" w:hAnsi="Times New Roman" w:hint="eastAsia"/>
          <w:color w:val="000000" w:themeColor="text1"/>
          <w:kern w:val="2"/>
          <w:sz w:val="21"/>
        </w:rPr>
        <w:t>Pre Load,</w:t>
      </w:r>
      <w:r w:rsidRPr="00493CE1">
        <w:rPr>
          <w:rFonts w:ascii="Times New Roman" w:hAnsi="Times New Roman" w:hint="eastAsia"/>
          <w:color w:val="000000" w:themeColor="text1"/>
          <w:kern w:val="2"/>
          <w:sz w:val="21"/>
        </w:rPr>
        <w:t>即在系统启动时预先载入；</w:t>
      </w:r>
    </w:p>
    <w:p w:rsidR="00030F70" w:rsidRPr="00493CE1" w:rsidRDefault="00030F70" w:rsidP="006A14CD">
      <w:pPr>
        <w:pStyle w:val="ab"/>
        <w:numPr>
          <w:ilvl w:val="0"/>
          <w:numId w:val="53"/>
        </w:numPr>
        <w:spacing w:line="360" w:lineRule="auto"/>
        <w:ind w:firstLineChars="0"/>
        <w:rPr>
          <w:color w:val="000000" w:themeColor="text1"/>
        </w:rPr>
      </w:pPr>
      <w:r w:rsidRPr="00493CE1">
        <w:rPr>
          <w:rFonts w:hint="eastAsia"/>
          <w:color w:val="000000" w:themeColor="text1"/>
        </w:rPr>
        <w:t>日志</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用于记录系统所发生的历史行为，从功能角度可以分为：业务日志、程序日志。</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业务日志主要纪录主要的业务操作，面向业务系统管理员；</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程序日志用于记录程序的参数，中间结果以及必要的调试信息。与业务日志相比，程序日志包含了更多实现层次的详细信息，主要面向开发人员和系统维护人员。</w:t>
      </w:r>
    </w:p>
    <w:p w:rsidR="00030F70" w:rsidRPr="00493CE1" w:rsidRDefault="00030F70" w:rsidP="006A14CD">
      <w:pPr>
        <w:pStyle w:val="a"/>
        <w:tabs>
          <w:tab w:val="clear" w:pos="93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应用系统的日志信息等级从高到低包括：</w:t>
      </w:r>
    </w:p>
    <w:p w:rsidR="00030F70" w:rsidRPr="00493CE1" w:rsidRDefault="00030F70" w:rsidP="006A14CD">
      <w:pPr>
        <w:pStyle w:val="a"/>
        <w:numPr>
          <w:ilvl w:val="0"/>
          <w:numId w:val="36"/>
        </w:numPr>
        <w:tabs>
          <w:tab w:val="num" w:pos="426"/>
        </w:tabs>
        <w:spacing w:before="156" w:line="360" w:lineRule="auto"/>
        <w:ind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致命（</w:t>
      </w:r>
      <w:r w:rsidRPr="00493CE1">
        <w:rPr>
          <w:rFonts w:ascii="Times New Roman" w:hAnsi="Times New Roman" w:hint="eastAsia"/>
          <w:color w:val="000000" w:themeColor="text1"/>
          <w:kern w:val="2"/>
          <w:sz w:val="21"/>
        </w:rPr>
        <w:t>Fatal</w:t>
      </w:r>
      <w:r w:rsidRPr="00493CE1">
        <w:rPr>
          <w:rFonts w:ascii="Times New Roman" w:hAnsi="Times New Roman" w:hint="eastAsia"/>
          <w:color w:val="000000" w:themeColor="text1"/>
          <w:kern w:val="2"/>
          <w:sz w:val="21"/>
        </w:rPr>
        <w:t>）：</w:t>
      </w:r>
    </w:p>
    <w:p w:rsidR="00030F70" w:rsidRPr="00493CE1" w:rsidRDefault="00030F70" w:rsidP="006A14CD">
      <w:pPr>
        <w:pStyle w:val="2"/>
        <w:tabs>
          <w:tab w:val="num" w:pos="426"/>
        </w:tabs>
        <w:ind w:leftChars="0"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严重的错误，系统无法正常运行，如硬盘空间满等；</w:t>
      </w:r>
    </w:p>
    <w:p w:rsidR="00030F70" w:rsidRPr="00493CE1" w:rsidRDefault="00030F70" w:rsidP="006A14CD">
      <w:pPr>
        <w:pStyle w:val="a"/>
        <w:numPr>
          <w:ilvl w:val="0"/>
          <w:numId w:val="36"/>
        </w:numPr>
        <w:tabs>
          <w:tab w:val="num" w:pos="426"/>
        </w:tabs>
        <w:spacing w:before="156" w:line="360" w:lineRule="auto"/>
        <w:ind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错误（</w:t>
      </w:r>
      <w:r w:rsidRPr="00493CE1">
        <w:rPr>
          <w:rFonts w:ascii="Times New Roman" w:hAnsi="Times New Roman" w:hint="eastAsia"/>
          <w:color w:val="000000" w:themeColor="text1"/>
          <w:kern w:val="2"/>
          <w:sz w:val="21"/>
        </w:rPr>
        <w:t>Error</w:t>
      </w:r>
      <w:r w:rsidRPr="00493CE1">
        <w:rPr>
          <w:rFonts w:ascii="Times New Roman" w:hAnsi="Times New Roman" w:hint="eastAsia"/>
          <w:color w:val="000000" w:themeColor="text1"/>
          <w:kern w:val="2"/>
          <w:sz w:val="21"/>
        </w:rPr>
        <w:t>）：</w:t>
      </w:r>
    </w:p>
    <w:p w:rsidR="00030F70" w:rsidRPr="00493CE1" w:rsidRDefault="00030F70" w:rsidP="006A14CD">
      <w:pPr>
        <w:pStyle w:val="2"/>
        <w:tabs>
          <w:tab w:val="num" w:pos="426"/>
        </w:tabs>
        <w:ind w:leftChars="0"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系统可以继续运行，但最好要尽快修复的错误；</w:t>
      </w:r>
    </w:p>
    <w:p w:rsidR="00030F70" w:rsidRPr="00493CE1" w:rsidRDefault="00030F70" w:rsidP="006A14CD">
      <w:pPr>
        <w:pStyle w:val="a"/>
        <w:numPr>
          <w:ilvl w:val="0"/>
          <w:numId w:val="36"/>
        </w:numPr>
        <w:tabs>
          <w:tab w:val="num" w:pos="426"/>
        </w:tabs>
        <w:spacing w:before="156" w:line="360" w:lineRule="auto"/>
        <w:ind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lastRenderedPageBreak/>
        <w:t>警告（</w:t>
      </w:r>
      <w:r w:rsidRPr="00493CE1">
        <w:rPr>
          <w:rFonts w:ascii="Times New Roman" w:hAnsi="Times New Roman" w:hint="eastAsia"/>
          <w:color w:val="000000" w:themeColor="text1"/>
          <w:kern w:val="2"/>
          <w:sz w:val="21"/>
        </w:rPr>
        <w:t>Warn</w:t>
      </w:r>
      <w:r w:rsidRPr="00493CE1">
        <w:rPr>
          <w:rFonts w:ascii="Times New Roman" w:hAnsi="Times New Roman" w:hint="eastAsia"/>
          <w:color w:val="000000" w:themeColor="text1"/>
          <w:kern w:val="2"/>
          <w:sz w:val="21"/>
        </w:rPr>
        <w:t>）：</w:t>
      </w:r>
    </w:p>
    <w:p w:rsidR="00030F70" w:rsidRPr="00493CE1" w:rsidRDefault="00030F70" w:rsidP="006A14CD">
      <w:pPr>
        <w:pStyle w:val="2"/>
        <w:tabs>
          <w:tab w:val="num" w:pos="426"/>
        </w:tabs>
        <w:ind w:leftChars="0"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系统可以正常运行，但需要引起注意的警告信息；</w:t>
      </w:r>
    </w:p>
    <w:p w:rsidR="00030F70" w:rsidRPr="00493CE1" w:rsidRDefault="00030F70" w:rsidP="006A14CD">
      <w:pPr>
        <w:pStyle w:val="a"/>
        <w:numPr>
          <w:ilvl w:val="0"/>
          <w:numId w:val="36"/>
        </w:numPr>
        <w:tabs>
          <w:tab w:val="num" w:pos="426"/>
        </w:tabs>
        <w:spacing w:before="156" w:line="360" w:lineRule="auto"/>
        <w:ind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信息（</w:t>
      </w:r>
      <w:r w:rsidRPr="00493CE1">
        <w:rPr>
          <w:rFonts w:ascii="Times New Roman" w:hAnsi="Times New Roman" w:hint="eastAsia"/>
          <w:color w:val="000000" w:themeColor="text1"/>
          <w:kern w:val="2"/>
          <w:sz w:val="21"/>
        </w:rPr>
        <w:t>Info</w:t>
      </w:r>
      <w:r w:rsidRPr="00493CE1">
        <w:rPr>
          <w:rFonts w:ascii="Times New Roman" w:hAnsi="Times New Roman" w:hint="eastAsia"/>
          <w:color w:val="000000" w:themeColor="text1"/>
          <w:kern w:val="2"/>
          <w:sz w:val="21"/>
        </w:rPr>
        <w:t>）：</w:t>
      </w:r>
    </w:p>
    <w:p w:rsidR="00030F70" w:rsidRPr="00493CE1" w:rsidRDefault="00030F70" w:rsidP="006A14CD">
      <w:pPr>
        <w:pStyle w:val="2"/>
        <w:tabs>
          <w:tab w:val="num" w:pos="426"/>
        </w:tabs>
        <w:ind w:leftChars="0"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系统运行的主要关键时点的操作信息，一般用于记录业务日志。但同时，也应该有足够的信息以保证可以记录再现缺陷的路径；</w:t>
      </w:r>
    </w:p>
    <w:p w:rsidR="00030F70" w:rsidRPr="00493CE1" w:rsidRDefault="00030F70" w:rsidP="006A14CD">
      <w:pPr>
        <w:pStyle w:val="a"/>
        <w:numPr>
          <w:ilvl w:val="0"/>
          <w:numId w:val="36"/>
        </w:numPr>
        <w:tabs>
          <w:tab w:val="num" w:pos="426"/>
        </w:tabs>
        <w:spacing w:before="156" w:line="360" w:lineRule="auto"/>
        <w:ind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调试（</w:t>
      </w:r>
      <w:r w:rsidRPr="00493CE1">
        <w:rPr>
          <w:rFonts w:ascii="Times New Roman" w:hAnsi="Times New Roman" w:hint="eastAsia"/>
          <w:color w:val="000000" w:themeColor="text1"/>
          <w:kern w:val="2"/>
          <w:sz w:val="21"/>
        </w:rPr>
        <w:t>Debug</w:t>
      </w:r>
      <w:r w:rsidRPr="00493CE1">
        <w:rPr>
          <w:rFonts w:ascii="Times New Roman" w:hAnsi="Times New Roman" w:hint="eastAsia"/>
          <w:color w:val="000000" w:themeColor="text1"/>
          <w:kern w:val="2"/>
          <w:sz w:val="21"/>
        </w:rPr>
        <w:t>）：</w:t>
      </w:r>
    </w:p>
    <w:p w:rsidR="00030F70" w:rsidRPr="00493CE1" w:rsidRDefault="00030F70" w:rsidP="006A14CD">
      <w:pPr>
        <w:pStyle w:val="2"/>
        <w:tabs>
          <w:tab w:val="num" w:pos="426"/>
        </w:tabs>
        <w:ind w:leftChars="0"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系统运行中的调试信息，以便于开发人员进行错误分析和修正。一般用于程序日志，关心程序操作（细粒度），不太关心业务操作（粗粒度）；</w:t>
      </w:r>
    </w:p>
    <w:p w:rsidR="00030F70" w:rsidRPr="00493CE1" w:rsidRDefault="00030F70" w:rsidP="006A14CD">
      <w:pPr>
        <w:pStyle w:val="a"/>
        <w:numPr>
          <w:ilvl w:val="0"/>
          <w:numId w:val="36"/>
        </w:numPr>
        <w:tabs>
          <w:tab w:val="num" w:pos="426"/>
        </w:tabs>
        <w:spacing w:before="156" w:line="360" w:lineRule="auto"/>
        <w:ind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跟踪（</w:t>
      </w:r>
      <w:r w:rsidRPr="00493CE1">
        <w:rPr>
          <w:rFonts w:ascii="Times New Roman" w:hAnsi="Times New Roman" w:hint="eastAsia"/>
          <w:color w:val="000000" w:themeColor="text1"/>
          <w:kern w:val="2"/>
          <w:sz w:val="21"/>
        </w:rPr>
        <w:t>Trace</w:t>
      </w:r>
      <w:r w:rsidRPr="00493CE1">
        <w:rPr>
          <w:rFonts w:ascii="Times New Roman" w:hAnsi="Times New Roman" w:hint="eastAsia"/>
          <w:color w:val="000000" w:themeColor="text1"/>
          <w:kern w:val="2"/>
          <w:sz w:val="21"/>
        </w:rPr>
        <w:t>）：</w:t>
      </w:r>
    </w:p>
    <w:p w:rsidR="00030F70" w:rsidRPr="00493CE1" w:rsidRDefault="00030F70" w:rsidP="006A14CD">
      <w:pPr>
        <w:pStyle w:val="2"/>
        <w:tabs>
          <w:tab w:val="num" w:pos="426"/>
        </w:tabs>
        <w:ind w:leftChars="0" w:left="0"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系统运行中的跟踪信息，比调试信息更加详细和全面，更关心底层的信息，如参数，调用，数据项等；</w:t>
      </w:r>
    </w:p>
    <w:p w:rsidR="00030F70" w:rsidRPr="00493CE1" w:rsidRDefault="00030F70" w:rsidP="006A14CD">
      <w:pPr>
        <w:pStyle w:val="a"/>
        <w:numPr>
          <w:ilvl w:val="0"/>
          <w:numId w:val="0"/>
        </w:numPr>
        <w:spacing w:before="156" w:line="360" w:lineRule="auto"/>
        <w:ind w:firstLine="324"/>
        <w:rPr>
          <w:color w:val="000000" w:themeColor="text1"/>
        </w:rPr>
      </w:pPr>
      <w:r w:rsidRPr="00493CE1">
        <w:rPr>
          <w:rFonts w:ascii="Times New Roman" w:hAnsi="Times New Roman" w:hint="eastAsia"/>
          <w:color w:val="000000" w:themeColor="text1"/>
          <w:kern w:val="2"/>
          <w:sz w:val="21"/>
        </w:rPr>
        <w:t>通常在生产环境下只打开</w:t>
      </w:r>
      <w:r w:rsidRPr="00493CE1">
        <w:rPr>
          <w:rFonts w:ascii="Times New Roman" w:hAnsi="Times New Roman" w:hint="eastAsia"/>
          <w:color w:val="000000" w:themeColor="text1"/>
          <w:kern w:val="2"/>
          <w:sz w:val="21"/>
        </w:rPr>
        <w:t>Info</w:t>
      </w:r>
      <w:r w:rsidRPr="00493CE1">
        <w:rPr>
          <w:rFonts w:ascii="Times New Roman" w:hAnsi="Times New Roman" w:hint="eastAsia"/>
          <w:color w:val="000000" w:themeColor="text1"/>
          <w:kern w:val="2"/>
          <w:sz w:val="21"/>
        </w:rPr>
        <w:t>级别及以上的日志。在开发及测试环境才打开</w:t>
      </w:r>
      <w:r w:rsidRPr="00493CE1">
        <w:rPr>
          <w:rFonts w:ascii="Times New Roman" w:hAnsi="Times New Roman" w:hint="eastAsia"/>
          <w:color w:val="000000" w:themeColor="text1"/>
          <w:kern w:val="2"/>
          <w:sz w:val="21"/>
        </w:rPr>
        <w:t>Debug</w:t>
      </w:r>
      <w:r w:rsidRPr="00493CE1">
        <w:rPr>
          <w:rFonts w:ascii="Times New Roman" w:hAnsi="Times New Roman" w:hint="eastAsia"/>
          <w:color w:val="000000" w:themeColor="text1"/>
          <w:kern w:val="2"/>
          <w:sz w:val="21"/>
        </w:rPr>
        <w:t>日志。</w:t>
      </w:r>
      <w:r w:rsidRPr="00493CE1">
        <w:rPr>
          <w:rFonts w:ascii="Times New Roman" w:hAnsi="Times New Roman" w:hint="eastAsia"/>
          <w:color w:val="000000" w:themeColor="text1"/>
          <w:kern w:val="2"/>
          <w:sz w:val="21"/>
        </w:rPr>
        <w:t>Trace</w:t>
      </w:r>
      <w:r w:rsidRPr="00493CE1">
        <w:rPr>
          <w:rFonts w:ascii="Times New Roman" w:hAnsi="Times New Roman" w:hint="eastAsia"/>
          <w:color w:val="000000" w:themeColor="text1"/>
          <w:kern w:val="2"/>
          <w:sz w:val="21"/>
        </w:rPr>
        <w:t>日志一般不用；</w:t>
      </w:r>
    </w:p>
    <w:p w:rsidR="00030F70" w:rsidRPr="00493CE1" w:rsidRDefault="00030F70" w:rsidP="006A14CD">
      <w:pPr>
        <w:pStyle w:val="ab"/>
        <w:numPr>
          <w:ilvl w:val="0"/>
          <w:numId w:val="53"/>
        </w:numPr>
        <w:spacing w:line="360" w:lineRule="auto"/>
        <w:ind w:firstLineChars="0"/>
        <w:rPr>
          <w:color w:val="000000" w:themeColor="text1"/>
        </w:rPr>
      </w:pPr>
      <w:r w:rsidRPr="00493CE1">
        <w:rPr>
          <w:rFonts w:hint="eastAsia"/>
          <w:color w:val="000000" w:themeColor="text1"/>
        </w:rPr>
        <w:t>文档</w:t>
      </w:r>
    </w:p>
    <w:p w:rsidR="00030F70" w:rsidRPr="00493CE1" w:rsidRDefault="00030F70" w:rsidP="006A14CD">
      <w:pPr>
        <w:pStyle w:val="a"/>
        <w:tabs>
          <w:tab w:val="clear" w:pos="936"/>
          <w:tab w:val="num" w:pos="42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支持基于数据库创建</w:t>
      </w:r>
      <w:r w:rsidRPr="00493CE1">
        <w:rPr>
          <w:rFonts w:ascii="Times New Roman" w:hAnsi="Times New Roman" w:hint="eastAsia"/>
          <w:color w:val="000000" w:themeColor="text1"/>
          <w:kern w:val="2"/>
          <w:sz w:val="21"/>
        </w:rPr>
        <w:t>PDF</w:t>
      </w:r>
      <w:r w:rsidRPr="00493CE1">
        <w:rPr>
          <w:rFonts w:ascii="Times New Roman" w:hAnsi="Times New Roman" w:hint="eastAsia"/>
          <w:color w:val="000000" w:themeColor="text1"/>
          <w:kern w:val="2"/>
          <w:sz w:val="21"/>
        </w:rPr>
        <w:t>、</w:t>
      </w:r>
      <w:r w:rsidRPr="00493CE1">
        <w:rPr>
          <w:rFonts w:ascii="Times New Roman" w:hAnsi="Times New Roman" w:hint="eastAsia"/>
          <w:color w:val="000000" w:themeColor="text1"/>
          <w:kern w:val="2"/>
          <w:sz w:val="21"/>
        </w:rPr>
        <w:t>Excel</w:t>
      </w:r>
      <w:r w:rsidRPr="00493CE1">
        <w:rPr>
          <w:rFonts w:ascii="Times New Roman" w:hAnsi="Times New Roman" w:hint="eastAsia"/>
          <w:color w:val="000000" w:themeColor="text1"/>
          <w:kern w:val="2"/>
          <w:sz w:val="21"/>
        </w:rPr>
        <w:t>、</w:t>
      </w:r>
      <w:r w:rsidRPr="00493CE1">
        <w:rPr>
          <w:rFonts w:ascii="Times New Roman" w:hAnsi="Times New Roman" w:hint="eastAsia"/>
          <w:color w:val="000000" w:themeColor="text1"/>
          <w:kern w:val="2"/>
          <w:sz w:val="21"/>
        </w:rPr>
        <w:t>Word</w:t>
      </w:r>
      <w:r w:rsidRPr="00493CE1">
        <w:rPr>
          <w:rFonts w:ascii="Times New Roman" w:hAnsi="Times New Roman" w:hint="eastAsia"/>
          <w:color w:val="000000" w:themeColor="text1"/>
          <w:kern w:val="2"/>
          <w:sz w:val="21"/>
        </w:rPr>
        <w:t>格式的文件</w:t>
      </w:r>
      <w:r w:rsidRPr="00493CE1">
        <w:rPr>
          <w:rFonts w:ascii="Times New Roman" w:hAnsi="Times New Roman" w:hint="eastAsia"/>
          <w:color w:val="000000" w:themeColor="text1"/>
          <w:kern w:val="2"/>
          <w:sz w:val="21"/>
        </w:rPr>
        <w:t xml:space="preserve">, </w:t>
      </w:r>
      <w:r w:rsidRPr="00493CE1">
        <w:rPr>
          <w:rFonts w:ascii="Times New Roman" w:hAnsi="Times New Roman" w:hint="eastAsia"/>
          <w:color w:val="000000" w:themeColor="text1"/>
          <w:kern w:val="2"/>
          <w:sz w:val="21"/>
        </w:rPr>
        <w:t>但不支持不同格式间的转换；</w:t>
      </w:r>
    </w:p>
    <w:p w:rsidR="00030F70" w:rsidRPr="00493CE1" w:rsidRDefault="00030F70" w:rsidP="006A14CD">
      <w:pPr>
        <w:pStyle w:val="a"/>
        <w:tabs>
          <w:tab w:val="clear" w:pos="936"/>
          <w:tab w:val="num" w:pos="42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支持基于模板的</w:t>
      </w:r>
      <w:r w:rsidRPr="00493CE1">
        <w:rPr>
          <w:rFonts w:ascii="Times New Roman" w:hAnsi="Times New Roman" w:hint="eastAsia"/>
          <w:color w:val="000000" w:themeColor="text1"/>
          <w:kern w:val="2"/>
          <w:sz w:val="21"/>
        </w:rPr>
        <w:t>PDF</w:t>
      </w:r>
      <w:r w:rsidRPr="00493CE1">
        <w:rPr>
          <w:rFonts w:ascii="Times New Roman" w:hAnsi="Times New Roman" w:hint="eastAsia"/>
          <w:color w:val="000000" w:themeColor="text1"/>
          <w:kern w:val="2"/>
          <w:sz w:val="21"/>
        </w:rPr>
        <w:t>、</w:t>
      </w:r>
      <w:r w:rsidRPr="00493CE1">
        <w:rPr>
          <w:rFonts w:ascii="Times New Roman" w:hAnsi="Times New Roman" w:hint="eastAsia"/>
          <w:color w:val="000000" w:themeColor="text1"/>
          <w:kern w:val="2"/>
          <w:sz w:val="21"/>
        </w:rPr>
        <w:t>Excel</w:t>
      </w:r>
      <w:r w:rsidRPr="00493CE1">
        <w:rPr>
          <w:rFonts w:ascii="Times New Roman" w:hAnsi="Times New Roman" w:hint="eastAsia"/>
          <w:color w:val="000000" w:themeColor="text1"/>
          <w:kern w:val="2"/>
          <w:sz w:val="21"/>
        </w:rPr>
        <w:t>、</w:t>
      </w:r>
      <w:r w:rsidRPr="00493CE1">
        <w:rPr>
          <w:rFonts w:ascii="Times New Roman" w:hAnsi="Times New Roman" w:hint="eastAsia"/>
          <w:color w:val="000000" w:themeColor="text1"/>
          <w:kern w:val="2"/>
          <w:sz w:val="21"/>
        </w:rPr>
        <w:t>Word</w:t>
      </w:r>
      <w:r w:rsidRPr="00493CE1">
        <w:rPr>
          <w:rFonts w:ascii="Times New Roman" w:hAnsi="Times New Roman" w:hint="eastAsia"/>
          <w:color w:val="000000" w:themeColor="text1"/>
          <w:kern w:val="2"/>
          <w:sz w:val="21"/>
        </w:rPr>
        <w:t>文档或报表生成；</w:t>
      </w:r>
    </w:p>
    <w:p w:rsidR="00030F70" w:rsidRPr="00493CE1" w:rsidRDefault="00030F70" w:rsidP="006A14CD">
      <w:pPr>
        <w:pStyle w:val="a"/>
        <w:tabs>
          <w:tab w:val="clear" w:pos="936"/>
          <w:tab w:val="num" w:pos="42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对于简单的</w:t>
      </w:r>
      <w:r w:rsidRPr="00493CE1">
        <w:rPr>
          <w:rFonts w:ascii="Times New Roman" w:hAnsi="Times New Roman" w:hint="eastAsia"/>
          <w:color w:val="000000" w:themeColor="text1"/>
          <w:kern w:val="2"/>
          <w:sz w:val="21"/>
        </w:rPr>
        <w:t>PDF</w:t>
      </w:r>
      <w:r w:rsidRPr="00493CE1">
        <w:rPr>
          <w:rFonts w:ascii="Times New Roman" w:hAnsi="Times New Roman" w:hint="eastAsia"/>
          <w:color w:val="000000" w:themeColor="text1"/>
          <w:kern w:val="2"/>
          <w:sz w:val="21"/>
        </w:rPr>
        <w:t>格式化文件，系统使用</w:t>
      </w:r>
      <w:r w:rsidRPr="00493CE1">
        <w:rPr>
          <w:rFonts w:ascii="Times New Roman" w:hAnsi="Times New Roman" w:hint="eastAsia"/>
          <w:color w:val="000000" w:themeColor="text1"/>
          <w:kern w:val="2"/>
          <w:sz w:val="21"/>
        </w:rPr>
        <w:t>iText</w:t>
      </w:r>
      <w:r w:rsidRPr="00493CE1">
        <w:rPr>
          <w:rFonts w:ascii="Times New Roman" w:hAnsi="Times New Roman" w:hint="eastAsia"/>
          <w:color w:val="000000" w:themeColor="text1"/>
          <w:kern w:val="2"/>
          <w:sz w:val="21"/>
        </w:rPr>
        <w:t>作为服务器端的</w:t>
      </w:r>
      <w:r w:rsidRPr="00493CE1">
        <w:rPr>
          <w:rFonts w:ascii="Times New Roman" w:hAnsi="Times New Roman" w:hint="eastAsia"/>
          <w:color w:val="000000" w:themeColor="text1"/>
          <w:kern w:val="2"/>
          <w:sz w:val="21"/>
        </w:rPr>
        <w:t>PDF</w:t>
      </w:r>
      <w:r w:rsidRPr="00493CE1">
        <w:rPr>
          <w:rFonts w:ascii="Times New Roman" w:hAnsi="Times New Roman" w:hint="eastAsia"/>
          <w:color w:val="000000" w:themeColor="text1"/>
          <w:kern w:val="2"/>
          <w:sz w:val="21"/>
        </w:rPr>
        <w:t>文件生成工具库。对于有复杂显示需求的文件，使用报表工具进行处理。</w:t>
      </w:r>
    </w:p>
    <w:p w:rsidR="00030F70" w:rsidRPr="00493CE1" w:rsidRDefault="00030F70" w:rsidP="006A14CD">
      <w:pPr>
        <w:pStyle w:val="a"/>
        <w:tabs>
          <w:tab w:val="clear" w:pos="936"/>
          <w:tab w:val="num" w:pos="426"/>
        </w:tabs>
        <w:spacing w:before="156" w:line="360" w:lineRule="auto"/>
        <w:ind w:firstLine="0"/>
        <w:rPr>
          <w:rFonts w:ascii="Times New Roman" w:hAnsi="Times New Roman"/>
          <w:color w:val="000000" w:themeColor="text1"/>
          <w:kern w:val="2"/>
          <w:sz w:val="21"/>
        </w:rPr>
      </w:pPr>
      <w:r w:rsidRPr="00493CE1">
        <w:rPr>
          <w:rFonts w:ascii="Times New Roman" w:hAnsi="Times New Roman" w:hint="eastAsia"/>
          <w:color w:val="000000" w:themeColor="text1"/>
          <w:kern w:val="2"/>
          <w:sz w:val="21"/>
        </w:rPr>
        <w:t>系统采用开源项目</w:t>
      </w:r>
      <w:r w:rsidRPr="00493CE1">
        <w:rPr>
          <w:rFonts w:ascii="Times New Roman" w:hAnsi="Times New Roman" w:hint="eastAsia"/>
          <w:color w:val="000000" w:themeColor="text1"/>
          <w:kern w:val="2"/>
          <w:sz w:val="21"/>
        </w:rPr>
        <w:t>Apache POI</w:t>
      </w:r>
      <w:r w:rsidRPr="00493CE1">
        <w:rPr>
          <w:rFonts w:ascii="Times New Roman" w:hAnsi="Times New Roman" w:hint="eastAsia"/>
          <w:color w:val="000000" w:themeColor="text1"/>
          <w:kern w:val="2"/>
          <w:sz w:val="21"/>
        </w:rPr>
        <w:t>作为操作</w:t>
      </w:r>
      <w:r w:rsidRPr="00493CE1">
        <w:rPr>
          <w:rFonts w:ascii="Times New Roman" w:hAnsi="Times New Roman" w:hint="eastAsia"/>
          <w:color w:val="000000" w:themeColor="text1"/>
          <w:kern w:val="2"/>
          <w:sz w:val="21"/>
        </w:rPr>
        <w:t>Excel</w:t>
      </w:r>
      <w:r w:rsidRPr="00493CE1">
        <w:rPr>
          <w:rFonts w:ascii="Times New Roman" w:hAnsi="Times New Roman" w:hint="eastAsia"/>
          <w:color w:val="000000" w:themeColor="text1"/>
          <w:kern w:val="2"/>
          <w:sz w:val="21"/>
        </w:rPr>
        <w:t>文件的工具库。</w:t>
      </w:r>
    </w:p>
    <w:p w:rsidR="00030F70" w:rsidRPr="00493CE1" w:rsidRDefault="00030F70" w:rsidP="006A14CD">
      <w:pPr>
        <w:pStyle w:val="a"/>
        <w:tabs>
          <w:tab w:val="clear" w:pos="936"/>
          <w:tab w:val="num" w:pos="426"/>
        </w:tabs>
        <w:spacing w:before="156" w:line="360" w:lineRule="auto"/>
        <w:ind w:firstLine="0"/>
        <w:rPr>
          <w:rFonts w:ascii="Times New Roman" w:hAnsi="Times New Roman"/>
          <w:color w:val="000000" w:themeColor="text1"/>
          <w:kern w:val="2"/>
          <w:sz w:val="21"/>
        </w:rPr>
      </w:pPr>
      <w:proofErr w:type="gramStart"/>
      <w:r w:rsidRPr="00493CE1">
        <w:rPr>
          <w:rFonts w:ascii="Times New Roman" w:hAnsi="Times New Roman" w:hint="eastAsia"/>
          <w:color w:val="000000" w:themeColor="text1"/>
          <w:kern w:val="2"/>
          <w:sz w:val="21"/>
        </w:rPr>
        <w:t>统采用</w:t>
      </w:r>
      <w:proofErr w:type="gramEnd"/>
      <w:r w:rsidRPr="00493CE1">
        <w:rPr>
          <w:rFonts w:ascii="Times New Roman" w:hAnsi="Times New Roman" w:hint="eastAsia"/>
          <w:color w:val="000000" w:themeColor="text1"/>
          <w:kern w:val="2"/>
          <w:sz w:val="21"/>
        </w:rPr>
        <w:t>开源项目</w:t>
      </w:r>
      <w:r w:rsidRPr="00493CE1">
        <w:rPr>
          <w:rFonts w:ascii="Times New Roman" w:hAnsi="Times New Roman" w:hint="eastAsia"/>
          <w:color w:val="000000" w:themeColor="text1"/>
          <w:kern w:val="2"/>
          <w:sz w:val="21"/>
        </w:rPr>
        <w:t>Apache POI</w:t>
      </w:r>
      <w:r w:rsidRPr="00493CE1">
        <w:rPr>
          <w:rFonts w:ascii="Times New Roman" w:hAnsi="Times New Roman" w:hint="eastAsia"/>
          <w:color w:val="000000" w:themeColor="text1"/>
          <w:kern w:val="2"/>
          <w:sz w:val="21"/>
        </w:rPr>
        <w:t>作为操作</w:t>
      </w:r>
      <w:r w:rsidRPr="00493CE1">
        <w:rPr>
          <w:rFonts w:ascii="Times New Roman" w:hAnsi="Times New Roman" w:hint="eastAsia"/>
          <w:color w:val="000000" w:themeColor="text1"/>
          <w:kern w:val="2"/>
          <w:sz w:val="21"/>
        </w:rPr>
        <w:t>Word</w:t>
      </w:r>
      <w:r w:rsidRPr="00493CE1">
        <w:rPr>
          <w:rFonts w:ascii="Times New Roman" w:hAnsi="Times New Roman" w:hint="eastAsia"/>
          <w:color w:val="000000" w:themeColor="text1"/>
          <w:kern w:val="2"/>
          <w:sz w:val="21"/>
        </w:rPr>
        <w:t>文件的工具库。</w:t>
      </w:r>
    </w:p>
    <w:p w:rsidR="00030F70" w:rsidRPr="00493CE1" w:rsidRDefault="00030F70" w:rsidP="006A14CD">
      <w:pPr>
        <w:pStyle w:val="ab"/>
        <w:numPr>
          <w:ilvl w:val="0"/>
          <w:numId w:val="53"/>
        </w:numPr>
        <w:spacing w:line="360" w:lineRule="auto"/>
        <w:ind w:firstLineChars="0"/>
        <w:rPr>
          <w:color w:val="000000" w:themeColor="text1"/>
        </w:rPr>
      </w:pPr>
      <w:r w:rsidRPr="00493CE1">
        <w:rPr>
          <w:rFonts w:hint="eastAsia"/>
          <w:color w:val="000000" w:themeColor="text1"/>
        </w:rPr>
        <w:t>异常</w:t>
      </w:r>
    </w:p>
    <w:p w:rsidR="00030F70" w:rsidRPr="00493CE1" w:rsidRDefault="00030F70" w:rsidP="006A14CD">
      <w:pPr>
        <w:pStyle w:val="a"/>
        <w:tabs>
          <w:tab w:val="clear" w:pos="936"/>
          <w:tab w:val="num" w:pos="284"/>
        </w:tabs>
        <w:spacing w:before="156" w:line="360" w:lineRule="auto"/>
        <w:ind w:firstLine="0"/>
        <w:rPr>
          <w:rFonts w:ascii="Times New Roman" w:hAnsi="Times New Roman"/>
          <w:color w:val="000000" w:themeColor="text1"/>
          <w:kern w:val="2"/>
          <w:sz w:val="21"/>
        </w:rPr>
      </w:pPr>
      <w:r w:rsidRPr="00493CE1">
        <w:rPr>
          <w:rFonts w:ascii="Times New Roman" w:hAnsi="Times New Roman"/>
          <w:color w:val="000000" w:themeColor="text1"/>
          <w:kern w:val="2"/>
          <w:sz w:val="21"/>
        </w:rPr>
        <w:t>在异常文件中</w:t>
      </w:r>
      <w:r w:rsidRPr="00493CE1">
        <w:rPr>
          <w:rFonts w:ascii="Times New Roman" w:hAnsi="Times New Roman" w:hint="eastAsia"/>
          <w:color w:val="000000" w:themeColor="text1"/>
          <w:kern w:val="2"/>
          <w:sz w:val="21"/>
        </w:rPr>
        <w:t>(exception.properties)</w:t>
      </w:r>
      <w:r w:rsidRPr="00493CE1">
        <w:rPr>
          <w:rFonts w:ascii="Times New Roman" w:hAnsi="Times New Roman"/>
          <w:color w:val="000000" w:themeColor="text1"/>
          <w:kern w:val="2"/>
          <w:sz w:val="21"/>
        </w:rPr>
        <w:t>配置异常消息编码</w:t>
      </w:r>
      <w:r w:rsidRPr="00493CE1">
        <w:rPr>
          <w:rFonts w:ascii="Times New Roman" w:hAnsi="Times New Roman" w:hint="eastAsia"/>
          <w:color w:val="000000" w:themeColor="text1"/>
          <w:kern w:val="2"/>
          <w:sz w:val="21"/>
        </w:rPr>
        <w:t>，如：</w:t>
      </w:r>
      <w:r w:rsidRPr="00493CE1">
        <w:rPr>
          <w:rFonts w:ascii="Times New Roman" w:hAnsi="Times New Roman"/>
          <w:color w:val="000000" w:themeColor="text1"/>
          <w:kern w:val="2"/>
          <w:sz w:val="21"/>
        </w:rPr>
        <w:t xml:space="preserve"> code=message</w:t>
      </w:r>
      <w:r w:rsidRPr="00493CE1">
        <w:rPr>
          <w:rFonts w:ascii="Times New Roman" w:hAnsi="Times New Roman" w:hint="eastAsia"/>
          <w:color w:val="000000" w:themeColor="text1"/>
          <w:kern w:val="2"/>
          <w:sz w:val="21"/>
        </w:rPr>
        <w:t>；</w:t>
      </w:r>
    </w:p>
    <w:p w:rsidR="00030F70" w:rsidRPr="00493CE1" w:rsidRDefault="00030F70" w:rsidP="006A14CD">
      <w:pPr>
        <w:pStyle w:val="a"/>
        <w:tabs>
          <w:tab w:val="clear" w:pos="936"/>
          <w:tab w:val="num" w:pos="284"/>
        </w:tabs>
        <w:spacing w:before="156" w:line="360" w:lineRule="auto"/>
        <w:ind w:firstLine="0"/>
        <w:rPr>
          <w:rFonts w:ascii="Times New Roman" w:hAnsi="Times New Roman"/>
          <w:color w:val="000000" w:themeColor="text1"/>
          <w:kern w:val="2"/>
          <w:sz w:val="21"/>
        </w:rPr>
      </w:pPr>
      <w:r w:rsidRPr="00493CE1">
        <w:rPr>
          <w:rFonts w:ascii="Times New Roman" w:hAnsi="Times New Roman"/>
          <w:color w:val="000000" w:themeColor="text1"/>
          <w:kern w:val="2"/>
          <w:sz w:val="21"/>
        </w:rPr>
        <w:t>异常消息内容是需要经过</w:t>
      </w:r>
      <w:r w:rsidRPr="00493CE1">
        <w:rPr>
          <w:rFonts w:ascii="Times New Roman" w:hAnsi="Times New Roman"/>
          <w:color w:val="000000" w:themeColor="text1"/>
          <w:kern w:val="2"/>
          <w:sz w:val="21"/>
        </w:rPr>
        <w:t>UTF-8</w:t>
      </w:r>
      <w:r w:rsidRPr="00493CE1">
        <w:rPr>
          <w:rFonts w:ascii="Times New Roman" w:hAnsi="Times New Roman"/>
          <w:color w:val="000000" w:themeColor="text1"/>
          <w:kern w:val="2"/>
          <w:sz w:val="21"/>
        </w:rPr>
        <w:t>编码的</w:t>
      </w:r>
      <w:r w:rsidRPr="00493CE1">
        <w:rPr>
          <w:rFonts w:ascii="Times New Roman" w:hAnsi="Times New Roman" w:hint="eastAsia"/>
          <w:color w:val="000000" w:themeColor="text1"/>
          <w:kern w:val="2"/>
          <w:sz w:val="21"/>
        </w:rPr>
        <w:t>；</w:t>
      </w:r>
    </w:p>
    <w:p w:rsidR="00030F70" w:rsidRPr="00493CE1" w:rsidRDefault="00030F70" w:rsidP="006A14CD">
      <w:pPr>
        <w:spacing w:line="360" w:lineRule="auto"/>
        <w:rPr>
          <w:color w:val="000000" w:themeColor="text1"/>
        </w:rPr>
      </w:pPr>
      <w:r w:rsidRPr="00493CE1">
        <w:rPr>
          <w:rFonts w:ascii="Times New Roman" w:hAnsi="Times New Roman" w:hint="eastAsia"/>
          <w:color w:val="000000" w:themeColor="text1"/>
        </w:rPr>
        <w:t>逻辑</w:t>
      </w:r>
      <w:proofErr w:type="gramStart"/>
      <w:r w:rsidRPr="00493CE1">
        <w:rPr>
          <w:rFonts w:ascii="Times New Roman" w:hAnsi="Times New Roman" w:hint="eastAsia"/>
          <w:color w:val="000000" w:themeColor="text1"/>
        </w:rPr>
        <w:t>流开发</w:t>
      </w:r>
      <w:proofErr w:type="gramEnd"/>
      <w:r w:rsidRPr="00493CE1">
        <w:rPr>
          <w:rFonts w:ascii="Times New Roman" w:hAnsi="Times New Roman" w:hint="eastAsia"/>
          <w:color w:val="000000" w:themeColor="text1"/>
        </w:rPr>
        <w:t>中为每个异常抛出配置异常编码，逻辑流层次抛出</w:t>
      </w:r>
      <w:r w:rsidRPr="00493CE1">
        <w:rPr>
          <w:rFonts w:ascii="Times New Roman" w:hAnsi="Times New Roman"/>
          <w:color w:val="000000" w:themeColor="text1"/>
        </w:rPr>
        <w:t>EOSRuntimeException</w:t>
      </w:r>
      <w:r w:rsidRPr="00493CE1">
        <w:rPr>
          <w:rFonts w:ascii="Times New Roman" w:hAnsi="Times New Roman" w:hint="eastAsia"/>
          <w:color w:val="000000" w:themeColor="text1"/>
        </w:rPr>
        <w:t>异常，当捕获异常并抛出时，会将对应异常编码信息抛到上一层次；</w:t>
      </w:r>
    </w:p>
    <w:p w:rsidR="005776B0" w:rsidRPr="00AF6A27" w:rsidRDefault="007306CB" w:rsidP="006A14CD">
      <w:pPr>
        <w:pStyle w:val="31"/>
      </w:pPr>
      <w:r w:rsidRPr="00AF6A27">
        <w:rPr>
          <w:rFonts w:hint="eastAsia"/>
        </w:rPr>
        <w:lastRenderedPageBreak/>
        <w:t>系统物理部署</w:t>
      </w:r>
    </w:p>
    <w:p w:rsidR="007306CB" w:rsidRDefault="007306CB" w:rsidP="006A14CD">
      <w:pPr>
        <w:pStyle w:val="af0"/>
        <w:spacing w:before="100" w:beforeAutospacing="1" w:after="100" w:afterAutospacing="1"/>
      </w:pPr>
      <w:r w:rsidRPr="00944846">
        <w:rPr>
          <w:rFonts w:hint="eastAsia"/>
        </w:rPr>
        <w:t>系统物理部署拓扑结构如下图所示：</w:t>
      </w:r>
    </w:p>
    <w:p w:rsidR="007306CB" w:rsidRPr="007306CB" w:rsidRDefault="008B4A25" w:rsidP="006A14CD">
      <w:pPr>
        <w:pStyle w:val="af0"/>
        <w:spacing w:before="100" w:beforeAutospacing="1" w:after="100" w:afterAutospacing="1"/>
      </w:pPr>
      <w:r>
        <w:object w:dxaOrig="9370" w:dyaOrig="5419">
          <v:shape id="_x0000_i1029" type="#_x0000_t75" style="width:415.5pt;height:240pt" o:ole="">
            <v:imagedata r:id="rId43" o:title=""/>
          </v:shape>
          <o:OLEObject Type="Embed" ProgID="Visio.Drawing.11" ShapeID="_x0000_i1029" DrawAspect="Content" ObjectID="_1478802153" r:id="rId44"/>
        </w:object>
      </w:r>
      <w:r w:rsidR="00FF5AA9">
        <w:rPr>
          <w:rFonts w:hint="eastAsia"/>
        </w:rPr>
        <w:tab/>
      </w:r>
      <w:r w:rsidR="00717132">
        <w:rPr>
          <w:rFonts w:hint="eastAsia"/>
        </w:rPr>
        <w:t>直销银行在线开户</w:t>
      </w:r>
      <w:r w:rsidR="00147BF3">
        <w:rPr>
          <w:rFonts w:hint="eastAsia"/>
        </w:rPr>
        <w:t>系统</w:t>
      </w:r>
      <w:r w:rsidR="00FF5AA9">
        <w:rPr>
          <w:rFonts w:hint="eastAsia"/>
        </w:rPr>
        <w:t>将部署在生产局域网内</w:t>
      </w:r>
      <w:r w:rsidR="00B505A7">
        <w:rPr>
          <w:rFonts w:hint="eastAsia"/>
        </w:rPr>
        <w:t>，内部</w:t>
      </w:r>
      <w:r w:rsidR="007306CB" w:rsidRPr="004358D4">
        <w:rPr>
          <w:rFonts w:hint="eastAsia"/>
        </w:rPr>
        <w:t>用户可通过办公网进行访问。</w:t>
      </w:r>
      <w:r w:rsidR="00276A0B">
        <w:rPr>
          <w:rFonts w:hint="eastAsia"/>
        </w:rPr>
        <w:t>两台</w:t>
      </w:r>
      <w:r w:rsidR="007306CB" w:rsidRPr="004358D4">
        <w:rPr>
          <w:rFonts w:hint="eastAsia"/>
        </w:rPr>
        <w:t>应用服务器</w:t>
      </w:r>
      <w:r w:rsidR="00276A0B">
        <w:rPr>
          <w:rFonts w:hint="eastAsia"/>
        </w:rPr>
        <w:t>采用集群方式部署，任意一台故障时不影响业务处理</w:t>
      </w:r>
      <w:r w:rsidR="007306CB" w:rsidRPr="004358D4">
        <w:rPr>
          <w:rFonts w:hint="eastAsia"/>
        </w:rPr>
        <w:t>；</w:t>
      </w:r>
      <w:r w:rsidR="00276A0B">
        <w:rPr>
          <w:rFonts w:hint="eastAsia"/>
        </w:rPr>
        <w:t>用户请求通过</w:t>
      </w:r>
      <w:r w:rsidR="00276A0B">
        <w:rPr>
          <w:rFonts w:hint="eastAsia"/>
        </w:rPr>
        <w:t>F5</w:t>
      </w:r>
      <w:r w:rsidR="00276A0B">
        <w:rPr>
          <w:rFonts w:hint="eastAsia"/>
        </w:rPr>
        <w:t>进行分发</w:t>
      </w:r>
      <w:r w:rsidR="007306CB" w:rsidRPr="004358D4">
        <w:rPr>
          <w:rFonts w:hint="eastAsia"/>
        </w:rPr>
        <w:t>；数据库服务器采用双机备份方式，数据存放在磁盘阵列。</w:t>
      </w:r>
    </w:p>
    <w:p w:rsidR="00A65CC0" w:rsidRDefault="00A65CC0" w:rsidP="006A14CD">
      <w:pPr>
        <w:pStyle w:val="20"/>
        <w:rPr>
          <w:color w:val="000000" w:themeColor="text1"/>
        </w:rPr>
      </w:pPr>
      <w:bookmarkStart w:id="14" w:name="_Toc384890397"/>
      <w:r w:rsidRPr="00493CE1">
        <w:rPr>
          <w:rFonts w:hint="eastAsia"/>
          <w:color w:val="000000" w:themeColor="text1"/>
        </w:rPr>
        <w:t>软硬件配置</w:t>
      </w:r>
      <w:bookmarkEnd w:id="14"/>
    </w:p>
    <w:p w:rsidR="004265EB" w:rsidRPr="00672EC0" w:rsidRDefault="004265EB" w:rsidP="006A14CD">
      <w:pPr>
        <w:pStyle w:val="31"/>
      </w:pPr>
      <w:bookmarkStart w:id="15" w:name="_Toc309376229"/>
      <w:bookmarkStart w:id="16" w:name="_Toc327362974"/>
      <w:r w:rsidRPr="00672EC0">
        <w:rPr>
          <w:rFonts w:hint="eastAsia"/>
        </w:rPr>
        <w:t>硬件配置</w:t>
      </w:r>
      <w:bookmarkEnd w:id="15"/>
      <w:bookmarkEnd w:id="16"/>
    </w:p>
    <w:p w:rsidR="004265EB" w:rsidRPr="00944846" w:rsidRDefault="004265EB" w:rsidP="006A14CD">
      <w:pPr>
        <w:pStyle w:val="af0"/>
        <w:spacing w:before="100" w:beforeAutospacing="1" w:after="100" w:afterAutospacing="1"/>
      </w:pPr>
      <w:r w:rsidRPr="00944846">
        <w:rPr>
          <w:rFonts w:hint="eastAsia"/>
        </w:rPr>
        <w:t>为提高系统的</w:t>
      </w:r>
      <w:r w:rsidRPr="00944846">
        <w:t>可扩展性</w:t>
      </w:r>
      <w:r w:rsidRPr="00944846">
        <w:rPr>
          <w:rFonts w:hint="eastAsia"/>
        </w:rPr>
        <w:t>、</w:t>
      </w:r>
      <w:r w:rsidRPr="00944846">
        <w:t>负载均衡</w:t>
      </w:r>
      <w:r w:rsidRPr="00944846">
        <w:rPr>
          <w:rFonts w:hint="eastAsia"/>
        </w:rPr>
        <w:t>、</w:t>
      </w:r>
      <w:r w:rsidRPr="00944846">
        <w:t>高可用性</w:t>
      </w:r>
      <w:r w:rsidRPr="00944846">
        <w:rPr>
          <w:rFonts w:hint="eastAsia"/>
        </w:rPr>
        <w:t>，系统部署水平集群环境，集群环境部署两个</w:t>
      </w:r>
      <w:r w:rsidRPr="00944846">
        <w:rPr>
          <w:rFonts w:hint="eastAsia"/>
        </w:rPr>
        <w:t>WAS</w:t>
      </w:r>
      <w:r w:rsidRPr="00944846">
        <w:rPr>
          <w:rFonts w:hint="eastAsia"/>
        </w:rPr>
        <w:t>应用服务器。</w:t>
      </w:r>
    </w:p>
    <w:p w:rsidR="004265EB" w:rsidRPr="00944846" w:rsidRDefault="004265EB" w:rsidP="006A14CD">
      <w:pPr>
        <w:pStyle w:val="af0"/>
        <w:spacing w:before="100" w:beforeAutospacing="1" w:after="100" w:afterAutospacing="1"/>
      </w:pPr>
      <w:r w:rsidRPr="00944846">
        <w:rPr>
          <w:rFonts w:hint="eastAsia"/>
        </w:rPr>
        <w:t>系统拟采用如下硬件配置：</w:t>
      </w:r>
    </w:p>
    <w:tbl>
      <w:tblPr>
        <w:tblW w:w="5018"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1503"/>
        <w:gridCol w:w="808"/>
        <w:gridCol w:w="1768"/>
        <w:gridCol w:w="1428"/>
        <w:gridCol w:w="1296"/>
        <w:gridCol w:w="1296"/>
      </w:tblGrid>
      <w:tr w:rsidR="004265EB" w:rsidRPr="00342252" w:rsidTr="00446453">
        <w:tc>
          <w:tcPr>
            <w:tcW w:w="269" w:type="pct"/>
            <w:shd w:val="clear" w:color="auto" w:fill="EEECE1"/>
          </w:tcPr>
          <w:p w:rsidR="004265EB" w:rsidRPr="00117B73" w:rsidRDefault="004265EB" w:rsidP="006A14CD">
            <w:pPr>
              <w:widowControl/>
              <w:rPr>
                <w:rFonts w:ascii="Arial" w:hAnsi="Arial" w:cs="Arial"/>
                <w:b/>
                <w:kern w:val="0"/>
              </w:rPr>
            </w:pPr>
          </w:p>
        </w:tc>
        <w:tc>
          <w:tcPr>
            <w:tcW w:w="878" w:type="pct"/>
            <w:shd w:val="clear" w:color="auto" w:fill="EEECE1"/>
          </w:tcPr>
          <w:p w:rsidR="004265EB" w:rsidRPr="00117B73" w:rsidRDefault="004265EB" w:rsidP="006A14CD">
            <w:pPr>
              <w:widowControl/>
              <w:jc w:val="center"/>
              <w:rPr>
                <w:rFonts w:ascii="Arial" w:hAnsi="Arial" w:cs="Arial"/>
                <w:b/>
                <w:kern w:val="0"/>
              </w:rPr>
            </w:pPr>
            <w:r w:rsidRPr="002346B8">
              <w:rPr>
                <w:rFonts w:ascii="Arial" w:hAnsi="Arial" w:cs="Arial" w:hint="eastAsia"/>
                <w:b/>
                <w:kern w:val="0"/>
              </w:rPr>
              <w:t>服务器</w:t>
            </w:r>
            <w:r w:rsidRPr="002346B8">
              <w:rPr>
                <w:rFonts w:ascii="Arial" w:hAnsi="Arial" w:cs="Arial"/>
                <w:b/>
                <w:kern w:val="0"/>
              </w:rPr>
              <w:t>/</w:t>
            </w:r>
            <w:r w:rsidRPr="002346B8">
              <w:rPr>
                <w:rFonts w:ascii="Arial" w:hAnsi="Arial" w:cs="Arial" w:hint="eastAsia"/>
                <w:b/>
                <w:kern w:val="0"/>
              </w:rPr>
              <w:t>存储</w:t>
            </w:r>
          </w:p>
        </w:tc>
        <w:tc>
          <w:tcPr>
            <w:tcW w:w="472" w:type="pct"/>
            <w:shd w:val="clear" w:color="auto" w:fill="EEECE1"/>
          </w:tcPr>
          <w:p w:rsidR="004265EB" w:rsidRPr="00117B73" w:rsidRDefault="004265EB" w:rsidP="006A14CD">
            <w:pPr>
              <w:widowControl/>
              <w:jc w:val="center"/>
              <w:rPr>
                <w:rFonts w:ascii="Arial" w:hAnsi="Arial" w:cs="Arial"/>
                <w:b/>
                <w:kern w:val="0"/>
              </w:rPr>
            </w:pPr>
            <w:r w:rsidRPr="002346B8">
              <w:rPr>
                <w:rFonts w:ascii="Arial" w:hAnsi="Arial" w:cs="Arial" w:hint="eastAsia"/>
                <w:b/>
                <w:kern w:val="0"/>
              </w:rPr>
              <w:t>数量</w:t>
            </w:r>
          </w:p>
        </w:tc>
        <w:tc>
          <w:tcPr>
            <w:tcW w:w="1033" w:type="pct"/>
            <w:shd w:val="clear" w:color="auto" w:fill="EEECE1"/>
          </w:tcPr>
          <w:p w:rsidR="004265EB" w:rsidRPr="00117B73" w:rsidRDefault="004265EB" w:rsidP="006A14CD">
            <w:pPr>
              <w:widowControl/>
              <w:jc w:val="center"/>
              <w:rPr>
                <w:rFonts w:ascii="Arial" w:hAnsi="Arial" w:cs="Arial"/>
                <w:b/>
                <w:kern w:val="0"/>
              </w:rPr>
            </w:pPr>
            <w:r w:rsidRPr="002346B8">
              <w:rPr>
                <w:rFonts w:ascii="Arial" w:hAnsi="Arial" w:cs="Arial" w:hint="eastAsia"/>
                <w:b/>
                <w:kern w:val="0"/>
              </w:rPr>
              <w:t>类型</w:t>
            </w:r>
          </w:p>
        </w:tc>
        <w:tc>
          <w:tcPr>
            <w:tcW w:w="834" w:type="pct"/>
            <w:shd w:val="clear" w:color="auto" w:fill="EEECE1"/>
          </w:tcPr>
          <w:p w:rsidR="004265EB" w:rsidRPr="00117B73" w:rsidRDefault="004265EB" w:rsidP="006A14CD">
            <w:pPr>
              <w:widowControl/>
              <w:jc w:val="center"/>
              <w:rPr>
                <w:rFonts w:ascii="Arial" w:hAnsi="Arial" w:cs="Arial"/>
                <w:b/>
                <w:kern w:val="0"/>
              </w:rPr>
            </w:pPr>
            <w:r w:rsidRPr="002346B8">
              <w:rPr>
                <w:rFonts w:ascii="Arial" w:hAnsi="Arial" w:cs="Arial" w:hint="eastAsia"/>
                <w:b/>
                <w:kern w:val="0"/>
              </w:rPr>
              <w:t>配置</w:t>
            </w:r>
          </w:p>
        </w:tc>
        <w:tc>
          <w:tcPr>
            <w:tcW w:w="757" w:type="pct"/>
            <w:shd w:val="clear" w:color="auto" w:fill="EEECE1"/>
          </w:tcPr>
          <w:p w:rsidR="004265EB" w:rsidRPr="00117B73" w:rsidRDefault="004265EB" w:rsidP="006A14CD">
            <w:pPr>
              <w:widowControl/>
              <w:jc w:val="center"/>
              <w:rPr>
                <w:rFonts w:ascii="Arial" w:hAnsi="Arial" w:cs="Arial"/>
                <w:b/>
                <w:kern w:val="0"/>
              </w:rPr>
            </w:pPr>
            <w:r w:rsidRPr="002346B8">
              <w:rPr>
                <w:rFonts w:ascii="Arial" w:hAnsi="Arial" w:cs="Arial" w:hint="eastAsia"/>
                <w:b/>
                <w:kern w:val="0"/>
              </w:rPr>
              <w:t>安装软件</w:t>
            </w:r>
          </w:p>
        </w:tc>
        <w:tc>
          <w:tcPr>
            <w:tcW w:w="757" w:type="pct"/>
            <w:shd w:val="clear" w:color="auto" w:fill="EEECE1"/>
          </w:tcPr>
          <w:p w:rsidR="004265EB" w:rsidRPr="002346B8" w:rsidRDefault="004265EB" w:rsidP="006A14CD">
            <w:pPr>
              <w:widowControl/>
              <w:jc w:val="center"/>
              <w:rPr>
                <w:rFonts w:ascii="Arial" w:hAnsi="Arial" w:cs="Arial"/>
                <w:b/>
                <w:kern w:val="0"/>
              </w:rPr>
            </w:pPr>
            <w:r>
              <w:rPr>
                <w:rFonts w:ascii="Arial" w:hAnsi="Arial" w:cs="Arial" w:hint="eastAsia"/>
                <w:b/>
                <w:kern w:val="0"/>
              </w:rPr>
              <w:t>操作系统</w:t>
            </w:r>
          </w:p>
        </w:tc>
      </w:tr>
      <w:tr w:rsidR="004265EB" w:rsidRPr="00342252" w:rsidTr="00446453">
        <w:tc>
          <w:tcPr>
            <w:tcW w:w="269" w:type="pct"/>
          </w:tcPr>
          <w:p w:rsidR="004265EB" w:rsidRPr="00342252" w:rsidRDefault="004265EB" w:rsidP="006A14CD">
            <w:pPr>
              <w:rPr>
                <w:rFonts w:ascii="宋体" w:hAnsi="宋体" w:cs="微软雅黑"/>
                <w:color w:val="000000"/>
                <w:kern w:val="0"/>
              </w:rPr>
            </w:pPr>
            <w:r w:rsidRPr="00342252">
              <w:rPr>
                <w:rFonts w:ascii="宋体" w:hAnsi="宋体" w:cs="微软雅黑" w:hint="eastAsia"/>
                <w:color w:val="000000"/>
                <w:kern w:val="0"/>
              </w:rPr>
              <w:t>1</w:t>
            </w:r>
          </w:p>
        </w:tc>
        <w:tc>
          <w:tcPr>
            <w:tcW w:w="878" w:type="pct"/>
          </w:tcPr>
          <w:p w:rsidR="004265EB" w:rsidRPr="00342252" w:rsidRDefault="004265EB" w:rsidP="006A14CD">
            <w:pPr>
              <w:jc w:val="left"/>
              <w:rPr>
                <w:rFonts w:ascii="宋体" w:hAnsi="宋体"/>
              </w:rPr>
            </w:pPr>
            <w:r w:rsidRPr="00342252">
              <w:rPr>
                <w:rFonts w:ascii="宋体" w:hAnsi="宋体" w:cs="微软雅黑" w:hint="eastAsia"/>
                <w:color w:val="000000"/>
                <w:kern w:val="0"/>
              </w:rPr>
              <w:t>数据库服务器</w:t>
            </w:r>
            <w:r>
              <w:rPr>
                <w:rFonts w:ascii="宋体" w:hAnsi="宋体" w:cs="微软雅黑" w:hint="eastAsia"/>
                <w:color w:val="000000"/>
                <w:kern w:val="0"/>
              </w:rPr>
              <w:t>(HA)</w:t>
            </w:r>
          </w:p>
        </w:tc>
        <w:tc>
          <w:tcPr>
            <w:tcW w:w="472" w:type="pct"/>
          </w:tcPr>
          <w:p w:rsidR="004265EB" w:rsidRPr="00342252" w:rsidRDefault="004265EB" w:rsidP="006A14CD">
            <w:pPr>
              <w:tabs>
                <w:tab w:val="left" w:pos="720"/>
              </w:tabs>
              <w:autoSpaceDE w:val="0"/>
              <w:autoSpaceDN w:val="0"/>
              <w:adjustRightInd w:val="0"/>
              <w:ind w:right="18"/>
              <w:jc w:val="left"/>
              <w:rPr>
                <w:rFonts w:ascii="宋体" w:hAnsi="宋体" w:cs="微软雅黑"/>
                <w:color w:val="000000"/>
                <w:kern w:val="0"/>
              </w:rPr>
            </w:pPr>
            <w:r>
              <w:rPr>
                <w:rFonts w:ascii="宋体" w:hAnsi="宋体" w:cs="微软雅黑" w:hint="eastAsia"/>
                <w:color w:val="000000"/>
                <w:kern w:val="0"/>
              </w:rPr>
              <w:t>2</w:t>
            </w:r>
          </w:p>
        </w:tc>
        <w:tc>
          <w:tcPr>
            <w:tcW w:w="1033" w:type="pct"/>
          </w:tcPr>
          <w:p w:rsidR="004265EB" w:rsidRPr="00342252" w:rsidRDefault="0033790A" w:rsidP="006A14CD">
            <w:pPr>
              <w:tabs>
                <w:tab w:val="left" w:pos="720"/>
              </w:tabs>
              <w:autoSpaceDE w:val="0"/>
              <w:autoSpaceDN w:val="0"/>
              <w:adjustRightInd w:val="0"/>
              <w:ind w:right="18"/>
              <w:jc w:val="left"/>
              <w:rPr>
                <w:rFonts w:ascii="宋体" w:hAnsi="宋体" w:cs="微软雅黑"/>
                <w:color w:val="000000"/>
                <w:kern w:val="0"/>
              </w:rPr>
            </w:pPr>
            <w:r w:rsidRPr="00342252">
              <w:rPr>
                <w:rFonts w:ascii="宋体" w:hAnsi="宋体" w:cs="微软雅黑" w:hint="eastAsia"/>
                <w:color w:val="000000"/>
                <w:kern w:val="0"/>
              </w:rPr>
              <w:t>高性能</w:t>
            </w:r>
            <w:r w:rsidRPr="00342252">
              <w:rPr>
                <w:rFonts w:ascii="宋体" w:hAnsi="宋体" w:cs="微软雅黑"/>
                <w:color w:val="000000"/>
                <w:kern w:val="0"/>
              </w:rPr>
              <w:t>PC Server</w:t>
            </w:r>
          </w:p>
        </w:tc>
        <w:tc>
          <w:tcPr>
            <w:tcW w:w="834" w:type="pct"/>
          </w:tcPr>
          <w:p w:rsidR="004265EB" w:rsidRPr="00342252" w:rsidRDefault="004265EB" w:rsidP="006A14CD">
            <w:pPr>
              <w:autoSpaceDE w:val="0"/>
              <w:autoSpaceDN w:val="0"/>
              <w:adjustRightInd w:val="0"/>
              <w:ind w:right="18"/>
              <w:jc w:val="left"/>
              <w:rPr>
                <w:rFonts w:ascii="宋体" w:hAnsi="宋体" w:cs="微软雅黑"/>
                <w:color w:val="000000"/>
                <w:kern w:val="0"/>
              </w:rPr>
            </w:pPr>
            <w:r>
              <w:rPr>
                <w:rFonts w:ascii="宋体" w:hAnsi="宋体" w:cs="微软雅黑" w:hint="eastAsia"/>
                <w:color w:val="000000"/>
                <w:kern w:val="0"/>
              </w:rPr>
              <w:t>4</w:t>
            </w:r>
            <w:r w:rsidRPr="00342252">
              <w:rPr>
                <w:rFonts w:ascii="宋体" w:hAnsi="宋体" w:cs="微软雅黑"/>
                <w:color w:val="000000"/>
                <w:kern w:val="0"/>
              </w:rPr>
              <w:t>CPU</w:t>
            </w:r>
            <w:r>
              <w:rPr>
                <w:rFonts w:ascii="宋体" w:hAnsi="宋体" w:cs="微软雅黑" w:hint="eastAsia"/>
                <w:color w:val="000000"/>
                <w:kern w:val="0"/>
              </w:rPr>
              <w:t>32</w:t>
            </w:r>
            <w:r w:rsidRPr="00342252">
              <w:rPr>
                <w:rFonts w:ascii="宋体" w:hAnsi="宋体" w:cs="微软雅黑"/>
                <w:color w:val="000000"/>
                <w:kern w:val="0"/>
              </w:rPr>
              <w:t xml:space="preserve">G </w:t>
            </w:r>
          </w:p>
        </w:tc>
        <w:tc>
          <w:tcPr>
            <w:tcW w:w="757" w:type="pct"/>
          </w:tcPr>
          <w:p w:rsidR="004265EB" w:rsidRPr="00342252" w:rsidRDefault="00972301" w:rsidP="006A14CD">
            <w:pPr>
              <w:autoSpaceDE w:val="0"/>
              <w:autoSpaceDN w:val="0"/>
              <w:adjustRightInd w:val="0"/>
              <w:ind w:right="18"/>
              <w:jc w:val="left"/>
              <w:rPr>
                <w:rFonts w:ascii="宋体" w:hAnsi="宋体" w:cs="微软雅黑"/>
                <w:color w:val="000000"/>
                <w:kern w:val="0"/>
              </w:rPr>
            </w:pPr>
            <w:r w:rsidRPr="004265EB">
              <w:rPr>
                <w:rFonts w:ascii="宋体" w:hAnsi="宋体" w:cs="微软雅黑" w:hint="eastAsia"/>
                <w:color w:val="000000"/>
              </w:rPr>
              <w:t>Oracle10g</w:t>
            </w:r>
          </w:p>
        </w:tc>
        <w:tc>
          <w:tcPr>
            <w:tcW w:w="757" w:type="pct"/>
          </w:tcPr>
          <w:p w:rsidR="004265EB" w:rsidRDefault="00972301" w:rsidP="006A14CD">
            <w:pPr>
              <w:autoSpaceDE w:val="0"/>
              <w:autoSpaceDN w:val="0"/>
              <w:adjustRightInd w:val="0"/>
              <w:ind w:right="18"/>
              <w:jc w:val="left"/>
              <w:rPr>
                <w:rFonts w:ascii="宋体" w:hAnsi="宋体" w:cs="微软雅黑"/>
                <w:color w:val="000000"/>
                <w:kern w:val="0"/>
              </w:rPr>
            </w:pPr>
            <w:r>
              <w:rPr>
                <w:rFonts w:ascii="宋体" w:hAnsi="宋体" w:cs="微软雅黑" w:hint="eastAsia"/>
                <w:color w:val="000000"/>
                <w:kern w:val="0"/>
              </w:rPr>
              <w:t>Red Hat Linux V5.0</w:t>
            </w:r>
          </w:p>
        </w:tc>
      </w:tr>
      <w:tr w:rsidR="004265EB" w:rsidRPr="00342252" w:rsidTr="00446453">
        <w:trPr>
          <w:trHeight w:val="331"/>
        </w:trPr>
        <w:tc>
          <w:tcPr>
            <w:tcW w:w="269" w:type="pct"/>
          </w:tcPr>
          <w:p w:rsidR="004265EB" w:rsidRPr="00342252" w:rsidRDefault="004265EB" w:rsidP="006A14CD">
            <w:pPr>
              <w:rPr>
                <w:rFonts w:ascii="宋体" w:hAnsi="宋体" w:cs="微软雅黑"/>
                <w:color w:val="000000"/>
                <w:kern w:val="0"/>
              </w:rPr>
            </w:pPr>
            <w:r>
              <w:rPr>
                <w:rFonts w:ascii="宋体" w:hAnsi="宋体" w:cs="微软雅黑" w:hint="eastAsia"/>
                <w:color w:val="000000"/>
                <w:kern w:val="0"/>
              </w:rPr>
              <w:t>2</w:t>
            </w:r>
          </w:p>
        </w:tc>
        <w:tc>
          <w:tcPr>
            <w:tcW w:w="878" w:type="pct"/>
          </w:tcPr>
          <w:p w:rsidR="004265EB" w:rsidRPr="00342252" w:rsidRDefault="004265EB" w:rsidP="006A14CD">
            <w:pPr>
              <w:jc w:val="left"/>
              <w:rPr>
                <w:rFonts w:ascii="宋体" w:hAnsi="宋体"/>
              </w:rPr>
            </w:pPr>
            <w:r w:rsidRPr="00342252">
              <w:rPr>
                <w:rFonts w:ascii="宋体" w:hAnsi="宋体" w:cs="微软雅黑" w:hint="eastAsia"/>
                <w:color w:val="000000"/>
                <w:kern w:val="0"/>
              </w:rPr>
              <w:t>应用服务器</w:t>
            </w:r>
            <w:r>
              <w:rPr>
                <w:rFonts w:ascii="宋体" w:hAnsi="宋体" w:cs="微软雅黑" w:hint="eastAsia"/>
                <w:color w:val="000000"/>
                <w:kern w:val="0"/>
              </w:rPr>
              <w:t>(Cluster)</w:t>
            </w:r>
          </w:p>
        </w:tc>
        <w:tc>
          <w:tcPr>
            <w:tcW w:w="472" w:type="pct"/>
          </w:tcPr>
          <w:p w:rsidR="004265EB" w:rsidRPr="00342252" w:rsidRDefault="004265EB" w:rsidP="006A14CD">
            <w:pPr>
              <w:tabs>
                <w:tab w:val="left" w:pos="720"/>
              </w:tabs>
              <w:autoSpaceDE w:val="0"/>
              <w:autoSpaceDN w:val="0"/>
              <w:adjustRightInd w:val="0"/>
              <w:ind w:right="18"/>
              <w:jc w:val="left"/>
              <w:rPr>
                <w:rFonts w:ascii="宋体" w:hAnsi="宋体" w:cs="微软雅黑"/>
                <w:color w:val="000000"/>
                <w:kern w:val="0"/>
              </w:rPr>
            </w:pPr>
            <w:r>
              <w:rPr>
                <w:rFonts w:ascii="宋体" w:hAnsi="宋体" w:cs="微软雅黑" w:hint="eastAsia"/>
                <w:color w:val="000000"/>
                <w:kern w:val="0"/>
              </w:rPr>
              <w:t>2</w:t>
            </w:r>
          </w:p>
        </w:tc>
        <w:tc>
          <w:tcPr>
            <w:tcW w:w="1033" w:type="pct"/>
          </w:tcPr>
          <w:p w:rsidR="004265EB" w:rsidRPr="00342252" w:rsidRDefault="004265EB" w:rsidP="006A14CD">
            <w:pPr>
              <w:tabs>
                <w:tab w:val="left" w:pos="720"/>
              </w:tabs>
              <w:autoSpaceDE w:val="0"/>
              <w:autoSpaceDN w:val="0"/>
              <w:adjustRightInd w:val="0"/>
              <w:ind w:right="18"/>
              <w:jc w:val="left"/>
              <w:rPr>
                <w:rFonts w:ascii="宋体" w:hAnsi="宋体" w:cs="微软雅黑"/>
                <w:color w:val="000000"/>
                <w:kern w:val="0"/>
              </w:rPr>
            </w:pPr>
            <w:r w:rsidRPr="00342252">
              <w:rPr>
                <w:rFonts w:ascii="宋体" w:hAnsi="宋体" w:cs="微软雅黑" w:hint="eastAsia"/>
                <w:color w:val="000000"/>
                <w:kern w:val="0"/>
              </w:rPr>
              <w:t>高性能</w:t>
            </w:r>
            <w:r w:rsidRPr="00342252">
              <w:rPr>
                <w:rFonts w:ascii="宋体" w:hAnsi="宋体" w:cs="微软雅黑"/>
                <w:color w:val="000000"/>
                <w:kern w:val="0"/>
              </w:rPr>
              <w:t>PC Server</w:t>
            </w:r>
          </w:p>
        </w:tc>
        <w:tc>
          <w:tcPr>
            <w:tcW w:w="834" w:type="pct"/>
          </w:tcPr>
          <w:p w:rsidR="004265EB" w:rsidRPr="00342252" w:rsidRDefault="004265EB" w:rsidP="006A14CD">
            <w:pPr>
              <w:autoSpaceDE w:val="0"/>
              <w:autoSpaceDN w:val="0"/>
              <w:adjustRightInd w:val="0"/>
              <w:ind w:right="18"/>
              <w:jc w:val="left"/>
              <w:rPr>
                <w:rFonts w:ascii="宋体" w:hAnsi="宋体" w:cs="微软雅黑"/>
                <w:color w:val="000000"/>
                <w:kern w:val="0"/>
              </w:rPr>
            </w:pPr>
            <w:r w:rsidRPr="00342252">
              <w:rPr>
                <w:rFonts w:ascii="宋体" w:hAnsi="宋体" w:cs="微软雅黑" w:hint="eastAsia"/>
                <w:color w:val="000000"/>
                <w:kern w:val="0"/>
              </w:rPr>
              <w:t>4</w:t>
            </w:r>
            <w:r w:rsidRPr="00342252">
              <w:rPr>
                <w:rFonts w:ascii="宋体" w:hAnsi="宋体" w:cs="微软雅黑"/>
                <w:color w:val="000000"/>
                <w:kern w:val="0"/>
              </w:rPr>
              <w:t xml:space="preserve">CPU </w:t>
            </w:r>
            <w:r>
              <w:rPr>
                <w:rFonts w:ascii="宋体" w:hAnsi="宋体" w:cs="微软雅黑" w:hint="eastAsia"/>
                <w:color w:val="000000"/>
                <w:kern w:val="0"/>
              </w:rPr>
              <w:t>32</w:t>
            </w:r>
            <w:r w:rsidRPr="00342252">
              <w:rPr>
                <w:rFonts w:ascii="宋体" w:hAnsi="宋体" w:cs="微软雅黑"/>
                <w:color w:val="000000"/>
                <w:kern w:val="0"/>
              </w:rPr>
              <w:t>G</w:t>
            </w:r>
          </w:p>
        </w:tc>
        <w:tc>
          <w:tcPr>
            <w:tcW w:w="757" w:type="pct"/>
          </w:tcPr>
          <w:p w:rsidR="004265EB" w:rsidRPr="00342252" w:rsidRDefault="004265EB" w:rsidP="006A14CD">
            <w:pPr>
              <w:autoSpaceDE w:val="0"/>
              <w:autoSpaceDN w:val="0"/>
              <w:adjustRightInd w:val="0"/>
              <w:ind w:right="18"/>
              <w:jc w:val="left"/>
              <w:rPr>
                <w:rFonts w:ascii="宋体" w:hAnsi="宋体" w:cs="微软雅黑"/>
                <w:color w:val="000000"/>
                <w:kern w:val="0"/>
              </w:rPr>
            </w:pPr>
            <w:r w:rsidRPr="00342252">
              <w:rPr>
                <w:rFonts w:ascii="宋体" w:hAnsi="宋体" w:cs="微软雅黑"/>
                <w:color w:val="000000"/>
                <w:kern w:val="0"/>
              </w:rPr>
              <w:t>W</w:t>
            </w:r>
            <w:r>
              <w:rPr>
                <w:rFonts w:ascii="宋体" w:hAnsi="宋体" w:cs="微软雅黑" w:hint="eastAsia"/>
                <w:color w:val="000000"/>
                <w:kern w:val="0"/>
              </w:rPr>
              <w:t>AS V7 for Linux</w:t>
            </w:r>
          </w:p>
        </w:tc>
        <w:tc>
          <w:tcPr>
            <w:tcW w:w="757" w:type="pct"/>
          </w:tcPr>
          <w:p w:rsidR="004265EB" w:rsidRPr="00342252" w:rsidRDefault="004265EB" w:rsidP="006A14CD">
            <w:pPr>
              <w:autoSpaceDE w:val="0"/>
              <w:autoSpaceDN w:val="0"/>
              <w:adjustRightInd w:val="0"/>
              <w:ind w:right="18"/>
              <w:jc w:val="left"/>
              <w:rPr>
                <w:rFonts w:ascii="宋体" w:hAnsi="宋体" w:cs="微软雅黑"/>
                <w:color w:val="000000"/>
                <w:kern w:val="0"/>
              </w:rPr>
            </w:pPr>
            <w:r>
              <w:rPr>
                <w:rFonts w:ascii="宋体" w:hAnsi="宋体" w:cs="微软雅黑" w:hint="eastAsia"/>
                <w:color w:val="000000"/>
                <w:kern w:val="0"/>
              </w:rPr>
              <w:t>Red Hat Linux V5.0</w:t>
            </w:r>
          </w:p>
        </w:tc>
      </w:tr>
    </w:tbl>
    <w:p w:rsidR="004265EB" w:rsidRPr="00672EC0" w:rsidRDefault="004265EB" w:rsidP="006A14CD">
      <w:pPr>
        <w:pStyle w:val="31"/>
      </w:pPr>
      <w:bookmarkStart w:id="17" w:name="_Toc309376230"/>
      <w:bookmarkStart w:id="18" w:name="_Toc327362975"/>
      <w:r w:rsidRPr="00672EC0">
        <w:rPr>
          <w:rFonts w:hint="eastAsia"/>
        </w:rPr>
        <w:lastRenderedPageBreak/>
        <w:t>软件配置</w:t>
      </w:r>
      <w:bookmarkEnd w:id="17"/>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
        <w:gridCol w:w="3415"/>
        <w:gridCol w:w="1571"/>
        <w:gridCol w:w="1492"/>
        <w:gridCol w:w="1581"/>
      </w:tblGrid>
      <w:tr w:rsidR="004265EB" w:rsidRPr="000B349A" w:rsidTr="00446453">
        <w:tc>
          <w:tcPr>
            <w:tcW w:w="275" w:type="pct"/>
            <w:shd w:val="clear" w:color="auto" w:fill="CCCCCC"/>
          </w:tcPr>
          <w:p w:rsidR="004265EB" w:rsidRPr="000B349A" w:rsidRDefault="004265EB" w:rsidP="006A14CD">
            <w:pPr>
              <w:pStyle w:val="afffe"/>
            </w:pPr>
          </w:p>
        </w:tc>
        <w:tc>
          <w:tcPr>
            <w:tcW w:w="2002" w:type="pct"/>
            <w:shd w:val="clear" w:color="auto" w:fill="CCCCCC"/>
          </w:tcPr>
          <w:p w:rsidR="004265EB" w:rsidRPr="000B349A" w:rsidRDefault="004265EB" w:rsidP="006A14CD">
            <w:pPr>
              <w:pStyle w:val="afffe"/>
            </w:pPr>
            <w:r w:rsidRPr="000B349A">
              <w:rPr>
                <w:rFonts w:hint="eastAsia"/>
              </w:rPr>
              <w:t>系统设备</w:t>
            </w:r>
          </w:p>
        </w:tc>
        <w:tc>
          <w:tcPr>
            <w:tcW w:w="921" w:type="pct"/>
            <w:shd w:val="clear" w:color="auto" w:fill="CCCCCC"/>
          </w:tcPr>
          <w:p w:rsidR="004265EB" w:rsidRPr="000B349A" w:rsidRDefault="004265EB" w:rsidP="006A14CD">
            <w:pPr>
              <w:pStyle w:val="afffe"/>
            </w:pPr>
            <w:r w:rsidRPr="000B349A">
              <w:rPr>
                <w:rFonts w:hint="eastAsia"/>
              </w:rPr>
              <w:t>操作系统</w:t>
            </w:r>
          </w:p>
        </w:tc>
        <w:tc>
          <w:tcPr>
            <w:tcW w:w="875" w:type="pct"/>
            <w:shd w:val="clear" w:color="auto" w:fill="CCCCCC"/>
          </w:tcPr>
          <w:p w:rsidR="004265EB" w:rsidRPr="000B349A" w:rsidRDefault="004265EB" w:rsidP="006A14CD">
            <w:pPr>
              <w:pStyle w:val="afffe"/>
            </w:pPr>
            <w:r w:rsidRPr="000B349A">
              <w:rPr>
                <w:rFonts w:hint="eastAsia"/>
              </w:rPr>
              <w:t>应用软件</w:t>
            </w:r>
          </w:p>
        </w:tc>
        <w:tc>
          <w:tcPr>
            <w:tcW w:w="928" w:type="pct"/>
            <w:shd w:val="clear" w:color="auto" w:fill="CCCCCC"/>
          </w:tcPr>
          <w:p w:rsidR="004265EB" w:rsidRPr="000B349A" w:rsidRDefault="004265EB" w:rsidP="006A14CD">
            <w:pPr>
              <w:pStyle w:val="afffe"/>
            </w:pPr>
            <w:r w:rsidRPr="000B349A">
              <w:rPr>
                <w:rFonts w:hint="eastAsia"/>
              </w:rPr>
              <w:t>开发语言</w:t>
            </w:r>
          </w:p>
        </w:tc>
      </w:tr>
      <w:tr w:rsidR="004265EB" w:rsidRPr="000B349A" w:rsidTr="00446453">
        <w:tc>
          <w:tcPr>
            <w:tcW w:w="275" w:type="pct"/>
          </w:tcPr>
          <w:p w:rsidR="004265EB" w:rsidRDefault="004265EB" w:rsidP="006A14CD">
            <w:pPr>
              <w:pStyle w:val="affe"/>
              <w:ind w:left="42" w:right="42"/>
            </w:pPr>
            <w:r>
              <w:rPr>
                <w:rFonts w:hint="eastAsia"/>
              </w:rPr>
              <w:t>1</w:t>
            </w:r>
          </w:p>
        </w:tc>
        <w:tc>
          <w:tcPr>
            <w:tcW w:w="2002" w:type="pct"/>
          </w:tcPr>
          <w:p w:rsidR="004265EB" w:rsidRPr="000B349A" w:rsidRDefault="004265EB" w:rsidP="006A14CD">
            <w:pPr>
              <w:pStyle w:val="affe"/>
              <w:ind w:left="42" w:right="42"/>
            </w:pPr>
            <w:r>
              <w:rPr>
                <w:rFonts w:hint="eastAsia"/>
              </w:rPr>
              <w:t>数据库</w:t>
            </w:r>
            <w:r w:rsidRPr="000B349A">
              <w:rPr>
                <w:rFonts w:hint="eastAsia"/>
              </w:rPr>
              <w:t>服务器</w:t>
            </w:r>
          </w:p>
        </w:tc>
        <w:tc>
          <w:tcPr>
            <w:tcW w:w="921" w:type="pct"/>
          </w:tcPr>
          <w:p w:rsidR="004265EB" w:rsidRPr="000B349A" w:rsidRDefault="004265EB" w:rsidP="006A14CD">
            <w:pPr>
              <w:pStyle w:val="affe"/>
              <w:ind w:left="42" w:right="42"/>
            </w:pPr>
            <w:r>
              <w:rPr>
                <w:rFonts w:ascii="宋体" w:hAnsi="宋体" w:cs="微软雅黑" w:hint="eastAsia"/>
                <w:color w:val="000000"/>
              </w:rPr>
              <w:t>Red Hat Linux</w:t>
            </w:r>
          </w:p>
        </w:tc>
        <w:tc>
          <w:tcPr>
            <w:tcW w:w="875" w:type="pct"/>
          </w:tcPr>
          <w:p w:rsidR="004265EB" w:rsidRPr="000B349A" w:rsidRDefault="004265EB" w:rsidP="006A14CD">
            <w:pPr>
              <w:pStyle w:val="affe"/>
              <w:ind w:left="42" w:right="42"/>
            </w:pPr>
            <w:r w:rsidRPr="004265EB">
              <w:rPr>
                <w:rFonts w:ascii="宋体" w:hAnsi="宋体" w:cs="微软雅黑" w:hint="eastAsia"/>
                <w:color w:val="000000"/>
              </w:rPr>
              <w:t>Oracle10g</w:t>
            </w:r>
          </w:p>
        </w:tc>
        <w:tc>
          <w:tcPr>
            <w:tcW w:w="928" w:type="pct"/>
          </w:tcPr>
          <w:p w:rsidR="004265EB" w:rsidRPr="000B349A" w:rsidRDefault="004265EB" w:rsidP="006A14CD">
            <w:pPr>
              <w:pStyle w:val="affe"/>
              <w:ind w:left="42" w:right="42"/>
            </w:pPr>
          </w:p>
        </w:tc>
      </w:tr>
      <w:tr w:rsidR="004265EB" w:rsidRPr="000B349A" w:rsidTr="00446453">
        <w:tc>
          <w:tcPr>
            <w:tcW w:w="275" w:type="pct"/>
          </w:tcPr>
          <w:p w:rsidR="004265EB" w:rsidRDefault="004265EB" w:rsidP="006A14CD">
            <w:pPr>
              <w:pStyle w:val="affe"/>
              <w:ind w:left="42" w:right="42"/>
            </w:pPr>
            <w:r>
              <w:rPr>
                <w:rFonts w:hint="eastAsia"/>
              </w:rPr>
              <w:t>2</w:t>
            </w:r>
          </w:p>
        </w:tc>
        <w:tc>
          <w:tcPr>
            <w:tcW w:w="2002" w:type="pct"/>
          </w:tcPr>
          <w:p w:rsidR="004265EB" w:rsidRPr="000B349A" w:rsidRDefault="004265EB" w:rsidP="006A14CD">
            <w:pPr>
              <w:pStyle w:val="affe"/>
              <w:ind w:left="42" w:right="42"/>
            </w:pPr>
            <w:r>
              <w:rPr>
                <w:rFonts w:hint="eastAsia"/>
              </w:rPr>
              <w:t>应用</w:t>
            </w:r>
            <w:r w:rsidRPr="000B349A">
              <w:rPr>
                <w:rFonts w:hint="eastAsia"/>
              </w:rPr>
              <w:t>服务器</w:t>
            </w:r>
          </w:p>
        </w:tc>
        <w:tc>
          <w:tcPr>
            <w:tcW w:w="921" w:type="pct"/>
          </w:tcPr>
          <w:p w:rsidR="004265EB" w:rsidRPr="000B349A" w:rsidRDefault="004265EB" w:rsidP="006A14CD">
            <w:pPr>
              <w:pStyle w:val="affe"/>
              <w:ind w:left="42" w:right="42"/>
            </w:pPr>
            <w:r>
              <w:rPr>
                <w:rFonts w:ascii="宋体" w:hAnsi="宋体" w:cs="微软雅黑" w:hint="eastAsia"/>
                <w:color w:val="000000"/>
              </w:rPr>
              <w:t>Red Hat Linux</w:t>
            </w:r>
          </w:p>
        </w:tc>
        <w:tc>
          <w:tcPr>
            <w:tcW w:w="875" w:type="pct"/>
          </w:tcPr>
          <w:p w:rsidR="004265EB" w:rsidRPr="000B349A" w:rsidRDefault="004265EB" w:rsidP="006A14CD">
            <w:pPr>
              <w:pStyle w:val="affe"/>
              <w:ind w:left="42" w:right="42"/>
            </w:pPr>
            <w:r w:rsidRPr="00342252">
              <w:rPr>
                <w:rFonts w:ascii="宋体" w:hAnsi="宋体" w:cs="微软雅黑"/>
                <w:color w:val="000000"/>
              </w:rPr>
              <w:t>W</w:t>
            </w:r>
            <w:r>
              <w:rPr>
                <w:rFonts w:ascii="宋体" w:hAnsi="宋体" w:cs="微软雅黑" w:hint="eastAsia"/>
                <w:color w:val="000000"/>
              </w:rPr>
              <w:t>AS V7 for Linux</w:t>
            </w:r>
          </w:p>
        </w:tc>
        <w:tc>
          <w:tcPr>
            <w:tcW w:w="928" w:type="pct"/>
          </w:tcPr>
          <w:p w:rsidR="004265EB" w:rsidRPr="000B349A" w:rsidRDefault="004265EB" w:rsidP="006A14CD">
            <w:pPr>
              <w:pStyle w:val="affe"/>
              <w:ind w:left="42" w:right="42"/>
            </w:pPr>
          </w:p>
        </w:tc>
      </w:tr>
    </w:tbl>
    <w:p w:rsidR="004265EB" w:rsidRDefault="008A5F18" w:rsidP="006A14CD">
      <w:pPr>
        <w:pStyle w:val="31"/>
      </w:pPr>
      <w:r>
        <w:rPr>
          <w:rFonts w:hint="eastAsia"/>
        </w:rPr>
        <w:t>网络拓扑</w:t>
      </w:r>
    </w:p>
    <w:p w:rsidR="00396054" w:rsidRDefault="00717132" w:rsidP="006A14CD">
      <w:pPr>
        <w:pStyle w:val="af0"/>
        <w:spacing w:before="100" w:beforeAutospacing="1" w:after="100" w:afterAutospacing="1"/>
      </w:pPr>
      <w:r>
        <w:rPr>
          <w:rFonts w:hint="eastAsia"/>
        </w:rPr>
        <w:t>直销银行在线开户</w:t>
      </w:r>
      <w:r w:rsidR="00396054">
        <w:rPr>
          <w:rFonts w:hint="eastAsia"/>
        </w:rPr>
        <w:t>系统</w:t>
      </w:r>
      <w:r w:rsidR="00396054" w:rsidRPr="00944846">
        <w:rPr>
          <w:rFonts w:hint="eastAsia"/>
        </w:rPr>
        <w:t>不需要特定的网络布局，建议可采取典型的有防火墙的</w:t>
      </w:r>
      <w:r w:rsidR="00396054" w:rsidRPr="00944846">
        <w:rPr>
          <w:rFonts w:hint="eastAsia"/>
        </w:rPr>
        <w:t>DMZ</w:t>
      </w:r>
      <w:r w:rsidR="00396054" w:rsidRPr="00944846">
        <w:rPr>
          <w:rFonts w:hint="eastAsia"/>
        </w:rPr>
        <w:t>架构。网络结构如下图所示：</w:t>
      </w:r>
    </w:p>
    <w:p w:rsidR="00396054" w:rsidRPr="0081281F" w:rsidRDefault="00763AF9" w:rsidP="006A14CD">
      <w:pPr>
        <w:pStyle w:val="af0"/>
        <w:spacing w:before="100" w:beforeAutospacing="1" w:after="100" w:afterAutospacing="1"/>
        <w:ind w:firstLineChars="0" w:firstLine="0"/>
      </w:pPr>
      <w:r>
        <w:rPr>
          <w:noProof/>
        </w:rPr>
        <w:drawing>
          <wp:inline distT="0" distB="0" distL="0" distR="0" wp14:anchorId="225BD956" wp14:editId="38AD8199">
            <wp:extent cx="5278120" cy="2816396"/>
            <wp:effectExtent l="0" t="0" r="0" b="0"/>
            <wp:docPr id="14" name="图片 14" descr="E:\北京银行\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北京银行\网络.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8120" cy="2816396"/>
                    </a:xfrm>
                    <a:prstGeom prst="rect">
                      <a:avLst/>
                    </a:prstGeom>
                    <a:noFill/>
                    <a:ln>
                      <a:noFill/>
                    </a:ln>
                  </pic:spPr>
                </pic:pic>
              </a:graphicData>
            </a:graphic>
          </wp:inline>
        </w:drawing>
      </w:r>
    </w:p>
    <w:p w:rsidR="00396054" w:rsidRPr="00396054" w:rsidRDefault="00396054" w:rsidP="006A14CD">
      <w:pPr>
        <w:ind w:firstLine="420"/>
      </w:pPr>
      <w:r w:rsidRPr="00944846">
        <w:rPr>
          <w:rFonts w:hint="eastAsia"/>
        </w:rPr>
        <w:t>在该架构下，</w:t>
      </w:r>
      <w:r w:rsidRPr="00944846">
        <w:t>Web</w:t>
      </w:r>
      <w:r w:rsidRPr="00944846">
        <w:rPr>
          <w:rFonts w:hint="eastAsia"/>
        </w:rPr>
        <w:t>客户端的请求通过第一层的防火墙到达</w:t>
      </w:r>
      <w:r w:rsidRPr="00944846">
        <w:t>HTTP Dispatcher</w:t>
      </w:r>
      <w:r w:rsidRPr="00944846">
        <w:rPr>
          <w:rFonts w:hint="eastAsia"/>
        </w:rPr>
        <w:t>，然后通过第二层的防火墙到达</w:t>
      </w:r>
      <w:r w:rsidRPr="00944846">
        <w:t>J2EE</w:t>
      </w:r>
      <w:r w:rsidRPr="00944846">
        <w:rPr>
          <w:rFonts w:hint="eastAsia"/>
        </w:rPr>
        <w:t>应用服务器节点；如需要</w:t>
      </w:r>
      <w:r w:rsidR="004D54B4">
        <w:rPr>
          <w:rFonts w:hint="eastAsia"/>
        </w:rPr>
        <w:t>对遗留系统进行数据的读取，发出的请求将通过第三层防火墙而到达核心</w:t>
      </w:r>
      <w:r w:rsidRPr="00944846">
        <w:rPr>
          <w:rFonts w:hint="eastAsia"/>
        </w:rPr>
        <w:t>系统。</w:t>
      </w:r>
    </w:p>
    <w:p w:rsidR="00A65CC0" w:rsidRPr="00493CE1" w:rsidRDefault="00A65CC0" w:rsidP="006A14CD">
      <w:pPr>
        <w:pStyle w:val="20"/>
        <w:rPr>
          <w:color w:val="000000" w:themeColor="text1"/>
        </w:rPr>
      </w:pPr>
      <w:bookmarkStart w:id="19" w:name="_Toc384890398"/>
      <w:bookmarkStart w:id="20" w:name="_GoBack"/>
      <w:bookmarkEnd w:id="20"/>
      <w:r w:rsidRPr="00493CE1">
        <w:rPr>
          <w:rFonts w:hint="eastAsia"/>
          <w:color w:val="000000" w:themeColor="text1"/>
        </w:rPr>
        <w:t>性能指标</w:t>
      </w:r>
      <w:bookmarkEnd w:id="19"/>
    </w:p>
    <w:p w:rsidR="000809FA" w:rsidRPr="00493CE1" w:rsidRDefault="000809FA" w:rsidP="006A14CD">
      <w:pPr>
        <w:spacing w:line="360" w:lineRule="auto"/>
        <w:ind w:left="420" w:firstLine="300"/>
        <w:rPr>
          <w:rFonts w:ascii="宋体" w:hAnsi="宋体"/>
          <w:color w:val="000000" w:themeColor="text1"/>
          <w:szCs w:val="21"/>
        </w:rPr>
      </w:pPr>
      <w:r w:rsidRPr="00493CE1">
        <w:rPr>
          <w:rFonts w:hint="eastAsia"/>
          <w:color w:val="000000" w:themeColor="text1"/>
          <w:szCs w:val="21"/>
        </w:rPr>
        <w:t>性能需求描述系统性能方面的静态数值和动态数值方面定量的需求，包括：用户量、交易吞吐量、系统响应时间等。</w:t>
      </w:r>
    </w:p>
    <w:p w:rsidR="000809FA" w:rsidRDefault="000809FA" w:rsidP="006A14CD">
      <w:pPr>
        <w:numPr>
          <w:ilvl w:val="0"/>
          <w:numId w:val="44"/>
        </w:numPr>
        <w:spacing w:line="360" w:lineRule="auto"/>
        <w:rPr>
          <w:rFonts w:ascii="宋体" w:hAnsi="宋体"/>
          <w:color w:val="000000" w:themeColor="text1"/>
          <w:szCs w:val="21"/>
        </w:rPr>
      </w:pPr>
      <w:r w:rsidRPr="002938AD">
        <w:rPr>
          <w:rFonts w:ascii="宋体" w:hAnsi="宋体" w:hint="eastAsia"/>
          <w:color w:val="000000" w:themeColor="text1"/>
          <w:szCs w:val="21"/>
        </w:rPr>
        <w:t>系统支持</w:t>
      </w:r>
      <w:r w:rsidR="003C4861" w:rsidRPr="002938AD">
        <w:rPr>
          <w:rFonts w:ascii="宋体" w:hAnsi="宋体" w:hint="eastAsia"/>
          <w:color w:val="000000" w:themeColor="text1"/>
          <w:szCs w:val="21"/>
        </w:rPr>
        <w:t>在未来3年内</w:t>
      </w:r>
      <w:r w:rsidRPr="002938AD">
        <w:rPr>
          <w:rFonts w:ascii="宋体" w:hAnsi="宋体" w:hint="eastAsia"/>
          <w:color w:val="000000" w:themeColor="text1"/>
          <w:szCs w:val="21"/>
        </w:rPr>
        <w:t>在线</w:t>
      </w:r>
      <w:r w:rsidR="00BA19B3">
        <w:rPr>
          <w:rFonts w:ascii="宋体" w:hAnsi="宋体" w:hint="eastAsia"/>
          <w:color w:val="000000" w:themeColor="text1"/>
          <w:szCs w:val="21"/>
        </w:rPr>
        <w:t>开户</w:t>
      </w:r>
      <w:r w:rsidRPr="002938AD">
        <w:rPr>
          <w:rFonts w:ascii="宋体" w:hAnsi="宋体" w:hint="eastAsia"/>
          <w:color w:val="000000" w:themeColor="text1"/>
          <w:szCs w:val="21"/>
        </w:rPr>
        <w:t>数量</w:t>
      </w:r>
      <w:r w:rsidR="003C4861" w:rsidRPr="002938AD">
        <w:rPr>
          <w:rFonts w:ascii="宋体" w:hAnsi="宋体" w:hint="eastAsia"/>
          <w:color w:val="000000" w:themeColor="text1"/>
          <w:szCs w:val="21"/>
        </w:rPr>
        <w:t>达到</w:t>
      </w:r>
      <w:r w:rsidR="00795E9A" w:rsidRPr="002938AD">
        <w:rPr>
          <w:rFonts w:ascii="宋体" w:hAnsi="宋体" w:hint="eastAsia"/>
          <w:color w:val="000000" w:themeColor="text1"/>
          <w:szCs w:val="21"/>
        </w:rPr>
        <w:t>10</w:t>
      </w:r>
      <w:r w:rsidRPr="002938AD">
        <w:rPr>
          <w:rFonts w:ascii="宋体" w:hAnsi="宋体" w:hint="eastAsia"/>
          <w:color w:val="000000" w:themeColor="text1"/>
          <w:szCs w:val="21"/>
        </w:rPr>
        <w:t>00</w:t>
      </w:r>
      <w:r w:rsidR="00795E9A" w:rsidRPr="002938AD">
        <w:rPr>
          <w:rFonts w:ascii="宋体" w:hAnsi="宋体" w:hint="eastAsia"/>
          <w:color w:val="000000" w:themeColor="text1"/>
          <w:szCs w:val="21"/>
        </w:rPr>
        <w:t>0</w:t>
      </w:r>
      <w:r w:rsidR="00BA19B3">
        <w:rPr>
          <w:rFonts w:ascii="宋体" w:hAnsi="宋体" w:hint="eastAsia"/>
          <w:color w:val="000000" w:themeColor="text1"/>
          <w:szCs w:val="21"/>
        </w:rPr>
        <w:t>0</w:t>
      </w:r>
      <w:r w:rsidRPr="002938AD">
        <w:rPr>
          <w:rFonts w:ascii="宋体" w:hAnsi="宋体" w:hint="eastAsia"/>
          <w:color w:val="000000" w:themeColor="text1"/>
          <w:szCs w:val="21"/>
        </w:rPr>
        <w:t>。</w:t>
      </w:r>
    </w:p>
    <w:p w:rsidR="00EF4577" w:rsidRPr="002938AD" w:rsidRDefault="00EF4577" w:rsidP="006A14CD">
      <w:pPr>
        <w:numPr>
          <w:ilvl w:val="0"/>
          <w:numId w:val="44"/>
        </w:numPr>
        <w:spacing w:line="360" w:lineRule="auto"/>
        <w:rPr>
          <w:rFonts w:ascii="宋体" w:hAnsi="宋体"/>
          <w:color w:val="000000" w:themeColor="text1"/>
          <w:szCs w:val="21"/>
        </w:rPr>
      </w:pPr>
      <w:r w:rsidRPr="002938AD">
        <w:rPr>
          <w:rFonts w:ascii="宋体" w:hAnsi="宋体" w:hint="eastAsia"/>
          <w:color w:val="000000" w:themeColor="text1"/>
          <w:szCs w:val="21"/>
        </w:rPr>
        <w:t>系统支持在未来3年内</w:t>
      </w:r>
      <w:r>
        <w:rPr>
          <w:rFonts w:ascii="宋体" w:hAnsi="宋体" w:hint="eastAsia"/>
          <w:color w:val="000000" w:themeColor="text1"/>
          <w:szCs w:val="21"/>
        </w:rPr>
        <w:t>同时</w:t>
      </w:r>
      <w:r w:rsidRPr="002938AD">
        <w:rPr>
          <w:rFonts w:ascii="宋体" w:hAnsi="宋体" w:hint="eastAsia"/>
          <w:color w:val="000000" w:themeColor="text1"/>
          <w:szCs w:val="21"/>
        </w:rPr>
        <w:t>在</w:t>
      </w:r>
      <w:r>
        <w:rPr>
          <w:rFonts w:ascii="宋体" w:hAnsi="宋体" w:hint="eastAsia"/>
          <w:color w:val="000000" w:themeColor="text1"/>
          <w:szCs w:val="21"/>
        </w:rPr>
        <w:t>用户</w:t>
      </w:r>
      <w:r w:rsidRPr="002938AD">
        <w:rPr>
          <w:rFonts w:ascii="宋体" w:hAnsi="宋体" w:hint="eastAsia"/>
          <w:color w:val="000000" w:themeColor="text1"/>
          <w:szCs w:val="21"/>
        </w:rPr>
        <w:t>数量</w:t>
      </w:r>
      <w:r>
        <w:rPr>
          <w:rFonts w:ascii="宋体" w:hAnsi="宋体" w:hint="eastAsia"/>
          <w:color w:val="000000" w:themeColor="text1"/>
          <w:szCs w:val="21"/>
        </w:rPr>
        <w:t>是1</w:t>
      </w:r>
      <w:r w:rsidRPr="002938AD">
        <w:rPr>
          <w:rFonts w:ascii="宋体" w:hAnsi="宋体" w:hint="eastAsia"/>
          <w:color w:val="000000" w:themeColor="text1"/>
          <w:szCs w:val="21"/>
        </w:rPr>
        <w:t>000</w:t>
      </w:r>
      <w:r>
        <w:rPr>
          <w:rFonts w:ascii="宋体" w:hAnsi="宋体" w:hint="eastAsia"/>
          <w:color w:val="000000" w:themeColor="text1"/>
          <w:szCs w:val="21"/>
        </w:rPr>
        <w:t>0</w:t>
      </w:r>
      <w:r w:rsidRPr="002938AD">
        <w:rPr>
          <w:rFonts w:ascii="宋体" w:hAnsi="宋体" w:hint="eastAsia"/>
          <w:color w:val="000000" w:themeColor="text1"/>
          <w:szCs w:val="21"/>
        </w:rPr>
        <w:t>。</w:t>
      </w:r>
    </w:p>
    <w:p w:rsidR="000809FA" w:rsidRPr="00493CE1" w:rsidRDefault="000809FA" w:rsidP="006A14CD">
      <w:pPr>
        <w:numPr>
          <w:ilvl w:val="0"/>
          <w:numId w:val="44"/>
        </w:numPr>
        <w:spacing w:line="360" w:lineRule="auto"/>
        <w:rPr>
          <w:rFonts w:ascii="宋体" w:hAnsi="宋体"/>
          <w:color w:val="000000" w:themeColor="text1"/>
          <w:szCs w:val="21"/>
        </w:rPr>
      </w:pPr>
      <w:r w:rsidRPr="00493CE1">
        <w:rPr>
          <w:rFonts w:ascii="宋体" w:hAnsi="宋体" w:hint="eastAsia"/>
          <w:color w:val="000000" w:themeColor="text1"/>
          <w:szCs w:val="21"/>
        </w:rPr>
        <w:lastRenderedPageBreak/>
        <w:t>系统支持并发用户数量是</w:t>
      </w:r>
      <w:r w:rsidR="00795E9A">
        <w:rPr>
          <w:rFonts w:ascii="宋体" w:hAnsi="宋体" w:hint="eastAsia"/>
          <w:color w:val="000000" w:themeColor="text1"/>
          <w:szCs w:val="21"/>
        </w:rPr>
        <w:t>10</w:t>
      </w:r>
      <w:r w:rsidRPr="00493CE1">
        <w:rPr>
          <w:rFonts w:ascii="宋体" w:hAnsi="宋体" w:hint="eastAsia"/>
          <w:color w:val="000000" w:themeColor="text1"/>
          <w:szCs w:val="21"/>
        </w:rPr>
        <w:t>0</w:t>
      </w:r>
      <w:r w:rsidR="002938AD">
        <w:rPr>
          <w:rFonts w:ascii="宋体" w:hAnsi="宋体" w:hint="eastAsia"/>
          <w:color w:val="000000" w:themeColor="text1"/>
          <w:szCs w:val="21"/>
        </w:rPr>
        <w:t>0</w:t>
      </w:r>
      <w:r w:rsidRPr="00493CE1">
        <w:rPr>
          <w:rFonts w:ascii="宋体" w:hAnsi="宋体" w:hint="eastAsia"/>
          <w:color w:val="000000" w:themeColor="text1"/>
          <w:szCs w:val="21"/>
        </w:rPr>
        <w:t>。</w:t>
      </w:r>
    </w:p>
    <w:p w:rsidR="000809FA" w:rsidRPr="00493CE1" w:rsidRDefault="000809FA" w:rsidP="006A14CD">
      <w:pPr>
        <w:numPr>
          <w:ilvl w:val="0"/>
          <w:numId w:val="44"/>
        </w:numPr>
        <w:spacing w:line="360" w:lineRule="auto"/>
        <w:rPr>
          <w:rFonts w:ascii="宋体" w:hAnsi="宋体"/>
          <w:color w:val="000000" w:themeColor="text1"/>
          <w:szCs w:val="21"/>
        </w:rPr>
      </w:pPr>
      <w:r w:rsidRPr="00493CE1">
        <w:rPr>
          <w:rFonts w:ascii="宋体" w:hAnsi="宋体" w:hint="eastAsia"/>
          <w:color w:val="000000" w:themeColor="text1"/>
          <w:szCs w:val="21"/>
        </w:rPr>
        <w:t>所有的目标响应时间需求都是基于用户浏览器提交请求开始到接收到全部重要输出信息的端到端的响应时间。</w:t>
      </w:r>
    </w:p>
    <w:p w:rsidR="000809FA" w:rsidRPr="00493CE1" w:rsidRDefault="000809FA" w:rsidP="006A14CD">
      <w:pPr>
        <w:numPr>
          <w:ilvl w:val="0"/>
          <w:numId w:val="44"/>
        </w:numPr>
        <w:spacing w:line="360" w:lineRule="auto"/>
        <w:rPr>
          <w:rFonts w:ascii="宋体" w:hAnsi="宋体"/>
          <w:color w:val="000000" w:themeColor="text1"/>
          <w:szCs w:val="21"/>
        </w:rPr>
      </w:pPr>
      <w:r w:rsidRPr="00493CE1">
        <w:rPr>
          <w:rFonts w:ascii="宋体" w:hAnsi="宋体" w:hint="eastAsia"/>
          <w:color w:val="000000" w:themeColor="text1"/>
          <w:szCs w:val="21"/>
        </w:rPr>
        <w:t>终端用户交互式访问系统的登陆界面的响应时间目标是小于</w:t>
      </w:r>
      <w:r w:rsidR="00AB0C63">
        <w:rPr>
          <w:rFonts w:ascii="宋体" w:hAnsi="宋体" w:hint="eastAsia"/>
          <w:color w:val="000000" w:themeColor="text1"/>
          <w:szCs w:val="21"/>
        </w:rPr>
        <w:t>2</w:t>
      </w:r>
      <w:r w:rsidRPr="00493CE1">
        <w:rPr>
          <w:rFonts w:ascii="宋体" w:hAnsi="宋体" w:hint="eastAsia"/>
          <w:color w:val="000000" w:themeColor="text1"/>
          <w:szCs w:val="21"/>
        </w:rPr>
        <w:t>秒。</w:t>
      </w:r>
    </w:p>
    <w:p w:rsidR="000809FA" w:rsidRDefault="000809FA" w:rsidP="006A14CD">
      <w:pPr>
        <w:numPr>
          <w:ilvl w:val="0"/>
          <w:numId w:val="44"/>
        </w:numPr>
        <w:spacing w:line="360" w:lineRule="auto"/>
        <w:rPr>
          <w:rFonts w:ascii="宋体" w:hAnsi="宋体"/>
          <w:color w:val="000000" w:themeColor="text1"/>
          <w:szCs w:val="21"/>
        </w:rPr>
      </w:pPr>
      <w:r w:rsidRPr="00493CE1">
        <w:rPr>
          <w:rFonts w:ascii="宋体" w:hAnsi="宋体" w:hint="eastAsia"/>
          <w:color w:val="000000" w:themeColor="text1"/>
          <w:szCs w:val="21"/>
        </w:rPr>
        <w:t>终端用户98%的简单查询访问的响应时间目标是小于</w:t>
      </w:r>
      <w:r w:rsidR="00EF4577">
        <w:rPr>
          <w:rFonts w:ascii="宋体" w:hAnsi="宋体" w:hint="eastAsia"/>
          <w:color w:val="000000" w:themeColor="text1"/>
          <w:szCs w:val="21"/>
        </w:rPr>
        <w:t>2</w:t>
      </w:r>
      <w:r w:rsidRPr="00493CE1">
        <w:rPr>
          <w:rFonts w:ascii="宋体" w:hAnsi="宋体" w:hint="eastAsia"/>
          <w:color w:val="000000" w:themeColor="text1"/>
          <w:szCs w:val="21"/>
        </w:rPr>
        <w:t>秒。</w:t>
      </w:r>
    </w:p>
    <w:p w:rsidR="00784910" w:rsidRPr="00493CE1" w:rsidRDefault="00784910" w:rsidP="006A14CD">
      <w:pPr>
        <w:numPr>
          <w:ilvl w:val="0"/>
          <w:numId w:val="44"/>
        </w:numPr>
        <w:spacing w:line="360" w:lineRule="auto"/>
        <w:rPr>
          <w:rFonts w:ascii="宋体" w:hAnsi="宋体"/>
          <w:color w:val="000000" w:themeColor="text1"/>
          <w:szCs w:val="21"/>
        </w:rPr>
      </w:pPr>
      <w:r w:rsidRPr="00493CE1">
        <w:rPr>
          <w:rFonts w:ascii="宋体" w:hAnsi="宋体" w:hint="eastAsia"/>
          <w:color w:val="000000" w:themeColor="text1"/>
          <w:szCs w:val="21"/>
        </w:rPr>
        <w:t>终端用户98%的复杂查询访问的响应时间目标是小于</w:t>
      </w:r>
      <w:r>
        <w:rPr>
          <w:rFonts w:ascii="宋体" w:hAnsi="宋体" w:hint="eastAsia"/>
          <w:color w:val="000000" w:themeColor="text1"/>
          <w:szCs w:val="21"/>
        </w:rPr>
        <w:t>3</w:t>
      </w:r>
      <w:r w:rsidRPr="00493CE1">
        <w:rPr>
          <w:rFonts w:ascii="宋体" w:hAnsi="宋体" w:hint="eastAsia"/>
          <w:color w:val="000000" w:themeColor="text1"/>
          <w:szCs w:val="21"/>
        </w:rPr>
        <w:t>秒，视查询的复杂程度</w:t>
      </w:r>
      <w:r>
        <w:rPr>
          <w:rFonts w:ascii="宋体" w:hAnsi="宋体" w:hint="eastAsia"/>
          <w:color w:val="000000" w:themeColor="text1"/>
          <w:szCs w:val="21"/>
        </w:rPr>
        <w:t>。</w:t>
      </w:r>
    </w:p>
    <w:p w:rsidR="000809FA" w:rsidRPr="00493CE1" w:rsidRDefault="000809FA" w:rsidP="006A14CD">
      <w:pPr>
        <w:numPr>
          <w:ilvl w:val="0"/>
          <w:numId w:val="44"/>
        </w:numPr>
        <w:spacing w:line="360" w:lineRule="auto"/>
        <w:rPr>
          <w:rFonts w:ascii="宋体" w:hAnsi="宋体"/>
          <w:color w:val="000000" w:themeColor="text1"/>
          <w:szCs w:val="21"/>
        </w:rPr>
      </w:pPr>
      <w:r w:rsidRPr="00493CE1">
        <w:rPr>
          <w:rFonts w:ascii="宋体" w:hAnsi="宋体" w:hint="eastAsia"/>
          <w:color w:val="000000" w:themeColor="text1"/>
          <w:szCs w:val="21"/>
        </w:rPr>
        <w:t>终端用户98%的</w:t>
      </w:r>
      <w:r w:rsidR="00784910">
        <w:rPr>
          <w:rFonts w:ascii="宋体" w:hAnsi="宋体" w:hint="eastAsia"/>
          <w:color w:val="000000" w:themeColor="text1"/>
          <w:szCs w:val="21"/>
        </w:rPr>
        <w:t>业务流程</w:t>
      </w:r>
      <w:r w:rsidRPr="00493CE1">
        <w:rPr>
          <w:rFonts w:ascii="宋体" w:hAnsi="宋体" w:hint="eastAsia"/>
          <w:color w:val="000000" w:themeColor="text1"/>
          <w:szCs w:val="21"/>
        </w:rPr>
        <w:t>处理访问的响应时间目标是小于</w:t>
      </w:r>
      <w:r w:rsidR="00784910">
        <w:rPr>
          <w:rFonts w:ascii="宋体" w:hAnsi="宋体" w:hint="eastAsia"/>
          <w:color w:val="000000" w:themeColor="text1"/>
          <w:szCs w:val="21"/>
        </w:rPr>
        <w:t>5</w:t>
      </w:r>
      <w:r w:rsidRPr="00493CE1">
        <w:rPr>
          <w:rFonts w:ascii="宋体" w:hAnsi="宋体" w:hint="eastAsia"/>
          <w:color w:val="000000" w:themeColor="text1"/>
          <w:szCs w:val="21"/>
        </w:rPr>
        <w:t>秒。</w:t>
      </w:r>
    </w:p>
    <w:p w:rsidR="007115CB" w:rsidRPr="00493CE1" w:rsidRDefault="007115CB" w:rsidP="006A14CD">
      <w:pPr>
        <w:pStyle w:val="af0"/>
        <w:spacing w:before="100" w:beforeAutospacing="1" w:after="100" w:afterAutospacing="1"/>
        <w:rPr>
          <w:color w:val="000000" w:themeColor="text1"/>
        </w:rPr>
      </w:pPr>
      <w:r w:rsidRPr="00493CE1">
        <w:rPr>
          <w:rFonts w:hint="eastAsia"/>
          <w:color w:val="000000" w:themeColor="text1"/>
        </w:rPr>
        <w:t>系统性能相关指标及指标值如下表所示：</w:t>
      </w:r>
    </w:p>
    <w:tbl>
      <w:tblPr>
        <w:tblpPr w:leftFromText="180" w:rightFromText="180" w:vertAnchor="text" w:horzAnchor="margin" w:tblpXSpec="right"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0"/>
        <w:gridCol w:w="3405"/>
      </w:tblGrid>
      <w:tr w:rsidR="007115CB" w:rsidRPr="00493CE1" w:rsidTr="007115CB">
        <w:trPr>
          <w:trHeight w:val="395"/>
        </w:trPr>
        <w:tc>
          <w:tcPr>
            <w:tcW w:w="4500" w:type="dxa"/>
            <w:shd w:val="clear" w:color="auto" w:fill="auto"/>
            <w:vAlign w:val="center"/>
          </w:tcPr>
          <w:p w:rsidR="007115CB" w:rsidRPr="00493CE1" w:rsidRDefault="007115CB" w:rsidP="006A14CD">
            <w:pPr>
              <w:spacing w:line="360" w:lineRule="auto"/>
              <w:jc w:val="center"/>
              <w:rPr>
                <w:rFonts w:ascii="宋体" w:hAnsi="宋体"/>
                <w:b/>
                <w:color w:val="000000" w:themeColor="text1"/>
                <w:szCs w:val="21"/>
              </w:rPr>
            </w:pPr>
            <w:r w:rsidRPr="00493CE1">
              <w:rPr>
                <w:rFonts w:ascii="宋体" w:hAnsi="宋体" w:hint="eastAsia"/>
                <w:b/>
                <w:color w:val="000000" w:themeColor="text1"/>
                <w:szCs w:val="21"/>
              </w:rPr>
              <w:t>指标</w:t>
            </w:r>
          </w:p>
        </w:tc>
        <w:tc>
          <w:tcPr>
            <w:tcW w:w="3405" w:type="dxa"/>
            <w:shd w:val="clear" w:color="auto" w:fill="auto"/>
            <w:vAlign w:val="center"/>
          </w:tcPr>
          <w:p w:rsidR="007115CB" w:rsidRPr="00493CE1" w:rsidRDefault="007115CB" w:rsidP="006A14CD">
            <w:pPr>
              <w:spacing w:line="360" w:lineRule="auto"/>
              <w:jc w:val="center"/>
              <w:rPr>
                <w:rFonts w:ascii="宋体" w:hAnsi="宋体"/>
                <w:b/>
                <w:color w:val="000000" w:themeColor="text1"/>
                <w:szCs w:val="21"/>
              </w:rPr>
            </w:pPr>
            <w:r w:rsidRPr="00493CE1">
              <w:rPr>
                <w:rFonts w:ascii="宋体" w:hAnsi="宋体" w:hint="eastAsia"/>
                <w:b/>
                <w:color w:val="000000" w:themeColor="text1"/>
                <w:szCs w:val="21"/>
              </w:rPr>
              <w:t>指标值</w:t>
            </w:r>
          </w:p>
        </w:tc>
      </w:tr>
      <w:tr w:rsidR="007115CB" w:rsidRPr="00493CE1" w:rsidTr="007115CB">
        <w:trPr>
          <w:trHeight w:val="20"/>
        </w:trPr>
        <w:tc>
          <w:tcPr>
            <w:tcW w:w="7905" w:type="dxa"/>
            <w:gridSpan w:val="2"/>
            <w:vAlign w:val="center"/>
          </w:tcPr>
          <w:p w:rsidR="007115CB" w:rsidRPr="00493CE1" w:rsidRDefault="007115CB" w:rsidP="006A14CD">
            <w:pPr>
              <w:spacing w:line="360" w:lineRule="auto"/>
              <w:rPr>
                <w:rFonts w:ascii="宋体" w:hAnsi="宋体"/>
                <w:b/>
                <w:color w:val="000000" w:themeColor="text1"/>
                <w:szCs w:val="21"/>
              </w:rPr>
            </w:pPr>
            <w:r w:rsidRPr="00493CE1">
              <w:rPr>
                <w:rFonts w:ascii="宋体" w:hAnsi="宋体" w:hint="eastAsia"/>
                <w:b/>
                <w:color w:val="000000" w:themeColor="text1"/>
                <w:szCs w:val="21"/>
              </w:rPr>
              <w:t>㈠</w:t>
            </w:r>
            <w:r w:rsidRPr="00493CE1">
              <w:rPr>
                <w:rFonts w:ascii="宋体" w:hAnsi="宋体"/>
                <w:b/>
                <w:color w:val="000000" w:themeColor="text1"/>
                <w:szCs w:val="21"/>
              </w:rPr>
              <w:t xml:space="preserve"> 使用对象</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业务量（日登陆系统用户数*每人每日操作系统次数）</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平均:</w:t>
            </w:r>
            <w:r w:rsidRPr="00493CE1">
              <w:rPr>
                <w:rFonts w:hint="eastAsia"/>
                <w:color w:val="000000" w:themeColor="text1"/>
                <w:szCs w:val="21"/>
              </w:rPr>
              <w:t xml:space="preserve"> 1</w:t>
            </w:r>
            <w:r w:rsidR="002938AD">
              <w:rPr>
                <w:rFonts w:hint="eastAsia"/>
                <w:color w:val="000000" w:themeColor="text1"/>
                <w:szCs w:val="21"/>
              </w:rPr>
              <w:t>0</w:t>
            </w:r>
            <w:r w:rsidRPr="00493CE1">
              <w:rPr>
                <w:rFonts w:hint="eastAsia"/>
                <w:color w:val="000000" w:themeColor="text1"/>
                <w:szCs w:val="21"/>
              </w:rPr>
              <w:t>00</w:t>
            </w:r>
            <w:r w:rsidRPr="00493CE1">
              <w:rPr>
                <w:color w:val="000000" w:themeColor="text1"/>
                <w:szCs w:val="21"/>
              </w:rPr>
              <w:t>*5=50</w:t>
            </w:r>
            <w:r w:rsidR="002938AD">
              <w:rPr>
                <w:rFonts w:hint="eastAsia"/>
                <w:color w:val="000000" w:themeColor="text1"/>
                <w:szCs w:val="21"/>
              </w:rPr>
              <w:t>0</w:t>
            </w:r>
            <w:r w:rsidRPr="00493CE1">
              <w:rPr>
                <w:color w:val="000000" w:themeColor="text1"/>
                <w:szCs w:val="21"/>
              </w:rPr>
              <w:t>0</w:t>
            </w:r>
          </w:p>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峰值</w:t>
            </w:r>
            <w:r w:rsidRPr="00493CE1">
              <w:rPr>
                <w:rFonts w:ascii="宋体" w:hAnsi="宋体"/>
                <w:color w:val="000000" w:themeColor="text1"/>
                <w:szCs w:val="21"/>
              </w:rPr>
              <w:t>:</w:t>
            </w:r>
            <w:r w:rsidRPr="00493CE1">
              <w:rPr>
                <w:color w:val="000000" w:themeColor="text1"/>
                <w:szCs w:val="21"/>
              </w:rPr>
              <w:t xml:space="preserve"> 200*10=2000</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同时在线用户数</w:t>
            </w:r>
          </w:p>
        </w:tc>
        <w:tc>
          <w:tcPr>
            <w:tcW w:w="3405" w:type="dxa"/>
          </w:tcPr>
          <w:p w:rsidR="007115CB" w:rsidRPr="00493CE1" w:rsidRDefault="003C4861" w:rsidP="006A14CD">
            <w:pPr>
              <w:spacing w:line="360" w:lineRule="auto"/>
              <w:rPr>
                <w:rFonts w:ascii="宋体" w:hAnsi="宋体"/>
                <w:color w:val="000000" w:themeColor="text1"/>
                <w:szCs w:val="21"/>
              </w:rPr>
            </w:pPr>
            <w:r>
              <w:rPr>
                <w:rFonts w:hint="eastAsia"/>
                <w:color w:val="000000" w:themeColor="text1"/>
                <w:szCs w:val="21"/>
              </w:rPr>
              <w:t>100</w:t>
            </w:r>
            <w:r w:rsidR="007115CB" w:rsidRPr="00493CE1">
              <w:rPr>
                <w:rFonts w:hint="eastAsia"/>
                <w:color w:val="000000" w:themeColor="text1"/>
                <w:szCs w:val="21"/>
              </w:rPr>
              <w:t>00</w:t>
            </w:r>
            <w:r w:rsidR="007115CB" w:rsidRPr="00493CE1">
              <w:rPr>
                <w:color w:val="000000" w:themeColor="text1"/>
                <w:szCs w:val="21"/>
              </w:rPr>
              <w:t>*30%=</w:t>
            </w:r>
            <w:r>
              <w:rPr>
                <w:rFonts w:hint="eastAsia"/>
                <w:color w:val="000000" w:themeColor="text1"/>
                <w:szCs w:val="21"/>
              </w:rPr>
              <w:t>30</w:t>
            </w:r>
            <w:r w:rsidR="007115CB" w:rsidRPr="00493CE1">
              <w:rPr>
                <w:rFonts w:hint="eastAsia"/>
                <w:color w:val="000000" w:themeColor="text1"/>
                <w:szCs w:val="21"/>
              </w:rPr>
              <w:t>0</w:t>
            </w:r>
            <w:r w:rsidR="002938AD">
              <w:rPr>
                <w:rFonts w:hint="eastAsia"/>
                <w:color w:val="000000" w:themeColor="text1"/>
                <w:szCs w:val="21"/>
              </w:rPr>
              <w:t>0</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并发用户数</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200</w:t>
            </w:r>
            <w:r w:rsidR="002938AD">
              <w:rPr>
                <w:rFonts w:hint="eastAsia"/>
                <w:color w:val="000000" w:themeColor="text1"/>
                <w:szCs w:val="21"/>
              </w:rPr>
              <w:t>0</w:t>
            </w:r>
            <w:r w:rsidRPr="00493CE1">
              <w:rPr>
                <w:color w:val="000000" w:themeColor="text1"/>
                <w:szCs w:val="21"/>
              </w:rPr>
              <w:t>*30%*</w:t>
            </w:r>
            <w:r w:rsidRPr="00493CE1">
              <w:rPr>
                <w:rFonts w:hint="eastAsia"/>
                <w:color w:val="000000" w:themeColor="text1"/>
                <w:szCs w:val="21"/>
              </w:rPr>
              <w:t>20</w:t>
            </w:r>
            <w:r w:rsidRPr="00493CE1">
              <w:rPr>
                <w:color w:val="000000" w:themeColor="text1"/>
                <w:szCs w:val="21"/>
              </w:rPr>
              <w:t>%=12</w:t>
            </w:r>
            <w:r w:rsidR="002938AD">
              <w:rPr>
                <w:rFonts w:hint="eastAsia"/>
                <w:color w:val="000000" w:themeColor="text1"/>
                <w:szCs w:val="21"/>
              </w:rPr>
              <w:t>0</w:t>
            </w:r>
          </w:p>
        </w:tc>
      </w:tr>
      <w:tr w:rsidR="007115CB" w:rsidRPr="00493CE1" w:rsidTr="007115CB">
        <w:trPr>
          <w:trHeight w:val="20"/>
        </w:trPr>
        <w:tc>
          <w:tcPr>
            <w:tcW w:w="7905" w:type="dxa"/>
            <w:gridSpan w:val="2"/>
            <w:vAlign w:val="center"/>
          </w:tcPr>
          <w:p w:rsidR="007115CB" w:rsidRPr="00493CE1" w:rsidRDefault="007115CB" w:rsidP="006A14CD">
            <w:pPr>
              <w:spacing w:line="360" w:lineRule="auto"/>
              <w:rPr>
                <w:rFonts w:ascii="宋体" w:hAnsi="宋体"/>
                <w:b/>
                <w:color w:val="000000" w:themeColor="text1"/>
                <w:szCs w:val="21"/>
              </w:rPr>
            </w:pPr>
            <w:r w:rsidRPr="00493CE1">
              <w:rPr>
                <w:rFonts w:ascii="宋体" w:hAnsi="宋体" w:hint="eastAsia"/>
                <w:b/>
                <w:color w:val="000000" w:themeColor="text1"/>
                <w:szCs w:val="21"/>
              </w:rPr>
              <w:t>㈡</w:t>
            </w:r>
            <w:r w:rsidRPr="00493CE1">
              <w:rPr>
                <w:rFonts w:ascii="宋体" w:hAnsi="宋体"/>
                <w:b/>
                <w:color w:val="000000" w:themeColor="text1"/>
                <w:szCs w:val="21"/>
              </w:rPr>
              <w:t xml:space="preserve"> 系统响应时间及可用性（</w:t>
            </w:r>
            <w:r w:rsidRPr="00493CE1">
              <w:rPr>
                <w:rFonts w:ascii="宋体" w:hAnsi="宋体" w:hint="eastAsia"/>
                <w:color w:val="000000" w:themeColor="text1"/>
                <w:szCs w:val="21"/>
              </w:rPr>
              <w:t>最大并发数情况下</w:t>
            </w:r>
            <w:r w:rsidRPr="00493CE1">
              <w:rPr>
                <w:rFonts w:ascii="宋体" w:hAnsi="宋体" w:hint="eastAsia"/>
                <w:b/>
                <w:color w:val="000000" w:themeColor="text1"/>
                <w:szCs w:val="21"/>
              </w:rPr>
              <w:t>）</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管理功能录入交易响应时间</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 xml:space="preserve">&lt;1 </w:t>
            </w:r>
            <w:r w:rsidRPr="00493CE1">
              <w:rPr>
                <w:rFonts w:hint="eastAsia"/>
                <w:color w:val="000000" w:themeColor="text1"/>
                <w:szCs w:val="21"/>
              </w:rPr>
              <w:t>秒</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简单查询交易响应时间</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&lt;</w:t>
            </w:r>
            <w:r w:rsidR="00784910">
              <w:rPr>
                <w:rFonts w:hint="eastAsia"/>
                <w:color w:val="000000" w:themeColor="text1"/>
                <w:szCs w:val="21"/>
              </w:rPr>
              <w:t>2</w:t>
            </w:r>
            <w:r w:rsidRPr="00493CE1">
              <w:rPr>
                <w:rFonts w:hint="eastAsia"/>
                <w:color w:val="000000" w:themeColor="text1"/>
                <w:szCs w:val="21"/>
              </w:rPr>
              <w:t>秒</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复杂查询交易响应时间</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&lt;</w:t>
            </w:r>
            <w:r w:rsidR="003C4861">
              <w:rPr>
                <w:rFonts w:hint="eastAsia"/>
                <w:color w:val="000000" w:themeColor="text1"/>
                <w:szCs w:val="21"/>
              </w:rPr>
              <w:t>3</w:t>
            </w:r>
            <w:r w:rsidRPr="00493CE1">
              <w:rPr>
                <w:rFonts w:hint="eastAsia"/>
                <w:color w:val="000000" w:themeColor="text1"/>
                <w:szCs w:val="21"/>
              </w:rPr>
              <w:t>秒</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流程交易的响应时间</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 xml:space="preserve">&lt;5 </w:t>
            </w:r>
            <w:r w:rsidRPr="00493CE1">
              <w:rPr>
                <w:rFonts w:hint="eastAsia"/>
                <w:color w:val="000000" w:themeColor="text1"/>
                <w:szCs w:val="21"/>
              </w:rPr>
              <w:t>秒</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报表交易平均响应时间</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hint="eastAsia"/>
                <w:color w:val="000000" w:themeColor="text1"/>
                <w:szCs w:val="21"/>
              </w:rPr>
              <w:t>&lt;</w:t>
            </w:r>
            <w:r w:rsidR="003C4861">
              <w:rPr>
                <w:rFonts w:hint="eastAsia"/>
                <w:color w:val="000000" w:themeColor="text1"/>
                <w:szCs w:val="21"/>
              </w:rPr>
              <w:t>5</w:t>
            </w:r>
            <w:r w:rsidRPr="00493CE1">
              <w:rPr>
                <w:rFonts w:hint="eastAsia"/>
                <w:color w:val="000000" w:themeColor="text1"/>
                <w:szCs w:val="21"/>
              </w:rPr>
              <w:t>秒</w:t>
            </w:r>
          </w:p>
        </w:tc>
      </w:tr>
      <w:tr w:rsidR="007115CB" w:rsidRPr="00493CE1" w:rsidTr="007115CB">
        <w:trPr>
          <w:trHeight w:val="20"/>
        </w:trPr>
        <w:tc>
          <w:tcPr>
            <w:tcW w:w="7905" w:type="dxa"/>
            <w:gridSpan w:val="2"/>
          </w:tcPr>
          <w:p w:rsidR="007115CB" w:rsidRPr="00493CE1" w:rsidRDefault="007115CB" w:rsidP="006A14CD">
            <w:pPr>
              <w:spacing w:line="360" w:lineRule="auto"/>
              <w:rPr>
                <w:color w:val="000000" w:themeColor="text1"/>
                <w:szCs w:val="21"/>
              </w:rPr>
            </w:pPr>
            <w:r w:rsidRPr="00493CE1">
              <w:rPr>
                <w:rFonts w:ascii="宋体" w:hAnsi="宋体" w:cs="宋体" w:hint="eastAsia"/>
                <w:color w:val="000000" w:themeColor="text1"/>
                <w:kern w:val="0"/>
                <w:szCs w:val="21"/>
              </w:rPr>
              <w:t>每天维护（备份/数据清理等）时间不超过60分钟</w:t>
            </w:r>
          </w:p>
        </w:tc>
      </w:tr>
      <w:tr w:rsidR="007115CB" w:rsidRPr="00493CE1" w:rsidTr="007115CB">
        <w:trPr>
          <w:trHeight w:val="20"/>
        </w:trPr>
        <w:tc>
          <w:tcPr>
            <w:tcW w:w="7905" w:type="dxa"/>
            <w:gridSpan w:val="2"/>
          </w:tcPr>
          <w:p w:rsidR="007115CB" w:rsidRPr="00493CE1" w:rsidRDefault="007115CB" w:rsidP="006A14CD">
            <w:pPr>
              <w:spacing w:line="360" w:lineRule="auto"/>
              <w:rPr>
                <w:color w:val="000000" w:themeColor="text1"/>
                <w:szCs w:val="21"/>
                <w:highlight w:val="yellow"/>
              </w:rPr>
            </w:pPr>
            <w:r w:rsidRPr="00493CE1">
              <w:rPr>
                <w:rFonts w:ascii="宋体" w:hAnsi="宋体" w:cs="宋体" w:hint="eastAsia"/>
                <w:color w:val="000000" w:themeColor="text1"/>
                <w:kern w:val="0"/>
                <w:szCs w:val="21"/>
              </w:rPr>
              <w:t>业务功能测试通过率达到100</w:t>
            </w:r>
            <w:r w:rsidRPr="00493CE1">
              <w:rPr>
                <w:rFonts w:ascii="宋体" w:hAnsi="宋体" w:cs="宋体"/>
                <w:color w:val="000000" w:themeColor="text1"/>
                <w:kern w:val="0"/>
                <w:szCs w:val="21"/>
              </w:rPr>
              <w:t>%</w:t>
            </w:r>
          </w:p>
        </w:tc>
      </w:tr>
      <w:tr w:rsidR="007115CB" w:rsidRPr="00493CE1" w:rsidTr="007115CB">
        <w:trPr>
          <w:trHeight w:val="20"/>
        </w:trPr>
        <w:tc>
          <w:tcPr>
            <w:tcW w:w="7905" w:type="dxa"/>
            <w:gridSpan w:val="2"/>
          </w:tcPr>
          <w:p w:rsidR="007115CB" w:rsidRPr="00493CE1" w:rsidRDefault="007115CB" w:rsidP="006A14CD">
            <w:pPr>
              <w:spacing w:line="360" w:lineRule="auto"/>
              <w:rPr>
                <w:color w:val="000000" w:themeColor="text1"/>
                <w:szCs w:val="21"/>
              </w:rPr>
            </w:pPr>
            <w:r w:rsidRPr="00493CE1">
              <w:rPr>
                <w:rFonts w:ascii="宋体" w:hAnsi="宋体" w:cs="宋体" w:hint="eastAsia"/>
                <w:color w:val="000000" w:themeColor="text1"/>
                <w:kern w:val="0"/>
                <w:szCs w:val="21"/>
              </w:rPr>
              <w:t>在投产1年内,可用性指标不小于99%（剔除由于运行维护不当导致的停止服务时间）</w:t>
            </w:r>
          </w:p>
        </w:tc>
      </w:tr>
      <w:tr w:rsidR="007115CB" w:rsidRPr="00493CE1" w:rsidTr="007115CB">
        <w:trPr>
          <w:trHeight w:val="20"/>
        </w:trPr>
        <w:tc>
          <w:tcPr>
            <w:tcW w:w="7905" w:type="dxa"/>
            <w:gridSpan w:val="2"/>
            <w:vAlign w:val="center"/>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b/>
                <w:color w:val="000000" w:themeColor="text1"/>
                <w:szCs w:val="21"/>
              </w:rPr>
              <w:t>㈢</w:t>
            </w:r>
            <w:r w:rsidRPr="00493CE1">
              <w:rPr>
                <w:rFonts w:ascii="宋体" w:hAnsi="宋体"/>
                <w:b/>
                <w:color w:val="000000" w:themeColor="text1"/>
                <w:szCs w:val="21"/>
              </w:rPr>
              <w:t xml:space="preserve"> 批处理时间限制</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每日批处理时间</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&lt;2小时内完成</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月末、年末批处理时间</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&lt;3小时内完成</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批处理时效性</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T+1</w:t>
            </w:r>
          </w:p>
        </w:tc>
      </w:tr>
      <w:tr w:rsidR="007115CB" w:rsidRPr="00493CE1" w:rsidTr="007115CB">
        <w:trPr>
          <w:trHeight w:val="20"/>
        </w:trPr>
        <w:tc>
          <w:tcPr>
            <w:tcW w:w="4500"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lastRenderedPageBreak/>
              <w:t>约束条件</w:t>
            </w:r>
          </w:p>
        </w:tc>
        <w:tc>
          <w:tcPr>
            <w:tcW w:w="3405" w:type="dxa"/>
          </w:tcPr>
          <w:p w:rsidR="007115CB" w:rsidRPr="00493CE1" w:rsidRDefault="007115CB" w:rsidP="006A14CD">
            <w:pPr>
              <w:spacing w:line="360" w:lineRule="auto"/>
              <w:rPr>
                <w:rFonts w:ascii="宋体" w:hAnsi="宋体"/>
                <w:color w:val="000000" w:themeColor="text1"/>
                <w:szCs w:val="21"/>
              </w:rPr>
            </w:pPr>
            <w:r w:rsidRPr="00493CE1">
              <w:rPr>
                <w:rFonts w:ascii="宋体" w:hAnsi="宋体" w:hint="eastAsia"/>
                <w:color w:val="000000" w:themeColor="text1"/>
                <w:szCs w:val="21"/>
              </w:rPr>
              <w:t>具体批处理完成时间依赖于上游系统供</w:t>
            </w:r>
            <w:proofErr w:type="gramStart"/>
            <w:r w:rsidRPr="00493CE1">
              <w:rPr>
                <w:rFonts w:ascii="宋体" w:hAnsi="宋体" w:hint="eastAsia"/>
                <w:color w:val="000000" w:themeColor="text1"/>
                <w:szCs w:val="21"/>
              </w:rPr>
              <w:t>数时间</w:t>
            </w:r>
            <w:proofErr w:type="gramEnd"/>
          </w:p>
        </w:tc>
      </w:tr>
    </w:tbl>
    <w:p w:rsidR="000809FA" w:rsidRPr="00493CE1" w:rsidRDefault="000809FA" w:rsidP="006A14CD">
      <w:pPr>
        <w:rPr>
          <w:color w:val="000000" w:themeColor="text1"/>
        </w:rPr>
      </w:pPr>
    </w:p>
    <w:p w:rsidR="00A65CC0" w:rsidRPr="00493CE1" w:rsidRDefault="00A65CC0" w:rsidP="006A14CD">
      <w:pPr>
        <w:pStyle w:val="20"/>
        <w:rPr>
          <w:color w:val="000000" w:themeColor="text1"/>
        </w:rPr>
      </w:pPr>
      <w:bookmarkStart w:id="21" w:name="_Toc384890399"/>
      <w:r w:rsidRPr="00493CE1">
        <w:rPr>
          <w:rFonts w:hint="eastAsia"/>
          <w:color w:val="000000" w:themeColor="text1"/>
        </w:rPr>
        <w:t>信息安全</w:t>
      </w:r>
      <w:bookmarkEnd w:id="21"/>
    </w:p>
    <w:p w:rsidR="004378F8" w:rsidRPr="00493CE1" w:rsidRDefault="004378F8" w:rsidP="006A14CD">
      <w:pPr>
        <w:pStyle w:val="31"/>
        <w:rPr>
          <w:color w:val="000000" w:themeColor="text1"/>
        </w:rPr>
      </w:pPr>
      <w:r w:rsidRPr="00493CE1">
        <w:rPr>
          <w:rFonts w:hint="eastAsia"/>
          <w:color w:val="000000" w:themeColor="text1"/>
        </w:rPr>
        <w:t>安全服务定义</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随着北京银行管理信息化建设的推进与深入实施，应用系统的日常业务已经无法脱离网络和信息技术的支持。</w:t>
      </w:r>
      <w:r w:rsidRPr="00493CE1">
        <w:rPr>
          <w:color w:val="000000" w:themeColor="text1"/>
          <w:szCs w:val="21"/>
        </w:rPr>
        <w:t>Internet</w:t>
      </w:r>
      <w:r w:rsidRPr="00493CE1">
        <w:rPr>
          <w:rFonts w:hint="eastAsia"/>
          <w:color w:val="000000" w:themeColor="text1"/>
          <w:szCs w:val="21"/>
        </w:rPr>
        <w:t>是一个开放的公共网络，在此公共网络上开展、拓展传统业务，并维系系统日常正常运作的基础上，首要考虑的就是安全因素。如何有效保护自己的信息安全，应根据信息需要保护的程度以及系统安全设施情况，从多个侧面、多角度进行分析，从而制定相关保护策略。应用系统的安全体系应该是全方位的，而不仅仅是加密、防火墙或其他安全措施的堆砌。同时，“安全不仅仅是技术，而是策略、技术、管理的综合”，基于这一实施理念，在通过一定安全技术手段完成对信息内容的保护后，还需</w:t>
      </w:r>
      <w:r w:rsidRPr="00493CE1">
        <w:rPr>
          <w:color w:val="000000" w:themeColor="text1"/>
          <w:szCs w:val="21"/>
        </w:rPr>
        <w:t>制定安全方面的相关制度，落实相关的具体执行措施，才能真正达到保护系统安全的最终目的</w:t>
      </w:r>
      <w:r w:rsidRPr="00493CE1">
        <w:rPr>
          <w:rFonts w:hint="eastAsia"/>
          <w:color w:val="000000" w:themeColor="text1"/>
          <w:szCs w:val="21"/>
        </w:rPr>
        <w:t>。</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当然，系统的安全设计与用户的需求以及应用环境密切相关。在系统的建设过程中，我们将根据用户的需求，充分发挥我方安全专家在长期从事安全系统设计过程中所积累的技术优势和丰富实践经验，与用户密切合作，共同建立完善的安全体系，确保系统安全可靠地运行。</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在</w:t>
      </w:r>
      <w:r w:rsidRPr="00493CE1">
        <w:rPr>
          <w:color w:val="000000" w:themeColor="text1"/>
          <w:szCs w:val="21"/>
        </w:rPr>
        <w:t>ISO</w:t>
      </w:r>
      <w:r w:rsidRPr="00493CE1">
        <w:rPr>
          <w:rFonts w:hint="eastAsia"/>
          <w:color w:val="000000" w:themeColor="text1"/>
          <w:szCs w:val="21"/>
        </w:rPr>
        <w:t xml:space="preserve"> 7498-2</w:t>
      </w:r>
      <w:r w:rsidRPr="00493CE1">
        <w:rPr>
          <w:rFonts w:hint="eastAsia"/>
          <w:color w:val="000000" w:themeColor="text1"/>
          <w:szCs w:val="21"/>
        </w:rPr>
        <w:t>中描述了开放系统互连安全结构，其中提出设计安全信息系统基础架构应包含的内容：</w:t>
      </w:r>
    </w:p>
    <w:p w:rsidR="004378F8" w:rsidRPr="00493CE1" w:rsidRDefault="004378F8" w:rsidP="006A14CD">
      <w:pPr>
        <w:numPr>
          <w:ilvl w:val="0"/>
          <w:numId w:val="27"/>
        </w:numPr>
        <w:spacing w:line="360" w:lineRule="auto"/>
        <w:rPr>
          <w:color w:val="000000" w:themeColor="text1"/>
          <w:szCs w:val="21"/>
        </w:rPr>
      </w:pPr>
      <w:r w:rsidRPr="00493CE1">
        <w:rPr>
          <w:rFonts w:hint="eastAsia"/>
          <w:color w:val="000000" w:themeColor="text1"/>
          <w:szCs w:val="21"/>
        </w:rPr>
        <w:t>五类安全服务</w:t>
      </w:r>
      <w:r w:rsidRPr="00493CE1">
        <w:rPr>
          <w:rFonts w:hint="eastAsia"/>
          <w:color w:val="000000" w:themeColor="text1"/>
          <w:szCs w:val="21"/>
        </w:rPr>
        <w:t>(</w:t>
      </w:r>
      <w:r w:rsidRPr="00493CE1">
        <w:rPr>
          <w:rFonts w:hint="eastAsia"/>
          <w:color w:val="000000" w:themeColor="text1"/>
          <w:szCs w:val="21"/>
        </w:rPr>
        <w:t>鉴别服务、访问控制、数据完整性、数据保密性、不可否认性</w:t>
      </w:r>
      <w:r w:rsidRPr="00493CE1">
        <w:rPr>
          <w:rFonts w:hint="eastAsia"/>
          <w:color w:val="000000" w:themeColor="text1"/>
          <w:szCs w:val="21"/>
        </w:rPr>
        <w:t>)</w:t>
      </w:r>
      <w:r w:rsidRPr="00493CE1">
        <w:rPr>
          <w:rFonts w:hint="eastAsia"/>
          <w:color w:val="000000" w:themeColor="text1"/>
          <w:szCs w:val="21"/>
        </w:rPr>
        <w:t>；</w:t>
      </w:r>
    </w:p>
    <w:p w:rsidR="004378F8" w:rsidRPr="00493CE1" w:rsidRDefault="004378F8" w:rsidP="006A14CD">
      <w:pPr>
        <w:numPr>
          <w:ilvl w:val="0"/>
          <w:numId w:val="27"/>
        </w:numPr>
        <w:spacing w:line="360" w:lineRule="auto"/>
        <w:rPr>
          <w:color w:val="000000" w:themeColor="text1"/>
          <w:szCs w:val="21"/>
        </w:rPr>
      </w:pPr>
      <w:r w:rsidRPr="00493CE1">
        <w:rPr>
          <w:rFonts w:hint="eastAsia"/>
          <w:color w:val="000000" w:themeColor="text1"/>
          <w:szCs w:val="21"/>
        </w:rPr>
        <w:t>为安全服务提供支持的八类安全机制和普遍安全机制；</w:t>
      </w:r>
    </w:p>
    <w:p w:rsidR="004378F8" w:rsidRPr="00493CE1" w:rsidRDefault="004378F8" w:rsidP="006A14CD">
      <w:pPr>
        <w:spacing w:line="360" w:lineRule="auto"/>
        <w:ind w:left="480"/>
        <w:rPr>
          <w:color w:val="000000" w:themeColor="text1"/>
          <w:szCs w:val="21"/>
        </w:rPr>
      </w:pPr>
      <w:r w:rsidRPr="00493CE1">
        <w:rPr>
          <w:noProof/>
          <w:color w:val="000000" w:themeColor="text1"/>
          <w:szCs w:val="21"/>
        </w:rPr>
        <w:lastRenderedPageBreak/>
        <w:drawing>
          <wp:inline distT="0" distB="0" distL="0" distR="0" wp14:anchorId="73519DC0" wp14:editId="1D1DC06B">
            <wp:extent cx="3891280" cy="2371090"/>
            <wp:effectExtent l="19050" t="0" r="0" b="0"/>
            <wp:docPr id="167"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46"/>
                    <a:srcRect/>
                    <a:stretch>
                      <a:fillRect/>
                    </a:stretch>
                  </pic:blipFill>
                  <pic:spPr bwMode="auto">
                    <a:xfrm>
                      <a:off x="0" y="0"/>
                      <a:ext cx="3891280" cy="2371090"/>
                    </a:xfrm>
                    <a:prstGeom prst="rect">
                      <a:avLst/>
                    </a:prstGeom>
                    <a:noFill/>
                    <a:ln w="9525">
                      <a:noFill/>
                      <a:miter lim="800000"/>
                      <a:headEnd/>
                      <a:tailEnd/>
                    </a:ln>
                  </pic:spPr>
                </pic:pic>
              </a:graphicData>
            </a:graphic>
          </wp:inline>
        </w:drawing>
      </w:r>
    </w:p>
    <w:p w:rsidR="004378F8" w:rsidRPr="00493CE1" w:rsidRDefault="004378F8" w:rsidP="006A14CD">
      <w:pPr>
        <w:spacing w:line="360" w:lineRule="auto"/>
        <w:ind w:left="480"/>
        <w:rPr>
          <w:color w:val="000000" w:themeColor="text1"/>
          <w:szCs w:val="21"/>
        </w:rPr>
      </w:pPr>
    </w:p>
    <w:p w:rsidR="004378F8" w:rsidRPr="00493CE1" w:rsidRDefault="004378F8" w:rsidP="006A14CD">
      <w:pPr>
        <w:spacing w:line="360" w:lineRule="auto"/>
        <w:ind w:left="480"/>
        <w:rPr>
          <w:color w:val="000000" w:themeColor="text1"/>
          <w:szCs w:val="21"/>
        </w:rPr>
      </w:pPr>
      <w:r w:rsidRPr="00493CE1">
        <w:rPr>
          <w:rFonts w:hint="eastAsia"/>
          <w:color w:val="000000" w:themeColor="text1"/>
          <w:szCs w:val="21"/>
        </w:rPr>
        <w:t>其中，五类安全服务分别为：</w:t>
      </w:r>
    </w:p>
    <w:p w:rsidR="004378F8" w:rsidRPr="00493CE1" w:rsidRDefault="004378F8" w:rsidP="006A14CD">
      <w:pPr>
        <w:widowControl/>
        <w:numPr>
          <w:ilvl w:val="0"/>
          <w:numId w:val="28"/>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鉴别</w:t>
      </w:r>
      <w:r w:rsidRPr="00493CE1">
        <w:rPr>
          <w:rFonts w:hint="eastAsia"/>
          <w:color w:val="000000" w:themeColor="text1"/>
          <w:szCs w:val="21"/>
        </w:rPr>
        <w:t>/</w:t>
      </w:r>
      <w:r w:rsidRPr="00493CE1">
        <w:rPr>
          <w:rFonts w:hint="eastAsia"/>
          <w:color w:val="000000" w:themeColor="text1"/>
          <w:szCs w:val="21"/>
        </w:rPr>
        <w:t>认证（</w:t>
      </w:r>
      <w:r w:rsidRPr="00493CE1">
        <w:rPr>
          <w:color w:val="000000" w:themeColor="text1"/>
          <w:szCs w:val="21"/>
        </w:rPr>
        <w:t>Authentication</w:t>
      </w:r>
      <w:r w:rsidRPr="00493CE1">
        <w:rPr>
          <w:rFonts w:hint="eastAsia"/>
          <w:color w:val="000000" w:themeColor="text1"/>
          <w:szCs w:val="21"/>
        </w:rPr>
        <w:t>）</w:t>
      </w:r>
    </w:p>
    <w:p w:rsidR="004378F8" w:rsidRPr="00493CE1" w:rsidRDefault="004378F8" w:rsidP="006A14CD">
      <w:pPr>
        <w:widowControl/>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每一个计算机或计算机网络用户必须提供有效的名称标识已证明其合法身份。</w:t>
      </w:r>
    </w:p>
    <w:p w:rsidR="004378F8" w:rsidRPr="00493CE1" w:rsidRDefault="004378F8" w:rsidP="006A14CD">
      <w:pPr>
        <w:widowControl/>
        <w:numPr>
          <w:ilvl w:val="0"/>
          <w:numId w:val="28"/>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访问控制（</w:t>
      </w:r>
      <w:r w:rsidRPr="00493CE1">
        <w:rPr>
          <w:color w:val="000000" w:themeColor="text1"/>
          <w:szCs w:val="21"/>
        </w:rPr>
        <w:t>Access Control</w:t>
      </w:r>
      <w:r w:rsidRPr="00493CE1">
        <w:rPr>
          <w:rFonts w:hint="eastAsia"/>
          <w:color w:val="000000" w:themeColor="text1"/>
          <w:szCs w:val="21"/>
        </w:rPr>
        <w:t>）</w:t>
      </w:r>
    </w:p>
    <w:p w:rsidR="004378F8" w:rsidRPr="00493CE1" w:rsidRDefault="004378F8" w:rsidP="006A14CD">
      <w:pPr>
        <w:widowControl/>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对于每一个经过认证的合法用户，根据预先定义的策略拥有相应的网络访问控制能力。</w:t>
      </w:r>
    </w:p>
    <w:p w:rsidR="004378F8" w:rsidRPr="00493CE1" w:rsidRDefault="004378F8" w:rsidP="006A14CD">
      <w:pPr>
        <w:widowControl/>
        <w:numPr>
          <w:ilvl w:val="0"/>
          <w:numId w:val="28"/>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数据完整性（</w:t>
      </w:r>
      <w:r w:rsidRPr="00493CE1">
        <w:rPr>
          <w:color w:val="000000" w:themeColor="text1"/>
          <w:szCs w:val="21"/>
        </w:rPr>
        <w:t>Data Integrity</w:t>
      </w:r>
      <w:r w:rsidRPr="00493CE1">
        <w:rPr>
          <w:rFonts w:hint="eastAsia"/>
          <w:color w:val="000000" w:themeColor="text1"/>
          <w:szCs w:val="21"/>
        </w:rPr>
        <w:t>）</w:t>
      </w:r>
    </w:p>
    <w:p w:rsidR="004378F8" w:rsidRPr="00493CE1" w:rsidRDefault="004378F8" w:rsidP="006A14CD">
      <w:pPr>
        <w:widowControl/>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数据信息的内容在未经授权下，不能被有意或无意的改变。</w:t>
      </w:r>
    </w:p>
    <w:p w:rsidR="004378F8" w:rsidRPr="00493CE1" w:rsidRDefault="004378F8" w:rsidP="006A14CD">
      <w:pPr>
        <w:widowControl/>
        <w:numPr>
          <w:ilvl w:val="0"/>
          <w:numId w:val="28"/>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数据机密性（</w:t>
      </w:r>
      <w:r w:rsidRPr="00493CE1">
        <w:rPr>
          <w:color w:val="000000" w:themeColor="text1"/>
          <w:szCs w:val="21"/>
        </w:rPr>
        <w:t>Data Confidentiality</w:t>
      </w:r>
      <w:r w:rsidRPr="00493CE1">
        <w:rPr>
          <w:rFonts w:hint="eastAsia"/>
          <w:color w:val="000000" w:themeColor="text1"/>
          <w:szCs w:val="21"/>
        </w:rPr>
        <w:t>）</w:t>
      </w:r>
    </w:p>
    <w:p w:rsidR="004378F8" w:rsidRPr="00493CE1" w:rsidRDefault="004378F8" w:rsidP="006A14CD">
      <w:pPr>
        <w:widowControl/>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数据信息在未被授权的情况下不会被泄露。</w:t>
      </w:r>
    </w:p>
    <w:p w:rsidR="004378F8" w:rsidRPr="00493CE1" w:rsidRDefault="004378F8" w:rsidP="006A14CD">
      <w:pPr>
        <w:widowControl/>
        <w:numPr>
          <w:ilvl w:val="0"/>
          <w:numId w:val="28"/>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抗诋毁</w:t>
      </w:r>
      <w:r w:rsidRPr="00493CE1">
        <w:rPr>
          <w:color w:val="000000" w:themeColor="text1"/>
          <w:szCs w:val="21"/>
        </w:rPr>
        <w:t>/</w:t>
      </w:r>
      <w:r w:rsidRPr="00493CE1">
        <w:rPr>
          <w:rFonts w:hint="eastAsia"/>
          <w:color w:val="000000" w:themeColor="text1"/>
          <w:szCs w:val="21"/>
        </w:rPr>
        <w:t>不可否认性（</w:t>
      </w:r>
      <w:r w:rsidRPr="00493CE1">
        <w:rPr>
          <w:color w:val="000000" w:themeColor="text1"/>
          <w:szCs w:val="21"/>
        </w:rPr>
        <w:t>Non-repudiation</w:t>
      </w:r>
      <w:r w:rsidRPr="00493CE1">
        <w:rPr>
          <w:rFonts w:hint="eastAsia"/>
          <w:color w:val="000000" w:themeColor="text1"/>
          <w:szCs w:val="21"/>
        </w:rPr>
        <w:t>）</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数据信息的发送者（或接受者）不能否认其数据发送（或接受）的行为。</w:t>
      </w:r>
    </w:p>
    <w:p w:rsidR="004378F8" w:rsidRPr="00493CE1" w:rsidRDefault="004378F8" w:rsidP="006A14CD">
      <w:pPr>
        <w:pStyle w:val="31"/>
        <w:rPr>
          <w:color w:val="000000" w:themeColor="text1"/>
        </w:rPr>
      </w:pPr>
      <w:bookmarkStart w:id="22" w:name="_Toc347475254"/>
      <w:r w:rsidRPr="00493CE1">
        <w:rPr>
          <w:rFonts w:hint="eastAsia"/>
          <w:color w:val="000000" w:themeColor="text1"/>
        </w:rPr>
        <w:t>信息安全框架</w:t>
      </w:r>
      <w:bookmarkEnd w:id="22"/>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针对北京银行技术规范要求以及行业内相关成功解决方案，在进行北京银行信息系统安全建设时，我们提出完整的信息安全框架，指导信息系统安全以及相关支撑体系的建设。</w:t>
      </w:r>
    </w:p>
    <w:p w:rsidR="004378F8" w:rsidRPr="00493CE1" w:rsidRDefault="004378F8" w:rsidP="006A14CD">
      <w:pPr>
        <w:spacing w:line="360" w:lineRule="auto"/>
        <w:rPr>
          <w:color w:val="000000" w:themeColor="text1"/>
          <w:szCs w:val="21"/>
        </w:rPr>
      </w:pPr>
      <w:r w:rsidRPr="00493CE1">
        <w:rPr>
          <w:noProof/>
          <w:color w:val="000000" w:themeColor="text1"/>
          <w:szCs w:val="21"/>
        </w:rPr>
        <w:lastRenderedPageBreak/>
        <w:drawing>
          <wp:inline distT="0" distB="0" distL="0" distR="0" wp14:anchorId="196B917B" wp14:editId="4EB8CF89">
            <wp:extent cx="3859530" cy="1849755"/>
            <wp:effectExtent l="19050" t="0" r="7620" b="0"/>
            <wp:docPr id="168" name="图片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1"/>
                    <pic:cNvPicPr>
                      <a:picLocks noChangeAspect="1" noChangeArrowheads="1"/>
                    </pic:cNvPicPr>
                  </pic:nvPicPr>
                  <pic:blipFill>
                    <a:blip r:embed="rId47"/>
                    <a:srcRect/>
                    <a:stretch>
                      <a:fillRect/>
                    </a:stretch>
                  </pic:blipFill>
                  <pic:spPr bwMode="auto">
                    <a:xfrm>
                      <a:off x="0" y="0"/>
                      <a:ext cx="3859530" cy="1849755"/>
                    </a:xfrm>
                    <a:prstGeom prst="rect">
                      <a:avLst/>
                    </a:prstGeom>
                    <a:noFill/>
                    <a:ln w="9525">
                      <a:noFill/>
                      <a:miter lim="800000"/>
                      <a:headEnd/>
                      <a:tailEnd/>
                    </a:ln>
                  </pic:spPr>
                </pic:pic>
              </a:graphicData>
            </a:graphic>
          </wp:inline>
        </w:drawing>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其中安全目标与策略为我们安全设计的实现目标，主要内容由三部分组成：组织体系、管理体系、技术体系。</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组织体系，主要进行内部安全机构设置，人员、岗位的分工设置。</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管理体系，主要包括设计安全策略与相应制度，并根据岗位分工进行风险管理以及技术管理。</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技术体系，主要包括从技术角度系统应具备的保护、恢复两种技术能力。</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在这三个主要体系中，由于任何安全管理或技术手段都离不开人员的组织与实施，因此，组织体系是整个结构的核心环节，而安全管理是组织体系进行技术体系实施和管理的具体操作，管理体系是整个结构中承上启下作用的重要环节，缺乏良好的安全管理结构体系，即使有了构建优秀的技术结构，仍然会面对无法有效管理使用的窘境，导致无法达到预期安全目标。技术结构是具体的各种安全功能和需求的技术实现，如防火墙，数据加密等技术产品都是通过不同的方式满足不同的安全保护功能。下图展现了三种体系间的关系。</w:t>
      </w:r>
    </w:p>
    <w:p w:rsidR="004378F8" w:rsidRPr="00493CE1" w:rsidRDefault="00642B12" w:rsidP="006A14CD">
      <w:pPr>
        <w:spacing w:line="360" w:lineRule="auto"/>
        <w:rPr>
          <w:color w:val="000000" w:themeColor="text1"/>
          <w:szCs w:val="21"/>
        </w:rPr>
      </w:pPr>
      <w:r>
        <w:rPr>
          <w:noProof/>
          <w:color w:val="000000" w:themeColor="text1"/>
          <w:szCs w:val="21"/>
        </w:rPr>
        <mc:AlternateContent>
          <mc:Choice Requires="wpc">
            <w:drawing>
              <wp:inline distT="0" distB="0" distL="0" distR="0" wp14:anchorId="22FE88EC" wp14:editId="19D78A85">
                <wp:extent cx="3933825" cy="1882775"/>
                <wp:effectExtent l="9525" t="9525" r="0" b="12700"/>
                <wp:docPr id="37"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83" name="Oval 4"/>
                        <wps:cNvSpPr>
                          <a:spLocks noChangeArrowheads="1"/>
                        </wps:cNvSpPr>
                        <wps:spPr bwMode="auto">
                          <a:xfrm>
                            <a:off x="0" y="0"/>
                            <a:ext cx="3246665" cy="1882775"/>
                          </a:xfrm>
                          <a:prstGeom prst="ellipse">
                            <a:avLst/>
                          </a:prstGeom>
                          <a:solidFill>
                            <a:srgbClr val="660066"/>
                          </a:solidFill>
                          <a:ln w="9525">
                            <a:solidFill>
                              <a:srgbClr val="000000"/>
                            </a:solidFill>
                            <a:round/>
                            <a:headEnd/>
                            <a:tailEnd/>
                          </a:ln>
                        </wps:spPr>
                        <wps:bodyPr rot="0" vert="horz" wrap="square" lIns="91440" tIns="45720" rIns="91440" bIns="45720" anchor="ctr" anchorCtr="0" upright="1">
                          <a:noAutofit/>
                        </wps:bodyPr>
                      </wps:wsp>
                      <wpg:wgp>
                        <wpg:cNvPr id="3384" name="Group 5"/>
                        <wpg:cNvGrpSpPr>
                          <a:grpSpLocks/>
                        </wpg:cNvGrpSpPr>
                        <wpg:grpSpPr bwMode="auto">
                          <a:xfrm>
                            <a:off x="144588" y="99170"/>
                            <a:ext cx="2301729" cy="1486094"/>
                            <a:chOff x="2488" y="7909"/>
                            <a:chExt cx="3152" cy="2038"/>
                          </a:xfrm>
                        </wpg:grpSpPr>
                        <wps:wsp>
                          <wps:cNvPr id="3391" name="Text Box 6"/>
                          <wps:cNvSpPr txBox="1">
                            <a:spLocks noChangeArrowheads="1"/>
                          </wps:cNvSpPr>
                          <wps:spPr bwMode="auto">
                            <a:xfrm>
                              <a:off x="4231" y="7909"/>
                              <a:ext cx="1325" cy="3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F17" w:rsidRPr="00A212D9" w:rsidRDefault="00233F17" w:rsidP="004378F8">
                                <w:pPr>
                                  <w:rPr>
                                    <w:lang w:val="zh-CN"/>
                                  </w:rPr>
                                </w:pPr>
                                <w:r w:rsidRPr="00A212D9">
                                  <w:rPr>
                                    <w:rFonts w:hint="eastAsia"/>
                                    <w:lang w:val="zh-CN"/>
                                  </w:rPr>
                                  <w:t>技术体系</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wps:txbx>
                          <wps:bodyPr rot="0" vert="horz" wrap="square" lIns="91440" tIns="45720" rIns="91440" bIns="45720" anchor="t" anchorCtr="0" upright="1">
                            <a:noAutofit/>
                          </wps:bodyPr>
                        </wps:wsp>
                        <wps:wsp>
                          <wps:cNvPr id="32" name="Oval 7"/>
                          <wps:cNvSpPr>
                            <a:spLocks noChangeArrowheads="1"/>
                          </wps:cNvSpPr>
                          <wps:spPr bwMode="auto">
                            <a:xfrm>
                              <a:off x="2488" y="8365"/>
                              <a:ext cx="3152" cy="1582"/>
                            </a:xfrm>
                            <a:prstGeom prst="ellipse">
                              <a:avLst/>
                            </a:prstGeom>
                            <a:solidFill>
                              <a:srgbClr val="009999"/>
                            </a:solidFill>
                            <a:ln w="9525">
                              <a:solidFill>
                                <a:srgbClr val="000000"/>
                              </a:solidFill>
                              <a:round/>
                              <a:headEnd/>
                              <a:tailEnd/>
                            </a:ln>
                          </wps:spPr>
                          <wps:txbx>
                            <w:txbxContent>
                              <w:p w:rsidR="00233F17" w:rsidRDefault="00233F17" w:rsidP="004378F8">
                                <w:pPr>
                                  <w:rPr>
                                    <w:lang w:val="zh-CN"/>
                                  </w:rPr>
                                </w:pP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wps:txbx>
                          <wps:bodyPr rot="0" vert="horz" wrap="square" lIns="91440" tIns="45720" rIns="91440" bIns="45720" anchor="ctr" anchorCtr="0" upright="1">
                            <a:noAutofit/>
                          </wps:bodyPr>
                        </wps:wsp>
                        <wps:wsp>
                          <wps:cNvPr id="35" name="Text Box 8"/>
                          <wps:cNvSpPr txBox="1">
                            <a:spLocks noChangeArrowheads="1"/>
                          </wps:cNvSpPr>
                          <wps:spPr bwMode="auto">
                            <a:xfrm>
                              <a:off x="4231" y="8724"/>
                              <a:ext cx="1251" cy="54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F17" w:rsidRPr="00A212D9" w:rsidRDefault="00233F17" w:rsidP="004378F8">
                                <w:pPr>
                                  <w:rPr>
                                    <w:lang w:val="zh-CN"/>
                                  </w:rPr>
                                </w:pPr>
                                <w:r w:rsidRPr="00A212D9">
                                  <w:rPr>
                                    <w:rFonts w:hint="eastAsia"/>
                                    <w:lang w:val="zh-CN"/>
                                  </w:rPr>
                                  <w:t>管理体系</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wps:txbx>
                          <wps:bodyPr rot="0" vert="horz" wrap="square" lIns="91440" tIns="45720" rIns="91440" bIns="45720" anchor="t" anchorCtr="0" upright="1">
                            <a:noAutofit/>
                          </wps:bodyPr>
                        </wps:wsp>
                        <wps:wsp>
                          <wps:cNvPr id="36" name="Oval 9"/>
                          <wps:cNvSpPr>
                            <a:spLocks noChangeArrowheads="1"/>
                          </wps:cNvSpPr>
                          <wps:spPr bwMode="auto">
                            <a:xfrm>
                              <a:off x="2586" y="8762"/>
                              <a:ext cx="1676" cy="641"/>
                            </a:xfrm>
                            <a:prstGeom prst="ellipse">
                              <a:avLst/>
                            </a:prstGeom>
                            <a:solidFill>
                              <a:srgbClr val="BBE0E3"/>
                            </a:solidFill>
                            <a:ln w="9525">
                              <a:solidFill>
                                <a:srgbClr val="000000"/>
                              </a:solidFill>
                              <a:round/>
                              <a:headEnd/>
                              <a:tailEnd/>
                            </a:ln>
                          </wps:spPr>
                          <wps:txbx>
                            <w:txbxContent>
                              <w:p w:rsidR="00233F17" w:rsidRPr="00A212D9" w:rsidRDefault="00233F17" w:rsidP="004378F8">
                                <w:pPr>
                                  <w:rPr>
                                    <w:lang w:val="zh-CN"/>
                                  </w:rPr>
                                </w:pPr>
                                <w:r w:rsidRPr="00A212D9">
                                  <w:rPr>
                                    <w:rFonts w:hint="eastAsia"/>
                                    <w:lang w:val="zh-CN"/>
                                  </w:rPr>
                                  <w:t>组织体系</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wps:txbx>
                          <wps:bodyPr rot="0" vert="horz" wrap="square" lIns="91440" tIns="45720" rIns="91440" bIns="45720" anchor="ctr" anchorCtr="0" upright="1">
                            <a:noAutofit/>
                          </wps:bodyPr>
                        </wps:wsp>
                      </wpg:wgp>
                    </wpc:wpc>
                  </a:graphicData>
                </a:graphic>
              </wp:inline>
            </w:drawing>
          </mc:Choice>
          <mc:Fallback>
            <w:pict>
              <v:group id="画布 2" o:spid="_x0000_s1026" editas="canvas" style="width:309.75pt;height:148.25pt;mso-position-horizontal-relative:char;mso-position-vertical-relative:line" coordsize="39338,18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">
                <v:shape id="_x0000_s1027" type="#_x0000_t75" style="position:absolute;width:39338;height:18827;visibility:visible;mso-wrap-style:square">
                  <v:fill o:detectmouseclick="t"/>
                  <v:path o:connecttype="none"/>
                </v:shape>
                <v:oval id="Oval 4" o:spid="_x0000_s1028" style="position:absolute;width:32466;height:18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Zf8gA&#10;AADdAAAADwAAAGRycy9kb3ducmV2LnhtbESPQWvCQBSE7wX/w/KE3pqNBiSmbkIpFDxY2mh76O2R&#10;fSap2bchu2rqr+8KgsdhZr5hVsVoOnGiwbWWFcyiGARxZXXLtYKv3dtTCsJ5ZI2dZVLwRw6KfPKw&#10;wkzbM5d02vpaBAi7DBU03veZlK5qyKCLbE8cvL0dDPogh1rqAc8Bbjo5j+OFNNhyWGiwp9eGqsP2&#10;aBTY9Wf5+3HZdGM1K+c/y/f9d3qQSj1Ox5dnEJ5Gfw/f2mutIEnSBK5vwhOQ+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ll/yAAAAN0AAAAPAAAAAAAAAAAAAAAAAJgCAABk&#10;cnMvZG93bnJldi54bWxQSwUGAAAAAAQABAD1AAAAjQMAAAAA&#10;" fillcolor="#606"/>
                <v:group id="Group 5" o:spid="_x0000_s1029" style="position:absolute;left:1445;top:991;width:23018;height:14861" coordorigin="2488,7909" coordsize="3152,2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L7sYAAADdAAAADwAAAGRycy9kb3ducmV2LnhtbESPQWvCQBSE70L/w/IK&#10;vekmpopEVxHR0oMUjIXi7ZF9JsHs25Bdk/jvu4WCx2FmvmFWm8HUoqPWVZYVxJMIBHFudcWFgu/z&#10;YbwA4TyyxtoyKXiQg836ZbTCVNueT9RlvhABwi5FBaX3TSqly0sy6Ca2IQ7e1bYGfZBtIXWLfYCb&#10;Wk6jaC4NVhwWSmxoV1J+y+5GwUeP/TaJ993xdt09LufZ188xJqXeXoftEoSnwT/D/+1PrSBJFu/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35ovuxgAAAN0A&#10;AAAPAAAAAAAAAAAAAAAAAKoCAABkcnMvZG93bnJldi54bWxQSwUGAAAAAAQABAD6AAAAnQMAAAAA&#10;">
                  <v:shapetype id="_x0000_t202" coordsize="21600,21600" o:spt="202" path="m,l,21600r21600,l21600,xe">
                    <v:stroke joinstyle="miter"/>
                    <v:path gradientshapeok="t" o:connecttype="rect"/>
                  </v:shapetype>
                  <v:shape id="Text Box 6" o:spid="_x0000_s1030" type="#_x0000_t202" style="position:absolute;left:4231;top:7909;width:1325;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KZvcgA&#10;AADdAAAADwAAAGRycy9kb3ducmV2LnhtbESPQWvCQBSE74X+h+UJ3urGKsVGV2lFUTxIay16fGaf&#10;STD7NmRXjfn1rlDocZiZb5jRpDaFuFDlcssKup0IBHFidc6pgu3P/GUAwnlkjYVlUnAjB5Px89MI&#10;Y22v/E2XjU9FgLCLUUHmfRlL6ZKMDLqOLYmDd7SVQR9klUpd4TXATSFfo+hNGsw5LGRY0jSj5LQ5&#10;GwXLr9knrRZN0/TXu9/BYb9d+OlJqXar/hiC8FT7//Bfe6kV9HrvXXi8CU9Aj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cpm9yAAAAN0AAAAPAAAAAAAAAAAAAAAAAJgCAABk&#10;cnMvZG93bnJldi54bWxQSwUGAAAAAAQABAD1AAAAjQMAAAAA&#10;" filled="f" fillcolor="#bbe0e3" stroked="f">
                    <v:textbox>
                      <w:txbxContent>
                        <w:p w:rsidR="00233F17" w:rsidRPr="00A212D9" w:rsidRDefault="00233F17" w:rsidP="004378F8">
                          <w:pPr>
                            <w:rPr>
                              <w:lang w:val="zh-CN"/>
                            </w:rPr>
                          </w:pPr>
                          <w:r w:rsidRPr="00A212D9">
                            <w:rPr>
                              <w:rFonts w:hint="eastAsia"/>
                              <w:lang w:val="zh-CN"/>
                            </w:rPr>
                            <w:t>技术体系</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v:textbox>
                  </v:shape>
                  <v:oval id="Oval 7" o:spid="_x0000_s1031" style="position:absolute;left:2488;top:8365;width:3152;height:1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rTcIA&#10;AADbAAAADwAAAGRycy9kb3ducmV2LnhtbESPzarCMBSE9xd8h3AENxdN9WKVahQRFF248OcBDs0x&#10;LTYnpYla3/5GEFwOM/MNM1+2thIPanzpWMFwkIAgzp0u2Si4nDf9KQgfkDVWjknBizwsF52fOWba&#10;PflIj1MwIkLYZ6igCKHOpPR5QRb9wNXE0bu6xmKIsjFSN/iMcFvJUZKk0mLJcaHAmtYF5bfT3SpI&#10;J5P7OP/dVu3hYq4uGe+N3O2V6nXb1QxEoDZ8w5/2Tiv4G8H7S/w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OtNwgAAANsAAAAPAAAAAAAAAAAAAAAAAJgCAABkcnMvZG93&#10;bnJldi54bWxQSwUGAAAAAAQABAD1AAAAhwMAAAAA&#10;" fillcolor="#099">
                    <v:textbox>
                      <w:txbxContent>
                        <w:p w:rsidR="00233F17" w:rsidRDefault="00233F17" w:rsidP="004378F8">
                          <w:pPr>
                            <w:rPr>
                              <w:lang w:val="zh-CN"/>
                            </w:rPr>
                          </w:pP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v:textbox>
                  </v:oval>
                  <v:shape id="Text Box 8" o:spid="_x0000_s1032" type="#_x0000_t202" style="position:absolute;left:4231;top:8724;width:1251;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fQE8cA&#10;AADbAAAADwAAAGRycy9kb3ducmV2LnhtbESPT2vCQBTE70K/w/IK3nRT/xRJXaUVRfEgNirt8TX7&#10;mgSzb0N21TSf3i0Uehxm5jfMdN6YUlypdoVlBU/9CARxanXBmYLjYdWbgHAeWWNpmRT8kIP57KEz&#10;xVjbG7/TNfGZCBB2MSrIva9iKV2ak0HXtxVx8L5tbdAHWWdS13gLcFPKQRQ9S4MFh4UcK1rklJ6T&#10;i1Gw2S/faLtu23a0+zhNvj6Pa784K9V9bF5fQHhq/H/4r73RCoZj+P0Sf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n0BPHAAAA2wAAAA8AAAAAAAAAAAAAAAAAmAIAAGRy&#10;cy9kb3ducmV2LnhtbFBLBQYAAAAABAAEAPUAAACMAwAAAAA=&#10;" filled="f" fillcolor="#bbe0e3" stroked="f">
                    <v:textbox>
                      <w:txbxContent>
                        <w:p w:rsidR="00233F17" w:rsidRPr="00A212D9" w:rsidRDefault="00233F17" w:rsidP="004378F8">
                          <w:pPr>
                            <w:rPr>
                              <w:lang w:val="zh-CN"/>
                            </w:rPr>
                          </w:pPr>
                          <w:r w:rsidRPr="00A212D9">
                            <w:rPr>
                              <w:rFonts w:hint="eastAsia"/>
                              <w:lang w:val="zh-CN"/>
                            </w:rPr>
                            <w:t>管理体系</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v:textbox>
                  </v:shape>
                  <v:oval id="Oval 9" o:spid="_x0000_s1033" style="position:absolute;left:2586;top:8762;width:1676;height: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R2sMA&#10;AADbAAAADwAAAGRycy9kb3ducmV2LnhtbESP0WrCQBRE34X+w3ILfdONrdiQukoRRR9UWtMPuGSv&#10;SWj2bthdY/x7VxB8HGbmDDNb9KYRHTlfW1YwHiUgiAuray4V/OXrYQrCB2SNjWVScCUPi/nLYIaZ&#10;thf+pe4YShEh7DNUUIXQZlL6oiKDfmRb4uidrDMYonSl1A4vEW4a+Z4kU2mw5rhQYUvLior/49ko&#10;yMc4Me5Aq/NPzuV+s+zS3edJqbfX/vsLRKA+PMOP9lYr+JjC/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yR2sMAAADbAAAADwAAAAAAAAAAAAAAAACYAgAAZHJzL2Rv&#10;d25yZXYueG1sUEsFBgAAAAAEAAQA9QAAAIgDAAAAAA==&#10;" fillcolor="#bbe0e3">
                    <v:textbox>
                      <w:txbxContent>
                        <w:p w:rsidR="00233F17" w:rsidRPr="00A212D9" w:rsidRDefault="00233F17" w:rsidP="004378F8">
                          <w:pPr>
                            <w:rPr>
                              <w:lang w:val="zh-CN"/>
                            </w:rPr>
                          </w:pPr>
                          <w:r w:rsidRPr="00A212D9">
                            <w:rPr>
                              <w:rFonts w:hint="eastAsia"/>
                              <w:lang w:val="zh-CN"/>
                            </w:rPr>
                            <w:t>组织体系</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v:textbox>
                  </v:oval>
                </v:group>
                <w10:anchorlock/>
              </v:group>
            </w:pict>
          </mc:Fallback>
        </mc:AlternateConten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三种体系间关系图</w:t>
      </w:r>
    </w:p>
    <w:p w:rsidR="004378F8" w:rsidRPr="00493CE1" w:rsidRDefault="004378F8" w:rsidP="006A14CD">
      <w:pPr>
        <w:pStyle w:val="31"/>
        <w:rPr>
          <w:color w:val="000000" w:themeColor="text1"/>
        </w:rPr>
      </w:pPr>
      <w:bookmarkStart w:id="23" w:name="_Toc347475255"/>
      <w:r w:rsidRPr="00493CE1">
        <w:rPr>
          <w:rFonts w:hint="eastAsia"/>
          <w:color w:val="000000" w:themeColor="text1"/>
        </w:rPr>
        <w:lastRenderedPageBreak/>
        <w:t>安全设计原则与考虑方法</w:t>
      </w:r>
      <w:bookmarkEnd w:id="23"/>
    </w:p>
    <w:p w:rsidR="004378F8" w:rsidRPr="00493CE1" w:rsidRDefault="004378F8" w:rsidP="006A14CD">
      <w:pPr>
        <w:pStyle w:val="40"/>
        <w:rPr>
          <w:color w:val="000000" w:themeColor="text1"/>
        </w:rPr>
      </w:pPr>
      <w:r w:rsidRPr="00493CE1">
        <w:rPr>
          <w:rFonts w:hint="eastAsia"/>
          <w:color w:val="000000" w:themeColor="text1"/>
        </w:rPr>
        <w:t>安全设计原则</w:t>
      </w:r>
    </w:p>
    <w:p w:rsidR="004378F8" w:rsidRPr="00493CE1" w:rsidRDefault="004378F8" w:rsidP="006A14CD">
      <w:pPr>
        <w:widowControl/>
        <w:numPr>
          <w:ilvl w:val="0"/>
          <w:numId w:val="29"/>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遵照业界通行准则，完全遵循国际上有关的数据安全标准；</w:t>
      </w:r>
    </w:p>
    <w:p w:rsidR="004378F8" w:rsidRPr="00493CE1" w:rsidRDefault="004378F8" w:rsidP="006A14CD">
      <w:pPr>
        <w:widowControl/>
        <w:numPr>
          <w:ilvl w:val="0"/>
          <w:numId w:val="29"/>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采用当前先进的数据安全技术和产品，并确保系统达到所设计的安全强度；</w:t>
      </w:r>
    </w:p>
    <w:p w:rsidR="004378F8" w:rsidRPr="00493CE1" w:rsidRDefault="004378F8" w:rsidP="006A14CD">
      <w:pPr>
        <w:widowControl/>
        <w:numPr>
          <w:ilvl w:val="0"/>
          <w:numId w:val="29"/>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在安全性与系统效率之间取得平衡。由于安全程度与效率成反比，在设计安全系统时，我们尽可能地兼顾了系统效率的需求。</w:t>
      </w:r>
    </w:p>
    <w:p w:rsidR="004378F8" w:rsidRPr="00493CE1" w:rsidRDefault="004378F8" w:rsidP="006A14CD">
      <w:pPr>
        <w:widowControl/>
        <w:numPr>
          <w:ilvl w:val="0"/>
          <w:numId w:val="29"/>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安全子系统与系统的其他部分之间界面清晰，接口明确，保持安全子系统的相对独立性。</w:t>
      </w:r>
    </w:p>
    <w:p w:rsidR="004378F8" w:rsidRPr="00493CE1" w:rsidRDefault="004378F8" w:rsidP="006A14CD">
      <w:pPr>
        <w:widowControl/>
        <w:numPr>
          <w:ilvl w:val="0"/>
          <w:numId w:val="29"/>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系统所采用的安全产品是成熟、可靠的，系统能安全、稳定地运行；</w:t>
      </w:r>
    </w:p>
    <w:p w:rsidR="004378F8" w:rsidRPr="00493CE1" w:rsidRDefault="004378F8" w:rsidP="006A14CD">
      <w:pPr>
        <w:widowControl/>
        <w:numPr>
          <w:ilvl w:val="0"/>
          <w:numId w:val="29"/>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严密、规范的密钥管理体系，解决密钥管理的重要课题，确保整个系统的安全；</w:t>
      </w:r>
    </w:p>
    <w:p w:rsidR="004378F8" w:rsidRPr="00493CE1" w:rsidRDefault="004378F8" w:rsidP="006A14CD">
      <w:pPr>
        <w:widowControl/>
        <w:numPr>
          <w:ilvl w:val="0"/>
          <w:numId w:val="29"/>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在保证安全强度的前提下，降低系统前期投资和后期维护费用，并尽量使系统简单、易用；</w:t>
      </w:r>
    </w:p>
    <w:p w:rsidR="004378F8" w:rsidRPr="00493CE1" w:rsidRDefault="004378F8" w:rsidP="006A14CD">
      <w:pPr>
        <w:widowControl/>
        <w:numPr>
          <w:ilvl w:val="0"/>
          <w:numId w:val="29"/>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安全子系统采用模块化设计，保持高度的可升级性、可扩展性。例如，支持密码算法的可替换性，支持向证书体系的过渡等；</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现有安全方案要兼顾整个系统今后的业务扩展和系统升级、扩容，避免或减少以后因发展而可能带来的重复投资。</w:t>
      </w:r>
    </w:p>
    <w:p w:rsidR="004378F8" w:rsidRPr="00493CE1" w:rsidRDefault="004378F8" w:rsidP="006A14CD">
      <w:pPr>
        <w:pStyle w:val="40"/>
        <w:rPr>
          <w:color w:val="000000" w:themeColor="text1"/>
        </w:rPr>
      </w:pPr>
      <w:r w:rsidRPr="00493CE1">
        <w:rPr>
          <w:rFonts w:hint="eastAsia"/>
          <w:color w:val="000000" w:themeColor="text1"/>
        </w:rPr>
        <w:t>安全策略</w:t>
      </w:r>
    </w:p>
    <w:p w:rsidR="004378F8" w:rsidRPr="00493CE1" w:rsidRDefault="004378F8" w:rsidP="006A14CD">
      <w:pPr>
        <w:pStyle w:val="50"/>
        <w:rPr>
          <w:color w:val="000000" w:themeColor="text1"/>
        </w:rPr>
      </w:pPr>
      <w:r w:rsidRPr="00493CE1">
        <w:rPr>
          <w:rFonts w:hint="eastAsia"/>
          <w:color w:val="000000" w:themeColor="text1"/>
        </w:rPr>
        <w:t>物理安全策略</w:t>
      </w:r>
    </w:p>
    <w:p w:rsidR="004378F8" w:rsidRPr="00493CE1" w:rsidRDefault="004378F8" w:rsidP="006A14CD">
      <w:pPr>
        <w:spacing w:line="360" w:lineRule="auto"/>
        <w:ind w:firstLine="420"/>
        <w:rPr>
          <w:color w:val="000000" w:themeColor="text1"/>
        </w:rPr>
      </w:pPr>
      <w:r w:rsidRPr="00493CE1">
        <w:rPr>
          <w:rFonts w:hint="eastAsia"/>
          <w:color w:val="000000" w:themeColor="text1"/>
          <w:szCs w:val="21"/>
        </w:rPr>
        <w:t>物理安全策略主要保证系统的物理安全因素，防范因为物理介质、设施位置，环境因素等意外的威胁。</w:t>
      </w:r>
    </w:p>
    <w:p w:rsidR="004378F8" w:rsidRPr="00493CE1" w:rsidRDefault="004378F8" w:rsidP="006A14CD">
      <w:pPr>
        <w:pStyle w:val="50"/>
        <w:rPr>
          <w:color w:val="000000" w:themeColor="text1"/>
        </w:rPr>
      </w:pPr>
      <w:r w:rsidRPr="00493CE1">
        <w:rPr>
          <w:rFonts w:hint="eastAsia"/>
          <w:color w:val="000000" w:themeColor="text1"/>
        </w:rPr>
        <w:t>网络安全策略</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安全策略就是规定哪些是受保护的信息，哪些是不被保护的信息。最基本的策略是禁止</w:t>
      </w:r>
      <w:r w:rsidRPr="00493CE1">
        <w:rPr>
          <w:rFonts w:hint="eastAsia"/>
          <w:color w:val="000000" w:themeColor="text1"/>
          <w:szCs w:val="21"/>
        </w:rPr>
        <w:lastRenderedPageBreak/>
        <w:t>一切未被允许的活动。安全策略应考虑以下几个方面：</w:t>
      </w:r>
    </w:p>
    <w:p w:rsidR="004378F8" w:rsidRPr="00493CE1" w:rsidRDefault="004378F8" w:rsidP="006A14CD">
      <w:pPr>
        <w:spacing w:line="360" w:lineRule="auto"/>
        <w:rPr>
          <w:color w:val="000000" w:themeColor="text1"/>
        </w:rPr>
      </w:pPr>
      <w:r w:rsidRPr="00493CE1">
        <w:rPr>
          <w:rFonts w:hint="eastAsia"/>
          <w:color w:val="000000" w:themeColor="text1"/>
        </w:rPr>
        <w:t>一、职责划分</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安全策略要根据网络资源的职责确定哪些人允许使用某一设备，对每一台网络设备要确定哪些人能够修改它的配置。更进一步要明确的是授权给某人使用某网络设备和</w:t>
      </w:r>
      <w:proofErr w:type="gramStart"/>
      <w:r w:rsidRPr="00493CE1">
        <w:rPr>
          <w:rFonts w:hint="eastAsia"/>
          <w:color w:val="000000" w:themeColor="text1"/>
          <w:szCs w:val="21"/>
        </w:rPr>
        <w:t>某资源</w:t>
      </w:r>
      <w:proofErr w:type="gramEnd"/>
      <w:r w:rsidRPr="00493CE1">
        <w:rPr>
          <w:rFonts w:hint="eastAsia"/>
          <w:color w:val="000000" w:themeColor="text1"/>
          <w:szCs w:val="21"/>
        </w:rPr>
        <w:t>的目的是什么，他可以在什么范围内使用。并确定对每一设备或资源，谁拥有它的管理权，即他可以为其他人授权，使之能够正常使用该设备或资源，并制定授权程序。</w:t>
      </w:r>
    </w:p>
    <w:p w:rsidR="004378F8" w:rsidRPr="00493CE1" w:rsidRDefault="004378F8" w:rsidP="006A14CD">
      <w:pPr>
        <w:spacing w:line="360" w:lineRule="auto"/>
        <w:rPr>
          <w:color w:val="000000" w:themeColor="text1"/>
        </w:rPr>
      </w:pPr>
      <w:r w:rsidRPr="00493CE1">
        <w:rPr>
          <w:rFonts w:hint="eastAsia"/>
          <w:color w:val="000000" w:themeColor="text1"/>
        </w:rPr>
        <w:t>二、类型限制</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安全策略还必须说明网络使用的类型限制，定义可接受的网络应用或不可接受的网络应用，要考虑对不同级别的人员给予不同级别的限制。网络安全策略声明每个用户都要对他们在网络上的言行负责。所有违反安全策略、破环系统安全的行为都是禁止的。</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必须杜绝用户共享账号的情况。安全管理还要确定是否要为特殊情况制定安全策略。例如是否允许某些上级组织来检查系统的安全弱点。</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三、授权管理</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安全策略在确定对每个资源管理授权者的同时，还要确定他们可以对用户授予什么级别的权限。如果没有资源管理授权者的信息，就无法掌握究竟哪些人在使用网络。对于网络中的关键通信资源，对其可授权范围应尽可能小，范围越小就越容易管理，相对也就越安全。在对资源授权者管理的同时，要制定对用户授权的过程设计，以防止对授权职责的滥用。</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安全策略中应明确指明每个资源的系统级管理员，但在网络的使用中，难免会遇到用户需要特殊权限的时候。一种处理办法是</w:t>
      </w:r>
      <w:proofErr w:type="gramStart"/>
      <w:r w:rsidRPr="00493CE1">
        <w:rPr>
          <w:rFonts w:hint="eastAsia"/>
          <w:color w:val="000000" w:themeColor="text1"/>
          <w:szCs w:val="21"/>
        </w:rPr>
        <w:t>尽量只</w:t>
      </w:r>
      <w:proofErr w:type="gramEnd"/>
      <w:r w:rsidRPr="00493CE1">
        <w:rPr>
          <w:rFonts w:hint="eastAsia"/>
          <w:color w:val="000000" w:themeColor="text1"/>
          <w:szCs w:val="21"/>
        </w:rPr>
        <w:t>分配给用户</w:t>
      </w:r>
      <w:proofErr w:type="gramStart"/>
      <w:r w:rsidRPr="00493CE1">
        <w:rPr>
          <w:rFonts w:hint="eastAsia"/>
          <w:color w:val="000000" w:themeColor="text1"/>
          <w:szCs w:val="21"/>
        </w:rPr>
        <w:t>够完成</w:t>
      </w:r>
      <w:proofErr w:type="gramEnd"/>
      <w:r w:rsidRPr="00493CE1">
        <w:rPr>
          <w:rFonts w:hint="eastAsia"/>
          <w:color w:val="000000" w:themeColor="text1"/>
          <w:szCs w:val="21"/>
        </w:rPr>
        <w:t>任务所需的最小权限。另外在网络安全策略中要包含对特殊权限进行监测统计的部分，如果对</w:t>
      </w:r>
      <w:proofErr w:type="gramStart"/>
      <w:r w:rsidRPr="00493CE1">
        <w:rPr>
          <w:rFonts w:hint="eastAsia"/>
          <w:color w:val="000000" w:themeColor="text1"/>
          <w:szCs w:val="21"/>
        </w:rPr>
        <w:t>授与</w:t>
      </w:r>
      <w:proofErr w:type="gramEnd"/>
      <w:r w:rsidRPr="00493CE1">
        <w:rPr>
          <w:rFonts w:hint="eastAsia"/>
          <w:color w:val="000000" w:themeColor="text1"/>
          <w:szCs w:val="21"/>
        </w:rPr>
        <w:t>用户的特殊权限不可统计，就难以保证整个网络不被破坏。</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四、用户管理</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对于为用户初始化账号使用的口令，以及用户自己对口令的选择要非常慎重。因为对一个再好的网络安全系统，如果用户使用了很差的口令，那么系统的安全性也会很差。</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五、安全策略</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关于用户的权利与责任中，需要指明用户必须明确了解所用的计算机网络的使用规则。其中包括是否允许用户将账号转借给他人，用户应当将他们自己的口令保密到什么程度。用户应在多长时间内更改他们的口令，对其选择有什么限制。是希望用户自身提供备份还是由网络服务提供者提供。事实上网络安全策略中所能达到的只是用户希望达到个人稳私与网络管理人员为诊断、处理问题而收集用户信息的矛盾的一个折中。在安全策略中必须确定在什</w:t>
      </w:r>
      <w:r w:rsidRPr="00493CE1">
        <w:rPr>
          <w:rFonts w:hint="eastAsia"/>
          <w:color w:val="000000" w:themeColor="text1"/>
          <w:szCs w:val="21"/>
        </w:rPr>
        <w:lastRenderedPageBreak/>
        <w:t>么情况下管理员可以读用户的文件，在什么情况下网络管理员有权检查网络上传送的信息。</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六、恢复策略</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安全策略中另一重要的部分是当安全策略被破坏时所采取的策略。对于发生在本网络内部的安全问题，要从主干网向</w:t>
      </w:r>
      <w:proofErr w:type="gramStart"/>
      <w:r w:rsidRPr="00493CE1">
        <w:rPr>
          <w:rFonts w:hint="eastAsia"/>
          <w:color w:val="000000" w:themeColor="text1"/>
          <w:szCs w:val="21"/>
        </w:rPr>
        <w:t>部门网</w:t>
      </w:r>
      <w:proofErr w:type="gramEnd"/>
      <w:r w:rsidRPr="00493CE1">
        <w:rPr>
          <w:rFonts w:hint="eastAsia"/>
          <w:color w:val="000000" w:themeColor="text1"/>
          <w:szCs w:val="21"/>
        </w:rPr>
        <w:t>逐级过滤、隔离。</w:t>
      </w:r>
      <w:proofErr w:type="gramStart"/>
      <w:r w:rsidRPr="00493CE1">
        <w:rPr>
          <w:rFonts w:hint="eastAsia"/>
          <w:color w:val="000000" w:themeColor="text1"/>
          <w:szCs w:val="21"/>
        </w:rPr>
        <w:t>部门网</w:t>
      </w:r>
      <w:proofErr w:type="gramEnd"/>
      <w:r w:rsidRPr="00493CE1">
        <w:rPr>
          <w:rFonts w:hint="eastAsia"/>
          <w:color w:val="000000" w:themeColor="text1"/>
          <w:szCs w:val="21"/>
        </w:rPr>
        <w:t>要与主干网形成配合，防止破坏漫延。对于来自整个网络以外的安全干扰，除了必要的隔离与保护外，还要与对方所在网络进行联系，以进一步确定消除</w:t>
      </w:r>
      <w:proofErr w:type="gramStart"/>
      <w:r w:rsidRPr="00493CE1">
        <w:rPr>
          <w:rFonts w:hint="eastAsia"/>
          <w:color w:val="000000" w:themeColor="text1"/>
          <w:szCs w:val="21"/>
        </w:rPr>
        <w:t>掉安全</w:t>
      </w:r>
      <w:proofErr w:type="gramEnd"/>
      <w:r w:rsidRPr="00493CE1">
        <w:rPr>
          <w:rFonts w:hint="eastAsia"/>
          <w:color w:val="000000" w:themeColor="text1"/>
          <w:szCs w:val="21"/>
        </w:rPr>
        <w:t>隐患。每一个网络安全问题都要有文档记录，包括对它的处理过程，并将其送至全网各有关部门，以便预防和留作今后进一步完善网络安全策略的资料。</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七、跟踪审计</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必须有强有力的跟踪审计措施，对于谁、在什么时候、什么地方、以何种方式、对什么对象、做了什么操作、发生什么结果等都应该有详尽的记录。同时，审计记录应该加密存储，并且设置访问权限，确认只有授权的管理人员才可能获取到日志记录。</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八、管理策略</w:t>
      </w:r>
    </w:p>
    <w:p w:rsidR="004378F8" w:rsidRPr="00493CE1" w:rsidRDefault="004378F8" w:rsidP="006A14CD">
      <w:pPr>
        <w:spacing w:line="360" w:lineRule="auto"/>
        <w:rPr>
          <w:color w:val="000000" w:themeColor="text1"/>
        </w:rPr>
      </w:pPr>
      <w:r w:rsidRPr="00493CE1">
        <w:rPr>
          <w:rFonts w:hint="eastAsia"/>
          <w:color w:val="000000" w:themeColor="text1"/>
          <w:szCs w:val="21"/>
        </w:rPr>
        <w:t>在考虑网络安全时，网络安全管理策略是必须要考虑的一个重要问题。很多公司在考虑安全问题时，通常会比较注意技术上的考虑，对管理上的问题考虑得不够。往往技术上作了种种防范，但由于忽视管理使技术上的防范形同虚设。这就像买了一把好锁，但从不去使用它。我们认为一个好的安全管理策略比技术上的安全策略更加重要。</w:t>
      </w:r>
    </w:p>
    <w:p w:rsidR="004378F8" w:rsidRPr="00493CE1" w:rsidRDefault="004378F8" w:rsidP="006A14CD">
      <w:pPr>
        <w:pStyle w:val="50"/>
        <w:rPr>
          <w:color w:val="000000" w:themeColor="text1"/>
        </w:rPr>
      </w:pPr>
      <w:r w:rsidRPr="00493CE1">
        <w:rPr>
          <w:rFonts w:hint="eastAsia"/>
          <w:color w:val="000000" w:themeColor="text1"/>
        </w:rPr>
        <w:t>应用安全策略</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应用安全策略包括：系统安全策略、信息存储安全策略、防病毒措施几个方面。</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系统安全策略主要包括：操作系统安全、数据库安全、数据存储安全几个方面。操作系统安全主要包括业务系统运行操作系统的稳定性以及安装维护时的安全控制策略。数据库安全策略主要包括用户角色的管理、数据保护、数据库备份。数据存储安全策略主要就数据库系统所管理的数据和资源提供安全保护。</w:t>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信息存储安全包括两方面内容。一是信息访问的可控性。二是信息内容的隐蔽性。信息访问的可控性是只有被授权的、安全级别与数据的机密性要求一致用户才被允许访问相应的数据。而所有未经授权的用户，如黑客、恶意的内部用户，则不能对信息有任何的操作，包括读取、删除、复制等等。信息内容的隐密性是指即未经授权的人，即使采用各种手段获得了数据的访问权，实际的信息内容对他来说也应该是不可理解的。这主要通过数据库加密或各种文件</w:t>
      </w:r>
      <w:r w:rsidRPr="00493CE1">
        <w:rPr>
          <w:rFonts w:hint="eastAsia"/>
          <w:color w:val="000000" w:themeColor="text1"/>
          <w:szCs w:val="21"/>
        </w:rPr>
        <w:lastRenderedPageBreak/>
        <w:t>加密等应用层加密来实现。</w:t>
      </w:r>
    </w:p>
    <w:p w:rsidR="004378F8" w:rsidRPr="00493CE1" w:rsidRDefault="004378F8" w:rsidP="006A14CD">
      <w:pPr>
        <w:pStyle w:val="40"/>
        <w:rPr>
          <w:color w:val="000000" w:themeColor="text1"/>
        </w:rPr>
      </w:pPr>
      <w:r w:rsidRPr="00493CE1">
        <w:rPr>
          <w:rFonts w:hint="eastAsia"/>
          <w:color w:val="000000" w:themeColor="text1"/>
        </w:rPr>
        <w:t>安全解决方案</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根据安全服务定义、安全设计的考虑方法与原则、安全策略，我们从物理安全、网络安全、系统安全、应用安全、数据存储、运营安全几个方面分别给出解决方案。</w:t>
      </w:r>
    </w:p>
    <w:p w:rsidR="004378F8" w:rsidRPr="00493CE1" w:rsidRDefault="004378F8" w:rsidP="006A14CD">
      <w:pPr>
        <w:pStyle w:val="50"/>
        <w:rPr>
          <w:color w:val="000000" w:themeColor="text1"/>
        </w:rPr>
      </w:pPr>
      <w:r w:rsidRPr="00493CE1">
        <w:rPr>
          <w:rFonts w:hint="eastAsia"/>
          <w:color w:val="000000" w:themeColor="text1"/>
        </w:rPr>
        <w:t>物理安全</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系统的物理安全是整个系统安全的基础，是系统安全的第一道防线。为了使系统的危险减至最低限度，首先需要选择适当的设施位置，同时要充分考虑水灾、地震、电磁干扰与辐射、犯罪活动以及工业事故等的威胁。</w:t>
      </w:r>
    </w:p>
    <w:p w:rsidR="004378F8" w:rsidRPr="00493CE1" w:rsidRDefault="004378F8" w:rsidP="006A14CD">
      <w:pPr>
        <w:pStyle w:val="50"/>
        <w:rPr>
          <w:color w:val="000000" w:themeColor="text1"/>
        </w:rPr>
      </w:pPr>
      <w:r w:rsidRPr="00493CE1">
        <w:rPr>
          <w:rFonts w:hint="eastAsia"/>
          <w:color w:val="000000" w:themeColor="text1"/>
        </w:rPr>
        <w:t>网络安全</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系统运行在北京银行内部网络系统中。内部提供</w:t>
      </w:r>
      <w:r w:rsidRPr="00493CE1">
        <w:rPr>
          <w:rFonts w:hint="eastAsia"/>
          <w:color w:val="000000" w:themeColor="text1"/>
          <w:szCs w:val="21"/>
        </w:rPr>
        <w:t>Internet</w:t>
      </w:r>
      <w:r w:rsidRPr="00493CE1">
        <w:rPr>
          <w:rFonts w:hint="eastAsia"/>
          <w:color w:val="000000" w:themeColor="text1"/>
          <w:szCs w:val="21"/>
        </w:rPr>
        <w:t>访问功能，因此在网络中存在着被攻击的可能性。为了避免这种情况的发生，建议在系统中使用防火墙和入侵检测系统以保证网络安全。</w:t>
      </w:r>
    </w:p>
    <w:p w:rsidR="004378F8" w:rsidRPr="00493CE1" w:rsidRDefault="004378F8" w:rsidP="006A14CD">
      <w:pPr>
        <w:pStyle w:val="ab"/>
        <w:numPr>
          <w:ilvl w:val="2"/>
          <w:numId w:val="25"/>
        </w:numPr>
        <w:spacing w:line="360" w:lineRule="auto"/>
        <w:ind w:firstLineChars="0"/>
        <w:rPr>
          <w:b/>
          <w:color w:val="000000" w:themeColor="text1"/>
        </w:rPr>
      </w:pPr>
      <w:r w:rsidRPr="00493CE1">
        <w:rPr>
          <w:rFonts w:hint="eastAsia"/>
          <w:b/>
          <w:color w:val="000000" w:themeColor="text1"/>
        </w:rPr>
        <w:t>防火墙</w:t>
      </w:r>
    </w:p>
    <w:p w:rsidR="004378F8" w:rsidRPr="00493CE1" w:rsidRDefault="004378F8" w:rsidP="006A14CD">
      <w:pPr>
        <w:spacing w:line="360" w:lineRule="auto"/>
        <w:ind w:firstLine="284"/>
        <w:rPr>
          <w:b/>
          <w:color w:val="000000" w:themeColor="text1"/>
        </w:rPr>
      </w:pPr>
      <w:r w:rsidRPr="00493CE1">
        <w:rPr>
          <w:rFonts w:hint="eastAsia"/>
          <w:color w:val="000000" w:themeColor="text1"/>
          <w:szCs w:val="21"/>
        </w:rPr>
        <w:t>防火墙（</w:t>
      </w:r>
      <w:r w:rsidRPr="00493CE1">
        <w:rPr>
          <w:rFonts w:hint="eastAsia"/>
          <w:color w:val="000000" w:themeColor="text1"/>
          <w:szCs w:val="21"/>
        </w:rPr>
        <w:t>Firewall</w:t>
      </w:r>
      <w:r w:rsidRPr="00493CE1">
        <w:rPr>
          <w:rFonts w:hint="eastAsia"/>
          <w:color w:val="000000" w:themeColor="text1"/>
          <w:szCs w:val="21"/>
        </w:rPr>
        <w:t>）是一类防范措施的总称</w:t>
      </w:r>
      <w:r w:rsidRPr="00493CE1">
        <w:rPr>
          <w:rFonts w:hint="eastAsia"/>
          <w:color w:val="000000" w:themeColor="text1"/>
          <w:szCs w:val="21"/>
        </w:rPr>
        <w:t xml:space="preserve">, </w:t>
      </w:r>
      <w:r w:rsidRPr="00493CE1">
        <w:rPr>
          <w:rFonts w:hint="eastAsia"/>
          <w:color w:val="000000" w:themeColor="text1"/>
          <w:szCs w:val="21"/>
        </w:rPr>
        <w:t>是一种非常有效的网络安全模型。在</w:t>
      </w:r>
      <w:r w:rsidRPr="00493CE1">
        <w:rPr>
          <w:rFonts w:hint="eastAsia"/>
          <w:color w:val="000000" w:themeColor="text1"/>
          <w:szCs w:val="21"/>
        </w:rPr>
        <w:t>Internet</w:t>
      </w:r>
      <w:r w:rsidRPr="00493CE1">
        <w:rPr>
          <w:rFonts w:hint="eastAsia"/>
          <w:color w:val="000000" w:themeColor="text1"/>
          <w:szCs w:val="21"/>
        </w:rPr>
        <w:t>上</w:t>
      </w:r>
      <w:r w:rsidRPr="00493CE1">
        <w:rPr>
          <w:rFonts w:hint="eastAsia"/>
          <w:color w:val="000000" w:themeColor="text1"/>
          <w:szCs w:val="21"/>
        </w:rPr>
        <w:t>,</w:t>
      </w:r>
      <w:r w:rsidRPr="00493CE1">
        <w:rPr>
          <w:rFonts w:hint="eastAsia"/>
          <w:color w:val="000000" w:themeColor="text1"/>
          <w:szCs w:val="21"/>
        </w:rPr>
        <w:t>通过它来隔离风险区域（即</w:t>
      </w:r>
      <w:r w:rsidRPr="00493CE1">
        <w:rPr>
          <w:rFonts w:hint="eastAsia"/>
          <w:color w:val="000000" w:themeColor="text1"/>
          <w:szCs w:val="21"/>
        </w:rPr>
        <w:t>Internet</w:t>
      </w:r>
      <w:r w:rsidRPr="00493CE1">
        <w:rPr>
          <w:rFonts w:hint="eastAsia"/>
          <w:color w:val="000000" w:themeColor="text1"/>
          <w:szCs w:val="21"/>
        </w:rPr>
        <w:t>或有一定风险的网络）与安全区域（</w:t>
      </w:r>
      <w:r w:rsidRPr="00493CE1">
        <w:rPr>
          <w:rFonts w:hint="eastAsia"/>
          <w:color w:val="000000" w:themeColor="text1"/>
          <w:szCs w:val="21"/>
        </w:rPr>
        <w:t>Intranet</w:t>
      </w:r>
      <w:r w:rsidRPr="00493CE1">
        <w:rPr>
          <w:rFonts w:hint="eastAsia"/>
          <w:color w:val="000000" w:themeColor="text1"/>
          <w:szCs w:val="21"/>
        </w:rPr>
        <w:t>）的连接</w:t>
      </w:r>
      <w:r w:rsidRPr="00493CE1">
        <w:rPr>
          <w:rFonts w:hint="eastAsia"/>
          <w:color w:val="000000" w:themeColor="text1"/>
          <w:szCs w:val="21"/>
        </w:rPr>
        <w:t xml:space="preserve">, </w:t>
      </w:r>
      <w:r w:rsidRPr="00493CE1">
        <w:rPr>
          <w:rFonts w:hint="eastAsia"/>
          <w:color w:val="000000" w:themeColor="text1"/>
          <w:szCs w:val="21"/>
        </w:rPr>
        <w:t>但不妨碍人们对风险区域的访问。防火墙可以监控进出网络的通信量</w:t>
      </w:r>
      <w:r w:rsidRPr="00493CE1">
        <w:rPr>
          <w:rFonts w:hint="eastAsia"/>
          <w:color w:val="000000" w:themeColor="text1"/>
          <w:szCs w:val="21"/>
        </w:rPr>
        <w:t xml:space="preserve">, </w:t>
      </w:r>
      <w:r w:rsidRPr="00493CE1">
        <w:rPr>
          <w:rFonts w:hint="eastAsia"/>
          <w:color w:val="000000" w:themeColor="text1"/>
          <w:szCs w:val="21"/>
        </w:rPr>
        <w:t>从而完成看似不可能的任务：仅让安全、核准了的信息进入</w:t>
      </w:r>
      <w:r w:rsidRPr="00493CE1">
        <w:rPr>
          <w:rFonts w:hint="eastAsia"/>
          <w:color w:val="000000" w:themeColor="text1"/>
          <w:szCs w:val="21"/>
        </w:rPr>
        <w:t xml:space="preserve">, </w:t>
      </w:r>
      <w:r w:rsidRPr="00493CE1">
        <w:rPr>
          <w:rFonts w:hint="eastAsia"/>
          <w:color w:val="000000" w:themeColor="text1"/>
          <w:szCs w:val="21"/>
        </w:rPr>
        <w:t>同时又抵制对企业构成威胁的数据。</w:t>
      </w:r>
    </w:p>
    <w:p w:rsidR="004378F8" w:rsidRPr="00493CE1" w:rsidRDefault="004378F8" w:rsidP="006A14CD">
      <w:pPr>
        <w:pStyle w:val="ab"/>
        <w:numPr>
          <w:ilvl w:val="2"/>
          <w:numId w:val="25"/>
        </w:numPr>
        <w:spacing w:line="360" w:lineRule="auto"/>
        <w:ind w:firstLineChars="0"/>
        <w:rPr>
          <w:b/>
          <w:color w:val="000000" w:themeColor="text1"/>
        </w:rPr>
      </w:pPr>
      <w:r w:rsidRPr="00493CE1">
        <w:rPr>
          <w:rFonts w:hint="eastAsia"/>
          <w:b/>
          <w:color w:val="000000" w:themeColor="text1"/>
        </w:rPr>
        <w:t>入侵检测系统</w:t>
      </w:r>
    </w:p>
    <w:p w:rsidR="004378F8" w:rsidRPr="00493CE1" w:rsidRDefault="004378F8" w:rsidP="006A14CD">
      <w:pPr>
        <w:spacing w:line="360" w:lineRule="auto"/>
        <w:ind w:firstLine="284"/>
        <w:rPr>
          <w:color w:val="000000" w:themeColor="text1"/>
          <w:szCs w:val="21"/>
        </w:rPr>
      </w:pPr>
      <w:r w:rsidRPr="00493CE1">
        <w:rPr>
          <w:rFonts w:hint="eastAsia"/>
          <w:color w:val="000000" w:themeColor="text1"/>
          <w:szCs w:val="21"/>
        </w:rPr>
        <w:t>防火墙提供了被动的安全保护，为了提高安全性，还可以增加主动安全措施，比如说入侵检测系统。入侵检测系统主要有两种，一种是基于主机的入侵检测系统，另外一种是基于网络的入侵检测系统。</w:t>
      </w:r>
    </w:p>
    <w:p w:rsidR="004378F8" w:rsidRPr="00493CE1" w:rsidRDefault="004378F8" w:rsidP="006A14CD">
      <w:pPr>
        <w:spacing w:line="360" w:lineRule="auto"/>
        <w:ind w:firstLine="284"/>
        <w:rPr>
          <w:color w:val="000000" w:themeColor="text1"/>
          <w:szCs w:val="21"/>
        </w:rPr>
      </w:pPr>
      <w:r w:rsidRPr="00493CE1">
        <w:rPr>
          <w:rFonts w:hint="eastAsia"/>
          <w:color w:val="000000" w:themeColor="text1"/>
          <w:szCs w:val="21"/>
        </w:rPr>
        <w:t>利用入侵检测系统可以检测出那些能被入侵者利用的网络安全漏洞或者主机系统漏洞，并提供相应的修补建议。使用这种工具，系统管理员可以及时发现系统安全漏洞并予以修补。</w:t>
      </w:r>
    </w:p>
    <w:p w:rsidR="004378F8" w:rsidRPr="00493CE1" w:rsidRDefault="004378F8" w:rsidP="006A14CD">
      <w:pPr>
        <w:pStyle w:val="40"/>
        <w:rPr>
          <w:color w:val="000000" w:themeColor="text1"/>
        </w:rPr>
      </w:pPr>
      <w:r w:rsidRPr="00493CE1">
        <w:rPr>
          <w:rFonts w:hint="eastAsia"/>
          <w:color w:val="000000" w:themeColor="text1"/>
        </w:rPr>
        <w:lastRenderedPageBreak/>
        <w:t>操作系统安全</w:t>
      </w:r>
    </w:p>
    <w:p w:rsidR="004378F8" w:rsidRPr="00493CE1" w:rsidRDefault="004378F8" w:rsidP="006A14CD">
      <w:pPr>
        <w:spacing w:line="360" w:lineRule="auto"/>
        <w:ind w:firstLine="420"/>
        <w:rPr>
          <w:b/>
          <w:color w:val="000000" w:themeColor="text1"/>
        </w:rPr>
      </w:pPr>
      <w:r w:rsidRPr="00493CE1">
        <w:rPr>
          <w:rFonts w:hint="eastAsia"/>
          <w:color w:val="000000" w:themeColor="text1"/>
          <w:szCs w:val="21"/>
        </w:rPr>
        <w:t>操作系统安全指系统使用操作系统的稳定性以及安装维护时的安全控制。在系统选型时，首先要选择安全级别较高、稳定性强的操作系统，充分利用操作系统提供的安全机制，如登录身份认证机制、访问控制机制（如访问控制列表</w:t>
      </w:r>
      <w:r w:rsidRPr="00493CE1">
        <w:rPr>
          <w:color w:val="000000" w:themeColor="text1"/>
          <w:szCs w:val="21"/>
        </w:rPr>
        <w:t>ACL</w:t>
      </w:r>
      <w:r w:rsidRPr="00493CE1">
        <w:rPr>
          <w:rFonts w:hint="eastAsia"/>
          <w:color w:val="000000" w:themeColor="text1"/>
          <w:szCs w:val="21"/>
        </w:rPr>
        <w:t>）、日志和审计踪迹机制等；在安装服务器时去掉</w:t>
      </w:r>
      <w:r w:rsidRPr="00493CE1">
        <w:rPr>
          <w:color w:val="000000" w:themeColor="text1"/>
          <w:szCs w:val="21"/>
        </w:rPr>
        <w:t>Telnet</w:t>
      </w:r>
      <w:r w:rsidRPr="00493CE1">
        <w:rPr>
          <w:rFonts w:hint="eastAsia"/>
          <w:color w:val="000000" w:themeColor="text1"/>
          <w:szCs w:val="21"/>
        </w:rPr>
        <w:t>、</w:t>
      </w:r>
      <w:r w:rsidRPr="00493CE1">
        <w:rPr>
          <w:color w:val="000000" w:themeColor="text1"/>
          <w:szCs w:val="21"/>
        </w:rPr>
        <w:t>FTP</w:t>
      </w:r>
      <w:r w:rsidRPr="00493CE1">
        <w:rPr>
          <w:rFonts w:hint="eastAsia"/>
          <w:color w:val="000000" w:themeColor="text1"/>
          <w:szCs w:val="21"/>
        </w:rPr>
        <w:t>、</w:t>
      </w:r>
      <w:r w:rsidRPr="00493CE1">
        <w:rPr>
          <w:color w:val="000000" w:themeColor="text1"/>
          <w:szCs w:val="21"/>
        </w:rPr>
        <w:t>NFS</w:t>
      </w:r>
      <w:r w:rsidRPr="00493CE1">
        <w:rPr>
          <w:rFonts w:hint="eastAsia"/>
          <w:color w:val="000000" w:themeColor="text1"/>
          <w:szCs w:val="21"/>
        </w:rPr>
        <w:t>等冗余功能；经常从软件厂家和权威的安全站点去查询有关其漏洞的报告，并安装他们提供的补丁程序，以修补系统中已知的安全隐患和漏洞；限制超级用户的权限，根据“最小需要”的原则为用户分配权限。提高主机系统的安全可靠性还可以通过使用系统安全扫描工具来完成，这种工具可以发现系统软件本身固有的安全漏洞或由于配置不当引发的安全漏洞，并提供相应的修补建议。使用这种工具，系统管理员可以方便地加固系统。</w:t>
      </w:r>
    </w:p>
    <w:p w:rsidR="004378F8" w:rsidRPr="00493CE1" w:rsidRDefault="004378F8" w:rsidP="006A14CD">
      <w:pPr>
        <w:pStyle w:val="40"/>
        <w:rPr>
          <w:color w:val="000000" w:themeColor="text1"/>
        </w:rPr>
      </w:pPr>
      <w:r w:rsidRPr="00493CE1">
        <w:rPr>
          <w:rFonts w:hint="eastAsia"/>
          <w:color w:val="000000" w:themeColor="text1"/>
        </w:rPr>
        <w:t>数据库安全</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在应用系统日常使用中，数据库担负着日益艰巨的集中处理大量信息的任务，随着网络化开放环境的发展，数据库安全问题日渐突出。数据库安全方案主要包括三方面内容：用户角色管理、数据保护、数据库备份。</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用户角色管理通过建立不同的用户组和用户口令验证，有效地防止非法的用户进入数据库系统，造成不必要的麻烦和损坏；另外在数据库中，可以通过授权来对用户的操作进行限制，即允许一些用户可以对服务器进行访问，也就是说对整个数据库具有读写的权利，而大多数用户只能在同组内进行读写或对整个数据库只具有读的权利。另外，特别强调对特殊账户的保密管理。</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数据库的数据保护主要是数据库的备份，当计算机软硬件发生故障时，利用备份进行数据库恢复，以恢复破坏的数据库文件或控制文件或其他文件。另一种数据保护就是日志，数据库实例可提供日志，以记录数据库中所进行的各种操作，包括修改、调整参数等，在数据库内部建立一个所有作业的完整记录。再一个就是控制文件的备份，它一般用于存储数据库物理结构的状态，控制文件中某些状态信息在实例恢复和介质恢复期间用于引导数据库。</w:t>
      </w:r>
    </w:p>
    <w:p w:rsidR="004378F8" w:rsidRPr="00493CE1" w:rsidRDefault="004378F8" w:rsidP="006A14CD">
      <w:pPr>
        <w:spacing w:line="360" w:lineRule="auto"/>
        <w:ind w:firstLine="420"/>
        <w:rPr>
          <w:b/>
          <w:color w:val="000000" w:themeColor="text1"/>
        </w:rPr>
      </w:pPr>
      <w:r w:rsidRPr="00493CE1">
        <w:rPr>
          <w:rFonts w:hint="eastAsia"/>
          <w:color w:val="000000" w:themeColor="text1"/>
          <w:szCs w:val="21"/>
        </w:rPr>
        <w:t>数据库备份主要有以下几种方式，逻辑备份、物理备份。其中逻辑备份主要指：</w:t>
      </w:r>
      <w:r w:rsidRPr="00493CE1">
        <w:rPr>
          <w:color w:val="000000" w:themeColor="text1"/>
          <w:szCs w:val="21"/>
        </w:rPr>
        <w:t>将某个数据库的记录读出并将其写入到一个文件中，这是经常使用的一种备份方式。</w:t>
      </w:r>
      <w:r w:rsidRPr="00493CE1">
        <w:rPr>
          <w:rFonts w:hint="eastAsia"/>
          <w:color w:val="000000" w:themeColor="text1"/>
          <w:szCs w:val="21"/>
        </w:rPr>
        <w:t>物理备份主要指系统维护人员对</w:t>
      </w:r>
      <w:r w:rsidRPr="00493CE1">
        <w:rPr>
          <w:color w:val="000000" w:themeColor="text1"/>
          <w:szCs w:val="21"/>
        </w:rPr>
        <w:t>数据库的所有内容进行拷贝，方式可以是多种，有脱机备份和联机备份</w:t>
      </w:r>
      <w:r w:rsidRPr="00493CE1">
        <w:rPr>
          <w:rFonts w:hint="eastAsia"/>
          <w:color w:val="000000" w:themeColor="text1"/>
          <w:szCs w:val="21"/>
        </w:rPr>
        <w:t>。</w:t>
      </w:r>
    </w:p>
    <w:p w:rsidR="004378F8" w:rsidRPr="00493CE1" w:rsidRDefault="004378F8" w:rsidP="006A14CD">
      <w:pPr>
        <w:pStyle w:val="40"/>
        <w:rPr>
          <w:color w:val="000000" w:themeColor="text1"/>
        </w:rPr>
      </w:pPr>
      <w:r w:rsidRPr="00493CE1">
        <w:rPr>
          <w:rFonts w:hint="eastAsia"/>
          <w:color w:val="000000" w:themeColor="text1"/>
        </w:rPr>
        <w:lastRenderedPageBreak/>
        <w:t>应用安全</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应用安全指在应用系统中实现的安全技术措施，以保证业务数据在操作流程中的安全性。</w:t>
      </w:r>
      <w:r w:rsidR="0061740B" w:rsidRPr="00493CE1">
        <w:rPr>
          <w:rFonts w:hint="eastAsia"/>
          <w:color w:val="000000" w:themeColor="text1"/>
          <w:szCs w:val="21"/>
        </w:rPr>
        <w:t>应用安全</w:t>
      </w:r>
      <w:r w:rsidRPr="00493CE1">
        <w:rPr>
          <w:rFonts w:hint="eastAsia"/>
          <w:color w:val="000000" w:themeColor="text1"/>
          <w:szCs w:val="21"/>
        </w:rPr>
        <w:t>从认证、访问控制、数据完整性、数据机密性和不可否认性五个</w:t>
      </w:r>
      <w:r w:rsidR="007315C3">
        <w:rPr>
          <w:rFonts w:hint="eastAsia"/>
          <w:color w:val="000000" w:themeColor="text1"/>
          <w:szCs w:val="21"/>
        </w:rPr>
        <w:t>方面</w:t>
      </w:r>
      <w:r w:rsidRPr="00493CE1">
        <w:rPr>
          <w:rFonts w:hint="eastAsia"/>
          <w:color w:val="000000" w:themeColor="text1"/>
          <w:szCs w:val="21"/>
        </w:rPr>
        <w:t>进行保证。</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同时，在应用安全的设计过程中，还应该注意安全措施独立性和灵活性的原则。安全措施独立性是</w:t>
      </w:r>
      <w:proofErr w:type="gramStart"/>
      <w:r w:rsidRPr="00493CE1">
        <w:rPr>
          <w:rFonts w:hint="eastAsia"/>
          <w:color w:val="000000" w:themeColor="text1"/>
          <w:szCs w:val="21"/>
        </w:rPr>
        <w:t>指安全</w:t>
      </w:r>
      <w:proofErr w:type="gramEnd"/>
      <w:r w:rsidRPr="00493CE1">
        <w:rPr>
          <w:rFonts w:hint="eastAsia"/>
          <w:color w:val="000000" w:themeColor="text1"/>
          <w:szCs w:val="21"/>
        </w:rPr>
        <w:t>控制子系统和应用系统是非相关的，对安全子系统的任何改变不会影响应用系统。安全措施应该是一种黑箱操作，对应用系统来讲，调用某种安全措施的时候，只需将相应的安全请求送往安全子系统，安全子系统向应用系统返回结果，应用系统接收到结果后就可认为其已经经过安全处理，而不考虑安全措施是如何完成的。比如说，应用系统需要对某个数据进行加密，则只需将待加密数据送往加密子系统，加密子系统对其加密后返回给应用系统，应用系统则可认为数据已是加过密的，而不关心加密的实现过程。这样做的好处是可以采用灵活的安全控制措施。在实际的应用系统中，对安全级别的不同要求，对安全措施成本的考虑，都可能引起安全措施的多样化需求。采用安全措施独立性原则可以充分满足客户对安全措施灵活性的需要。</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应用系统将对进入系统的数据进行合法性验证，杜绝非法数据污染数据空间。</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应用系统将对试图进行的非法操作在主控台予以及时的反映，并根据操作级别设定向管理员进行告警，并记入应用程序日志。</w:t>
      </w:r>
    </w:p>
    <w:p w:rsidR="004378F8" w:rsidRPr="00493CE1" w:rsidRDefault="004378F8" w:rsidP="006A14CD">
      <w:pPr>
        <w:pStyle w:val="ab"/>
        <w:numPr>
          <w:ilvl w:val="2"/>
          <w:numId w:val="24"/>
        </w:numPr>
        <w:spacing w:line="360" w:lineRule="auto"/>
        <w:ind w:firstLineChars="0"/>
        <w:rPr>
          <w:b/>
          <w:color w:val="000000" w:themeColor="text1"/>
          <w:szCs w:val="21"/>
        </w:rPr>
      </w:pPr>
      <w:r w:rsidRPr="00493CE1">
        <w:rPr>
          <w:rFonts w:hint="eastAsia"/>
          <w:b/>
          <w:color w:val="000000" w:themeColor="text1"/>
          <w:szCs w:val="21"/>
        </w:rPr>
        <w:t>用户认证、访问控制</w:t>
      </w:r>
    </w:p>
    <w:p w:rsidR="004378F8" w:rsidRPr="00493CE1" w:rsidRDefault="00296D07" w:rsidP="006A14CD">
      <w:pPr>
        <w:spacing w:line="360" w:lineRule="auto"/>
        <w:ind w:firstLine="360"/>
        <w:rPr>
          <w:color w:val="000000" w:themeColor="text1"/>
          <w:szCs w:val="21"/>
        </w:rPr>
      </w:pPr>
      <w:r>
        <w:rPr>
          <w:rFonts w:hint="eastAsia"/>
          <w:color w:val="000000" w:themeColor="text1"/>
          <w:szCs w:val="21"/>
        </w:rPr>
        <w:t>在线开户系统的用户</w:t>
      </w:r>
      <w:r w:rsidR="004378F8" w:rsidRPr="00493CE1">
        <w:rPr>
          <w:rFonts w:hint="eastAsia"/>
          <w:color w:val="000000" w:themeColor="text1"/>
          <w:szCs w:val="21"/>
        </w:rPr>
        <w:t>使用</w:t>
      </w:r>
      <w:r w:rsidR="004378F8" w:rsidRPr="00493CE1">
        <w:rPr>
          <w:rFonts w:hint="eastAsia"/>
          <w:color w:val="000000" w:themeColor="text1"/>
          <w:szCs w:val="21"/>
        </w:rPr>
        <w:t>Windows</w:t>
      </w:r>
      <w:r w:rsidR="000F05F3">
        <w:rPr>
          <w:rFonts w:hint="eastAsia"/>
          <w:color w:val="000000" w:themeColor="text1"/>
          <w:szCs w:val="21"/>
        </w:rPr>
        <w:t>客户端，</w:t>
      </w:r>
      <w:r w:rsidR="004378F8" w:rsidRPr="00493CE1">
        <w:rPr>
          <w:rFonts w:hint="eastAsia"/>
          <w:color w:val="000000" w:themeColor="text1"/>
          <w:szCs w:val="21"/>
        </w:rPr>
        <w:t>我们建议采用</w:t>
      </w:r>
      <w:r w:rsidR="004378F8" w:rsidRPr="00493CE1">
        <w:rPr>
          <w:rFonts w:hint="eastAsia"/>
          <w:color w:val="000000" w:themeColor="text1"/>
          <w:szCs w:val="21"/>
        </w:rPr>
        <w:t>Windows</w:t>
      </w:r>
      <w:r w:rsidR="004378F8" w:rsidRPr="00493CE1">
        <w:rPr>
          <w:rFonts w:hint="eastAsia"/>
          <w:color w:val="000000" w:themeColor="text1"/>
          <w:szCs w:val="21"/>
        </w:rPr>
        <w:t>域进行用户管理，利用证书进行系统用户认证的技术，并且采用</w:t>
      </w:r>
      <w:r w:rsidR="004378F8" w:rsidRPr="00493CE1">
        <w:rPr>
          <w:rFonts w:hint="eastAsia"/>
          <w:color w:val="000000" w:themeColor="text1"/>
          <w:szCs w:val="21"/>
        </w:rPr>
        <w:t>J2EE</w:t>
      </w:r>
      <w:r w:rsidR="004378F8" w:rsidRPr="00493CE1">
        <w:rPr>
          <w:rFonts w:hint="eastAsia"/>
          <w:color w:val="000000" w:themeColor="text1"/>
          <w:szCs w:val="21"/>
        </w:rPr>
        <w:t>权限管理策略实现访问控制。</w:t>
      </w:r>
    </w:p>
    <w:p w:rsidR="004378F8" w:rsidRPr="00493CE1" w:rsidRDefault="004378F8" w:rsidP="006A14CD">
      <w:pPr>
        <w:spacing w:line="360" w:lineRule="auto"/>
        <w:ind w:left="360"/>
        <w:rPr>
          <w:color w:val="000000" w:themeColor="text1"/>
          <w:szCs w:val="21"/>
        </w:rPr>
      </w:pPr>
      <w:r w:rsidRPr="00493CE1">
        <w:rPr>
          <w:color w:val="000000" w:themeColor="text1"/>
          <w:szCs w:val="21"/>
        </w:rPr>
        <w:object w:dxaOrig="9124" w:dyaOrig="6035">
          <v:shape id="_x0000_i1030" type="#_x0000_t75" style="width:326.25pt;height:137.25pt" o:ole="">
            <v:imagedata r:id="rId48" o:title=""/>
          </v:shape>
          <o:OLEObject Type="Embed" ProgID="Visio.Drawing.11" ShapeID="_x0000_i1030" DrawAspect="Content" ObjectID="_1478802154" r:id="rId49"/>
        </w:object>
      </w:r>
      <w:r w:rsidRPr="00493CE1">
        <w:rPr>
          <w:rFonts w:hint="eastAsia"/>
          <w:color w:val="000000" w:themeColor="text1"/>
          <w:szCs w:val="21"/>
        </w:rPr>
        <w:tab/>
      </w:r>
      <w:r w:rsidRPr="00493CE1">
        <w:rPr>
          <w:rFonts w:hint="eastAsia"/>
          <w:color w:val="000000" w:themeColor="text1"/>
          <w:szCs w:val="21"/>
        </w:rPr>
        <w:t>首先对一些背景知识进行简单的介绍：</w:t>
      </w:r>
    </w:p>
    <w:p w:rsidR="004378F8" w:rsidRPr="00493CE1" w:rsidRDefault="004378F8" w:rsidP="006A14CD">
      <w:pPr>
        <w:spacing w:line="360" w:lineRule="auto"/>
        <w:ind w:firstLine="360"/>
        <w:rPr>
          <w:color w:val="000000" w:themeColor="text1"/>
        </w:rPr>
      </w:pPr>
      <w:r w:rsidRPr="00493CE1">
        <w:rPr>
          <w:rFonts w:hint="eastAsia"/>
          <w:color w:val="000000" w:themeColor="text1"/>
        </w:rPr>
        <w:t>（一）证书</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公</w:t>
      </w:r>
      <w:proofErr w:type="gramStart"/>
      <w:r w:rsidRPr="00493CE1">
        <w:rPr>
          <w:rFonts w:hint="eastAsia"/>
          <w:color w:val="000000" w:themeColor="text1"/>
          <w:szCs w:val="21"/>
        </w:rPr>
        <w:t>钥</w:t>
      </w:r>
      <w:proofErr w:type="gramEnd"/>
      <w:r w:rsidRPr="00493CE1">
        <w:rPr>
          <w:rFonts w:hint="eastAsia"/>
          <w:color w:val="000000" w:themeColor="text1"/>
          <w:szCs w:val="21"/>
        </w:rPr>
        <w:t>证书，通常简称为证书，是一种数字签名声明，将公</w:t>
      </w:r>
      <w:proofErr w:type="gramStart"/>
      <w:r w:rsidRPr="00493CE1">
        <w:rPr>
          <w:rFonts w:hint="eastAsia"/>
          <w:color w:val="000000" w:themeColor="text1"/>
          <w:szCs w:val="21"/>
        </w:rPr>
        <w:t>钥</w:t>
      </w:r>
      <w:proofErr w:type="gramEnd"/>
      <w:r w:rsidRPr="00493CE1">
        <w:rPr>
          <w:rFonts w:hint="eastAsia"/>
          <w:color w:val="000000" w:themeColor="text1"/>
          <w:szCs w:val="21"/>
        </w:rPr>
        <w:t>值与拥有对应私</w:t>
      </w:r>
      <w:proofErr w:type="gramStart"/>
      <w:r w:rsidRPr="00493CE1">
        <w:rPr>
          <w:rFonts w:hint="eastAsia"/>
          <w:color w:val="000000" w:themeColor="text1"/>
          <w:szCs w:val="21"/>
        </w:rPr>
        <w:t>钥</w:t>
      </w:r>
      <w:proofErr w:type="gramEnd"/>
      <w:r w:rsidRPr="00493CE1">
        <w:rPr>
          <w:rFonts w:hint="eastAsia"/>
          <w:color w:val="000000" w:themeColor="text1"/>
          <w:szCs w:val="21"/>
        </w:rPr>
        <w:t>的个人、设备或服务身份绑定到一起。可以颁发证书来执行各种功能，如</w:t>
      </w:r>
      <w:r w:rsidRPr="00493CE1">
        <w:rPr>
          <w:rFonts w:hint="eastAsia"/>
          <w:color w:val="000000" w:themeColor="text1"/>
          <w:szCs w:val="21"/>
        </w:rPr>
        <w:t xml:space="preserve"> Web </w:t>
      </w:r>
      <w:r w:rsidRPr="00493CE1">
        <w:rPr>
          <w:rFonts w:hint="eastAsia"/>
          <w:color w:val="000000" w:themeColor="text1"/>
          <w:szCs w:val="21"/>
        </w:rPr>
        <w:t>用户身份验证、</w:t>
      </w:r>
      <w:r w:rsidRPr="00493CE1">
        <w:rPr>
          <w:rFonts w:hint="eastAsia"/>
          <w:color w:val="000000" w:themeColor="text1"/>
          <w:szCs w:val="21"/>
        </w:rPr>
        <w:t xml:space="preserve">Web </w:t>
      </w:r>
      <w:r w:rsidRPr="00493CE1">
        <w:rPr>
          <w:rFonts w:hint="eastAsia"/>
          <w:color w:val="000000" w:themeColor="text1"/>
          <w:szCs w:val="21"/>
        </w:rPr>
        <w:lastRenderedPageBreak/>
        <w:t>服务器身份验证、安全电子邮件</w:t>
      </w:r>
      <w:r w:rsidRPr="00493CE1">
        <w:rPr>
          <w:rFonts w:hint="eastAsia"/>
          <w:color w:val="000000" w:themeColor="text1"/>
          <w:szCs w:val="21"/>
        </w:rPr>
        <w:t xml:space="preserve"> (S/MIME)</w:t>
      </w:r>
      <w:r w:rsidRPr="00493CE1">
        <w:rPr>
          <w:rFonts w:hint="eastAsia"/>
          <w:color w:val="000000" w:themeColor="text1"/>
          <w:szCs w:val="21"/>
        </w:rPr>
        <w:t>、</w:t>
      </w:r>
      <w:r w:rsidRPr="00493CE1">
        <w:rPr>
          <w:rFonts w:hint="eastAsia"/>
          <w:color w:val="000000" w:themeColor="text1"/>
          <w:szCs w:val="21"/>
        </w:rPr>
        <w:t xml:space="preserve">IP </w:t>
      </w:r>
      <w:r w:rsidRPr="00493CE1">
        <w:rPr>
          <w:rFonts w:hint="eastAsia"/>
          <w:color w:val="000000" w:themeColor="text1"/>
          <w:szCs w:val="21"/>
        </w:rPr>
        <w:t>安全、事务处理</w:t>
      </w:r>
      <w:proofErr w:type="gramStart"/>
      <w:r w:rsidRPr="00493CE1">
        <w:rPr>
          <w:rFonts w:hint="eastAsia"/>
          <w:color w:val="000000" w:themeColor="text1"/>
          <w:szCs w:val="21"/>
        </w:rPr>
        <w:t>层安全</w:t>
      </w:r>
      <w:proofErr w:type="gramEnd"/>
      <w:r w:rsidRPr="00493CE1">
        <w:rPr>
          <w:rFonts w:hint="eastAsia"/>
          <w:color w:val="000000" w:themeColor="text1"/>
          <w:szCs w:val="21"/>
        </w:rPr>
        <w:t xml:space="preserve"> (TLS)</w:t>
      </w:r>
      <w:r w:rsidRPr="00493CE1">
        <w:rPr>
          <w:rFonts w:hint="eastAsia"/>
          <w:color w:val="000000" w:themeColor="text1"/>
          <w:szCs w:val="21"/>
        </w:rPr>
        <w:t>，以及代码签名等。证书还可以从一个证书颁发机构颁发给另一个证书颁发机构，以便创建证书层次结构。</w:t>
      </w:r>
    </w:p>
    <w:p w:rsidR="004378F8" w:rsidRPr="00493CE1" w:rsidRDefault="004378F8" w:rsidP="006A14CD">
      <w:pPr>
        <w:spacing w:line="360" w:lineRule="auto"/>
        <w:ind w:firstLineChars="100" w:firstLine="210"/>
        <w:rPr>
          <w:color w:val="000000" w:themeColor="text1"/>
          <w:szCs w:val="21"/>
        </w:rPr>
      </w:pPr>
      <w:r w:rsidRPr="00493CE1">
        <w:rPr>
          <w:rFonts w:hint="eastAsia"/>
          <w:color w:val="000000" w:themeColor="text1"/>
          <w:szCs w:val="21"/>
        </w:rPr>
        <w:t>（二）证书的安全机制</w:t>
      </w:r>
    </w:p>
    <w:p w:rsidR="004378F8" w:rsidRPr="00493CE1" w:rsidRDefault="004378F8" w:rsidP="006A14CD">
      <w:pPr>
        <w:pStyle w:val="ab"/>
        <w:spacing w:line="360" w:lineRule="auto"/>
        <w:ind w:firstLineChars="0"/>
        <w:rPr>
          <w:color w:val="000000" w:themeColor="text1"/>
          <w:szCs w:val="21"/>
        </w:rPr>
      </w:pPr>
      <w:r w:rsidRPr="00493CE1">
        <w:rPr>
          <w:rFonts w:hint="eastAsia"/>
          <w:color w:val="000000" w:themeColor="text1"/>
          <w:szCs w:val="21"/>
        </w:rPr>
        <w:t>证书对许多安全服务都很有用。证书可以用于下列用途：</w:t>
      </w:r>
    </w:p>
    <w:p w:rsidR="004378F8" w:rsidRPr="00493CE1" w:rsidRDefault="004378F8" w:rsidP="006A14CD">
      <w:pPr>
        <w:spacing w:line="360" w:lineRule="auto"/>
        <w:ind w:left="420"/>
        <w:rPr>
          <w:color w:val="000000" w:themeColor="text1"/>
          <w:szCs w:val="21"/>
        </w:rPr>
      </w:pPr>
      <w:r w:rsidRPr="00493CE1">
        <w:rPr>
          <w:rFonts w:hint="eastAsia"/>
          <w:color w:val="000000" w:themeColor="text1"/>
          <w:szCs w:val="21"/>
        </w:rPr>
        <w:t>身份验证，验证某人或某物的身份。</w:t>
      </w:r>
    </w:p>
    <w:p w:rsidR="004378F8" w:rsidRPr="00493CE1" w:rsidRDefault="004378F8" w:rsidP="006A14CD">
      <w:pPr>
        <w:spacing w:line="360" w:lineRule="auto"/>
        <w:ind w:left="420"/>
        <w:rPr>
          <w:color w:val="000000" w:themeColor="text1"/>
          <w:szCs w:val="21"/>
        </w:rPr>
      </w:pPr>
      <w:r w:rsidRPr="00493CE1">
        <w:rPr>
          <w:rFonts w:hint="eastAsia"/>
          <w:color w:val="000000" w:themeColor="text1"/>
          <w:szCs w:val="21"/>
        </w:rPr>
        <w:t>隐私，确保只有特定用户才可使用信息。</w:t>
      </w:r>
    </w:p>
    <w:p w:rsidR="004378F8" w:rsidRPr="00493CE1" w:rsidRDefault="004378F8" w:rsidP="006A14CD">
      <w:pPr>
        <w:spacing w:line="360" w:lineRule="auto"/>
        <w:ind w:left="420"/>
        <w:rPr>
          <w:color w:val="000000" w:themeColor="text1"/>
          <w:szCs w:val="21"/>
        </w:rPr>
      </w:pPr>
      <w:r w:rsidRPr="00493CE1">
        <w:rPr>
          <w:rFonts w:hint="eastAsia"/>
          <w:color w:val="000000" w:themeColor="text1"/>
          <w:szCs w:val="21"/>
        </w:rPr>
        <w:t>加密，掩盖信息，使未授权的用户不能将其解密。</w:t>
      </w:r>
    </w:p>
    <w:p w:rsidR="004378F8" w:rsidRPr="00493CE1" w:rsidRDefault="004378F8" w:rsidP="006A14CD">
      <w:pPr>
        <w:spacing w:line="360" w:lineRule="auto"/>
        <w:ind w:left="420"/>
        <w:rPr>
          <w:color w:val="000000" w:themeColor="text1"/>
          <w:szCs w:val="21"/>
        </w:rPr>
      </w:pPr>
      <w:r w:rsidRPr="00493CE1">
        <w:rPr>
          <w:rFonts w:hint="eastAsia"/>
          <w:color w:val="000000" w:themeColor="text1"/>
          <w:szCs w:val="21"/>
        </w:rPr>
        <w:t>数字签名，认可信息并保证信息的完整性。</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身份验证，身份验证对于安全通讯十分重要。用户必须在与另一方通讯时有能力证实双方的身份。网络上的身份验证很复杂，因为通讯各方在通讯时实际上没有接触。这会为不法分子截获消息或冒充另一个人或实体提供了可乘之机。</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数字证书是提供身份验证的常用保密措施。证书使用加密技术解决物理上缺乏联系的通讯问题。使用这些技术限制不法分子截获、篡改或伪造消息的可能性。这些加密技术使证书难以修改。因此，实体要冒充他人很困难。</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具体的方案如下：</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利用</w:t>
      </w:r>
      <w:r w:rsidRPr="00493CE1">
        <w:rPr>
          <w:rFonts w:hint="eastAsia"/>
          <w:color w:val="000000" w:themeColor="text1"/>
          <w:szCs w:val="21"/>
        </w:rPr>
        <w:t>windows2000</w:t>
      </w:r>
      <w:r w:rsidRPr="00493CE1">
        <w:rPr>
          <w:rFonts w:hint="eastAsia"/>
          <w:color w:val="000000" w:themeColor="text1"/>
          <w:szCs w:val="21"/>
        </w:rPr>
        <w:t>建立域，为每个用户在域当中建立一个账号，这些账号同时也是应用系统的用户。利用</w:t>
      </w:r>
      <w:r w:rsidRPr="00493CE1">
        <w:rPr>
          <w:rFonts w:hint="eastAsia"/>
          <w:color w:val="000000" w:themeColor="text1"/>
          <w:szCs w:val="21"/>
        </w:rPr>
        <w:t>windows2000</w:t>
      </w:r>
      <w:r w:rsidRPr="00493CE1">
        <w:rPr>
          <w:rFonts w:hint="eastAsia"/>
          <w:color w:val="000000" w:themeColor="text1"/>
          <w:szCs w:val="21"/>
        </w:rPr>
        <w:t>中的证书服务建立企业级的证书服务器，这样向客户发放的证书是与客户一一对应的。当用户访问应用系统时，系统会得到用户的证书并取得用户的信息，再到数据库当中取得此用户在系统当中的权限信息并返回给客户。具体流程如下图所示。</w:t>
      </w:r>
    </w:p>
    <w:p w:rsidR="004378F8" w:rsidRPr="00493CE1" w:rsidRDefault="004378F8" w:rsidP="006A14CD">
      <w:pPr>
        <w:spacing w:line="360" w:lineRule="auto"/>
        <w:ind w:left="420"/>
        <w:rPr>
          <w:color w:val="000000" w:themeColor="text1"/>
          <w:szCs w:val="21"/>
        </w:rPr>
      </w:pPr>
      <w:r w:rsidRPr="00493CE1">
        <w:rPr>
          <w:color w:val="000000" w:themeColor="text1"/>
          <w:szCs w:val="21"/>
        </w:rPr>
        <w:object w:dxaOrig="4628" w:dyaOrig="7898">
          <v:shape id="_x0000_i1031" type="#_x0000_t75" style="width:224.25pt;height:218.25pt" o:ole="">
            <v:imagedata r:id="rId50" o:title=""/>
          </v:shape>
          <o:OLEObject Type="Embed" ProgID="Visio.Drawing.11" ShapeID="_x0000_i1031" DrawAspect="Content" ObjectID="_1478802155" r:id="rId51"/>
        </w:object>
      </w:r>
    </w:p>
    <w:p w:rsidR="004378F8" w:rsidRPr="00493CE1" w:rsidRDefault="004378F8" w:rsidP="006A14CD">
      <w:pPr>
        <w:spacing w:line="360" w:lineRule="auto"/>
        <w:ind w:firstLine="420"/>
        <w:rPr>
          <w:b/>
          <w:color w:val="000000" w:themeColor="text1"/>
          <w:szCs w:val="21"/>
        </w:rPr>
      </w:pPr>
      <w:r w:rsidRPr="00493CE1">
        <w:rPr>
          <w:rFonts w:hint="eastAsia"/>
          <w:color w:val="000000" w:themeColor="text1"/>
          <w:szCs w:val="21"/>
        </w:rPr>
        <w:lastRenderedPageBreak/>
        <w:t>这样，我们就有效的实现了用户的认证与访问控制。</w:t>
      </w:r>
    </w:p>
    <w:p w:rsidR="004378F8" w:rsidRPr="00493CE1" w:rsidRDefault="004378F8" w:rsidP="006A14CD">
      <w:pPr>
        <w:pStyle w:val="ab"/>
        <w:numPr>
          <w:ilvl w:val="2"/>
          <w:numId w:val="24"/>
        </w:numPr>
        <w:spacing w:line="360" w:lineRule="auto"/>
        <w:ind w:firstLineChars="0"/>
        <w:rPr>
          <w:b/>
          <w:color w:val="000000" w:themeColor="text1"/>
        </w:rPr>
      </w:pPr>
      <w:r w:rsidRPr="00493CE1">
        <w:rPr>
          <w:rFonts w:hint="eastAsia"/>
          <w:b/>
          <w:color w:val="000000" w:themeColor="text1"/>
        </w:rPr>
        <w:t>机密性与完整性保证</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机密性保证是指信息不被非法窃听，这主要通过加密手段完成。如果以加密实现的通信层次来区分，加密可以在通信的三个不同层次来实现，即链路加密（位于网络层以下的加密），端到端加密（传输前对文件加密，位于网络层以上的加密）。</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链路加密侧重与在通信链路上而不考虑信源和信宿，是对保密信息通过各链路采用不同的加密密钥提供安全保护。链路加密是面向节点的，对于网络高层主体是透明的，它对高层的协议信息（地址、检错、</w:t>
      </w:r>
      <w:proofErr w:type="gramStart"/>
      <w:r w:rsidRPr="00493CE1">
        <w:rPr>
          <w:rFonts w:hint="eastAsia"/>
          <w:color w:val="000000" w:themeColor="text1"/>
          <w:szCs w:val="21"/>
        </w:rPr>
        <w:t>帧头帧</w:t>
      </w:r>
      <w:proofErr w:type="gramEnd"/>
      <w:r w:rsidRPr="00493CE1">
        <w:rPr>
          <w:rFonts w:hint="eastAsia"/>
          <w:color w:val="000000" w:themeColor="text1"/>
          <w:szCs w:val="21"/>
        </w:rPr>
        <w:t>尾）都加密，因此数据在传输中是密文的，但在中央节点必须解密得到路由信息。</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端到端加密则指信息由发送端自动加密，并进入</w:t>
      </w:r>
      <w:r w:rsidRPr="00493CE1">
        <w:rPr>
          <w:color w:val="000000" w:themeColor="text1"/>
          <w:szCs w:val="21"/>
        </w:rPr>
        <w:t>TCP/IP</w:t>
      </w:r>
      <w:r w:rsidRPr="00493CE1">
        <w:rPr>
          <w:rFonts w:hint="eastAsia"/>
          <w:color w:val="000000" w:themeColor="text1"/>
          <w:szCs w:val="21"/>
        </w:rPr>
        <w:t>数据包回封，然后作为不可阅读和不可识别的数据穿过互联网，当这些信息一旦到达目的地，将自动重组、解密，成为可读数据。端到端加密是面向网络高层主体的，它不对下层协议进行信息加密，协议信息以明文形式传输，用户数据在中央节点不需解密。</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加密可以采用软件加密和硬件加密两种方式。</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根据网络层不同的传输协议采用不同的安全设计方案，如下图所示：</w:t>
      </w:r>
    </w:p>
    <w:p w:rsidR="004378F8" w:rsidRPr="00493CE1" w:rsidRDefault="00642B12" w:rsidP="006A14CD">
      <w:pPr>
        <w:spacing w:line="360" w:lineRule="auto"/>
        <w:ind w:firstLine="360"/>
        <w:rPr>
          <w:color w:val="000000" w:themeColor="text1"/>
          <w:szCs w:val="21"/>
        </w:rPr>
      </w:pPr>
      <w:r>
        <w:rPr>
          <w:noProof/>
          <w:color w:val="000000" w:themeColor="text1"/>
          <w:szCs w:val="21"/>
        </w:rPr>
        <mc:AlternateContent>
          <mc:Choice Requires="wpg">
            <w:drawing>
              <wp:anchor distT="0" distB="0" distL="114300" distR="114300" simplePos="0" relativeHeight="251662848" behindDoc="0" locked="0" layoutInCell="1" allowOverlap="1" wp14:anchorId="7CE9E069" wp14:editId="33532304">
                <wp:simplePos x="0" y="0"/>
                <wp:positionH relativeFrom="column">
                  <wp:posOffset>1371600</wp:posOffset>
                </wp:positionH>
                <wp:positionV relativeFrom="paragraph">
                  <wp:posOffset>27305</wp:posOffset>
                </wp:positionV>
                <wp:extent cx="2743200" cy="1694180"/>
                <wp:effectExtent l="9525" t="8255" r="9525" b="12065"/>
                <wp:wrapNone/>
                <wp:docPr id="336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694180"/>
                          <a:chOff x="3960" y="8982"/>
                          <a:chExt cx="4320" cy="2808"/>
                        </a:xfrm>
                      </wpg:grpSpPr>
                      <wps:wsp>
                        <wps:cNvPr id="3368" name="Rectangle 11"/>
                        <wps:cNvSpPr>
                          <a:spLocks noChangeArrowheads="1"/>
                        </wps:cNvSpPr>
                        <wps:spPr bwMode="auto">
                          <a:xfrm>
                            <a:off x="3960" y="8982"/>
                            <a:ext cx="4320" cy="28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C99FF"/>
                                </a:solidFill>
                              </a14:hiddenFill>
                            </a:ext>
                          </a:extLst>
                        </wps:spPr>
                        <wps:txbx>
                          <w:txbxContent>
                            <w:p w:rsidR="00233F17" w:rsidRDefault="00233F17" w:rsidP="004378F8">
                              <w:pPr>
                                <w:pStyle w:val="afa"/>
                                <w:jc w:val="center"/>
                              </w:pPr>
                              <w:r>
                                <w:rPr>
                                  <w:rFonts w:hint="eastAsia"/>
                                </w:rPr>
                                <w:t>网络传输机密性保证</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Pr>
                                <w:jc w:val="center"/>
                              </w:pPr>
                            </w:p>
                            <w:p w:rsidR="00233F17" w:rsidRDefault="00233F17" w:rsidP="004378F8"/>
                            <w:p w:rsidR="00233F17" w:rsidRDefault="00233F17" w:rsidP="004378F8"/>
                          </w:txbxContent>
                        </wps:txbx>
                        <wps:bodyPr rot="0" vert="horz" wrap="square" lIns="91440" tIns="45720" rIns="91440" bIns="45720" anchor="t" anchorCtr="0" upright="1">
                          <a:noAutofit/>
                        </wps:bodyPr>
                      </wps:wsp>
                      <wps:wsp>
                        <wps:cNvPr id="3369" name="Rectangle 12"/>
                        <wps:cNvSpPr>
                          <a:spLocks noChangeArrowheads="1"/>
                        </wps:cNvSpPr>
                        <wps:spPr bwMode="auto">
                          <a:xfrm>
                            <a:off x="4320" y="9981"/>
                            <a:ext cx="3600" cy="468"/>
                          </a:xfrm>
                          <a:prstGeom prst="rect">
                            <a:avLst/>
                          </a:prstGeom>
                          <a:solidFill>
                            <a:srgbClr val="CC99FF"/>
                          </a:solidFill>
                          <a:ln w="9525">
                            <a:solidFill>
                              <a:srgbClr val="000000"/>
                            </a:solidFill>
                            <a:miter lim="800000"/>
                            <a:headEnd/>
                            <a:tailEnd/>
                          </a:ln>
                        </wps:spPr>
                        <wps:txbx>
                          <w:txbxContent>
                            <w:p w:rsidR="00233F17" w:rsidRPr="004E2ADD" w:rsidRDefault="00233F17" w:rsidP="004E2ADD">
                              <w:pPr>
                                <w:jc w:val="center"/>
                                <w:rPr>
                                  <w:szCs w:val="21"/>
                                </w:rPr>
                              </w:pPr>
                              <w:r w:rsidRPr="004E2ADD">
                                <w:rPr>
                                  <w:rFonts w:hint="eastAsia"/>
                                  <w:szCs w:val="21"/>
                                </w:rPr>
                                <w:t>SSL</w:t>
                              </w:r>
                              <w:r w:rsidRPr="004E2ADD">
                                <w:rPr>
                                  <w:rFonts w:hint="eastAsia"/>
                                  <w:szCs w:val="21"/>
                                </w:rPr>
                                <w:t>加密</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wps:txbx>
                        <wps:bodyPr rot="0" vert="horz" wrap="square" lIns="91440" tIns="45720" rIns="91440" bIns="45720" anchor="t" anchorCtr="0" upright="1">
                          <a:noAutofit/>
                        </wps:bodyPr>
                      </wps:wsp>
                      <wps:wsp>
                        <wps:cNvPr id="3370" name="Rectangle 13"/>
                        <wps:cNvSpPr>
                          <a:spLocks noChangeArrowheads="1"/>
                        </wps:cNvSpPr>
                        <wps:spPr bwMode="auto">
                          <a:xfrm>
                            <a:off x="4320" y="9447"/>
                            <a:ext cx="3600" cy="468"/>
                          </a:xfrm>
                          <a:prstGeom prst="rect">
                            <a:avLst/>
                          </a:prstGeom>
                          <a:solidFill>
                            <a:srgbClr val="CC99FF"/>
                          </a:solidFill>
                          <a:ln w="9525">
                            <a:solidFill>
                              <a:srgbClr val="000000"/>
                            </a:solidFill>
                            <a:miter lim="800000"/>
                            <a:headEnd/>
                            <a:tailEnd/>
                          </a:ln>
                        </wps:spPr>
                        <wps:txbx>
                          <w:txbxContent>
                            <w:p w:rsidR="00233F17" w:rsidRDefault="00233F17" w:rsidP="00F47595">
                              <w:pPr>
                                <w:jc w:val="center"/>
                              </w:pPr>
                              <w:r w:rsidRPr="00F47595">
                                <w:rPr>
                                  <w:rFonts w:hint="eastAsia"/>
                                </w:rPr>
                                <w:t>HTTPS</w:t>
                              </w:r>
                              <w:r w:rsidRPr="00F47595">
                                <w:rPr>
                                  <w:rFonts w:hint="eastAsia"/>
                                </w:rPr>
                                <w:t>、</w:t>
                              </w:r>
                              <w:r w:rsidRPr="00F47595">
                                <w:rPr>
                                  <w:rFonts w:hint="eastAsia"/>
                                </w:rPr>
                                <w:t>T3S</w:t>
                              </w:r>
                              <w:r w:rsidRPr="00F47595">
                                <w:rPr>
                                  <w:rFonts w:hint="eastAsia"/>
                                </w:rPr>
                                <w:t>、</w:t>
                              </w:r>
                              <w:r w:rsidRPr="00F47595">
                                <w:rPr>
                                  <w:rFonts w:hint="eastAsia"/>
                                </w:rPr>
                                <w:t>LDAP</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wps:txbx>
                        <wps:bodyPr rot="0" vert="horz" wrap="square" lIns="91440" tIns="45720" rIns="91440" bIns="45720" anchor="t" anchorCtr="0" upright="1">
                          <a:noAutofit/>
                        </wps:bodyPr>
                      </wps:wsp>
                      <wps:wsp>
                        <wps:cNvPr id="3381" name="Rectangle 14"/>
                        <wps:cNvSpPr>
                          <a:spLocks noChangeArrowheads="1"/>
                        </wps:cNvSpPr>
                        <wps:spPr bwMode="auto">
                          <a:xfrm>
                            <a:off x="4320" y="10542"/>
                            <a:ext cx="3600" cy="468"/>
                          </a:xfrm>
                          <a:prstGeom prst="rect">
                            <a:avLst/>
                          </a:prstGeom>
                          <a:solidFill>
                            <a:srgbClr val="CC99FF"/>
                          </a:solidFill>
                          <a:ln w="9525">
                            <a:solidFill>
                              <a:srgbClr val="000000"/>
                            </a:solidFill>
                            <a:miter lim="800000"/>
                            <a:headEnd/>
                            <a:tailEnd/>
                          </a:ln>
                        </wps:spPr>
                        <wps:txbx>
                          <w:txbxContent>
                            <w:p w:rsidR="00233F17" w:rsidRPr="004E2ADD" w:rsidRDefault="00233F17" w:rsidP="004E2ADD">
                              <w:pPr>
                                <w:jc w:val="center"/>
                                <w:rPr>
                                  <w:szCs w:val="21"/>
                                </w:rPr>
                              </w:pPr>
                              <w:r w:rsidRPr="004E2ADD">
                                <w:rPr>
                                  <w:rFonts w:hint="eastAsia"/>
                                  <w:szCs w:val="21"/>
                                </w:rPr>
                                <w:t>TCP</w:t>
                              </w:r>
                              <w:r w:rsidRPr="004E2ADD">
                                <w:rPr>
                                  <w:rFonts w:hint="eastAsia"/>
                                  <w:szCs w:val="21"/>
                                </w:rPr>
                                <w:t>层</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wps:txbx>
                        <wps:bodyPr rot="0" vert="horz" wrap="square" lIns="91440" tIns="45720" rIns="91440" bIns="45720" anchor="t" anchorCtr="0" upright="1">
                          <a:noAutofit/>
                        </wps:bodyPr>
                      </wps:wsp>
                      <wps:wsp>
                        <wps:cNvPr id="3382" name="Rectangle 15"/>
                        <wps:cNvSpPr>
                          <a:spLocks noChangeArrowheads="1"/>
                        </wps:cNvSpPr>
                        <wps:spPr bwMode="auto">
                          <a:xfrm>
                            <a:off x="4320" y="11166"/>
                            <a:ext cx="3600" cy="468"/>
                          </a:xfrm>
                          <a:prstGeom prst="rect">
                            <a:avLst/>
                          </a:prstGeom>
                          <a:solidFill>
                            <a:srgbClr val="CC99FF"/>
                          </a:solidFill>
                          <a:ln w="9525">
                            <a:solidFill>
                              <a:srgbClr val="000000"/>
                            </a:solidFill>
                            <a:miter lim="800000"/>
                            <a:headEnd/>
                            <a:tailEnd/>
                          </a:ln>
                        </wps:spPr>
                        <wps:txbx>
                          <w:txbxContent>
                            <w:p w:rsidR="00233F17" w:rsidRDefault="00233F17" w:rsidP="004E2ADD">
                              <w:pPr>
                                <w:jc w:val="center"/>
                              </w:pPr>
                              <w:r w:rsidRPr="004E2ADD">
                                <w:rPr>
                                  <w:rFonts w:hint="eastAsia"/>
                                </w:rPr>
                                <w:t>IP</w:t>
                              </w:r>
                              <w:r w:rsidRPr="004E2ADD">
                                <w:rPr>
                                  <w:rFonts w:hint="eastAsia"/>
                                </w:rPr>
                                <w:t>层（</w:t>
                              </w:r>
                              <w:r w:rsidRPr="004E2ADD">
                                <w:rPr>
                                  <w:rFonts w:hint="eastAsia"/>
                                </w:rPr>
                                <w:t>IPsec</w:t>
                              </w:r>
                              <w:r w:rsidRPr="004E2ADD">
                                <w:rPr>
                                  <w:rFonts w:hint="eastAsia"/>
                                </w:rPr>
                                <w:t>加密）</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34" style="position:absolute;left:0;text-align:left;margin-left:108pt;margin-top:2.15pt;width:3in;height:133.4pt;z-index:251662848;mso-position-horizontal-relative:text;mso-position-vertical-relative:text" coordorigin="3960,8982" coordsize="4320,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">
                <v:rect id="Rectangle 11" o:spid="_x0000_s1035" style="position:absolute;left:3960;top:8982;width:4320;height:2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bmEMUA&#10;AADdAAAADwAAAGRycy9kb3ducmV2LnhtbERPTWvCQBC9C/0PyxR6kbqxwSBpNlK0xXqztgjexuw0&#10;Cc3OhuwaY3+9exA8Pt53thhMI3rqXG1ZwXQSgSAurK65VPDz/fE8B+E8ssbGMim4kINF/jDKMNX2&#10;zF/U73wpQgi7FBVU3replK6oyKCb2JY4cL+2M+gD7EqpOzyHcNPIlyhKpMGaQ0OFLS0rKv52J6Pg&#10;NDu6/dbH68N8c+zHq2ny/o+JUk+Pw9srCE+Dv4tv7k+tII6TMDe8CU9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1uYQxQAAAN0AAAAPAAAAAAAAAAAAAAAAAJgCAABkcnMv&#10;ZG93bnJldi54bWxQSwUGAAAAAAQABAD1AAAAigMAAAAA&#10;" filled="f" fillcolor="#c9f">
                  <v:textbox>
                    <w:txbxContent>
                      <w:p w:rsidR="00233F17" w:rsidRDefault="00233F17" w:rsidP="004378F8">
                        <w:pPr>
                          <w:pStyle w:val="afa"/>
                          <w:jc w:val="center"/>
                        </w:pPr>
                        <w:r>
                          <w:rPr>
                            <w:rFonts w:hint="eastAsia"/>
                          </w:rPr>
                          <w:t>网络传输机密性保证</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Pr>
                          <w:jc w:val="center"/>
                        </w:pPr>
                      </w:p>
                      <w:p w:rsidR="00233F17" w:rsidRDefault="00233F17" w:rsidP="004378F8"/>
                      <w:p w:rsidR="00233F17" w:rsidRDefault="00233F17" w:rsidP="004378F8"/>
                    </w:txbxContent>
                  </v:textbox>
                </v:rect>
                <v:rect id="Rectangle 12" o:spid="_x0000_s1036" style="position:absolute;left:4320;top:9981;width:36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ZmMYA&#10;AADdAAAADwAAAGRycy9kb3ducmV2LnhtbESPT2vCQBTE7wW/w/KE3urGBqJGV5HSoj3Vf+D1mX0m&#10;wezbsLvV2E/fFQo9DjPzG2a26EwjruR8bVnBcJCAIC6srrlUcNh/vIxB+ICssbFMCu7kYTHvPc0w&#10;1/bGW7ruQikihH2OCqoQ2lxKX1Rk0A9sSxy9s3UGQ5SulNrhLcJNI1+TJJMGa44LFbb0VlFx2X0b&#10;BcfTyn2NPtdp9mN1kpZh8r45a6We+91yCiJQF/7Df+21VpCm2QQeb+IT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ZmMYAAADdAAAADwAAAAAAAAAAAAAAAACYAgAAZHJz&#10;L2Rvd25yZXYueG1sUEsFBgAAAAAEAAQA9QAAAIsDAAAAAA==&#10;" fillcolor="#c9f">
                  <v:textbox>
                    <w:txbxContent>
                      <w:p w:rsidR="00233F17" w:rsidRPr="004E2ADD" w:rsidRDefault="00233F17" w:rsidP="004E2ADD">
                        <w:pPr>
                          <w:jc w:val="center"/>
                          <w:rPr>
                            <w:szCs w:val="21"/>
                          </w:rPr>
                        </w:pPr>
                        <w:r w:rsidRPr="004E2ADD">
                          <w:rPr>
                            <w:rFonts w:hint="eastAsia"/>
                            <w:szCs w:val="21"/>
                          </w:rPr>
                          <w:t>SSL</w:t>
                        </w:r>
                        <w:r w:rsidRPr="004E2ADD">
                          <w:rPr>
                            <w:rFonts w:hint="eastAsia"/>
                            <w:szCs w:val="21"/>
                          </w:rPr>
                          <w:t>加密</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v:textbox>
                </v:rect>
                <v:rect id="Rectangle 13" o:spid="_x0000_s1037" style="position:absolute;left:4320;top:9447;width:36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m2MIA&#10;AADdAAAADwAAAGRycy9kb3ducmV2LnhtbERPy4rCMBTdD/gP4QruNHUK6lSjyKCoq/ExMNs7zbUt&#10;NjcliVr9+slCmOXhvGeL1tTiRs5XlhUMBwkI4tzqigsF36d1fwLCB2SNtWVS8CAPi3nnbYaZtnc+&#10;0O0YChFD2GeooAyhyaT0eUkG/cA2xJE7W2cwROgKqR3eY7ip5XuSjKTBimNDiQ19lpRfjlej4Od3&#10;477Gu206elqdpEX4WO3PWqlet11OQQRqw7/45d5qBWk6jvvjm/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2ebYwgAAAN0AAAAPAAAAAAAAAAAAAAAAAJgCAABkcnMvZG93&#10;bnJldi54bWxQSwUGAAAAAAQABAD1AAAAhwMAAAAA&#10;" fillcolor="#c9f">
                  <v:textbox>
                    <w:txbxContent>
                      <w:p w:rsidR="00233F17" w:rsidRDefault="00233F17" w:rsidP="00F47595">
                        <w:pPr>
                          <w:jc w:val="center"/>
                        </w:pPr>
                        <w:r w:rsidRPr="00F47595">
                          <w:rPr>
                            <w:rFonts w:hint="eastAsia"/>
                          </w:rPr>
                          <w:t>HTTPS</w:t>
                        </w:r>
                        <w:r w:rsidRPr="00F47595">
                          <w:rPr>
                            <w:rFonts w:hint="eastAsia"/>
                          </w:rPr>
                          <w:t>、</w:t>
                        </w:r>
                        <w:r w:rsidRPr="00F47595">
                          <w:rPr>
                            <w:rFonts w:hint="eastAsia"/>
                          </w:rPr>
                          <w:t>T3S</w:t>
                        </w:r>
                        <w:r w:rsidRPr="00F47595">
                          <w:rPr>
                            <w:rFonts w:hint="eastAsia"/>
                          </w:rPr>
                          <w:t>、</w:t>
                        </w:r>
                        <w:r w:rsidRPr="00F47595">
                          <w:rPr>
                            <w:rFonts w:hint="eastAsia"/>
                          </w:rPr>
                          <w:t>LDAP</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v:textbox>
                </v:rect>
                <v:rect id="Rectangle 14" o:spid="_x0000_s1038" style="position:absolute;left:4320;top:10542;width:36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zZMYA&#10;AADdAAAADwAAAGRycy9kb3ducmV2LnhtbESPQWvCQBSE74X+h+UVeqsbG7A2uopIS/Vk1YLXZ/aZ&#10;BLNvw+42if56Vyj0OMzMN8x03ptatOR8ZVnBcJCAIM6trrhQ8LP/fBmD8AFZY22ZFFzIw3z2+DDF&#10;TNuOt9TuQiEihH2GCsoQmkxKn5dk0A9sQxy9k3UGQ5SukNphF+Gmlq9JMpIGK44LJTa0LCk/736N&#10;gsPxy23e1qt0dLU6SYvw/vF90ko9P/WLCYhAffgP/7VXWkGajo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AzZMYAAADdAAAADwAAAAAAAAAAAAAAAACYAgAAZHJz&#10;L2Rvd25yZXYueG1sUEsFBgAAAAAEAAQA9QAAAIsDAAAAAA==&#10;" fillcolor="#c9f">
                  <v:textbox>
                    <w:txbxContent>
                      <w:p w:rsidR="00233F17" w:rsidRPr="004E2ADD" w:rsidRDefault="00233F17" w:rsidP="004E2ADD">
                        <w:pPr>
                          <w:jc w:val="center"/>
                          <w:rPr>
                            <w:szCs w:val="21"/>
                          </w:rPr>
                        </w:pPr>
                        <w:r w:rsidRPr="004E2ADD">
                          <w:rPr>
                            <w:rFonts w:hint="eastAsia"/>
                            <w:szCs w:val="21"/>
                          </w:rPr>
                          <w:t>TCP</w:t>
                        </w:r>
                        <w:r w:rsidRPr="004E2ADD">
                          <w:rPr>
                            <w:rFonts w:hint="eastAsia"/>
                            <w:szCs w:val="21"/>
                          </w:rPr>
                          <w:t>层</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v:textbox>
                </v:rect>
                <v:rect id="Rectangle 15" o:spid="_x0000_s1039" style="position:absolute;left:4320;top:11166;width:36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KtE8YA&#10;AADdAAAADwAAAGRycy9kb3ducmV2LnhtbESPT2sCMRTE7wW/Q3iF3mq2Lli7mhUpLdWTVQten5u3&#10;f3DzsiSprn56IxR6HGbmN8xs3ptWnMj5xrKCl2ECgriwuuFKwc/u83kCwgdkja1lUnAhD/N88DDD&#10;TNszb+i0DZWIEPYZKqhD6DIpfVGTQT+0HXH0SusMhihdJbXDc4SbVo6SZCwNNhwXauzovabiuP01&#10;CvaHL7d+XS3T8dXqJK3C28d3qZV6euwXUxCB+vAf/msvtYI0nYzg/iY+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KtE8YAAADdAAAADwAAAAAAAAAAAAAAAACYAgAAZHJz&#10;L2Rvd25yZXYueG1sUEsFBgAAAAAEAAQA9QAAAIsDAAAAAA==&#10;" fillcolor="#c9f">
                  <v:textbox>
                    <w:txbxContent>
                      <w:p w:rsidR="00233F17" w:rsidRDefault="00233F17" w:rsidP="004E2ADD">
                        <w:pPr>
                          <w:jc w:val="center"/>
                        </w:pPr>
                        <w:r w:rsidRPr="004E2ADD">
                          <w:rPr>
                            <w:rFonts w:hint="eastAsia"/>
                          </w:rPr>
                          <w:t>IP</w:t>
                        </w:r>
                        <w:r w:rsidRPr="004E2ADD">
                          <w:rPr>
                            <w:rFonts w:hint="eastAsia"/>
                          </w:rPr>
                          <w:t>层（</w:t>
                        </w:r>
                        <w:r w:rsidRPr="004E2ADD">
                          <w:rPr>
                            <w:rFonts w:hint="eastAsia"/>
                          </w:rPr>
                          <w:t>IPsec</w:t>
                        </w:r>
                        <w:r w:rsidRPr="004E2ADD">
                          <w:rPr>
                            <w:rFonts w:hint="eastAsia"/>
                          </w:rPr>
                          <w:t>加密）</w:t>
                        </w:r>
                      </w:p>
                      <w:p w:rsidR="00233F17" w:rsidRDefault="00233F17" w:rsidP="004378F8"/>
                      <w:p w:rsidR="00233F17" w:rsidRDefault="00233F17" w:rsidP="004378F8"/>
                      <w:p w:rsidR="00233F17" w:rsidRDefault="00233F17" w:rsidP="004378F8"/>
                      <w:p w:rsidR="00233F17" w:rsidRDefault="00233F17" w:rsidP="004378F8"/>
                      <w:p w:rsidR="00233F17" w:rsidRDefault="00233F17" w:rsidP="004378F8"/>
                      <w:p w:rsidR="00233F17" w:rsidRDefault="00233F17" w:rsidP="004378F8"/>
                    </w:txbxContent>
                  </v:textbox>
                </v:rect>
              </v:group>
            </w:pict>
          </mc:Fallback>
        </mc:AlternateContent>
      </w:r>
    </w:p>
    <w:p w:rsidR="004378F8" w:rsidRPr="00493CE1" w:rsidRDefault="004378F8" w:rsidP="006A14CD">
      <w:pPr>
        <w:spacing w:line="360" w:lineRule="auto"/>
        <w:ind w:left="720"/>
        <w:rPr>
          <w:color w:val="000000" w:themeColor="text1"/>
          <w:szCs w:val="21"/>
        </w:rPr>
      </w:pPr>
    </w:p>
    <w:p w:rsidR="004378F8" w:rsidRPr="00493CE1" w:rsidRDefault="004378F8" w:rsidP="006A14CD">
      <w:pPr>
        <w:spacing w:line="360" w:lineRule="auto"/>
        <w:ind w:left="720"/>
        <w:rPr>
          <w:color w:val="000000" w:themeColor="text1"/>
          <w:szCs w:val="21"/>
        </w:rPr>
      </w:pPr>
    </w:p>
    <w:p w:rsidR="004378F8" w:rsidRPr="00493CE1" w:rsidRDefault="004378F8" w:rsidP="006A14CD">
      <w:pPr>
        <w:spacing w:line="360" w:lineRule="auto"/>
        <w:ind w:left="720"/>
        <w:rPr>
          <w:color w:val="000000" w:themeColor="text1"/>
          <w:szCs w:val="21"/>
        </w:rPr>
      </w:pPr>
    </w:p>
    <w:p w:rsidR="004378F8" w:rsidRPr="00493CE1" w:rsidRDefault="004378F8" w:rsidP="006A14CD">
      <w:pPr>
        <w:spacing w:line="360" w:lineRule="auto"/>
        <w:ind w:left="720"/>
        <w:rPr>
          <w:color w:val="000000" w:themeColor="text1"/>
          <w:szCs w:val="21"/>
        </w:rPr>
      </w:pPr>
    </w:p>
    <w:p w:rsidR="004378F8" w:rsidRPr="00493CE1" w:rsidRDefault="004378F8" w:rsidP="006A14CD">
      <w:pPr>
        <w:spacing w:line="360" w:lineRule="auto"/>
        <w:ind w:left="720"/>
        <w:rPr>
          <w:color w:val="000000" w:themeColor="text1"/>
          <w:szCs w:val="21"/>
        </w:rPr>
      </w:pPr>
    </w:p>
    <w:p w:rsidR="004378F8" w:rsidRPr="00493CE1" w:rsidRDefault="004378F8" w:rsidP="006A14CD">
      <w:pPr>
        <w:spacing w:line="360" w:lineRule="auto"/>
        <w:ind w:left="360"/>
        <w:rPr>
          <w:color w:val="000000" w:themeColor="text1"/>
          <w:szCs w:val="21"/>
        </w:rPr>
      </w:pPr>
      <w:r w:rsidRPr="00493CE1">
        <w:rPr>
          <w:rFonts w:hint="eastAsia"/>
          <w:color w:val="000000" w:themeColor="text1"/>
          <w:szCs w:val="21"/>
        </w:rPr>
        <w:t>加密层次主要针对</w:t>
      </w:r>
      <w:r w:rsidRPr="00493CE1">
        <w:rPr>
          <w:rFonts w:hint="eastAsia"/>
          <w:color w:val="000000" w:themeColor="text1"/>
          <w:szCs w:val="21"/>
        </w:rPr>
        <w:t>IP</w:t>
      </w:r>
      <w:r w:rsidRPr="00493CE1">
        <w:rPr>
          <w:rFonts w:hint="eastAsia"/>
          <w:color w:val="000000" w:themeColor="text1"/>
          <w:szCs w:val="21"/>
        </w:rPr>
        <w:t>层、</w:t>
      </w:r>
      <w:r w:rsidRPr="00493CE1">
        <w:rPr>
          <w:rFonts w:hint="eastAsia"/>
          <w:color w:val="000000" w:themeColor="text1"/>
          <w:szCs w:val="21"/>
        </w:rPr>
        <w:t>SSL</w:t>
      </w:r>
      <w:r w:rsidRPr="00493CE1">
        <w:rPr>
          <w:rFonts w:hint="eastAsia"/>
          <w:color w:val="000000" w:themeColor="text1"/>
          <w:szCs w:val="21"/>
        </w:rPr>
        <w:t>层和</w:t>
      </w:r>
      <w:r w:rsidRPr="00493CE1">
        <w:rPr>
          <w:rFonts w:hint="eastAsia"/>
          <w:color w:val="000000" w:themeColor="text1"/>
          <w:szCs w:val="21"/>
        </w:rPr>
        <w:t>HTTP</w:t>
      </w:r>
      <w:r w:rsidRPr="00493CE1">
        <w:rPr>
          <w:rFonts w:hint="eastAsia"/>
          <w:color w:val="000000" w:themeColor="text1"/>
          <w:szCs w:val="21"/>
        </w:rPr>
        <w:t>（</w:t>
      </w:r>
      <w:r w:rsidRPr="00493CE1">
        <w:rPr>
          <w:rFonts w:hint="eastAsia"/>
          <w:color w:val="000000" w:themeColor="text1"/>
          <w:szCs w:val="21"/>
        </w:rPr>
        <w:t>T3</w:t>
      </w:r>
      <w:r w:rsidRPr="00493CE1">
        <w:rPr>
          <w:rFonts w:hint="eastAsia"/>
          <w:color w:val="000000" w:themeColor="text1"/>
          <w:szCs w:val="21"/>
        </w:rPr>
        <w:t>）层：</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1</w:t>
      </w:r>
      <w:r w:rsidRPr="00493CE1">
        <w:rPr>
          <w:rFonts w:hint="eastAsia"/>
          <w:color w:val="000000" w:themeColor="text1"/>
          <w:szCs w:val="21"/>
        </w:rPr>
        <w:t>、</w:t>
      </w:r>
      <w:r w:rsidRPr="00493CE1">
        <w:rPr>
          <w:rFonts w:hint="eastAsia"/>
          <w:color w:val="000000" w:themeColor="text1"/>
          <w:szCs w:val="21"/>
        </w:rPr>
        <w:t>IPSec</w:t>
      </w:r>
      <w:r w:rsidRPr="00493CE1">
        <w:rPr>
          <w:rFonts w:hint="eastAsia"/>
          <w:color w:val="000000" w:themeColor="text1"/>
          <w:szCs w:val="21"/>
        </w:rPr>
        <w:t>传输模式是同一个</w:t>
      </w:r>
      <w:r w:rsidRPr="00493CE1">
        <w:rPr>
          <w:rFonts w:hint="eastAsia"/>
          <w:color w:val="000000" w:themeColor="text1"/>
          <w:szCs w:val="21"/>
        </w:rPr>
        <w:t>Windows2000</w:t>
      </w:r>
      <w:r w:rsidRPr="00493CE1">
        <w:rPr>
          <w:rFonts w:hint="eastAsia"/>
          <w:color w:val="000000" w:themeColor="text1"/>
          <w:szCs w:val="21"/>
        </w:rPr>
        <w:t>域的两个基于</w:t>
      </w:r>
      <w:r w:rsidRPr="00493CE1">
        <w:rPr>
          <w:rFonts w:hint="eastAsia"/>
          <w:color w:val="000000" w:themeColor="text1"/>
          <w:szCs w:val="21"/>
        </w:rPr>
        <w:t>Windows2000</w:t>
      </w:r>
      <w:r w:rsidRPr="00493CE1">
        <w:rPr>
          <w:rFonts w:hint="eastAsia"/>
          <w:color w:val="000000" w:themeColor="text1"/>
          <w:szCs w:val="21"/>
        </w:rPr>
        <w:t>的系统之间实现程序通信的安全策略，为</w:t>
      </w:r>
      <w:r w:rsidRPr="00493CE1">
        <w:rPr>
          <w:rFonts w:hint="eastAsia"/>
          <w:color w:val="000000" w:themeColor="text1"/>
          <w:szCs w:val="21"/>
        </w:rPr>
        <w:t>IP</w:t>
      </w:r>
      <w:r w:rsidRPr="00493CE1">
        <w:rPr>
          <w:rFonts w:hint="eastAsia"/>
          <w:color w:val="000000" w:themeColor="text1"/>
          <w:szCs w:val="21"/>
        </w:rPr>
        <w:t>网络层（局域网或广域网）通信提供对应用程序透明的加密服务，并为</w:t>
      </w:r>
      <w:r w:rsidRPr="00493CE1">
        <w:rPr>
          <w:rFonts w:hint="eastAsia"/>
          <w:color w:val="000000" w:themeColor="text1"/>
          <w:szCs w:val="21"/>
        </w:rPr>
        <w:t>Window2000</w:t>
      </w:r>
      <w:r w:rsidRPr="00493CE1">
        <w:rPr>
          <w:rFonts w:hint="eastAsia"/>
          <w:color w:val="000000" w:themeColor="text1"/>
          <w:szCs w:val="21"/>
        </w:rPr>
        <w:t>操作系统提供其他网络访问保护。使用</w:t>
      </w:r>
      <w:r w:rsidRPr="00493CE1">
        <w:rPr>
          <w:rFonts w:hint="eastAsia"/>
          <w:color w:val="000000" w:themeColor="text1"/>
          <w:szCs w:val="21"/>
        </w:rPr>
        <w:t>IPSec</w:t>
      </w:r>
      <w:r w:rsidRPr="00493CE1">
        <w:rPr>
          <w:rFonts w:hint="eastAsia"/>
          <w:color w:val="000000" w:themeColor="text1"/>
          <w:szCs w:val="21"/>
        </w:rPr>
        <w:t>传输模式提供客户机到服务器、服务器到服务器和客户机到客户机之间的端对</w:t>
      </w:r>
      <w:proofErr w:type="gramStart"/>
      <w:r w:rsidRPr="00493CE1">
        <w:rPr>
          <w:rFonts w:hint="eastAsia"/>
          <w:color w:val="000000" w:themeColor="text1"/>
          <w:szCs w:val="21"/>
        </w:rPr>
        <w:t>端安</w:t>
      </w:r>
      <w:proofErr w:type="gramEnd"/>
      <w:r w:rsidRPr="00493CE1">
        <w:rPr>
          <w:rFonts w:hint="eastAsia"/>
          <w:color w:val="000000" w:themeColor="text1"/>
          <w:szCs w:val="21"/>
        </w:rPr>
        <w:t>全；</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2</w:t>
      </w:r>
      <w:r w:rsidRPr="00493CE1">
        <w:rPr>
          <w:rFonts w:hint="eastAsia"/>
          <w:color w:val="000000" w:themeColor="text1"/>
          <w:szCs w:val="21"/>
        </w:rPr>
        <w:t>、</w:t>
      </w:r>
      <w:r w:rsidRPr="00493CE1">
        <w:rPr>
          <w:rFonts w:hint="eastAsia"/>
          <w:color w:val="000000" w:themeColor="text1"/>
          <w:szCs w:val="21"/>
        </w:rPr>
        <w:t>SSL</w:t>
      </w:r>
      <w:r w:rsidRPr="00493CE1">
        <w:rPr>
          <w:rFonts w:hint="eastAsia"/>
          <w:color w:val="000000" w:themeColor="text1"/>
          <w:szCs w:val="21"/>
        </w:rPr>
        <w:t>加密用于在</w:t>
      </w:r>
      <w:r w:rsidRPr="00493CE1">
        <w:rPr>
          <w:rFonts w:hint="eastAsia"/>
          <w:color w:val="000000" w:themeColor="text1"/>
          <w:szCs w:val="21"/>
        </w:rPr>
        <w:t>Web</w:t>
      </w:r>
      <w:r w:rsidRPr="00493CE1">
        <w:rPr>
          <w:rFonts w:hint="eastAsia"/>
          <w:color w:val="000000" w:themeColor="text1"/>
          <w:szCs w:val="21"/>
        </w:rPr>
        <w:t>访问时，对浏览器和</w:t>
      </w:r>
      <w:r w:rsidRPr="00493CE1">
        <w:rPr>
          <w:rFonts w:hint="eastAsia"/>
          <w:color w:val="000000" w:themeColor="text1"/>
          <w:szCs w:val="21"/>
        </w:rPr>
        <w:t>Web</w:t>
      </w:r>
      <w:r w:rsidRPr="00493CE1">
        <w:rPr>
          <w:rFonts w:hint="eastAsia"/>
          <w:color w:val="000000" w:themeColor="text1"/>
          <w:szCs w:val="21"/>
        </w:rPr>
        <w:t>服务器间信息交互进行加密，以及验证</w:t>
      </w:r>
      <w:r w:rsidRPr="00493CE1">
        <w:rPr>
          <w:rFonts w:hint="eastAsia"/>
          <w:color w:val="000000" w:themeColor="text1"/>
          <w:szCs w:val="21"/>
        </w:rPr>
        <w:t>Web</w:t>
      </w:r>
      <w:r w:rsidRPr="00493CE1">
        <w:rPr>
          <w:rFonts w:hint="eastAsia"/>
          <w:color w:val="000000" w:themeColor="text1"/>
          <w:szCs w:val="21"/>
        </w:rPr>
        <w:t>客户端和</w:t>
      </w:r>
      <w:r w:rsidRPr="00493CE1">
        <w:rPr>
          <w:rFonts w:hint="eastAsia"/>
          <w:color w:val="000000" w:themeColor="text1"/>
          <w:szCs w:val="21"/>
        </w:rPr>
        <w:t>Web</w:t>
      </w:r>
      <w:r w:rsidRPr="00493CE1">
        <w:rPr>
          <w:rFonts w:hint="eastAsia"/>
          <w:color w:val="000000" w:themeColor="text1"/>
          <w:szCs w:val="21"/>
        </w:rPr>
        <w:t>服务器的身份（相互身份验证）；</w:t>
      </w:r>
      <w:r w:rsidRPr="00493CE1">
        <w:rPr>
          <w:rFonts w:hint="eastAsia"/>
          <w:color w:val="000000" w:themeColor="text1"/>
          <w:szCs w:val="21"/>
        </w:rPr>
        <w:t>HTTPS</w:t>
      </w:r>
      <w:r w:rsidRPr="00493CE1">
        <w:rPr>
          <w:rFonts w:hint="eastAsia"/>
          <w:color w:val="000000" w:themeColor="text1"/>
          <w:szCs w:val="21"/>
        </w:rPr>
        <w:t>基于</w:t>
      </w:r>
      <w:r w:rsidRPr="00493CE1">
        <w:rPr>
          <w:rFonts w:hint="eastAsia"/>
          <w:color w:val="000000" w:themeColor="text1"/>
          <w:szCs w:val="21"/>
        </w:rPr>
        <w:t>SSL</w:t>
      </w:r>
      <w:r w:rsidRPr="00493CE1">
        <w:rPr>
          <w:rFonts w:hint="eastAsia"/>
          <w:color w:val="000000" w:themeColor="text1"/>
          <w:szCs w:val="21"/>
        </w:rPr>
        <w:t>，在</w:t>
      </w:r>
      <w:r w:rsidRPr="00493CE1">
        <w:rPr>
          <w:rFonts w:hint="eastAsia"/>
          <w:color w:val="000000" w:themeColor="text1"/>
          <w:szCs w:val="21"/>
        </w:rPr>
        <w:t>Web</w:t>
      </w:r>
      <w:r w:rsidRPr="00493CE1">
        <w:rPr>
          <w:rFonts w:hint="eastAsia"/>
          <w:color w:val="000000" w:themeColor="text1"/>
          <w:szCs w:val="21"/>
        </w:rPr>
        <w:t>客户端和服务器之间建立加密的</w:t>
      </w:r>
      <w:r w:rsidRPr="00493CE1">
        <w:rPr>
          <w:rFonts w:hint="eastAsia"/>
          <w:color w:val="000000" w:themeColor="text1"/>
          <w:szCs w:val="21"/>
        </w:rPr>
        <w:t>HTTP</w:t>
      </w:r>
      <w:r w:rsidRPr="00493CE1">
        <w:rPr>
          <w:rFonts w:hint="eastAsia"/>
          <w:color w:val="000000" w:themeColor="text1"/>
          <w:szCs w:val="21"/>
        </w:rPr>
        <w:t>连接。</w:t>
      </w:r>
      <w:r w:rsidRPr="00493CE1">
        <w:rPr>
          <w:rFonts w:hint="eastAsia"/>
          <w:color w:val="000000" w:themeColor="text1"/>
          <w:szCs w:val="21"/>
        </w:rPr>
        <w:t>T3S</w:t>
      </w:r>
      <w:r w:rsidRPr="00493CE1">
        <w:rPr>
          <w:rFonts w:hint="eastAsia"/>
          <w:color w:val="000000" w:themeColor="text1"/>
          <w:szCs w:val="21"/>
        </w:rPr>
        <w:t>是</w:t>
      </w:r>
      <w:r w:rsidRPr="00493CE1">
        <w:rPr>
          <w:rFonts w:hint="eastAsia"/>
          <w:color w:val="000000" w:themeColor="text1"/>
          <w:szCs w:val="21"/>
        </w:rPr>
        <w:t>Bea Weblogic Server</w:t>
      </w:r>
      <w:r w:rsidRPr="00493CE1">
        <w:rPr>
          <w:rFonts w:hint="eastAsia"/>
          <w:color w:val="000000" w:themeColor="text1"/>
          <w:szCs w:val="21"/>
        </w:rPr>
        <w:t>的专用加密协议，速度优于</w:t>
      </w:r>
      <w:r w:rsidRPr="00493CE1">
        <w:rPr>
          <w:rFonts w:hint="eastAsia"/>
          <w:color w:val="000000" w:themeColor="text1"/>
          <w:szCs w:val="21"/>
        </w:rPr>
        <w:t>HTTPS</w:t>
      </w:r>
      <w:r w:rsidRPr="00493CE1">
        <w:rPr>
          <w:rFonts w:hint="eastAsia"/>
          <w:color w:val="000000" w:themeColor="text1"/>
          <w:szCs w:val="21"/>
        </w:rPr>
        <w:t>。</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3</w:t>
      </w:r>
      <w:r w:rsidRPr="00493CE1">
        <w:rPr>
          <w:rFonts w:hint="eastAsia"/>
          <w:color w:val="000000" w:themeColor="text1"/>
          <w:szCs w:val="21"/>
        </w:rPr>
        <w:t>、对客户端</w:t>
      </w:r>
      <w:r w:rsidRPr="00493CE1">
        <w:rPr>
          <w:rFonts w:hint="eastAsia"/>
          <w:color w:val="000000" w:themeColor="text1"/>
          <w:szCs w:val="21"/>
        </w:rPr>
        <w:t>IE</w:t>
      </w:r>
      <w:r w:rsidRPr="00493CE1">
        <w:rPr>
          <w:rFonts w:hint="eastAsia"/>
          <w:color w:val="000000" w:themeColor="text1"/>
          <w:szCs w:val="21"/>
        </w:rPr>
        <w:t>浏览器和</w:t>
      </w:r>
      <w:r w:rsidRPr="00493CE1">
        <w:rPr>
          <w:rFonts w:hint="eastAsia"/>
          <w:color w:val="000000" w:themeColor="text1"/>
          <w:szCs w:val="21"/>
        </w:rPr>
        <w:t>Web</w:t>
      </w:r>
      <w:r w:rsidRPr="00493CE1">
        <w:rPr>
          <w:rFonts w:hint="eastAsia"/>
          <w:color w:val="000000" w:themeColor="text1"/>
          <w:szCs w:val="21"/>
        </w:rPr>
        <w:t>服务器之间的数据传输，为保证连接的安全性，对关键页</w:t>
      </w:r>
      <w:r w:rsidRPr="00493CE1">
        <w:rPr>
          <w:rFonts w:hint="eastAsia"/>
          <w:color w:val="000000" w:themeColor="text1"/>
          <w:szCs w:val="21"/>
        </w:rPr>
        <w:lastRenderedPageBreak/>
        <w:t>面访问采用</w:t>
      </w:r>
      <w:r w:rsidRPr="00493CE1">
        <w:rPr>
          <w:rFonts w:hint="eastAsia"/>
          <w:color w:val="000000" w:themeColor="text1"/>
          <w:szCs w:val="21"/>
        </w:rPr>
        <w:t>SSL</w:t>
      </w:r>
      <w:r w:rsidRPr="00493CE1">
        <w:rPr>
          <w:rFonts w:hint="eastAsia"/>
          <w:color w:val="000000" w:themeColor="text1"/>
          <w:szCs w:val="21"/>
        </w:rPr>
        <w:t>技术进行加密。</w:t>
      </w:r>
      <w:r w:rsidRPr="00493CE1">
        <w:rPr>
          <w:rFonts w:hint="eastAsia"/>
          <w:color w:val="000000" w:themeColor="text1"/>
          <w:szCs w:val="21"/>
        </w:rPr>
        <w:t>IE</w:t>
      </w:r>
      <w:r w:rsidRPr="00493CE1">
        <w:rPr>
          <w:rFonts w:hint="eastAsia"/>
          <w:color w:val="000000" w:themeColor="text1"/>
          <w:szCs w:val="21"/>
        </w:rPr>
        <w:t>浏览器和</w:t>
      </w:r>
      <w:r w:rsidRPr="00493CE1">
        <w:rPr>
          <w:rFonts w:hint="eastAsia"/>
          <w:color w:val="000000" w:themeColor="text1"/>
          <w:szCs w:val="21"/>
        </w:rPr>
        <w:t>Web</w:t>
      </w:r>
      <w:r w:rsidRPr="00493CE1">
        <w:rPr>
          <w:rFonts w:hint="eastAsia"/>
          <w:color w:val="000000" w:themeColor="text1"/>
          <w:szCs w:val="21"/>
        </w:rPr>
        <w:t>服务器之间通过</w:t>
      </w:r>
      <w:r w:rsidRPr="00493CE1">
        <w:rPr>
          <w:rFonts w:hint="eastAsia"/>
          <w:color w:val="000000" w:themeColor="text1"/>
          <w:szCs w:val="21"/>
        </w:rPr>
        <w:t>HTTPS</w:t>
      </w:r>
      <w:r w:rsidRPr="00493CE1">
        <w:rPr>
          <w:rFonts w:hint="eastAsia"/>
          <w:color w:val="000000" w:themeColor="text1"/>
          <w:szCs w:val="21"/>
        </w:rPr>
        <w:t>、</w:t>
      </w:r>
      <w:r w:rsidRPr="00493CE1">
        <w:rPr>
          <w:rFonts w:hint="eastAsia"/>
          <w:color w:val="000000" w:themeColor="text1"/>
          <w:szCs w:val="21"/>
        </w:rPr>
        <w:t>T3S</w:t>
      </w:r>
      <w:r w:rsidRPr="00493CE1">
        <w:rPr>
          <w:rFonts w:hint="eastAsia"/>
          <w:color w:val="000000" w:themeColor="text1"/>
          <w:szCs w:val="21"/>
        </w:rPr>
        <w:t>建立安全的通信进程。</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建议方案如下：</w:t>
      </w:r>
    </w:p>
    <w:p w:rsidR="004378F8" w:rsidRPr="00493CE1" w:rsidRDefault="004378F8" w:rsidP="006A14CD">
      <w:pPr>
        <w:spacing w:line="360" w:lineRule="auto"/>
        <w:ind w:firstLine="360"/>
        <w:rPr>
          <w:color w:val="000000" w:themeColor="text1"/>
          <w:szCs w:val="21"/>
        </w:rPr>
      </w:pPr>
      <w:r w:rsidRPr="00493CE1">
        <w:rPr>
          <w:rFonts w:hint="eastAsia"/>
          <w:color w:val="000000" w:themeColor="text1"/>
          <w:szCs w:val="21"/>
        </w:rPr>
        <w:t>在</w:t>
      </w:r>
      <w:r w:rsidRPr="00493CE1">
        <w:rPr>
          <w:rFonts w:hint="eastAsia"/>
          <w:color w:val="000000" w:themeColor="text1"/>
          <w:szCs w:val="21"/>
        </w:rPr>
        <w:t>windows2000</w:t>
      </w:r>
      <w:r w:rsidRPr="00493CE1">
        <w:rPr>
          <w:rFonts w:hint="eastAsia"/>
          <w:color w:val="000000" w:themeColor="text1"/>
          <w:szCs w:val="21"/>
        </w:rPr>
        <w:t>域的中建立企业级证书服务器，利用这个证书服务器向</w:t>
      </w:r>
      <w:r w:rsidRPr="00493CE1">
        <w:rPr>
          <w:rFonts w:hint="eastAsia"/>
          <w:color w:val="000000" w:themeColor="text1"/>
          <w:szCs w:val="21"/>
        </w:rPr>
        <w:t>web</w:t>
      </w:r>
      <w:r w:rsidRPr="00493CE1">
        <w:rPr>
          <w:rFonts w:hint="eastAsia"/>
          <w:color w:val="000000" w:themeColor="text1"/>
          <w:szCs w:val="21"/>
        </w:rPr>
        <w:t>服务器分发</w:t>
      </w:r>
      <w:r w:rsidRPr="00493CE1">
        <w:rPr>
          <w:rFonts w:hint="eastAsia"/>
          <w:color w:val="000000" w:themeColor="text1"/>
          <w:szCs w:val="21"/>
        </w:rPr>
        <w:t>web</w:t>
      </w:r>
      <w:r w:rsidRPr="00493CE1">
        <w:rPr>
          <w:rFonts w:hint="eastAsia"/>
          <w:color w:val="000000" w:themeColor="text1"/>
          <w:szCs w:val="21"/>
        </w:rPr>
        <w:t>服务器证书和根证书；向客户端分发客户端证书和根证书，在</w:t>
      </w:r>
      <w:r w:rsidRPr="00493CE1">
        <w:rPr>
          <w:rFonts w:hint="eastAsia"/>
          <w:color w:val="000000" w:themeColor="text1"/>
          <w:szCs w:val="21"/>
        </w:rPr>
        <w:t>Web</w:t>
      </w:r>
      <w:r w:rsidRPr="00493CE1">
        <w:rPr>
          <w:rFonts w:hint="eastAsia"/>
          <w:color w:val="000000" w:themeColor="text1"/>
          <w:szCs w:val="21"/>
        </w:rPr>
        <w:t>服务器上进行相应的设置。这样，当客户端用</w:t>
      </w:r>
      <w:r w:rsidRPr="00493CE1">
        <w:rPr>
          <w:rFonts w:hint="eastAsia"/>
          <w:color w:val="000000" w:themeColor="text1"/>
          <w:szCs w:val="21"/>
        </w:rPr>
        <w:t>https</w:t>
      </w:r>
      <w:r w:rsidRPr="00493CE1">
        <w:rPr>
          <w:rFonts w:hint="eastAsia"/>
          <w:color w:val="000000" w:themeColor="text1"/>
          <w:szCs w:val="21"/>
        </w:rPr>
        <w:t>协议访问</w:t>
      </w:r>
      <w:r w:rsidRPr="00493CE1">
        <w:rPr>
          <w:rFonts w:hint="eastAsia"/>
          <w:color w:val="000000" w:themeColor="text1"/>
          <w:szCs w:val="21"/>
        </w:rPr>
        <w:t>web</w:t>
      </w:r>
      <w:r w:rsidRPr="00493CE1">
        <w:rPr>
          <w:rFonts w:hint="eastAsia"/>
          <w:color w:val="000000" w:themeColor="text1"/>
          <w:szCs w:val="21"/>
        </w:rPr>
        <w:t>服务器时就可以建立起</w:t>
      </w:r>
      <w:r w:rsidRPr="00493CE1">
        <w:rPr>
          <w:rFonts w:hint="eastAsia"/>
          <w:color w:val="000000" w:themeColor="text1"/>
          <w:szCs w:val="21"/>
        </w:rPr>
        <w:t>SSL</w:t>
      </w:r>
      <w:r w:rsidRPr="00493CE1">
        <w:rPr>
          <w:rFonts w:hint="eastAsia"/>
          <w:color w:val="000000" w:themeColor="text1"/>
          <w:szCs w:val="21"/>
        </w:rPr>
        <w:t>通道对传输的数据进行加密。服务器结构如下图所示。</w:t>
      </w:r>
    </w:p>
    <w:p w:rsidR="004378F8" w:rsidRPr="00493CE1" w:rsidRDefault="004E3566" w:rsidP="006A14CD">
      <w:pPr>
        <w:pStyle w:val="ab"/>
        <w:spacing w:line="360" w:lineRule="auto"/>
        <w:ind w:left="720" w:firstLineChars="0" w:firstLine="0"/>
        <w:rPr>
          <w:color w:val="000000" w:themeColor="text1"/>
          <w:szCs w:val="21"/>
        </w:rPr>
      </w:pPr>
      <w:r w:rsidRPr="00493CE1">
        <w:rPr>
          <w:color w:val="000000" w:themeColor="text1"/>
        </w:rPr>
        <w:object w:dxaOrig="8334" w:dyaOrig="8992">
          <v:shape id="_x0000_i1032" type="#_x0000_t75" style="width:361.5pt;height:309pt" o:ole="">
            <v:imagedata r:id="rId52" o:title=""/>
          </v:shape>
          <o:OLEObject Type="Embed" ProgID="Visio.Drawing.11" ShapeID="_x0000_i1032" DrawAspect="Content" ObjectID="_1478802156" r:id="rId53"/>
        </w:object>
      </w:r>
      <w:r w:rsidR="004378F8" w:rsidRPr="00493CE1">
        <w:rPr>
          <w:rFonts w:hint="eastAsia"/>
          <w:color w:val="000000" w:themeColor="text1"/>
          <w:szCs w:val="21"/>
        </w:rPr>
        <w:tab/>
      </w:r>
    </w:p>
    <w:p w:rsidR="004378F8" w:rsidRPr="00493CE1" w:rsidRDefault="004378F8" w:rsidP="006A14CD">
      <w:pPr>
        <w:spacing w:line="360" w:lineRule="auto"/>
        <w:rPr>
          <w:color w:val="000000" w:themeColor="text1"/>
          <w:szCs w:val="21"/>
        </w:rPr>
      </w:pPr>
      <w:r w:rsidRPr="00493CE1">
        <w:rPr>
          <w:rFonts w:hint="eastAsia"/>
          <w:color w:val="000000" w:themeColor="text1"/>
          <w:szCs w:val="21"/>
        </w:rPr>
        <w:t>这样，我们就有效的保证了传输数据的机密性与完整性。</w:t>
      </w:r>
    </w:p>
    <w:p w:rsidR="004378F8" w:rsidRPr="00493CE1" w:rsidRDefault="004378F8" w:rsidP="006A14CD">
      <w:pPr>
        <w:pStyle w:val="40"/>
        <w:rPr>
          <w:color w:val="000000" w:themeColor="text1"/>
        </w:rPr>
      </w:pPr>
      <w:r w:rsidRPr="00493CE1">
        <w:rPr>
          <w:rFonts w:hint="eastAsia"/>
          <w:color w:val="000000" w:themeColor="text1"/>
        </w:rPr>
        <w:t>数据存储安全</w:t>
      </w:r>
    </w:p>
    <w:p w:rsidR="004378F8" w:rsidRPr="00493CE1" w:rsidRDefault="004378F8" w:rsidP="006A14CD">
      <w:pPr>
        <w:spacing w:line="360" w:lineRule="auto"/>
        <w:ind w:firstLineChars="200" w:firstLine="420"/>
        <w:rPr>
          <w:color w:val="000000" w:themeColor="text1"/>
          <w:szCs w:val="21"/>
        </w:rPr>
      </w:pPr>
      <w:r w:rsidRPr="00493CE1">
        <w:rPr>
          <w:rFonts w:hint="eastAsia"/>
          <w:color w:val="000000" w:themeColor="text1"/>
          <w:szCs w:val="21"/>
        </w:rPr>
        <w:t>数据将存放在数据库中，因此数据库的安全性对于整个系统的安全性是至关重要的。对数据库系统所管理的数据和资源提供安全保护，一般包括以下几点：</w:t>
      </w:r>
    </w:p>
    <w:p w:rsidR="004378F8" w:rsidRPr="00493CE1" w:rsidRDefault="004378F8" w:rsidP="006A14CD">
      <w:pPr>
        <w:widowControl/>
        <w:numPr>
          <w:ilvl w:val="0"/>
          <w:numId w:val="30"/>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物理完整性，即数据能够免于物理方面破坏的问题，如掉电、火灾等；</w:t>
      </w:r>
    </w:p>
    <w:p w:rsidR="004378F8" w:rsidRPr="00493CE1" w:rsidRDefault="004378F8" w:rsidP="006A14CD">
      <w:pPr>
        <w:widowControl/>
        <w:numPr>
          <w:ilvl w:val="0"/>
          <w:numId w:val="30"/>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逻辑完整性，能够保持数据库的结构，如对一个字段的修改不至于影响其它字段；</w:t>
      </w:r>
    </w:p>
    <w:p w:rsidR="004378F8" w:rsidRPr="00493CE1" w:rsidRDefault="004378F8" w:rsidP="006A14CD">
      <w:pPr>
        <w:widowControl/>
        <w:numPr>
          <w:ilvl w:val="0"/>
          <w:numId w:val="30"/>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元素完整性，包括在每个元素中的数据是准确的；</w:t>
      </w:r>
    </w:p>
    <w:p w:rsidR="004378F8" w:rsidRPr="00493CE1" w:rsidRDefault="004378F8" w:rsidP="006A14CD">
      <w:pPr>
        <w:widowControl/>
        <w:numPr>
          <w:ilvl w:val="0"/>
          <w:numId w:val="30"/>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lastRenderedPageBreak/>
        <w:t>对数据库中的存放重要数据的表采用</w:t>
      </w:r>
      <w:r w:rsidRPr="00493CE1">
        <w:rPr>
          <w:rFonts w:hint="eastAsia"/>
          <w:color w:val="000000" w:themeColor="text1"/>
          <w:szCs w:val="21"/>
        </w:rPr>
        <w:t>DAC</w:t>
      </w:r>
      <w:r w:rsidRPr="00493CE1">
        <w:rPr>
          <w:rFonts w:hint="eastAsia"/>
          <w:color w:val="000000" w:themeColor="text1"/>
          <w:szCs w:val="21"/>
        </w:rPr>
        <w:t>校验，防止非法修改；</w:t>
      </w:r>
    </w:p>
    <w:p w:rsidR="004378F8" w:rsidRPr="00493CE1" w:rsidRDefault="004378F8" w:rsidP="006A14CD">
      <w:pPr>
        <w:widowControl/>
        <w:numPr>
          <w:ilvl w:val="0"/>
          <w:numId w:val="30"/>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数据的加密，对重要字段如密码，采用</w:t>
      </w:r>
      <w:r w:rsidRPr="00493CE1">
        <w:rPr>
          <w:rFonts w:hint="eastAsia"/>
          <w:color w:val="000000" w:themeColor="text1"/>
          <w:szCs w:val="21"/>
        </w:rPr>
        <w:t>DES</w:t>
      </w:r>
      <w:r w:rsidRPr="00493CE1">
        <w:rPr>
          <w:rFonts w:hint="eastAsia"/>
          <w:color w:val="000000" w:themeColor="text1"/>
          <w:szCs w:val="21"/>
        </w:rPr>
        <w:t>算法用密钥加密存储；</w:t>
      </w:r>
    </w:p>
    <w:p w:rsidR="004378F8" w:rsidRPr="00493CE1" w:rsidRDefault="004378F8" w:rsidP="006A14CD">
      <w:pPr>
        <w:widowControl/>
        <w:numPr>
          <w:ilvl w:val="0"/>
          <w:numId w:val="30"/>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可获得性，指用户一般可访问数据库和所有授权访问的数据；</w:t>
      </w:r>
    </w:p>
    <w:p w:rsidR="004378F8" w:rsidRPr="00493CE1" w:rsidRDefault="004378F8" w:rsidP="006A14CD">
      <w:pPr>
        <w:widowControl/>
        <w:numPr>
          <w:ilvl w:val="0"/>
          <w:numId w:val="30"/>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可审计性，能够追踪到</w:t>
      </w:r>
      <w:proofErr w:type="gramStart"/>
      <w:r w:rsidRPr="00493CE1">
        <w:rPr>
          <w:rFonts w:hint="eastAsia"/>
          <w:color w:val="000000" w:themeColor="text1"/>
          <w:szCs w:val="21"/>
        </w:rPr>
        <w:t>谁访问</w:t>
      </w:r>
      <w:proofErr w:type="gramEnd"/>
      <w:r w:rsidRPr="00493CE1">
        <w:rPr>
          <w:rFonts w:hint="eastAsia"/>
          <w:color w:val="000000" w:themeColor="text1"/>
          <w:szCs w:val="21"/>
        </w:rPr>
        <w:t>过数据库；</w:t>
      </w:r>
    </w:p>
    <w:p w:rsidR="004378F8" w:rsidRPr="00493CE1" w:rsidRDefault="004378F8" w:rsidP="006A14CD">
      <w:pPr>
        <w:widowControl/>
        <w:numPr>
          <w:ilvl w:val="0"/>
          <w:numId w:val="30"/>
        </w:numPr>
        <w:overflowPunct w:val="0"/>
        <w:autoSpaceDE w:val="0"/>
        <w:autoSpaceDN w:val="0"/>
        <w:adjustRightInd w:val="0"/>
        <w:spacing w:before="120" w:after="120" w:line="360" w:lineRule="auto"/>
        <w:textAlignment w:val="baseline"/>
        <w:rPr>
          <w:color w:val="000000" w:themeColor="text1"/>
          <w:szCs w:val="21"/>
        </w:rPr>
      </w:pPr>
      <w:r w:rsidRPr="00493CE1">
        <w:rPr>
          <w:rFonts w:hint="eastAsia"/>
          <w:color w:val="000000" w:themeColor="text1"/>
          <w:szCs w:val="21"/>
        </w:rPr>
        <w:t>制订合理的数据库备份和灾难恢复策略，防止数据库崩溃。</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要实现对数据库的安全保护，一种选择是安全数据库系统，即从系统的设计、实现、使用和管理等各个阶段都要遵循一套完整的系统安全策略；二是以现有数据库系统所提供的功能为基础构件安全模块，旨在增强现有数据库系统的安全性。</w:t>
      </w:r>
    </w:p>
    <w:p w:rsidR="004378F8" w:rsidRPr="00493CE1" w:rsidRDefault="004378F8" w:rsidP="006A14CD">
      <w:pPr>
        <w:spacing w:line="360" w:lineRule="auto"/>
        <w:ind w:firstLine="420"/>
        <w:rPr>
          <w:color w:val="000000" w:themeColor="text1"/>
          <w:szCs w:val="21"/>
        </w:rPr>
      </w:pPr>
      <w:r w:rsidRPr="00493CE1">
        <w:rPr>
          <w:rFonts w:hint="eastAsia"/>
          <w:color w:val="000000" w:themeColor="text1"/>
          <w:szCs w:val="21"/>
        </w:rPr>
        <w:t>数据不但在传输过程中可以保证完整性，还要保证数据在数据库存储时的完整性。为了保证存储在数据库中的数据的完整性，可以通过对数据库的关键字段产生</w:t>
      </w:r>
      <w:r w:rsidRPr="00493CE1">
        <w:rPr>
          <w:color w:val="000000" w:themeColor="text1"/>
          <w:szCs w:val="21"/>
        </w:rPr>
        <w:t>DAC</w:t>
      </w:r>
      <w:r w:rsidRPr="00493CE1">
        <w:rPr>
          <w:rFonts w:hint="eastAsia"/>
          <w:color w:val="000000" w:themeColor="text1"/>
          <w:szCs w:val="21"/>
        </w:rPr>
        <w:t>来实现，防止非法篡改数据库数据。</w:t>
      </w:r>
      <w:r w:rsidR="00642B12">
        <w:rPr>
          <w:noProof/>
          <w:color w:val="000000" w:themeColor="text1"/>
          <w:szCs w:val="21"/>
        </w:rPr>
        <mc:AlternateContent>
          <mc:Choice Requires="wps">
            <w:drawing>
              <wp:anchor distT="0" distB="0" distL="114300" distR="114300" simplePos="0" relativeHeight="251665920" behindDoc="0" locked="0" layoutInCell="0" allowOverlap="1" wp14:anchorId="1773287F" wp14:editId="37E55406">
                <wp:simplePos x="0" y="0"/>
                <wp:positionH relativeFrom="column">
                  <wp:posOffset>3435350</wp:posOffset>
                </wp:positionH>
                <wp:positionV relativeFrom="paragraph">
                  <wp:posOffset>915670</wp:posOffset>
                </wp:positionV>
                <wp:extent cx="1403985" cy="240665"/>
                <wp:effectExtent l="0" t="1270" r="0" b="0"/>
                <wp:wrapNone/>
                <wp:docPr id="336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98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left:0;text-align:left;margin-left:270.5pt;margin-top:72.1pt;width:110.55pt;height:1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" o:allowincell="f" filled="f" stroked="f"/>
            </w:pict>
          </mc:Fallback>
        </mc:AlternateContent>
      </w:r>
      <w:r w:rsidR="00642B12">
        <w:rPr>
          <w:noProof/>
          <w:color w:val="000000" w:themeColor="text1"/>
          <w:szCs w:val="21"/>
        </w:rPr>
        <mc:AlternateContent>
          <mc:Choice Requires="wps">
            <w:drawing>
              <wp:anchor distT="0" distB="0" distL="114300" distR="114300" simplePos="0" relativeHeight="251664896" behindDoc="0" locked="0" layoutInCell="0" allowOverlap="1" wp14:anchorId="73D53362" wp14:editId="55212233">
                <wp:simplePos x="0" y="0"/>
                <wp:positionH relativeFrom="column">
                  <wp:posOffset>626745</wp:posOffset>
                </wp:positionH>
                <wp:positionV relativeFrom="paragraph">
                  <wp:posOffset>1477010</wp:posOffset>
                </wp:positionV>
                <wp:extent cx="1296670" cy="165735"/>
                <wp:effectExtent l="0" t="635" r="635" b="0"/>
                <wp:wrapNone/>
                <wp:docPr id="2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left:0;text-align:left;margin-left:49.35pt;margin-top:116.3pt;width:102.1pt;height:13.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" o:allowincell="f" filled="f" stroked="f"/>
            </w:pict>
          </mc:Fallback>
        </mc:AlternateContent>
      </w:r>
      <w:r w:rsidR="00642B12">
        <w:rPr>
          <w:noProof/>
          <w:color w:val="000000" w:themeColor="text1"/>
          <w:szCs w:val="21"/>
        </w:rPr>
        <mc:AlternateContent>
          <mc:Choice Requires="wps">
            <w:drawing>
              <wp:anchor distT="0" distB="0" distL="114300" distR="114300" simplePos="0" relativeHeight="251663872" behindDoc="0" locked="0" layoutInCell="0" allowOverlap="1" wp14:anchorId="7329D212" wp14:editId="266CEAAF">
                <wp:simplePos x="0" y="0"/>
                <wp:positionH relativeFrom="column">
                  <wp:posOffset>2247265</wp:posOffset>
                </wp:positionH>
                <wp:positionV relativeFrom="paragraph">
                  <wp:posOffset>972820</wp:posOffset>
                </wp:positionV>
                <wp:extent cx="1134110" cy="166370"/>
                <wp:effectExtent l="0" t="1270" r="0" b="3810"/>
                <wp:wrapNone/>
                <wp:docPr id="2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176.95pt;margin-top:76.6pt;width:89.3pt;height:13.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" o:allowincell="f" filled="f" stroked="f"/>
            </w:pict>
          </mc:Fallback>
        </mc:AlternateContent>
      </w:r>
      <w:r w:rsidRPr="00493CE1">
        <w:rPr>
          <w:rFonts w:hint="eastAsia"/>
          <w:color w:val="000000" w:themeColor="text1"/>
          <w:szCs w:val="21"/>
        </w:rPr>
        <w:t>也就是说数据虽然是明文方式存储在数据库表中，但数据可同时将关键信息以一定的算法构成另外一个字段存放在数据库中，操作发生时，系统将根据算法进行判断，也就是说任何手工修改数据库关键信息后，将无法进行正常操作。</w:t>
      </w:r>
    </w:p>
    <w:p w:rsidR="004378F8" w:rsidRPr="00493CE1" w:rsidRDefault="004378F8" w:rsidP="006A14CD">
      <w:pPr>
        <w:pStyle w:val="40"/>
        <w:rPr>
          <w:color w:val="000000" w:themeColor="text1"/>
        </w:rPr>
      </w:pPr>
      <w:r w:rsidRPr="00493CE1">
        <w:rPr>
          <w:rFonts w:hint="eastAsia"/>
          <w:color w:val="000000" w:themeColor="text1"/>
        </w:rPr>
        <w:t>防病毒措施</w:t>
      </w:r>
    </w:p>
    <w:p w:rsidR="004378F8" w:rsidRPr="00493CE1" w:rsidRDefault="004378F8" w:rsidP="004378F8">
      <w:pPr>
        <w:spacing w:line="360" w:lineRule="auto"/>
        <w:ind w:firstLineChars="200" w:firstLine="420"/>
        <w:rPr>
          <w:color w:val="000000" w:themeColor="text1"/>
          <w:szCs w:val="21"/>
        </w:rPr>
      </w:pPr>
      <w:r w:rsidRPr="00493CE1">
        <w:rPr>
          <w:rFonts w:hint="eastAsia"/>
          <w:color w:val="000000" w:themeColor="text1"/>
          <w:szCs w:val="21"/>
        </w:rPr>
        <w:t>为保证应用系统安全可靠的运行，建议采用以下几方面的防病毒措施：</w:t>
      </w:r>
    </w:p>
    <w:p w:rsidR="004378F8" w:rsidRPr="00493CE1" w:rsidRDefault="004378F8" w:rsidP="00E15BD3">
      <w:pPr>
        <w:numPr>
          <w:ilvl w:val="0"/>
          <w:numId w:val="31"/>
        </w:numPr>
        <w:spacing w:line="360" w:lineRule="auto"/>
        <w:rPr>
          <w:color w:val="000000" w:themeColor="text1"/>
          <w:szCs w:val="21"/>
        </w:rPr>
      </w:pPr>
      <w:r w:rsidRPr="00493CE1">
        <w:rPr>
          <w:rFonts w:hint="eastAsia"/>
          <w:color w:val="000000" w:themeColor="text1"/>
          <w:szCs w:val="21"/>
        </w:rPr>
        <w:t>桌面系统防病毒</w:t>
      </w:r>
    </w:p>
    <w:p w:rsidR="004378F8" w:rsidRPr="00493CE1" w:rsidRDefault="004378F8" w:rsidP="00E15BD3">
      <w:pPr>
        <w:numPr>
          <w:ilvl w:val="0"/>
          <w:numId w:val="31"/>
        </w:numPr>
        <w:spacing w:line="360" w:lineRule="auto"/>
        <w:rPr>
          <w:color w:val="000000" w:themeColor="text1"/>
          <w:szCs w:val="21"/>
        </w:rPr>
      </w:pPr>
      <w:r w:rsidRPr="00493CE1">
        <w:rPr>
          <w:rFonts w:hint="eastAsia"/>
          <w:color w:val="000000" w:themeColor="text1"/>
          <w:szCs w:val="21"/>
        </w:rPr>
        <w:t>服务器防病毒（</w:t>
      </w:r>
      <w:r w:rsidRPr="00493CE1">
        <w:rPr>
          <w:rFonts w:hint="eastAsia"/>
          <w:color w:val="000000" w:themeColor="text1"/>
          <w:szCs w:val="21"/>
        </w:rPr>
        <w:t>WEB</w:t>
      </w:r>
      <w:r w:rsidRPr="00493CE1">
        <w:rPr>
          <w:rFonts w:hint="eastAsia"/>
          <w:color w:val="000000" w:themeColor="text1"/>
          <w:szCs w:val="21"/>
        </w:rPr>
        <w:t>服务器、应用服务器）</w:t>
      </w:r>
    </w:p>
    <w:p w:rsidR="004378F8" w:rsidRPr="00493CE1" w:rsidRDefault="004378F8" w:rsidP="00E15BD3">
      <w:pPr>
        <w:numPr>
          <w:ilvl w:val="0"/>
          <w:numId w:val="31"/>
        </w:numPr>
        <w:spacing w:line="360" w:lineRule="auto"/>
        <w:rPr>
          <w:color w:val="000000" w:themeColor="text1"/>
          <w:szCs w:val="21"/>
        </w:rPr>
      </w:pPr>
      <w:r w:rsidRPr="00493CE1">
        <w:rPr>
          <w:rFonts w:hint="eastAsia"/>
          <w:color w:val="000000" w:themeColor="text1"/>
          <w:szCs w:val="21"/>
        </w:rPr>
        <w:t>网络防病毒（</w:t>
      </w:r>
      <w:r w:rsidRPr="00493CE1">
        <w:rPr>
          <w:rFonts w:hint="eastAsia"/>
          <w:color w:val="000000" w:themeColor="text1"/>
          <w:szCs w:val="21"/>
        </w:rPr>
        <w:t>SMTP</w:t>
      </w:r>
      <w:r w:rsidRPr="00493CE1">
        <w:rPr>
          <w:rFonts w:hint="eastAsia"/>
          <w:color w:val="000000" w:themeColor="text1"/>
          <w:szCs w:val="21"/>
        </w:rPr>
        <w:t>、</w:t>
      </w:r>
      <w:r w:rsidRPr="00493CE1">
        <w:rPr>
          <w:rFonts w:hint="eastAsia"/>
          <w:color w:val="000000" w:themeColor="text1"/>
          <w:szCs w:val="21"/>
        </w:rPr>
        <w:t>HTTP</w:t>
      </w:r>
      <w:r w:rsidRPr="00493CE1">
        <w:rPr>
          <w:rFonts w:hint="eastAsia"/>
          <w:color w:val="000000" w:themeColor="text1"/>
          <w:szCs w:val="21"/>
        </w:rPr>
        <w:t>、</w:t>
      </w:r>
      <w:r w:rsidRPr="00493CE1">
        <w:rPr>
          <w:rFonts w:hint="eastAsia"/>
          <w:color w:val="000000" w:themeColor="text1"/>
          <w:szCs w:val="21"/>
        </w:rPr>
        <w:t>FTP</w:t>
      </w:r>
      <w:r w:rsidRPr="00493CE1">
        <w:rPr>
          <w:rFonts w:hint="eastAsia"/>
          <w:color w:val="000000" w:themeColor="text1"/>
          <w:szCs w:val="21"/>
        </w:rPr>
        <w:t>）</w:t>
      </w:r>
    </w:p>
    <w:p w:rsidR="004378F8" w:rsidRPr="00493CE1" w:rsidRDefault="004378F8" w:rsidP="004378F8">
      <w:pPr>
        <w:rPr>
          <w:color w:val="000000" w:themeColor="text1"/>
        </w:rPr>
      </w:pPr>
      <w:r w:rsidRPr="00493CE1">
        <w:rPr>
          <w:rFonts w:hint="eastAsia"/>
          <w:color w:val="000000" w:themeColor="text1"/>
          <w:szCs w:val="21"/>
        </w:rPr>
        <w:t>建议采用企业级的防病毒软件，如</w:t>
      </w:r>
      <w:r w:rsidRPr="00493CE1">
        <w:rPr>
          <w:rFonts w:hint="eastAsia"/>
          <w:color w:val="000000" w:themeColor="text1"/>
          <w:szCs w:val="21"/>
        </w:rPr>
        <w:t>NAI</w:t>
      </w:r>
      <w:r w:rsidRPr="00493CE1">
        <w:rPr>
          <w:rFonts w:hint="eastAsia"/>
          <w:color w:val="000000" w:themeColor="text1"/>
          <w:szCs w:val="21"/>
        </w:rPr>
        <w:t>公司的</w:t>
      </w:r>
      <w:r w:rsidRPr="00493CE1">
        <w:rPr>
          <w:rFonts w:hint="eastAsia"/>
          <w:color w:val="000000" w:themeColor="text1"/>
          <w:szCs w:val="21"/>
        </w:rPr>
        <w:t>McAfee</w:t>
      </w:r>
      <w:r w:rsidRPr="00493CE1">
        <w:rPr>
          <w:rFonts w:hint="eastAsia"/>
          <w:color w:val="000000" w:themeColor="text1"/>
          <w:szCs w:val="21"/>
        </w:rPr>
        <w:t>以及</w:t>
      </w:r>
      <w:r w:rsidRPr="00493CE1">
        <w:rPr>
          <w:rFonts w:hint="eastAsia"/>
          <w:color w:val="000000" w:themeColor="text1"/>
          <w:szCs w:val="21"/>
        </w:rPr>
        <w:t>Symantec</w:t>
      </w:r>
      <w:r w:rsidRPr="00493CE1">
        <w:rPr>
          <w:rFonts w:hint="eastAsia"/>
          <w:color w:val="000000" w:themeColor="text1"/>
          <w:szCs w:val="21"/>
        </w:rPr>
        <w:t>公司的</w:t>
      </w:r>
      <w:r w:rsidRPr="00493CE1">
        <w:rPr>
          <w:rFonts w:hint="eastAsia"/>
          <w:color w:val="000000" w:themeColor="text1"/>
          <w:szCs w:val="21"/>
        </w:rPr>
        <w:t>Norton</w:t>
      </w:r>
      <w:proofErr w:type="gramStart"/>
      <w:r w:rsidRPr="00493CE1">
        <w:rPr>
          <w:rFonts w:hint="eastAsia"/>
          <w:color w:val="000000" w:themeColor="text1"/>
          <w:szCs w:val="21"/>
        </w:rPr>
        <w:t>企业级防病毒</w:t>
      </w:r>
      <w:proofErr w:type="gramEnd"/>
      <w:r w:rsidRPr="00493CE1">
        <w:rPr>
          <w:rFonts w:hint="eastAsia"/>
          <w:color w:val="000000" w:themeColor="text1"/>
          <w:szCs w:val="21"/>
        </w:rPr>
        <w:t>软件。</w:t>
      </w:r>
      <w:bookmarkStart w:id="24" w:name="_Toc236623195"/>
      <w:bookmarkStart w:id="25" w:name="_Toc29734"/>
      <w:bookmarkStart w:id="26" w:name="_Ref467988543"/>
      <w:bookmarkStart w:id="27" w:name="_Toc480942355"/>
      <w:bookmarkStart w:id="28" w:name="_Toc520356224"/>
      <w:bookmarkEnd w:id="24"/>
      <w:bookmarkEnd w:id="25"/>
      <w:bookmarkEnd w:id="26"/>
      <w:bookmarkEnd w:id="27"/>
      <w:bookmarkEnd w:id="28"/>
    </w:p>
    <w:sectPr w:rsidR="004378F8" w:rsidRPr="00493CE1" w:rsidSect="002B68C4">
      <w:headerReference w:type="default" r:id="rId54"/>
      <w:footerReference w:type="default" r:id="rId55"/>
      <w:pgSz w:w="11906" w:h="16838" w:code="9"/>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253" w:rsidRDefault="00846253" w:rsidP="00451F0C">
      <w:r>
        <w:separator/>
      </w:r>
    </w:p>
  </w:endnote>
  <w:endnote w:type="continuationSeparator" w:id="0">
    <w:p w:rsidR="00846253" w:rsidRDefault="00846253" w:rsidP="00451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方正楷体_GBK"/>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仿宋体">
    <w:altName w:val="宋体"/>
    <w:charset w:val="86"/>
    <w:family w:val="swiss"/>
    <w:pitch w:val="variable"/>
    <w:sig w:usb0="00000001" w:usb1="080E0000" w:usb2="00000010" w:usb3="00000000" w:csb0="00040000" w:csb1="00000000"/>
  </w:font>
  <w:font w:name="SansSerif">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ill Sans">
    <w:altName w:val="Century Gothic"/>
    <w:charset w:val="00"/>
    <w:family w:val="swiss"/>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17" w:rsidRDefault="00233F17" w:rsidP="00451F0C">
    <w:pPr>
      <w:pStyle w:val="a7"/>
      <w:jc w:val="center"/>
    </w:pPr>
    <w:r>
      <w:rPr>
        <w:b/>
        <w:sz w:val="24"/>
        <w:szCs w:val="24"/>
      </w:rPr>
      <w:fldChar w:fldCharType="begin"/>
    </w:r>
    <w:r>
      <w:rPr>
        <w:b/>
      </w:rPr>
      <w:instrText>PAGE</w:instrText>
    </w:r>
    <w:r>
      <w:rPr>
        <w:b/>
        <w:sz w:val="24"/>
        <w:szCs w:val="24"/>
      </w:rPr>
      <w:fldChar w:fldCharType="separate"/>
    </w:r>
    <w:r w:rsidR="006A14CD">
      <w:rPr>
        <w:b/>
        <w:noProof/>
      </w:rPr>
      <w:t>47</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6A14CD">
      <w:rPr>
        <w:b/>
        <w:noProof/>
      </w:rPr>
      <w:t>60</w:t>
    </w:r>
    <w:r>
      <w:rPr>
        <w:b/>
        <w:sz w:val="24"/>
        <w:szCs w:val="24"/>
      </w:rPr>
      <w:fldChar w:fldCharType="end"/>
    </w:r>
  </w:p>
  <w:p w:rsidR="00233F17" w:rsidRDefault="00233F1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253" w:rsidRDefault="00846253" w:rsidP="00451F0C">
      <w:r>
        <w:separator/>
      </w:r>
    </w:p>
  </w:footnote>
  <w:footnote w:type="continuationSeparator" w:id="0">
    <w:p w:rsidR="00846253" w:rsidRDefault="00846253" w:rsidP="00451F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17" w:rsidRDefault="00233F17" w:rsidP="00451F0C">
    <w:pPr>
      <w:pStyle w:val="a6"/>
      <w:jc w:val="right"/>
    </w:pPr>
    <w:r>
      <w:rPr>
        <w:noProof/>
      </w:rPr>
      <w:drawing>
        <wp:anchor distT="0" distB="0" distL="114300" distR="114300" simplePos="0" relativeHeight="251657216" behindDoc="0" locked="0" layoutInCell="1" allowOverlap="1" wp14:anchorId="1D2F3631" wp14:editId="373EB9B0">
          <wp:simplePos x="0" y="0"/>
          <wp:positionH relativeFrom="column">
            <wp:posOffset>47625</wp:posOffset>
          </wp:positionH>
          <wp:positionV relativeFrom="paragraph">
            <wp:posOffset>-6985</wp:posOffset>
          </wp:positionV>
          <wp:extent cx="838200" cy="133350"/>
          <wp:effectExtent l="19050" t="0" r="0" b="0"/>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srcRect/>
                  <a:stretch>
                    <a:fillRect/>
                  </a:stretch>
                </pic:blipFill>
                <pic:spPr bwMode="auto">
                  <a:xfrm>
                    <a:off x="0" y="0"/>
                    <a:ext cx="838200" cy="133350"/>
                  </a:xfrm>
                  <a:prstGeom prst="rect">
                    <a:avLst/>
                  </a:prstGeom>
                  <a:noFill/>
                  <a:ln w="9525">
                    <a:noFill/>
                    <a:miter lim="800000"/>
                    <a:headEnd/>
                    <a:tailEnd/>
                  </a:ln>
                </pic:spPr>
              </pic:pic>
            </a:graphicData>
          </a:graphic>
        </wp:anchor>
      </w:drawing>
    </w:r>
    <w:r>
      <w:rPr>
        <w:rFonts w:hint="eastAsia"/>
      </w:rPr>
      <w:t>直销银行在线开户系统建设项目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BFE08FE"/>
    <w:lvl w:ilvl="0">
      <w:start w:val="1"/>
      <w:numFmt w:val="decimal"/>
      <w:pStyle w:val="5"/>
      <w:lvlText w:val="%1."/>
      <w:lvlJc w:val="left"/>
      <w:pPr>
        <w:tabs>
          <w:tab w:val="num" w:pos="2040"/>
        </w:tabs>
        <w:ind w:leftChars="800" w:left="2040" w:hangingChars="200" w:hanging="360"/>
      </w:pPr>
    </w:lvl>
  </w:abstractNum>
  <w:abstractNum w:abstractNumId="1">
    <w:nsid w:val="00000002"/>
    <w:multiLevelType w:val="multilevel"/>
    <w:tmpl w:val="00000002"/>
    <w:lvl w:ilvl="0">
      <w:start w:val="1"/>
      <w:numFmt w:val="decimal"/>
      <w:lvlText w:val="%1)"/>
      <w:lvlJc w:val="left"/>
      <w:pPr>
        <w:ind w:left="840" w:hanging="420"/>
      </w:pPr>
    </w:lvl>
    <w:lvl w:ilvl="1">
      <w:start w:val="1"/>
      <w:numFmt w:val="bullet"/>
      <w:lvlText w:val=""/>
      <w:lvlJc w:val="left"/>
      <w:pPr>
        <w:ind w:left="1260" w:hanging="420"/>
      </w:pPr>
      <w:rPr>
        <w:rFonts w:ascii="Wingdings" w:hAnsi="Wingdings" w:cs="Wingding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0000005"/>
    <w:multiLevelType w:val="multilevel"/>
    <w:tmpl w:val="00000005"/>
    <w:lvl w:ilvl="0">
      <w:start w:val="1"/>
      <w:numFmt w:val="decimalFullWidth"/>
      <w:lvlText w:val="（%1）"/>
      <w:lvlJc w:val="left"/>
      <w:pPr>
        <w:tabs>
          <w:tab w:val="num" w:pos="1260"/>
        </w:tabs>
        <w:ind w:left="1260" w:hanging="84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nsid w:val="00000006"/>
    <w:multiLevelType w:val="multilevel"/>
    <w:tmpl w:val="00000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00000009"/>
    <w:multiLevelType w:val="multilevel"/>
    <w:tmpl w:val="00000009"/>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5">
    <w:nsid w:val="0000000A"/>
    <w:multiLevelType w:val="multilevel"/>
    <w:tmpl w:val="0000000A"/>
    <w:lvl w:ilvl="0">
      <w:start w:val="1"/>
      <w:numFmt w:val="decimal"/>
      <w:lvlText w:val="%1)"/>
      <w:lvlJc w:val="left"/>
      <w:pPr>
        <w:ind w:left="840" w:hanging="420"/>
      </w:pPr>
    </w:lvl>
    <w:lvl w:ilvl="1">
      <w:start w:val="1"/>
      <w:numFmt w:val="bullet"/>
      <w:lvlText w:val=""/>
      <w:lvlJc w:val="left"/>
      <w:pPr>
        <w:ind w:left="1260" w:hanging="420"/>
      </w:pPr>
      <w:rPr>
        <w:rFonts w:ascii="Wingdings" w:hAnsi="Wingdings" w:cs="Wingding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0F"/>
    <w:multiLevelType w:val="multilevel"/>
    <w:tmpl w:val="0000000F"/>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7">
    <w:nsid w:val="00000010"/>
    <w:multiLevelType w:val="multilevel"/>
    <w:tmpl w:val="0000001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nsid w:val="00000012"/>
    <w:multiLevelType w:val="singleLevel"/>
    <w:tmpl w:val="0409000B"/>
    <w:lvl w:ilvl="0">
      <w:start w:val="1"/>
      <w:numFmt w:val="bullet"/>
      <w:lvlText w:val=""/>
      <w:lvlJc w:val="left"/>
      <w:pPr>
        <w:ind w:left="420" w:hanging="420"/>
      </w:pPr>
      <w:rPr>
        <w:rFonts w:ascii="Wingdings" w:hAnsi="Wingdings" w:hint="default"/>
      </w:rPr>
    </w:lvl>
  </w:abstractNum>
  <w:abstractNum w:abstractNumId="9">
    <w:nsid w:val="00000013"/>
    <w:multiLevelType w:val="multilevel"/>
    <w:tmpl w:val="00000013"/>
    <w:lvl w:ilvl="0">
      <w:start w:val="1"/>
      <w:numFmt w:val="decimal"/>
      <w:lvlText w:val="%1."/>
      <w:lvlJc w:val="left"/>
      <w:pPr>
        <w:ind w:left="840" w:hanging="4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0000014"/>
    <w:multiLevelType w:val="multilevel"/>
    <w:tmpl w:val="00000014"/>
    <w:lvl w:ilvl="0">
      <w:start w:val="1"/>
      <w:numFmt w:val="decimal"/>
      <w:suff w:val="space"/>
      <w:lvlText w:val="%1"/>
      <w:lvlJc w:val="left"/>
      <w:pPr>
        <w:ind w:left="0" w:firstLine="0"/>
      </w:pPr>
    </w:lvl>
    <w:lvl w:ilvl="1">
      <w:start w:val="1"/>
      <w:numFmt w:val="decimal"/>
      <w:lvlText w:val="%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00197428"/>
    <w:multiLevelType w:val="hybridMultilevel"/>
    <w:tmpl w:val="F6C8F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01F55FF"/>
    <w:multiLevelType w:val="hybridMultilevel"/>
    <w:tmpl w:val="BEE84B16"/>
    <w:lvl w:ilvl="0" w:tplc="04090003">
      <w:start w:val="1"/>
      <w:numFmt w:val="bullet"/>
      <w:lvlText w:val=""/>
      <w:lvlJc w:val="left"/>
      <w:pPr>
        <w:tabs>
          <w:tab w:val="num" w:pos="1260"/>
        </w:tabs>
        <w:ind w:left="1260" w:hanging="420"/>
      </w:pPr>
      <w:rPr>
        <w:rFonts w:ascii="Wingdings" w:hAnsi="Wingdings" w:hint="default"/>
      </w:rPr>
    </w:lvl>
    <w:lvl w:ilvl="1" w:tplc="04090005">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3">
    <w:nsid w:val="024A757F"/>
    <w:multiLevelType w:val="multilevel"/>
    <w:tmpl w:val="8012D6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japaneseCounting"/>
      <w:lvlText w:val="%3、"/>
      <w:lvlJc w:val="left"/>
      <w:pPr>
        <w:ind w:left="846" w:hanging="4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28971B2"/>
    <w:multiLevelType w:val="hybridMultilevel"/>
    <w:tmpl w:val="F93E49E4"/>
    <w:lvl w:ilvl="0" w:tplc="04090001">
      <w:start w:val="1"/>
      <w:numFmt w:val="bullet"/>
      <w:lvlText w:val=""/>
      <w:lvlJc w:val="left"/>
      <w:pPr>
        <w:tabs>
          <w:tab w:val="num" w:pos="900"/>
        </w:tabs>
        <w:ind w:left="900" w:hanging="420"/>
      </w:pPr>
      <w:rPr>
        <w:rFonts w:ascii="Wingdings" w:hAnsi="Wingdings" w:hint="default"/>
      </w:rPr>
    </w:lvl>
    <w:lvl w:ilvl="1" w:tplc="0409000B">
      <w:start w:val="1"/>
      <w:numFmt w:val="bullet"/>
      <w:lvlText w:val=""/>
      <w:lvlJc w:val="left"/>
      <w:pPr>
        <w:tabs>
          <w:tab w:val="num" w:pos="1320"/>
        </w:tabs>
        <w:ind w:left="1320" w:hanging="420"/>
      </w:pPr>
      <w:rPr>
        <w:rFonts w:ascii="Wingdings" w:hAnsi="Wingdings" w:hint="default"/>
      </w:rPr>
    </w:lvl>
    <w:lvl w:ilvl="2" w:tplc="04090005">
      <w:start w:val="1"/>
      <w:numFmt w:val="bullet"/>
      <w:lvlText w:val=""/>
      <w:lvlJc w:val="left"/>
      <w:pPr>
        <w:tabs>
          <w:tab w:val="num" w:pos="1740"/>
        </w:tabs>
        <w:ind w:left="1740" w:hanging="420"/>
      </w:pPr>
      <w:rPr>
        <w:rFonts w:ascii="Wingdings" w:hAnsi="Wingdings" w:hint="default"/>
      </w:rPr>
    </w:lvl>
    <w:lvl w:ilvl="3" w:tplc="04090001">
      <w:start w:val="1"/>
      <w:numFmt w:val="bullet"/>
      <w:lvlText w:val=""/>
      <w:lvlJc w:val="left"/>
      <w:pPr>
        <w:tabs>
          <w:tab w:val="num" w:pos="2160"/>
        </w:tabs>
        <w:ind w:left="2160" w:hanging="420"/>
      </w:pPr>
      <w:rPr>
        <w:rFonts w:ascii="Wingdings" w:hAnsi="Wingdings" w:hint="default"/>
      </w:rPr>
    </w:lvl>
    <w:lvl w:ilvl="4" w:tplc="04090003">
      <w:start w:val="1"/>
      <w:numFmt w:val="bullet"/>
      <w:lvlText w:val=""/>
      <w:lvlJc w:val="left"/>
      <w:pPr>
        <w:tabs>
          <w:tab w:val="num" w:pos="2580"/>
        </w:tabs>
        <w:ind w:left="2580" w:hanging="420"/>
      </w:pPr>
      <w:rPr>
        <w:rFonts w:ascii="Wingdings" w:hAnsi="Wingdings" w:hint="default"/>
      </w:rPr>
    </w:lvl>
    <w:lvl w:ilvl="5" w:tplc="04090005">
      <w:start w:val="1"/>
      <w:numFmt w:val="bullet"/>
      <w:lvlText w:val=""/>
      <w:lvlJc w:val="left"/>
      <w:pPr>
        <w:tabs>
          <w:tab w:val="num" w:pos="3000"/>
        </w:tabs>
        <w:ind w:left="3000" w:hanging="420"/>
      </w:pPr>
      <w:rPr>
        <w:rFonts w:ascii="Wingdings" w:hAnsi="Wingdings" w:hint="default"/>
      </w:rPr>
    </w:lvl>
    <w:lvl w:ilvl="6" w:tplc="04090001">
      <w:start w:val="1"/>
      <w:numFmt w:val="bullet"/>
      <w:lvlText w:val=""/>
      <w:lvlJc w:val="left"/>
      <w:pPr>
        <w:tabs>
          <w:tab w:val="num" w:pos="3420"/>
        </w:tabs>
        <w:ind w:left="3420" w:hanging="420"/>
      </w:pPr>
      <w:rPr>
        <w:rFonts w:ascii="Wingdings" w:hAnsi="Wingdings" w:hint="default"/>
      </w:rPr>
    </w:lvl>
    <w:lvl w:ilvl="7" w:tplc="04090003">
      <w:start w:val="1"/>
      <w:numFmt w:val="bullet"/>
      <w:lvlText w:val=""/>
      <w:lvlJc w:val="left"/>
      <w:pPr>
        <w:tabs>
          <w:tab w:val="num" w:pos="3840"/>
        </w:tabs>
        <w:ind w:left="3840" w:hanging="420"/>
      </w:pPr>
      <w:rPr>
        <w:rFonts w:ascii="Wingdings" w:hAnsi="Wingdings" w:hint="default"/>
      </w:rPr>
    </w:lvl>
    <w:lvl w:ilvl="8" w:tplc="04090005">
      <w:start w:val="1"/>
      <w:numFmt w:val="bullet"/>
      <w:lvlText w:val=""/>
      <w:lvlJc w:val="left"/>
      <w:pPr>
        <w:tabs>
          <w:tab w:val="num" w:pos="4260"/>
        </w:tabs>
        <w:ind w:left="4260" w:hanging="420"/>
      </w:pPr>
      <w:rPr>
        <w:rFonts w:ascii="Wingdings" w:hAnsi="Wingdings" w:hint="default"/>
      </w:rPr>
    </w:lvl>
  </w:abstractNum>
  <w:abstractNum w:abstractNumId="15">
    <w:nsid w:val="0479479B"/>
    <w:multiLevelType w:val="multilevel"/>
    <w:tmpl w:val="9816EB2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04F60038"/>
    <w:multiLevelType w:val="hybridMultilevel"/>
    <w:tmpl w:val="082A6FA0"/>
    <w:name w:val="WW8Num11"/>
    <w:lvl w:ilvl="0" w:tplc="FFFFFFFF">
      <w:start w:val="1"/>
      <w:numFmt w:val="decimal"/>
      <w:lvlText w:val="%1."/>
      <w:lvlJc w:val="left"/>
      <w:pPr>
        <w:tabs>
          <w:tab w:val="num" w:pos="900"/>
        </w:tabs>
        <w:ind w:left="900" w:hanging="420"/>
      </w:pPr>
      <w:rPr>
        <w:rFonts w:hint="default"/>
      </w:rPr>
    </w:lvl>
    <w:lvl w:ilvl="1" w:tplc="FFFFFFFF" w:tentative="1">
      <w:start w:val="1"/>
      <w:numFmt w:val="bullet"/>
      <w:lvlText w:val=""/>
      <w:lvlJc w:val="left"/>
      <w:pPr>
        <w:tabs>
          <w:tab w:val="num" w:pos="1320"/>
        </w:tabs>
        <w:ind w:left="1320" w:hanging="420"/>
      </w:pPr>
      <w:rPr>
        <w:rFonts w:ascii="Wingdings" w:hAnsi="Wingdings" w:hint="default"/>
      </w:rPr>
    </w:lvl>
    <w:lvl w:ilvl="2" w:tplc="FFFFFFFF" w:tentative="1">
      <w:start w:val="1"/>
      <w:numFmt w:val="bullet"/>
      <w:lvlText w:val=""/>
      <w:lvlJc w:val="left"/>
      <w:pPr>
        <w:tabs>
          <w:tab w:val="num" w:pos="1740"/>
        </w:tabs>
        <w:ind w:left="1740" w:hanging="420"/>
      </w:pPr>
      <w:rPr>
        <w:rFonts w:ascii="Wingdings" w:hAnsi="Wingdings" w:hint="default"/>
      </w:rPr>
    </w:lvl>
    <w:lvl w:ilvl="3" w:tplc="FFFFFFFF" w:tentative="1">
      <w:start w:val="1"/>
      <w:numFmt w:val="bullet"/>
      <w:lvlText w:val=""/>
      <w:lvlJc w:val="left"/>
      <w:pPr>
        <w:tabs>
          <w:tab w:val="num" w:pos="2160"/>
        </w:tabs>
        <w:ind w:left="2160" w:hanging="420"/>
      </w:pPr>
      <w:rPr>
        <w:rFonts w:ascii="Wingdings" w:hAnsi="Wingdings" w:hint="default"/>
      </w:rPr>
    </w:lvl>
    <w:lvl w:ilvl="4" w:tplc="FFFFFFFF"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abstractNum w:abstractNumId="17">
    <w:nsid w:val="08B118DB"/>
    <w:multiLevelType w:val="hybridMultilevel"/>
    <w:tmpl w:val="7396E3EA"/>
    <w:lvl w:ilvl="0" w:tplc="04090003">
      <w:start w:val="1"/>
      <w:numFmt w:val="bullet"/>
      <w:lvlText w:val=""/>
      <w:lvlJc w:val="left"/>
      <w:pPr>
        <w:tabs>
          <w:tab w:val="num" w:pos="840"/>
        </w:tabs>
        <w:ind w:left="840" w:hanging="420"/>
      </w:pPr>
      <w:rPr>
        <w:rFonts w:ascii="Wingdings" w:hAnsi="Wingdings" w:hint="default"/>
      </w:rPr>
    </w:lvl>
    <w:lvl w:ilvl="1" w:tplc="B464E53A">
      <w:start w:val="2"/>
      <w:numFmt w:val="decimal"/>
      <w:lvlText w:val="（%2）"/>
      <w:lvlJc w:val="left"/>
      <w:pPr>
        <w:tabs>
          <w:tab w:val="num" w:pos="2520"/>
        </w:tabs>
        <w:ind w:left="2520" w:hanging="1080"/>
      </w:pPr>
      <w:rPr>
        <w:lang w:val="en-US"/>
      </w:rPr>
    </w:lvl>
    <w:lvl w:ilvl="2" w:tplc="584024B8">
      <w:start w:val="7"/>
      <w:numFmt w:val="decimal"/>
      <w:lvlText w:val="%3、"/>
      <w:lvlJc w:val="left"/>
      <w:pPr>
        <w:tabs>
          <w:tab w:val="num" w:pos="2580"/>
        </w:tabs>
        <w:ind w:left="2580" w:hanging="72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0B206E7B"/>
    <w:multiLevelType w:val="hybridMultilevel"/>
    <w:tmpl w:val="4328D8C6"/>
    <w:lvl w:ilvl="0" w:tplc="04090003">
      <w:start w:val="1"/>
      <w:numFmt w:val="bullet"/>
      <w:lvlText w:val=""/>
      <w:lvlJc w:val="left"/>
      <w:pPr>
        <w:tabs>
          <w:tab w:val="num" w:pos="1260"/>
        </w:tabs>
        <w:ind w:left="1260" w:hanging="420"/>
      </w:pPr>
      <w:rPr>
        <w:rFonts w:ascii="Wingdings" w:hAnsi="Wingdings" w:hint="default"/>
      </w:rPr>
    </w:lvl>
    <w:lvl w:ilvl="1" w:tplc="04090003">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9">
    <w:nsid w:val="0E9C30BE"/>
    <w:multiLevelType w:val="hybridMultilevel"/>
    <w:tmpl w:val="2CFAF7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0EB90ECE"/>
    <w:multiLevelType w:val="hybridMultilevel"/>
    <w:tmpl w:val="41A02874"/>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1">
    <w:nsid w:val="0EDA6C03"/>
    <w:multiLevelType w:val="hybridMultilevel"/>
    <w:tmpl w:val="3A8A1A82"/>
    <w:lvl w:ilvl="0" w:tplc="0409000B">
      <w:start w:val="1"/>
      <w:numFmt w:val="bullet"/>
      <w:lvlText w:val=""/>
      <w:lvlJc w:val="left"/>
      <w:pPr>
        <w:tabs>
          <w:tab w:val="num" w:pos="900"/>
        </w:tabs>
        <w:ind w:left="900" w:hanging="420"/>
      </w:pPr>
      <w:rPr>
        <w:rFonts w:ascii="Wingdings" w:hAnsi="Wingdings" w:hint="default"/>
      </w:rPr>
    </w:lvl>
    <w:lvl w:ilvl="1" w:tplc="04090019">
      <w:start w:val="1"/>
      <w:numFmt w:val="lowerLetter"/>
      <w:lvlText w:val="%2)"/>
      <w:lvlJc w:val="left"/>
      <w:pPr>
        <w:tabs>
          <w:tab w:val="num" w:pos="1265"/>
        </w:tabs>
        <w:ind w:left="1265" w:hanging="420"/>
      </w:pPr>
    </w:lvl>
    <w:lvl w:ilvl="2" w:tplc="0409001B">
      <w:start w:val="4"/>
      <w:numFmt w:val="japaneseCounting"/>
      <w:lvlText w:val="%3、"/>
      <w:lvlJc w:val="left"/>
      <w:pPr>
        <w:tabs>
          <w:tab w:val="num" w:pos="1985"/>
        </w:tabs>
        <w:ind w:left="1985" w:hanging="720"/>
      </w:pPr>
      <w:rPr>
        <w:rFonts w:hint="default"/>
      </w:r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2">
    <w:nsid w:val="0EFC13DB"/>
    <w:multiLevelType w:val="hybridMultilevel"/>
    <w:tmpl w:val="FA6213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0A65812"/>
    <w:multiLevelType w:val="hybridMultilevel"/>
    <w:tmpl w:val="04D6ECA8"/>
    <w:lvl w:ilvl="0" w:tplc="0409000B">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24">
    <w:nsid w:val="11FD4881"/>
    <w:multiLevelType w:val="hybridMultilevel"/>
    <w:tmpl w:val="7C787AAA"/>
    <w:lvl w:ilvl="0" w:tplc="04090001">
      <w:start w:val="1"/>
      <w:numFmt w:val="bullet"/>
      <w:lvlText w:val=""/>
      <w:lvlJc w:val="left"/>
      <w:pPr>
        <w:tabs>
          <w:tab w:val="num" w:pos="900"/>
        </w:tabs>
        <w:ind w:left="900" w:hanging="420"/>
      </w:pPr>
      <w:rPr>
        <w:rFonts w:ascii="Wingdings" w:hAnsi="Wingdings" w:cs="Wingdings" w:hint="default"/>
      </w:rPr>
    </w:lvl>
    <w:lvl w:ilvl="1" w:tplc="0409000B">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25">
    <w:nsid w:val="147B662E"/>
    <w:multiLevelType w:val="hybridMultilevel"/>
    <w:tmpl w:val="7C869BF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6">
    <w:nsid w:val="15F63B8A"/>
    <w:multiLevelType w:val="hybridMultilevel"/>
    <w:tmpl w:val="AA840214"/>
    <w:lvl w:ilvl="0" w:tplc="2C506732">
      <w:start w:val="1"/>
      <w:numFmt w:val="bullet"/>
      <w:lvlText w:val="•"/>
      <w:lvlJc w:val="left"/>
      <w:pPr>
        <w:tabs>
          <w:tab w:val="num" w:pos="360"/>
        </w:tabs>
        <w:ind w:left="360" w:hanging="360"/>
      </w:pPr>
      <w:rPr>
        <w:rFonts w:ascii="宋体" w:hAnsi="宋体" w:hint="default"/>
      </w:rPr>
    </w:lvl>
    <w:lvl w:ilvl="1" w:tplc="61766B40" w:tentative="1">
      <w:start w:val="1"/>
      <w:numFmt w:val="bullet"/>
      <w:lvlText w:val="•"/>
      <w:lvlJc w:val="left"/>
      <w:pPr>
        <w:tabs>
          <w:tab w:val="num" w:pos="1080"/>
        </w:tabs>
        <w:ind w:left="1080" w:hanging="360"/>
      </w:pPr>
      <w:rPr>
        <w:rFonts w:ascii="宋体" w:hAnsi="宋体" w:hint="default"/>
      </w:rPr>
    </w:lvl>
    <w:lvl w:ilvl="2" w:tplc="DFA2D150" w:tentative="1">
      <w:start w:val="1"/>
      <w:numFmt w:val="bullet"/>
      <w:lvlText w:val="•"/>
      <w:lvlJc w:val="left"/>
      <w:pPr>
        <w:tabs>
          <w:tab w:val="num" w:pos="1800"/>
        </w:tabs>
        <w:ind w:left="1800" w:hanging="360"/>
      </w:pPr>
      <w:rPr>
        <w:rFonts w:ascii="宋体" w:hAnsi="宋体" w:hint="default"/>
      </w:rPr>
    </w:lvl>
    <w:lvl w:ilvl="3" w:tplc="9FA88E0C" w:tentative="1">
      <w:start w:val="1"/>
      <w:numFmt w:val="bullet"/>
      <w:lvlText w:val="•"/>
      <w:lvlJc w:val="left"/>
      <w:pPr>
        <w:tabs>
          <w:tab w:val="num" w:pos="2520"/>
        </w:tabs>
        <w:ind w:left="2520" w:hanging="360"/>
      </w:pPr>
      <w:rPr>
        <w:rFonts w:ascii="宋体" w:hAnsi="宋体" w:hint="default"/>
      </w:rPr>
    </w:lvl>
    <w:lvl w:ilvl="4" w:tplc="E5C2DC2C" w:tentative="1">
      <w:start w:val="1"/>
      <w:numFmt w:val="bullet"/>
      <w:lvlText w:val="•"/>
      <w:lvlJc w:val="left"/>
      <w:pPr>
        <w:tabs>
          <w:tab w:val="num" w:pos="3240"/>
        </w:tabs>
        <w:ind w:left="3240" w:hanging="360"/>
      </w:pPr>
      <w:rPr>
        <w:rFonts w:ascii="宋体" w:hAnsi="宋体" w:hint="default"/>
      </w:rPr>
    </w:lvl>
    <w:lvl w:ilvl="5" w:tplc="25465F46" w:tentative="1">
      <w:start w:val="1"/>
      <w:numFmt w:val="bullet"/>
      <w:lvlText w:val="•"/>
      <w:lvlJc w:val="left"/>
      <w:pPr>
        <w:tabs>
          <w:tab w:val="num" w:pos="3960"/>
        </w:tabs>
        <w:ind w:left="3960" w:hanging="360"/>
      </w:pPr>
      <w:rPr>
        <w:rFonts w:ascii="宋体" w:hAnsi="宋体" w:hint="default"/>
      </w:rPr>
    </w:lvl>
    <w:lvl w:ilvl="6" w:tplc="542440C6" w:tentative="1">
      <w:start w:val="1"/>
      <w:numFmt w:val="bullet"/>
      <w:lvlText w:val="•"/>
      <w:lvlJc w:val="left"/>
      <w:pPr>
        <w:tabs>
          <w:tab w:val="num" w:pos="4680"/>
        </w:tabs>
        <w:ind w:left="4680" w:hanging="360"/>
      </w:pPr>
      <w:rPr>
        <w:rFonts w:ascii="宋体" w:hAnsi="宋体" w:hint="default"/>
      </w:rPr>
    </w:lvl>
    <w:lvl w:ilvl="7" w:tplc="7ED893BA" w:tentative="1">
      <w:start w:val="1"/>
      <w:numFmt w:val="bullet"/>
      <w:lvlText w:val="•"/>
      <w:lvlJc w:val="left"/>
      <w:pPr>
        <w:tabs>
          <w:tab w:val="num" w:pos="5400"/>
        </w:tabs>
        <w:ind w:left="5400" w:hanging="360"/>
      </w:pPr>
      <w:rPr>
        <w:rFonts w:ascii="宋体" w:hAnsi="宋体" w:hint="default"/>
      </w:rPr>
    </w:lvl>
    <w:lvl w:ilvl="8" w:tplc="D32E1138" w:tentative="1">
      <w:start w:val="1"/>
      <w:numFmt w:val="bullet"/>
      <w:lvlText w:val="•"/>
      <w:lvlJc w:val="left"/>
      <w:pPr>
        <w:tabs>
          <w:tab w:val="num" w:pos="6120"/>
        </w:tabs>
        <w:ind w:left="6120" w:hanging="360"/>
      </w:pPr>
      <w:rPr>
        <w:rFonts w:ascii="宋体" w:hAnsi="宋体" w:hint="default"/>
      </w:rPr>
    </w:lvl>
  </w:abstractNum>
  <w:abstractNum w:abstractNumId="27">
    <w:nsid w:val="1731569B"/>
    <w:multiLevelType w:val="multilevel"/>
    <w:tmpl w:val="9EF46C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nsid w:val="17B23E7C"/>
    <w:multiLevelType w:val="multilevel"/>
    <w:tmpl w:val="71821510"/>
    <w:lvl w:ilvl="0">
      <w:start w:val="1"/>
      <w:numFmt w:val="decimal"/>
      <w:lvlText w:val="%1."/>
      <w:lvlJc w:val="left"/>
      <w:pPr>
        <w:ind w:left="840" w:hanging="420"/>
      </w:pPr>
    </w:lvl>
    <w:lvl w:ilvl="1">
      <w:start w:val="5"/>
      <w:numFmt w:val="decimal"/>
      <w:isLgl/>
      <w:lvlText w:val="%1.%2"/>
      <w:lvlJc w:val="left"/>
      <w:pPr>
        <w:ind w:left="1410" w:hanging="990"/>
      </w:pPr>
      <w:rPr>
        <w:rFonts w:hint="default"/>
      </w:rPr>
    </w:lvl>
    <w:lvl w:ilvl="2">
      <w:start w:val="3"/>
      <w:numFmt w:val="decimal"/>
      <w:isLgl/>
      <w:lvlText w:val="%1.%2.%3"/>
      <w:lvlJc w:val="left"/>
      <w:pPr>
        <w:ind w:left="1410" w:hanging="990"/>
      </w:pPr>
      <w:rPr>
        <w:rFonts w:hint="default"/>
      </w:rPr>
    </w:lvl>
    <w:lvl w:ilvl="3">
      <w:start w:val="8"/>
      <w:numFmt w:val="decimal"/>
      <w:isLgl/>
      <w:lvlText w:val="%1.%2.%3.%4"/>
      <w:lvlJc w:val="left"/>
      <w:pPr>
        <w:ind w:left="1410" w:hanging="99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9">
    <w:nsid w:val="17C2104C"/>
    <w:multiLevelType w:val="hybridMultilevel"/>
    <w:tmpl w:val="C016A7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8260D4A"/>
    <w:multiLevelType w:val="multilevel"/>
    <w:tmpl w:val="18260D4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187E4CF6"/>
    <w:multiLevelType w:val="hybridMultilevel"/>
    <w:tmpl w:val="7746355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2">
    <w:nsid w:val="193D6F0D"/>
    <w:multiLevelType w:val="hybridMultilevel"/>
    <w:tmpl w:val="EAFA009A"/>
    <w:lvl w:ilvl="0" w:tplc="0409000B">
      <w:start w:val="1"/>
      <w:numFmt w:val="bullet"/>
      <w:lvlText w:val=""/>
      <w:lvlJc w:val="left"/>
      <w:pPr>
        <w:tabs>
          <w:tab w:val="num" w:pos="900"/>
        </w:tabs>
        <w:ind w:left="900" w:hanging="420"/>
      </w:pPr>
      <w:rPr>
        <w:rFonts w:ascii="Wingdings" w:hAnsi="Wingdings" w:hint="default"/>
      </w:rPr>
    </w:lvl>
    <w:lvl w:ilvl="1" w:tplc="04090003">
      <w:start w:val="1"/>
      <w:numFmt w:val="lowerLetter"/>
      <w:lvlText w:val="%2)"/>
      <w:lvlJc w:val="left"/>
      <w:pPr>
        <w:tabs>
          <w:tab w:val="num" w:pos="1265"/>
        </w:tabs>
        <w:ind w:left="1265" w:hanging="420"/>
      </w:pPr>
    </w:lvl>
    <w:lvl w:ilvl="2" w:tplc="04090005" w:tentative="1">
      <w:start w:val="1"/>
      <w:numFmt w:val="lowerRoman"/>
      <w:lvlText w:val="%3."/>
      <w:lvlJc w:val="right"/>
      <w:pPr>
        <w:tabs>
          <w:tab w:val="num" w:pos="1685"/>
        </w:tabs>
        <w:ind w:left="1685" w:hanging="420"/>
      </w:pPr>
    </w:lvl>
    <w:lvl w:ilvl="3" w:tplc="04090001" w:tentative="1">
      <w:start w:val="1"/>
      <w:numFmt w:val="decimal"/>
      <w:lvlText w:val="%4."/>
      <w:lvlJc w:val="left"/>
      <w:pPr>
        <w:tabs>
          <w:tab w:val="num" w:pos="2105"/>
        </w:tabs>
        <w:ind w:left="2105" w:hanging="420"/>
      </w:pPr>
    </w:lvl>
    <w:lvl w:ilvl="4" w:tplc="04090003" w:tentative="1">
      <w:start w:val="1"/>
      <w:numFmt w:val="lowerLetter"/>
      <w:lvlText w:val="%5)"/>
      <w:lvlJc w:val="left"/>
      <w:pPr>
        <w:tabs>
          <w:tab w:val="num" w:pos="2525"/>
        </w:tabs>
        <w:ind w:left="2525" w:hanging="420"/>
      </w:pPr>
    </w:lvl>
    <w:lvl w:ilvl="5" w:tplc="04090005" w:tentative="1">
      <w:start w:val="1"/>
      <w:numFmt w:val="lowerRoman"/>
      <w:lvlText w:val="%6."/>
      <w:lvlJc w:val="right"/>
      <w:pPr>
        <w:tabs>
          <w:tab w:val="num" w:pos="2945"/>
        </w:tabs>
        <w:ind w:left="2945" w:hanging="420"/>
      </w:pPr>
    </w:lvl>
    <w:lvl w:ilvl="6" w:tplc="04090001" w:tentative="1">
      <w:start w:val="1"/>
      <w:numFmt w:val="decimal"/>
      <w:lvlText w:val="%7."/>
      <w:lvlJc w:val="left"/>
      <w:pPr>
        <w:tabs>
          <w:tab w:val="num" w:pos="3365"/>
        </w:tabs>
        <w:ind w:left="3365" w:hanging="420"/>
      </w:pPr>
    </w:lvl>
    <w:lvl w:ilvl="7" w:tplc="04090003" w:tentative="1">
      <w:start w:val="1"/>
      <w:numFmt w:val="lowerLetter"/>
      <w:lvlText w:val="%8)"/>
      <w:lvlJc w:val="left"/>
      <w:pPr>
        <w:tabs>
          <w:tab w:val="num" w:pos="3785"/>
        </w:tabs>
        <w:ind w:left="3785" w:hanging="420"/>
      </w:pPr>
    </w:lvl>
    <w:lvl w:ilvl="8" w:tplc="04090005" w:tentative="1">
      <w:start w:val="1"/>
      <w:numFmt w:val="lowerRoman"/>
      <w:lvlText w:val="%9."/>
      <w:lvlJc w:val="right"/>
      <w:pPr>
        <w:tabs>
          <w:tab w:val="num" w:pos="4205"/>
        </w:tabs>
        <w:ind w:left="4205" w:hanging="420"/>
      </w:pPr>
    </w:lvl>
  </w:abstractNum>
  <w:abstractNum w:abstractNumId="33">
    <w:nsid w:val="19631260"/>
    <w:multiLevelType w:val="hybridMultilevel"/>
    <w:tmpl w:val="28603EAA"/>
    <w:lvl w:ilvl="0" w:tplc="92F420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92F42036">
      <w:start w:val="1"/>
      <w:numFmt w:val="decimal"/>
      <w:lvlText w:val="%3、"/>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1D754B97"/>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5">
    <w:nsid w:val="1D783582"/>
    <w:multiLevelType w:val="hybridMultilevel"/>
    <w:tmpl w:val="DFA09236"/>
    <w:lvl w:ilvl="0" w:tplc="04090001">
      <w:start w:val="1"/>
      <w:numFmt w:val="decimal"/>
      <w:lvlText w:val="%1)"/>
      <w:lvlJc w:val="left"/>
      <w:pPr>
        <w:tabs>
          <w:tab w:val="num" w:pos="420"/>
        </w:tabs>
        <w:ind w:left="420" w:hanging="420"/>
      </w:pPr>
    </w:lvl>
    <w:lvl w:ilvl="1" w:tplc="0409000B">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nsid w:val="1E4208F1"/>
    <w:multiLevelType w:val="multilevel"/>
    <w:tmpl w:val="1E4208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1E427419"/>
    <w:multiLevelType w:val="hybridMultilevel"/>
    <w:tmpl w:val="8DD6C994"/>
    <w:lvl w:ilvl="0" w:tplc="92F420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92F42036">
      <w:start w:val="1"/>
      <w:numFmt w:val="decimal"/>
      <w:lvlText w:val="%3、"/>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15C7687"/>
    <w:multiLevelType w:val="hybridMultilevel"/>
    <w:tmpl w:val="D486D9B4"/>
    <w:lvl w:ilvl="0" w:tplc="6C242246">
      <w:start w:val="1"/>
      <w:numFmt w:val="bullet"/>
      <w:lvlText w:val=""/>
      <w:lvlJc w:val="left"/>
      <w:pPr>
        <w:tabs>
          <w:tab w:val="num" w:pos="900"/>
        </w:tabs>
        <w:ind w:left="900" w:hanging="420"/>
      </w:pPr>
      <w:rPr>
        <w:rFonts w:ascii="Wingdings" w:hAnsi="Wingdings" w:hint="default"/>
      </w:rPr>
    </w:lvl>
    <w:lvl w:ilvl="1" w:tplc="50F2B674" w:tentative="1">
      <w:start w:val="1"/>
      <w:numFmt w:val="bullet"/>
      <w:lvlText w:val=""/>
      <w:lvlJc w:val="left"/>
      <w:pPr>
        <w:tabs>
          <w:tab w:val="num" w:pos="1320"/>
        </w:tabs>
        <w:ind w:left="1320" w:hanging="420"/>
      </w:pPr>
      <w:rPr>
        <w:rFonts w:ascii="Wingdings" w:hAnsi="Wingdings" w:hint="default"/>
      </w:rPr>
    </w:lvl>
    <w:lvl w:ilvl="2" w:tplc="1FB23B30" w:tentative="1">
      <w:start w:val="1"/>
      <w:numFmt w:val="bullet"/>
      <w:lvlText w:val=""/>
      <w:lvlJc w:val="left"/>
      <w:pPr>
        <w:tabs>
          <w:tab w:val="num" w:pos="1740"/>
        </w:tabs>
        <w:ind w:left="1740" w:hanging="420"/>
      </w:pPr>
      <w:rPr>
        <w:rFonts w:ascii="Wingdings" w:hAnsi="Wingdings" w:hint="default"/>
      </w:rPr>
    </w:lvl>
    <w:lvl w:ilvl="3" w:tplc="11B25132" w:tentative="1">
      <w:start w:val="1"/>
      <w:numFmt w:val="bullet"/>
      <w:lvlText w:val=""/>
      <w:lvlJc w:val="left"/>
      <w:pPr>
        <w:tabs>
          <w:tab w:val="num" w:pos="2160"/>
        </w:tabs>
        <w:ind w:left="2160" w:hanging="420"/>
      </w:pPr>
      <w:rPr>
        <w:rFonts w:ascii="Wingdings" w:hAnsi="Wingdings" w:hint="default"/>
      </w:rPr>
    </w:lvl>
    <w:lvl w:ilvl="4" w:tplc="5D0E6946" w:tentative="1">
      <w:start w:val="1"/>
      <w:numFmt w:val="bullet"/>
      <w:lvlText w:val=""/>
      <w:lvlJc w:val="left"/>
      <w:pPr>
        <w:tabs>
          <w:tab w:val="num" w:pos="2580"/>
        </w:tabs>
        <w:ind w:left="2580" w:hanging="420"/>
      </w:pPr>
      <w:rPr>
        <w:rFonts w:ascii="Wingdings" w:hAnsi="Wingdings" w:hint="default"/>
      </w:rPr>
    </w:lvl>
    <w:lvl w:ilvl="5" w:tplc="41C0DD28" w:tentative="1">
      <w:start w:val="1"/>
      <w:numFmt w:val="bullet"/>
      <w:lvlText w:val=""/>
      <w:lvlJc w:val="left"/>
      <w:pPr>
        <w:tabs>
          <w:tab w:val="num" w:pos="3000"/>
        </w:tabs>
        <w:ind w:left="3000" w:hanging="420"/>
      </w:pPr>
      <w:rPr>
        <w:rFonts w:ascii="Wingdings" w:hAnsi="Wingdings" w:hint="default"/>
      </w:rPr>
    </w:lvl>
    <w:lvl w:ilvl="6" w:tplc="039A9870" w:tentative="1">
      <w:start w:val="1"/>
      <w:numFmt w:val="bullet"/>
      <w:lvlText w:val=""/>
      <w:lvlJc w:val="left"/>
      <w:pPr>
        <w:tabs>
          <w:tab w:val="num" w:pos="3420"/>
        </w:tabs>
        <w:ind w:left="3420" w:hanging="420"/>
      </w:pPr>
      <w:rPr>
        <w:rFonts w:ascii="Wingdings" w:hAnsi="Wingdings" w:hint="default"/>
      </w:rPr>
    </w:lvl>
    <w:lvl w:ilvl="7" w:tplc="8D103DA6" w:tentative="1">
      <w:start w:val="1"/>
      <w:numFmt w:val="bullet"/>
      <w:lvlText w:val=""/>
      <w:lvlJc w:val="left"/>
      <w:pPr>
        <w:tabs>
          <w:tab w:val="num" w:pos="3840"/>
        </w:tabs>
        <w:ind w:left="3840" w:hanging="420"/>
      </w:pPr>
      <w:rPr>
        <w:rFonts w:ascii="Wingdings" w:hAnsi="Wingdings" w:hint="default"/>
      </w:rPr>
    </w:lvl>
    <w:lvl w:ilvl="8" w:tplc="7D3015F4" w:tentative="1">
      <w:start w:val="1"/>
      <w:numFmt w:val="bullet"/>
      <w:lvlText w:val=""/>
      <w:lvlJc w:val="left"/>
      <w:pPr>
        <w:tabs>
          <w:tab w:val="num" w:pos="4260"/>
        </w:tabs>
        <w:ind w:left="4260" w:hanging="420"/>
      </w:pPr>
      <w:rPr>
        <w:rFonts w:ascii="Wingdings" w:hAnsi="Wingdings" w:hint="default"/>
      </w:rPr>
    </w:lvl>
  </w:abstractNum>
  <w:abstractNum w:abstractNumId="39">
    <w:nsid w:val="22543BC7"/>
    <w:multiLevelType w:val="hybridMultilevel"/>
    <w:tmpl w:val="84D68522"/>
    <w:lvl w:ilvl="0" w:tplc="03123A7E">
      <w:start w:val="1"/>
      <w:numFmt w:val="chineseCountingThousand"/>
      <w:lvlText w:val="%1、"/>
      <w:lvlJc w:val="left"/>
      <w:pPr>
        <w:ind w:left="420" w:hanging="420"/>
      </w:pPr>
    </w:lvl>
    <w:lvl w:ilvl="1" w:tplc="867014F6">
      <w:start w:val="1"/>
      <w:numFmt w:val="japaneseCounting"/>
      <w:lvlText w:val="%2、"/>
      <w:lvlJc w:val="left"/>
      <w:pPr>
        <w:ind w:left="900" w:hanging="480"/>
      </w:pPr>
      <w:rPr>
        <w:rFonts w:hint="default"/>
      </w:rPr>
    </w:lvl>
    <w:lvl w:ilvl="2" w:tplc="5EE613DA" w:tentative="1">
      <w:start w:val="1"/>
      <w:numFmt w:val="lowerRoman"/>
      <w:lvlText w:val="%3."/>
      <w:lvlJc w:val="right"/>
      <w:pPr>
        <w:ind w:left="1260" w:hanging="420"/>
      </w:pPr>
    </w:lvl>
    <w:lvl w:ilvl="3" w:tplc="E4D8C5F0" w:tentative="1">
      <w:start w:val="1"/>
      <w:numFmt w:val="decimal"/>
      <w:lvlText w:val="%4."/>
      <w:lvlJc w:val="left"/>
      <w:pPr>
        <w:ind w:left="1680" w:hanging="420"/>
      </w:pPr>
    </w:lvl>
    <w:lvl w:ilvl="4" w:tplc="12B893AC" w:tentative="1">
      <w:start w:val="1"/>
      <w:numFmt w:val="lowerLetter"/>
      <w:lvlText w:val="%5)"/>
      <w:lvlJc w:val="left"/>
      <w:pPr>
        <w:ind w:left="2100" w:hanging="420"/>
      </w:pPr>
    </w:lvl>
    <w:lvl w:ilvl="5" w:tplc="C94271E2" w:tentative="1">
      <w:start w:val="1"/>
      <w:numFmt w:val="lowerRoman"/>
      <w:lvlText w:val="%6."/>
      <w:lvlJc w:val="right"/>
      <w:pPr>
        <w:ind w:left="2520" w:hanging="420"/>
      </w:pPr>
    </w:lvl>
    <w:lvl w:ilvl="6" w:tplc="8C60AEB4" w:tentative="1">
      <w:start w:val="1"/>
      <w:numFmt w:val="decimal"/>
      <w:lvlText w:val="%7."/>
      <w:lvlJc w:val="left"/>
      <w:pPr>
        <w:ind w:left="2940" w:hanging="420"/>
      </w:pPr>
    </w:lvl>
    <w:lvl w:ilvl="7" w:tplc="E1089F2A" w:tentative="1">
      <w:start w:val="1"/>
      <w:numFmt w:val="lowerLetter"/>
      <w:lvlText w:val="%8)"/>
      <w:lvlJc w:val="left"/>
      <w:pPr>
        <w:ind w:left="3360" w:hanging="420"/>
      </w:pPr>
    </w:lvl>
    <w:lvl w:ilvl="8" w:tplc="8F08AE4C" w:tentative="1">
      <w:start w:val="1"/>
      <w:numFmt w:val="lowerRoman"/>
      <w:lvlText w:val="%9."/>
      <w:lvlJc w:val="right"/>
      <w:pPr>
        <w:ind w:left="3780" w:hanging="420"/>
      </w:pPr>
    </w:lvl>
  </w:abstractNum>
  <w:abstractNum w:abstractNumId="40">
    <w:nsid w:val="241907F7"/>
    <w:multiLevelType w:val="hybridMultilevel"/>
    <w:tmpl w:val="5C824F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26C1689D"/>
    <w:multiLevelType w:val="hybridMultilevel"/>
    <w:tmpl w:val="B8A40D96"/>
    <w:lvl w:ilvl="0" w:tplc="657A506C">
      <w:start w:val="1"/>
      <w:numFmt w:val="bullet"/>
      <w:lvlText w:val=""/>
      <w:lvlJc w:val="left"/>
      <w:pPr>
        <w:tabs>
          <w:tab w:val="num" w:pos="900"/>
        </w:tabs>
        <w:ind w:left="900" w:hanging="420"/>
      </w:pPr>
      <w:rPr>
        <w:rFonts w:ascii="Wingdings" w:hAnsi="Wingdings" w:hint="default"/>
      </w:rPr>
    </w:lvl>
    <w:lvl w:ilvl="1" w:tplc="04090019">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42">
    <w:nsid w:val="27BD2E37"/>
    <w:multiLevelType w:val="hybridMultilevel"/>
    <w:tmpl w:val="56BCC582"/>
    <w:lvl w:ilvl="0" w:tplc="D60C493A">
      <w:start w:val="1"/>
      <w:numFmt w:val="bullet"/>
      <w:lvlText w:val=""/>
      <w:lvlJc w:val="left"/>
      <w:pPr>
        <w:ind w:left="840" w:hanging="420"/>
      </w:pPr>
      <w:rPr>
        <w:rFonts w:ascii="Wingdings" w:hAnsi="Wingdings" w:hint="default"/>
        <w:sz w:val="20"/>
      </w:rPr>
    </w:lvl>
    <w:lvl w:ilvl="1" w:tplc="BA2EF660" w:tentative="1">
      <w:start w:val="1"/>
      <w:numFmt w:val="bullet"/>
      <w:lvlText w:val=""/>
      <w:lvlJc w:val="left"/>
      <w:pPr>
        <w:ind w:left="1260" w:hanging="420"/>
      </w:pPr>
      <w:rPr>
        <w:rFonts w:ascii="Wingdings" w:hAnsi="Wingdings" w:hint="default"/>
      </w:rPr>
    </w:lvl>
    <w:lvl w:ilvl="2" w:tplc="61F80574" w:tentative="1">
      <w:start w:val="1"/>
      <w:numFmt w:val="bullet"/>
      <w:lvlText w:val=""/>
      <w:lvlJc w:val="left"/>
      <w:pPr>
        <w:ind w:left="1680" w:hanging="420"/>
      </w:pPr>
      <w:rPr>
        <w:rFonts w:ascii="Wingdings" w:hAnsi="Wingdings" w:hint="default"/>
      </w:rPr>
    </w:lvl>
    <w:lvl w:ilvl="3" w:tplc="B6DEF580" w:tentative="1">
      <w:start w:val="1"/>
      <w:numFmt w:val="bullet"/>
      <w:lvlText w:val=""/>
      <w:lvlJc w:val="left"/>
      <w:pPr>
        <w:ind w:left="2100" w:hanging="420"/>
      </w:pPr>
      <w:rPr>
        <w:rFonts w:ascii="Wingdings" w:hAnsi="Wingdings" w:hint="default"/>
      </w:rPr>
    </w:lvl>
    <w:lvl w:ilvl="4" w:tplc="D1E86DA0" w:tentative="1">
      <w:start w:val="1"/>
      <w:numFmt w:val="bullet"/>
      <w:lvlText w:val=""/>
      <w:lvlJc w:val="left"/>
      <w:pPr>
        <w:ind w:left="2520" w:hanging="420"/>
      </w:pPr>
      <w:rPr>
        <w:rFonts w:ascii="Wingdings" w:hAnsi="Wingdings" w:hint="default"/>
      </w:rPr>
    </w:lvl>
    <w:lvl w:ilvl="5" w:tplc="0BFC256A" w:tentative="1">
      <w:start w:val="1"/>
      <w:numFmt w:val="bullet"/>
      <w:lvlText w:val=""/>
      <w:lvlJc w:val="left"/>
      <w:pPr>
        <w:ind w:left="2940" w:hanging="420"/>
      </w:pPr>
      <w:rPr>
        <w:rFonts w:ascii="Wingdings" w:hAnsi="Wingdings" w:hint="default"/>
      </w:rPr>
    </w:lvl>
    <w:lvl w:ilvl="6" w:tplc="CAE084E0" w:tentative="1">
      <w:start w:val="1"/>
      <w:numFmt w:val="bullet"/>
      <w:lvlText w:val=""/>
      <w:lvlJc w:val="left"/>
      <w:pPr>
        <w:ind w:left="3360" w:hanging="420"/>
      </w:pPr>
      <w:rPr>
        <w:rFonts w:ascii="Wingdings" w:hAnsi="Wingdings" w:hint="default"/>
      </w:rPr>
    </w:lvl>
    <w:lvl w:ilvl="7" w:tplc="18D4F3D4" w:tentative="1">
      <w:start w:val="1"/>
      <w:numFmt w:val="bullet"/>
      <w:lvlText w:val=""/>
      <w:lvlJc w:val="left"/>
      <w:pPr>
        <w:ind w:left="3780" w:hanging="420"/>
      </w:pPr>
      <w:rPr>
        <w:rFonts w:ascii="Wingdings" w:hAnsi="Wingdings" w:hint="default"/>
      </w:rPr>
    </w:lvl>
    <w:lvl w:ilvl="8" w:tplc="BDF01BF6" w:tentative="1">
      <w:start w:val="1"/>
      <w:numFmt w:val="bullet"/>
      <w:lvlText w:val=""/>
      <w:lvlJc w:val="left"/>
      <w:pPr>
        <w:ind w:left="4200" w:hanging="420"/>
      </w:pPr>
      <w:rPr>
        <w:rFonts w:ascii="Wingdings" w:hAnsi="Wingdings" w:hint="default"/>
      </w:rPr>
    </w:lvl>
  </w:abstractNum>
  <w:abstractNum w:abstractNumId="43">
    <w:nsid w:val="2983476E"/>
    <w:multiLevelType w:val="hybridMultilevel"/>
    <w:tmpl w:val="08A60B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2A123FBF"/>
    <w:multiLevelType w:val="hybridMultilevel"/>
    <w:tmpl w:val="61F08A08"/>
    <w:lvl w:ilvl="0" w:tplc="0409000B">
      <w:start w:val="1"/>
      <w:numFmt w:val="bullet"/>
      <w:lvlText w:val=""/>
      <w:lvlJc w:val="left"/>
      <w:pPr>
        <w:tabs>
          <w:tab w:val="num" w:pos="900"/>
        </w:tabs>
        <w:ind w:left="900" w:hanging="420"/>
      </w:pPr>
      <w:rPr>
        <w:rFonts w:ascii="Wingdings" w:hAnsi="Wingdings" w:cs="Wingdings" w:hint="default"/>
      </w:rPr>
    </w:lvl>
    <w:lvl w:ilvl="1" w:tplc="04090003">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45">
    <w:nsid w:val="2B645914"/>
    <w:multiLevelType w:val="hybridMultilevel"/>
    <w:tmpl w:val="41D62730"/>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6">
    <w:nsid w:val="2F237E13"/>
    <w:multiLevelType w:val="hybridMultilevel"/>
    <w:tmpl w:val="B63A43B0"/>
    <w:lvl w:ilvl="0" w:tplc="9BD47B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317D3BC7"/>
    <w:multiLevelType w:val="multilevel"/>
    <w:tmpl w:val="05CA774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nsid w:val="31F11604"/>
    <w:multiLevelType w:val="hybridMultilevel"/>
    <w:tmpl w:val="7F60215C"/>
    <w:lvl w:ilvl="0" w:tplc="04090003">
      <w:start w:val="1"/>
      <w:numFmt w:val="bullet"/>
      <w:lvlText w:val=""/>
      <w:lvlJc w:val="left"/>
      <w:pPr>
        <w:tabs>
          <w:tab w:val="num" w:pos="845"/>
        </w:tabs>
        <w:ind w:left="845" w:hanging="420"/>
      </w:pPr>
      <w:rPr>
        <w:rFonts w:ascii="Wingdings" w:hAnsi="Wingdings" w:hint="default"/>
        <w:color w:val="auto"/>
      </w:rPr>
    </w:lvl>
    <w:lvl w:ilvl="1" w:tplc="04F0DE4C">
      <w:start w:val="1"/>
      <w:numFmt w:val="bullet"/>
      <w:lvlText w:val=""/>
      <w:lvlJc w:val="left"/>
      <w:pPr>
        <w:ind w:left="1265" w:hanging="420"/>
      </w:pPr>
      <w:rPr>
        <w:rFonts w:ascii="Wingdings" w:hAnsi="Wingdings" w:hint="default"/>
      </w:rPr>
    </w:lvl>
    <w:lvl w:ilvl="2" w:tplc="C63C5E72">
      <w:start w:val="1"/>
      <w:numFmt w:val="decimal"/>
      <w:lvlText w:val="%3."/>
      <w:lvlJc w:val="left"/>
      <w:pPr>
        <w:tabs>
          <w:tab w:val="num" w:pos="2160"/>
        </w:tabs>
        <w:ind w:left="2160" w:hanging="360"/>
      </w:pPr>
    </w:lvl>
    <w:lvl w:ilvl="3" w:tplc="9BE891EA">
      <w:start w:val="1"/>
      <w:numFmt w:val="decimal"/>
      <w:lvlText w:val="%4."/>
      <w:lvlJc w:val="left"/>
      <w:pPr>
        <w:tabs>
          <w:tab w:val="num" w:pos="2880"/>
        </w:tabs>
        <w:ind w:left="2880" w:hanging="360"/>
      </w:pPr>
    </w:lvl>
    <w:lvl w:ilvl="4" w:tplc="48EC0D7E">
      <w:start w:val="1"/>
      <w:numFmt w:val="decimal"/>
      <w:lvlText w:val="%5."/>
      <w:lvlJc w:val="left"/>
      <w:pPr>
        <w:tabs>
          <w:tab w:val="num" w:pos="3600"/>
        </w:tabs>
        <w:ind w:left="3600" w:hanging="360"/>
      </w:pPr>
    </w:lvl>
    <w:lvl w:ilvl="5" w:tplc="F6E69DC0">
      <w:start w:val="1"/>
      <w:numFmt w:val="decimal"/>
      <w:lvlText w:val="%6."/>
      <w:lvlJc w:val="left"/>
      <w:pPr>
        <w:tabs>
          <w:tab w:val="num" w:pos="4320"/>
        </w:tabs>
        <w:ind w:left="4320" w:hanging="360"/>
      </w:pPr>
    </w:lvl>
    <w:lvl w:ilvl="6" w:tplc="40DA7998">
      <w:start w:val="1"/>
      <w:numFmt w:val="decimal"/>
      <w:lvlText w:val="%7."/>
      <w:lvlJc w:val="left"/>
      <w:pPr>
        <w:tabs>
          <w:tab w:val="num" w:pos="5040"/>
        </w:tabs>
        <w:ind w:left="5040" w:hanging="360"/>
      </w:pPr>
    </w:lvl>
    <w:lvl w:ilvl="7" w:tplc="1756AA82">
      <w:start w:val="1"/>
      <w:numFmt w:val="decimal"/>
      <w:lvlText w:val="%8."/>
      <w:lvlJc w:val="left"/>
      <w:pPr>
        <w:tabs>
          <w:tab w:val="num" w:pos="5760"/>
        </w:tabs>
        <w:ind w:left="5760" w:hanging="360"/>
      </w:pPr>
    </w:lvl>
    <w:lvl w:ilvl="8" w:tplc="B6B8653C">
      <w:start w:val="1"/>
      <w:numFmt w:val="decimal"/>
      <w:lvlText w:val="%9."/>
      <w:lvlJc w:val="left"/>
      <w:pPr>
        <w:tabs>
          <w:tab w:val="num" w:pos="6480"/>
        </w:tabs>
        <w:ind w:left="6480" w:hanging="360"/>
      </w:pPr>
    </w:lvl>
  </w:abstractNum>
  <w:abstractNum w:abstractNumId="49">
    <w:nsid w:val="32356B4B"/>
    <w:multiLevelType w:val="hybridMultilevel"/>
    <w:tmpl w:val="EC40FF14"/>
    <w:lvl w:ilvl="0" w:tplc="04090001">
      <w:start w:val="1"/>
      <w:numFmt w:val="bullet"/>
      <w:lvlText w:val=""/>
      <w:lvlJc w:val="left"/>
      <w:pPr>
        <w:tabs>
          <w:tab w:val="num" w:pos="900"/>
        </w:tabs>
        <w:ind w:left="900" w:hanging="420"/>
      </w:pPr>
      <w:rPr>
        <w:rFonts w:ascii="Wingdings" w:hAnsi="Wingdings" w:hint="default"/>
      </w:rPr>
    </w:lvl>
    <w:lvl w:ilvl="1" w:tplc="0409000B"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0">
    <w:nsid w:val="33CC4618"/>
    <w:multiLevelType w:val="hybridMultilevel"/>
    <w:tmpl w:val="9D86C0A4"/>
    <w:lvl w:ilvl="0" w:tplc="0409000B">
      <w:start w:val="1"/>
      <w:numFmt w:val="bullet"/>
      <w:lvlText w:val=""/>
      <w:lvlJc w:val="left"/>
      <w:pPr>
        <w:tabs>
          <w:tab w:val="num" w:pos="900"/>
        </w:tabs>
        <w:ind w:left="900" w:hanging="420"/>
      </w:pPr>
      <w:rPr>
        <w:rFonts w:ascii="Wingdings" w:hAnsi="Wingdings" w:cs="Wingdings" w:hint="default"/>
      </w:rPr>
    </w:lvl>
    <w:lvl w:ilvl="1" w:tplc="04090003">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51">
    <w:nsid w:val="33F91FE5"/>
    <w:multiLevelType w:val="hybridMultilevel"/>
    <w:tmpl w:val="7DFA6C66"/>
    <w:lvl w:ilvl="0" w:tplc="67C8FF94">
      <w:start w:val="1"/>
      <w:numFmt w:val="bullet"/>
      <w:lvlText w:val=""/>
      <w:lvlJc w:val="left"/>
      <w:pPr>
        <w:ind w:left="420" w:hanging="420"/>
      </w:pPr>
      <w:rPr>
        <w:rFonts w:ascii="Wingdings" w:hAnsi="Wingdings" w:hint="default"/>
      </w:rPr>
    </w:lvl>
    <w:lvl w:ilvl="1" w:tplc="5C6E5AC0" w:tentative="1">
      <w:start w:val="1"/>
      <w:numFmt w:val="bullet"/>
      <w:lvlText w:val=""/>
      <w:lvlJc w:val="left"/>
      <w:pPr>
        <w:ind w:left="840" w:hanging="420"/>
      </w:pPr>
      <w:rPr>
        <w:rFonts w:ascii="Wingdings" w:hAnsi="Wingdings" w:hint="default"/>
      </w:rPr>
    </w:lvl>
    <w:lvl w:ilvl="2" w:tplc="E91C6D06" w:tentative="1">
      <w:start w:val="1"/>
      <w:numFmt w:val="bullet"/>
      <w:lvlText w:val=""/>
      <w:lvlJc w:val="left"/>
      <w:pPr>
        <w:ind w:left="1260" w:hanging="420"/>
      </w:pPr>
      <w:rPr>
        <w:rFonts w:ascii="Wingdings" w:hAnsi="Wingdings" w:hint="default"/>
      </w:rPr>
    </w:lvl>
    <w:lvl w:ilvl="3" w:tplc="FB0A5772" w:tentative="1">
      <w:start w:val="1"/>
      <w:numFmt w:val="bullet"/>
      <w:lvlText w:val=""/>
      <w:lvlJc w:val="left"/>
      <w:pPr>
        <w:ind w:left="1680" w:hanging="420"/>
      </w:pPr>
      <w:rPr>
        <w:rFonts w:ascii="Wingdings" w:hAnsi="Wingdings" w:hint="default"/>
      </w:rPr>
    </w:lvl>
    <w:lvl w:ilvl="4" w:tplc="02EA2C0C" w:tentative="1">
      <w:start w:val="1"/>
      <w:numFmt w:val="bullet"/>
      <w:lvlText w:val=""/>
      <w:lvlJc w:val="left"/>
      <w:pPr>
        <w:ind w:left="2100" w:hanging="420"/>
      </w:pPr>
      <w:rPr>
        <w:rFonts w:ascii="Wingdings" w:hAnsi="Wingdings" w:hint="default"/>
      </w:rPr>
    </w:lvl>
    <w:lvl w:ilvl="5" w:tplc="56FC6B86" w:tentative="1">
      <w:start w:val="1"/>
      <w:numFmt w:val="bullet"/>
      <w:lvlText w:val=""/>
      <w:lvlJc w:val="left"/>
      <w:pPr>
        <w:ind w:left="2520" w:hanging="420"/>
      </w:pPr>
      <w:rPr>
        <w:rFonts w:ascii="Wingdings" w:hAnsi="Wingdings" w:hint="default"/>
      </w:rPr>
    </w:lvl>
    <w:lvl w:ilvl="6" w:tplc="4F361B86" w:tentative="1">
      <w:start w:val="1"/>
      <w:numFmt w:val="bullet"/>
      <w:lvlText w:val=""/>
      <w:lvlJc w:val="left"/>
      <w:pPr>
        <w:ind w:left="2940" w:hanging="420"/>
      </w:pPr>
      <w:rPr>
        <w:rFonts w:ascii="Wingdings" w:hAnsi="Wingdings" w:hint="default"/>
      </w:rPr>
    </w:lvl>
    <w:lvl w:ilvl="7" w:tplc="595EFACE" w:tentative="1">
      <w:start w:val="1"/>
      <w:numFmt w:val="bullet"/>
      <w:lvlText w:val=""/>
      <w:lvlJc w:val="left"/>
      <w:pPr>
        <w:ind w:left="3360" w:hanging="420"/>
      </w:pPr>
      <w:rPr>
        <w:rFonts w:ascii="Wingdings" w:hAnsi="Wingdings" w:hint="default"/>
      </w:rPr>
    </w:lvl>
    <w:lvl w:ilvl="8" w:tplc="6B10D588" w:tentative="1">
      <w:start w:val="1"/>
      <w:numFmt w:val="bullet"/>
      <w:lvlText w:val=""/>
      <w:lvlJc w:val="left"/>
      <w:pPr>
        <w:ind w:left="3780" w:hanging="420"/>
      </w:pPr>
      <w:rPr>
        <w:rFonts w:ascii="Wingdings" w:hAnsi="Wingdings" w:hint="default"/>
      </w:rPr>
    </w:lvl>
  </w:abstractNum>
  <w:abstractNum w:abstractNumId="52">
    <w:nsid w:val="34597FCC"/>
    <w:multiLevelType w:val="hybridMultilevel"/>
    <w:tmpl w:val="041028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34E03DF7"/>
    <w:multiLevelType w:val="hybridMultilevel"/>
    <w:tmpl w:val="E8580B12"/>
    <w:lvl w:ilvl="0" w:tplc="3C24A188">
      <w:start w:val="1"/>
      <w:numFmt w:val="bullet"/>
      <w:lvlText w:val=""/>
      <w:lvlJc w:val="left"/>
      <w:pPr>
        <w:ind w:left="420" w:hanging="420"/>
      </w:pPr>
      <w:rPr>
        <w:rFonts w:ascii="Wingdings" w:hAnsi="Wingdings" w:hint="default"/>
      </w:rPr>
    </w:lvl>
    <w:lvl w:ilvl="1" w:tplc="6A42D3AE" w:tentative="1">
      <w:start w:val="1"/>
      <w:numFmt w:val="bullet"/>
      <w:lvlText w:val=""/>
      <w:lvlJc w:val="left"/>
      <w:pPr>
        <w:ind w:left="840" w:hanging="420"/>
      </w:pPr>
      <w:rPr>
        <w:rFonts w:ascii="Wingdings" w:hAnsi="Wingdings" w:hint="default"/>
      </w:rPr>
    </w:lvl>
    <w:lvl w:ilvl="2" w:tplc="3A261066" w:tentative="1">
      <w:start w:val="1"/>
      <w:numFmt w:val="bullet"/>
      <w:lvlText w:val=""/>
      <w:lvlJc w:val="left"/>
      <w:pPr>
        <w:ind w:left="1260" w:hanging="420"/>
      </w:pPr>
      <w:rPr>
        <w:rFonts w:ascii="Wingdings" w:hAnsi="Wingdings" w:hint="default"/>
      </w:rPr>
    </w:lvl>
    <w:lvl w:ilvl="3" w:tplc="7D303EC2" w:tentative="1">
      <w:start w:val="1"/>
      <w:numFmt w:val="bullet"/>
      <w:lvlText w:val=""/>
      <w:lvlJc w:val="left"/>
      <w:pPr>
        <w:ind w:left="1680" w:hanging="420"/>
      </w:pPr>
      <w:rPr>
        <w:rFonts w:ascii="Wingdings" w:hAnsi="Wingdings" w:hint="default"/>
      </w:rPr>
    </w:lvl>
    <w:lvl w:ilvl="4" w:tplc="2A2C59C4" w:tentative="1">
      <w:start w:val="1"/>
      <w:numFmt w:val="bullet"/>
      <w:lvlText w:val=""/>
      <w:lvlJc w:val="left"/>
      <w:pPr>
        <w:ind w:left="2100" w:hanging="420"/>
      </w:pPr>
      <w:rPr>
        <w:rFonts w:ascii="Wingdings" w:hAnsi="Wingdings" w:hint="default"/>
      </w:rPr>
    </w:lvl>
    <w:lvl w:ilvl="5" w:tplc="24B48B64" w:tentative="1">
      <w:start w:val="1"/>
      <w:numFmt w:val="bullet"/>
      <w:lvlText w:val=""/>
      <w:lvlJc w:val="left"/>
      <w:pPr>
        <w:ind w:left="2520" w:hanging="420"/>
      </w:pPr>
      <w:rPr>
        <w:rFonts w:ascii="Wingdings" w:hAnsi="Wingdings" w:hint="default"/>
      </w:rPr>
    </w:lvl>
    <w:lvl w:ilvl="6" w:tplc="159419F8" w:tentative="1">
      <w:start w:val="1"/>
      <w:numFmt w:val="bullet"/>
      <w:lvlText w:val=""/>
      <w:lvlJc w:val="left"/>
      <w:pPr>
        <w:ind w:left="2940" w:hanging="420"/>
      </w:pPr>
      <w:rPr>
        <w:rFonts w:ascii="Wingdings" w:hAnsi="Wingdings" w:hint="default"/>
      </w:rPr>
    </w:lvl>
    <w:lvl w:ilvl="7" w:tplc="99F49EAE" w:tentative="1">
      <w:start w:val="1"/>
      <w:numFmt w:val="bullet"/>
      <w:lvlText w:val=""/>
      <w:lvlJc w:val="left"/>
      <w:pPr>
        <w:ind w:left="3360" w:hanging="420"/>
      </w:pPr>
      <w:rPr>
        <w:rFonts w:ascii="Wingdings" w:hAnsi="Wingdings" w:hint="default"/>
      </w:rPr>
    </w:lvl>
    <w:lvl w:ilvl="8" w:tplc="F63280C4" w:tentative="1">
      <w:start w:val="1"/>
      <w:numFmt w:val="bullet"/>
      <w:lvlText w:val=""/>
      <w:lvlJc w:val="left"/>
      <w:pPr>
        <w:ind w:left="3780" w:hanging="420"/>
      </w:pPr>
      <w:rPr>
        <w:rFonts w:ascii="Wingdings" w:hAnsi="Wingdings" w:hint="default"/>
      </w:rPr>
    </w:lvl>
  </w:abstractNum>
  <w:abstractNum w:abstractNumId="54">
    <w:nsid w:val="352C10D6"/>
    <w:multiLevelType w:val="multilevel"/>
    <w:tmpl w:val="1DB2A98A"/>
    <w:lvl w:ilvl="0">
      <w:start w:val="1"/>
      <w:numFmt w:val="bullet"/>
      <w:pStyle w:val="a"/>
      <w:lvlText w:val=""/>
      <w:lvlJc w:val="left"/>
      <w:pPr>
        <w:tabs>
          <w:tab w:val="num" w:pos="936"/>
        </w:tabs>
        <w:ind w:left="936" w:hanging="360"/>
      </w:pPr>
      <w:rPr>
        <w:rFonts w:ascii="Wingdings" w:hAnsi="Wingdings" w:hint="default"/>
      </w:rPr>
    </w:lvl>
    <w:lvl w:ilvl="1">
      <w:start w:val="1"/>
      <w:numFmt w:val="bullet"/>
      <w:pStyle w:val="2"/>
      <w:lvlText w:val=""/>
      <w:lvlJc w:val="left"/>
      <w:pPr>
        <w:tabs>
          <w:tab w:val="num" w:pos="1656"/>
        </w:tabs>
        <w:ind w:left="1656" w:hanging="360"/>
      </w:pPr>
      <w:rPr>
        <w:rFonts w:ascii="Symbol" w:hAnsi="Symbol" w:hint="default"/>
      </w:rPr>
    </w:lvl>
    <w:lvl w:ilvl="2">
      <w:start w:val="1"/>
      <w:numFmt w:val="bullet"/>
      <w:pStyle w:val="30"/>
      <w:lvlText w:val=""/>
      <w:lvlJc w:val="left"/>
      <w:pPr>
        <w:tabs>
          <w:tab w:val="num" w:pos="2376"/>
        </w:tabs>
        <w:ind w:left="2376" w:hanging="360"/>
      </w:pPr>
      <w:rPr>
        <w:rFonts w:ascii="Wingdings" w:hAnsi="Wingdings" w:hint="default"/>
      </w:rPr>
    </w:lvl>
    <w:lvl w:ilvl="3">
      <w:start w:val="1"/>
      <w:numFmt w:val="bullet"/>
      <w:pStyle w:val="4"/>
      <w:lvlText w:val=""/>
      <w:lvlJc w:val="left"/>
      <w:pPr>
        <w:tabs>
          <w:tab w:val="num" w:pos="3096"/>
        </w:tabs>
        <w:ind w:left="3096" w:hanging="360"/>
      </w:pPr>
      <w:rPr>
        <w:rFonts w:ascii="Wingdings" w:hAnsi="Wingdings" w:hint="default"/>
      </w:rPr>
    </w:lvl>
    <w:lvl w:ilvl="4">
      <w:start w:val="1"/>
      <w:numFmt w:val="none"/>
      <w:lvlText w:val="%5"/>
      <w:lvlJc w:val="left"/>
      <w:pPr>
        <w:tabs>
          <w:tab w:val="num" w:pos="3816"/>
        </w:tabs>
        <w:ind w:left="3816" w:hanging="360"/>
      </w:pPr>
      <w:rPr>
        <w:rFonts w:hint="eastAsia"/>
      </w:rPr>
    </w:lvl>
    <w:lvl w:ilvl="5">
      <w:start w:val="1"/>
      <w:numFmt w:val="none"/>
      <w:lvlText w:val="%6"/>
      <w:lvlJc w:val="left"/>
      <w:pPr>
        <w:tabs>
          <w:tab w:val="num" w:pos="4536"/>
        </w:tabs>
        <w:ind w:left="4536" w:hanging="360"/>
      </w:pPr>
      <w:rPr>
        <w:rFonts w:hint="eastAsia"/>
      </w:rPr>
    </w:lvl>
    <w:lvl w:ilvl="6">
      <w:start w:val="1"/>
      <w:numFmt w:val="none"/>
      <w:lvlText w:val="%7"/>
      <w:lvlJc w:val="left"/>
      <w:pPr>
        <w:tabs>
          <w:tab w:val="num" w:pos="5256"/>
        </w:tabs>
        <w:ind w:left="5256" w:hanging="360"/>
      </w:pPr>
      <w:rPr>
        <w:rFonts w:hint="eastAsia"/>
      </w:rPr>
    </w:lvl>
    <w:lvl w:ilvl="7">
      <w:start w:val="1"/>
      <w:numFmt w:val="none"/>
      <w:lvlText w:val="%8"/>
      <w:lvlJc w:val="left"/>
      <w:pPr>
        <w:tabs>
          <w:tab w:val="num" w:pos="5976"/>
        </w:tabs>
        <w:ind w:left="5976" w:hanging="360"/>
      </w:pPr>
      <w:rPr>
        <w:rFonts w:hint="eastAsia"/>
      </w:rPr>
    </w:lvl>
    <w:lvl w:ilvl="8">
      <w:start w:val="1"/>
      <w:numFmt w:val="none"/>
      <w:lvlText w:val=""/>
      <w:lvlJc w:val="left"/>
      <w:pPr>
        <w:tabs>
          <w:tab w:val="num" w:pos="6696"/>
        </w:tabs>
        <w:ind w:left="6696" w:hanging="360"/>
      </w:pPr>
      <w:rPr>
        <w:rFonts w:hint="eastAsia"/>
      </w:rPr>
    </w:lvl>
  </w:abstractNum>
  <w:abstractNum w:abstractNumId="55">
    <w:nsid w:val="357F17F4"/>
    <w:multiLevelType w:val="hybridMultilevel"/>
    <w:tmpl w:val="24B0C2DC"/>
    <w:name w:val="List Bullets"/>
    <w:lvl w:ilvl="0" w:tplc="4DC28D86">
      <w:start w:val="1"/>
      <w:numFmt w:val="bullet"/>
      <w:lvlText w:val=""/>
      <w:lvlJc w:val="left"/>
      <w:pPr>
        <w:ind w:left="900" w:hanging="420"/>
      </w:pPr>
      <w:rPr>
        <w:rFonts w:ascii="Wingdings" w:hAnsi="Wingdings" w:hint="default"/>
      </w:rPr>
    </w:lvl>
    <w:lvl w:ilvl="1" w:tplc="E3BEA6E6">
      <w:start w:val="1"/>
      <w:numFmt w:val="bullet"/>
      <w:lvlText w:val=""/>
      <w:lvlJc w:val="left"/>
      <w:pPr>
        <w:ind w:left="1320" w:hanging="420"/>
      </w:pPr>
      <w:rPr>
        <w:rFonts w:ascii="Wingdings" w:hAnsi="Wingdings" w:hint="default"/>
      </w:rPr>
    </w:lvl>
    <w:lvl w:ilvl="2" w:tplc="4D66A3BE" w:tentative="1">
      <w:start w:val="1"/>
      <w:numFmt w:val="bullet"/>
      <w:lvlText w:val=""/>
      <w:lvlJc w:val="left"/>
      <w:pPr>
        <w:ind w:left="1740" w:hanging="420"/>
      </w:pPr>
      <w:rPr>
        <w:rFonts w:ascii="Wingdings" w:hAnsi="Wingdings" w:hint="default"/>
      </w:rPr>
    </w:lvl>
    <w:lvl w:ilvl="3" w:tplc="362A4E1C" w:tentative="1">
      <w:start w:val="1"/>
      <w:numFmt w:val="bullet"/>
      <w:lvlText w:val=""/>
      <w:lvlJc w:val="left"/>
      <w:pPr>
        <w:ind w:left="2160" w:hanging="420"/>
      </w:pPr>
      <w:rPr>
        <w:rFonts w:ascii="Wingdings" w:hAnsi="Wingdings" w:hint="default"/>
      </w:rPr>
    </w:lvl>
    <w:lvl w:ilvl="4" w:tplc="0A28F738" w:tentative="1">
      <w:start w:val="1"/>
      <w:numFmt w:val="bullet"/>
      <w:lvlText w:val=""/>
      <w:lvlJc w:val="left"/>
      <w:pPr>
        <w:ind w:left="2580" w:hanging="420"/>
      </w:pPr>
      <w:rPr>
        <w:rFonts w:ascii="Wingdings" w:hAnsi="Wingdings" w:hint="default"/>
      </w:rPr>
    </w:lvl>
    <w:lvl w:ilvl="5" w:tplc="B832D088" w:tentative="1">
      <w:start w:val="1"/>
      <w:numFmt w:val="bullet"/>
      <w:lvlText w:val=""/>
      <w:lvlJc w:val="left"/>
      <w:pPr>
        <w:ind w:left="3000" w:hanging="420"/>
      </w:pPr>
      <w:rPr>
        <w:rFonts w:ascii="Wingdings" w:hAnsi="Wingdings" w:hint="default"/>
      </w:rPr>
    </w:lvl>
    <w:lvl w:ilvl="6" w:tplc="8724F028" w:tentative="1">
      <w:start w:val="1"/>
      <w:numFmt w:val="bullet"/>
      <w:lvlText w:val=""/>
      <w:lvlJc w:val="left"/>
      <w:pPr>
        <w:ind w:left="3420" w:hanging="420"/>
      </w:pPr>
      <w:rPr>
        <w:rFonts w:ascii="Wingdings" w:hAnsi="Wingdings" w:hint="default"/>
      </w:rPr>
    </w:lvl>
    <w:lvl w:ilvl="7" w:tplc="F788E116" w:tentative="1">
      <w:start w:val="1"/>
      <w:numFmt w:val="bullet"/>
      <w:lvlText w:val=""/>
      <w:lvlJc w:val="left"/>
      <w:pPr>
        <w:ind w:left="3840" w:hanging="420"/>
      </w:pPr>
      <w:rPr>
        <w:rFonts w:ascii="Wingdings" w:hAnsi="Wingdings" w:hint="default"/>
      </w:rPr>
    </w:lvl>
    <w:lvl w:ilvl="8" w:tplc="96A232E8" w:tentative="1">
      <w:start w:val="1"/>
      <w:numFmt w:val="bullet"/>
      <w:lvlText w:val=""/>
      <w:lvlJc w:val="left"/>
      <w:pPr>
        <w:ind w:left="4260" w:hanging="420"/>
      </w:pPr>
      <w:rPr>
        <w:rFonts w:ascii="Wingdings" w:hAnsi="Wingdings" w:hint="default"/>
      </w:rPr>
    </w:lvl>
  </w:abstractNum>
  <w:abstractNum w:abstractNumId="56">
    <w:nsid w:val="37225996"/>
    <w:multiLevelType w:val="hybridMultilevel"/>
    <w:tmpl w:val="47284618"/>
    <w:lvl w:ilvl="0" w:tplc="F5A2F8B6">
      <w:start w:val="1"/>
      <w:numFmt w:val="bullet"/>
      <w:lvlText w:val=""/>
      <w:lvlJc w:val="left"/>
      <w:pPr>
        <w:ind w:left="841" w:hanging="420"/>
      </w:pPr>
      <w:rPr>
        <w:rFonts w:ascii="Wingdings" w:hAnsi="Wingdings" w:hint="default"/>
      </w:rPr>
    </w:lvl>
    <w:lvl w:ilvl="1" w:tplc="F91E8C1C" w:tentative="1">
      <w:start w:val="1"/>
      <w:numFmt w:val="bullet"/>
      <w:lvlText w:val=""/>
      <w:lvlJc w:val="left"/>
      <w:pPr>
        <w:ind w:left="1261" w:hanging="420"/>
      </w:pPr>
      <w:rPr>
        <w:rFonts w:ascii="Wingdings" w:hAnsi="Wingdings" w:hint="default"/>
      </w:rPr>
    </w:lvl>
    <w:lvl w:ilvl="2" w:tplc="9E884CCC" w:tentative="1">
      <w:start w:val="1"/>
      <w:numFmt w:val="bullet"/>
      <w:lvlText w:val=""/>
      <w:lvlJc w:val="left"/>
      <w:pPr>
        <w:ind w:left="1681" w:hanging="420"/>
      </w:pPr>
      <w:rPr>
        <w:rFonts w:ascii="Wingdings" w:hAnsi="Wingdings" w:hint="default"/>
      </w:rPr>
    </w:lvl>
    <w:lvl w:ilvl="3" w:tplc="834C9D08" w:tentative="1">
      <w:start w:val="1"/>
      <w:numFmt w:val="bullet"/>
      <w:lvlText w:val=""/>
      <w:lvlJc w:val="left"/>
      <w:pPr>
        <w:ind w:left="2101" w:hanging="420"/>
      </w:pPr>
      <w:rPr>
        <w:rFonts w:ascii="Wingdings" w:hAnsi="Wingdings" w:hint="default"/>
      </w:rPr>
    </w:lvl>
    <w:lvl w:ilvl="4" w:tplc="CD5A791E" w:tentative="1">
      <w:start w:val="1"/>
      <w:numFmt w:val="bullet"/>
      <w:lvlText w:val=""/>
      <w:lvlJc w:val="left"/>
      <w:pPr>
        <w:ind w:left="2521" w:hanging="420"/>
      </w:pPr>
      <w:rPr>
        <w:rFonts w:ascii="Wingdings" w:hAnsi="Wingdings" w:hint="default"/>
      </w:rPr>
    </w:lvl>
    <w:lvl w:ilvl="5" w:tplc="F97CC83E" w:tentative="1">
      <w:start w:val="1"/>
      <w:numFmt w:val="bullet"/>
      <w:lvlText w:val=""/>
      <w:lvlJc w:val="left"/>
      <w:pPr>
        <w:ind w:left="2941" w:hanging="420"/>
      </w:pPr>
      <w:rPr>
        <w:rFonts w:ascii="Wingdings" w:hAnsi="Wingdings" w:hint="default"/>
      </w:rPr>
    </w:lvl>
    <w:lvl w:ilvl="6" w:tplc="9D9CEDD8" w:tentative="1">
      <w:start w:val="1"/>
      <w:numFmt w:val="bullet"/>
      <w:lvlText w:val=""/>
      <w:lvlJc w:val="left"/>
      <w:pPr>
        <w:ind w:left="3361" w:hanging="420"/>
      </w:pPr>
      <w:rPr>
        <w:rFonts w:ascii="Wingdings" w:hAnsi="Wingdings" w:hint="default"/>
      </w:rPr>
    </w:lvl>
    <w:lvl w:ilvl="7" w:tplc="37DE895A" w:tentative="1">
      <w:start w:val="1"/>
      <w:numFmt w:val="bullet"/>
      <w:lvlText w:val=""/>
      <w:lvlJc w:val="left"/>
      <w:pPr>
        <w:ind w:left="3781" w:hanging="420"/>
      </w:pPr>
      <w:rPr>
        <w:rFonts w:ascii="Wingdings" w:hAnsi="Wingdings" w:hint="default"/>
      </w:rPr>
    </w:lvl>
    <w:lvl w:ilvl="8" w:tplc="DF984D76" w:tentative="1">
      <w:start w:val="1"/>
      <w:numFmt w:val="bullet"/>
      <w:lvlText w:val=""/>
      <w:lvlJc w:val="left"/>
      <w:pPr>
        <w:ind w:left="4201" w:hanging="420"/>
      </w:pPr>
      <w:rPr>
        <w:rFonts w:ascii="Wingdings" w:hAnsi="Wingdings" w:hint="default"/>
      </w:rPr>
    </w:lvl>
  </w:abstractNum>
  <w:abstractNum w:abstractNumId="57">
    <w:nsid w:val="377551B2"/>
    <w:multiLevelType w:val="hybridMultilevel"/>
    <w:tmpl w:val="BCA49320"/>
    <w:lvl w:ilvl="0" w:tplc="0409000B">
      <w:start w:val="1"/>
      <w:numFmt w:val="decimal"/>
      <w:lvlText w:val="%1)"/>
      <w:lvlJc w:val="left"/>
      <w:pPr>
        <w:ind w:left="420" w:hanging="420"/>
      </w:p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58">
    <w:nsid w:val="39361A36"/>
    <w:multiLevelType w:val="hybridMultilevel"/>
    <w:tmpl w:val="6F1E5D1E"/>
    <w:lvl w:ilvl="0" w:tplc="04090011">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59">
    <w:nsid w:val="39DE27EC"/>
    <w:multiLevelType w:val="multilevel"/>
    <w:tmpl w:val="18260D4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3A730E78"/>
    <w:multiLevelType w:val="hybridMultilevel"/>
    <w:tmpl w:val="02085732"/>
    <w:lvl w:ilvl="0" w:tplc="5A444E02">
      <w:start w:val="1"/>
      <w:numFmt w:val="decimal"/>
      <w:lvlText w:val="%1、"/>
      <w:lvlJc w:val="left"/>
      <w:pPr>
        <w:ind w:left="780" w:hanging="360"/>
      </w:pPr>
      <w:rPr>
        <w:rFonts w:hint="default"/>
      </w:rPr>
    </w:lvl>
    <w:lvl w:ilvl="1" w:tplc="2D068D80" w:tentative="1">
      <w:start w:val="1"/>
      <w:numFmt w:val="lowerLetter"/>
      <w:lvlText w:val="%2)"/>
      <w:lvlJc w:val="left"/>
      <w:pPr>
        <w:ind w:left="1260" w:hanging="420"/>
      </w:pPr>
    </w:lvl>
    <w:lvl w:ilvl="2" w:tplc="D86649FC" w:tentative="1">
      <w:start w:val="1"/>
      <w:numFmt w:val="lowerRoman"/>
      <w:lvlText w:val="%3."/>
      <w:lvlJc w:val="right"/>
      <w:pPr>
        <w:ind w:left="1680" w:hanging="420"/>
      </w:pPr>
    </w:lvl>
    <w:lvl w:ilvl="3" w:tplc="9E0237E4" w:tentative="1">
      <w:start w:val="1"/>
      <w:numFmt w:val="decimal"/>
      <w:lvlText w:val="%4."/>
      <w:lvlJc w:val="left"/>
      <w:pPr>
        <w:ind w:left="2100" w:hanging="420"/>
      </w:pPr>
    </w:lvl>
    <w:lvl w:ilvl="4" w:tplc="90CA165E" w:tentative="1">
      <w:start w:val="1"/>
      <w:numFmt w:val="lowerLetter"/>
      <w:lvlText w:val="%5)"/>
      <w:lvlJc w:val="left"/>
      <w:pPr>
        <w:ind w:left="2520" w:hanging="420"/>
      </w:pPr>
    </w:lvl>
    <w:lvl w:ilvl="5" w:tplc="77D00038" w:tentative="1">
      <w:start w:val="1"/>
      <w:numFmt w:val="lowerRoman"/>
      <w:lvlText w:val="%6."/>
      <w:lvlJc w:val="right"/>
      <w:pPr>
        <w:ind w:left="2940" w:hanging="420"/>
      </w:pPr>
    </w:lvl>
    <w:lvl w:ilvl="6" w:tplc="DD14C1EA" w:tentative="1">
      <w:start w:val="1"/>
      <w:numFmt w:val="decimal"/>
      <w:lvlText w:val="%7."/>
      <w:lvlJc w:val="left"/>
      <w:pPr>
        <w:ind w:left="3360" w:hanging="420"/>
      </w:pPr>
    </w:lvl>
    <w:lvl w:ilvl="7" w:tplc="CA14FAAE" w:tentative="1">
      <w:start w:val="1"/>
      <w:numFmt w:val="lowerLetter"/>
      <w:lvlText w:val="%8)"/>
      <w:lvlJc w:val="left"/>
      <w:pPr>
        <w:ind w:left="3780" w:hanging="420"/>
      </w:pPr>
    </w:lvl>
    <w:lvl w:ilvl="8" w:tplc="9CCA9876" w:tentative="1">
      <w:start w:val="1"/>
      <w:numFmt w:val="lowerRoman"/>
      <w:lvlText w:val="%9."/>
      <w:lvlJc w:val="right"/>
      <w:pPr>
        <w:ind w:left="4200" w:hanging="420"/>
      </w:pPr>
    </w:lvl>
  </w:abstractNum>
  <w:abstractNum w:abstractNumId="61">
    <w:nsid w:val="3B114382"/>
    <w:multiLevelType w:val="hybridMultilevel"/>
    <w:tmpl w:val="2340D048"/>
    <w:lvl w:ilvl="0" w:tplc="AA9EE648">
      <w:start w:val="1"/>
      <w:numFmt w:val="bullet"/>
      <w:lvlText w:val=""/>
      <w:lvlJc w:val="left"/>
      <w:pPr>
        <w:ind w:left="900" w:hanging="420"/>
      </w:pPr>
      <w:rPr>
        <w:rFonts w:ascii="Wingdings" w:hAnsi="Wingdings" w:hint="default"/>
      </w:rPr>
    </w:lvl>
    <w:lvl w:ilvl="1" w:tplc="04090019">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62">
    <w:nsid w:val="3BF14D57"/>
    <w:multiLevelType w:val="hybridMultilevel"/>
    <w:tmpl w:val="5CA21B8C"/>
    <w:lvl w:ilvl="0" w:tplc="0409000B">
      <w:start w:val="1"/>
      <w:numFmt w:val="bullet"/>
      <w:pStyle w:val="ListBullet2"/>
      <w:lvlText w:val="o"/>
      <w:lvlJc w:val="left"/>
      <w:pPr>
        <w:tabs>
          <w:tab w:val="num" w:pos="1154"/>
        </w:tabs>
        <w:ind w:left="1154" w:hanging="360"/>
      </w:pPr>
      <w:rPr>
        <w:rFonts w:ascii="Courier New" w:hAnsi="Courier New" w:hint="default"/>
      </w:rPr>
    </w:lvl>
    <w:lvl w:ilvl="1" w:tplc="04090003">
      <w:start w:val="1"/>
      <w:numFmt w:val="bullet"/>
      <w:lvlText w:val="o"/>
      <w:lvlJc w:val="left"/>
      <w:pPr>
        <w:tabs>
          <w:tab w:val="num" w:pos="1894"/>
        </w:tabs>
        <w:ind w:left="1894" w:hanging="360"/>
      </w:pPr>
      <w:rPr>
        <w:rFonts w:ascii="Courier New" w:hAnsi="Courier New" w:hint="default"/>
      </w:rPr>
    </w:lvl>
    <w:lvl w:ilvl="2" w:tplc="04090005" w:tentative="1">
      <w:start w:val="1"/>
      <w:numFmt w:val="bullet"/>
      <w:lvlText w:val=""/>
      <w:lvlJc w:val="left"/>
      <w:pPr>
        <w:tabs>
          <w:tab w:val="num" w:pos="2614"/>
        </w:tabs>
        <w:ind w:left="2614" w:hanging="360"/>
      </w:pPr>
      <w:rPr>
        <w:rFonts w:ascii="Wingdings" w:hAnsi="Wingdings" w:hint="default"/>
      </w:rPr>
    </w:lvl>
    <w:lvl w:ilvl="3" w:tplc="04090001" w:tentative="1">
      <w:start w:val="1"/>
      <w:numFmt w:val="bullet"/>
      <w:lvlText w:val=""/>
      <w:lvlJc w:val="left"/>
      <w:pPr>
        <w:tabs>
          <w:tab w:val="num" w:pos="3334"/>
        </w:tabs>
        <w:ind w:left="3334" w:hanging="360"/>
      </w:pPr>
      <w:rPr>
        <w:rFonts w:ascii="Symbol" w:hAnsi="Symbol" w:hint="default"/>
      </w:rPr>
    </w:lvl>
    <w:lvl w:ilvl="4" w:tplc="04090003" w:tentative="1">
      <w:start w:val="1"/>
      <w:numFmt w:val="bullet"/>
      <w:lvlText w:val="o"/>
      <w:lvlJc w:val="left"/>
      <w:pPr>
        <w:tabs>
          <w:tab w:val="num" w:pos="4054"/>
        </w:tabs>
        <w:ind w:left="4054" w:hanging="360"/>
      </w:pPr>
      <w:rPr>
        <w:rFonts w:ascii="Courier New" w:hAnsi="Courier New" w:hint="default"/>
      </w:rPr>
    </w:lvl>
    <w:lvl w:ilvl="5" w:tplc="04090005" w:tentative="1">
      <w:start w:val="1"/>
      <w:numFmt w:val="bullet"/>
      <w:lvlText w:val=""/>
      <w:lvlJc w:val="left"/>
      <w:pPr>
        <w:tabs>
          <w:tab w:val="num" w:pos="4774"/>
        </w:tabs>
        <w:ind w:left="4774" w:hanging="360"/>
      </w:pPr>
      <w:rPr>
        <w:rFonts w:ascii="Wingdings" w:hAnsi="Wingdings" w:hint="default"/>
      </w:rPr>
    </w:lvl>
    <w:lvl w:ilvl="6" w:tplc="04090001" w:tentative="1">
      <w:start w:val="1"/>
      <w:numFmt w:val="bullet"/>
      <w:lvlText w:val=""/>
      <w:lvlJc w:val="left"/>
      <w:pPr>
        <w:tabs>
          <w:tab w:val="num" w:pos="5494"/>
        </w:tabs>
        <w:ind w:left="5494" w:hanging="360"/>
      </w:pPr>
      <w:rPr>
        <w:rFonts w:ascii="Symbol" w:hAnsi="Symbol" w:hint="default"/>
      </w:rPr>
    </w:lvl>
    <w:lvl w:ilvl="7" w:tplc="04090003" w:tentative="1">
      <w:start w:val="1"/>
      <w:numFmt w:val="bullet"/>
      <w:lvlText w:val="o"/>
      <w:lvlJc w:val="left"/>
      <w:pPr>
        <w:tabs>
          <w:tab w:val="num" w:pos="6214"/>
        </w:tabs>
        <w:ind w:left="6214" w:hanging="360"/>
      </w:pPr>
      <w:rPr>
        <w:rFonts w:ascii="Courier New" w:hAnsi="Courier New" w:hint="default"/>
      </w:rPr>
    </w:lvl>
    <w:lvl w:ilvl="8" w:tplc="04090005" w:tentative="1">
      <w:start w:val="1"/>
      <w:numFmt w:val="bullet"/>
      <w:lvlText w:val=""/>
      <w:lvlJc w:val="left"/>
      <w:pPr>
        <w:tabs>
          <w:tab w:val="num" w:pos="6934"/>
        </w:tabs>
        <w:ind w:left="6934" w:hanging="360"/>
      </w:pPr>
      <w:rPr>
        <w:rFonts w:ascii="Wingdings" w:hAnsi="Wingdings" w:hint="default"/>
      </w:rPr>
    </w:lvl>
  </w:abstractNum>
  <w:abstractNum w:abstractNumId="63">
    <w:nsid w:val="3C3278E0"/>
    <w:multiLevelType w:val="hybridMultilevel"/>
    <w:tmpl w:val="ED42A9F0"/>
    <w:lvl w:ilvl="0" w:tplc="C67884AC">
      <w:start w:val="1"/>
      <w:numFmt w:val="bullet"/>
      <w:pStyle w:val="a0"/>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64">
    <w:nsid w:val="3C874B32"/>
    <w:multiLevelType w:val="hybridMultilevel"/>
    <w:tmpl w:val="F09E934C"/>
    <w:lvl w:ilvl="0" w:tplc="85D82DDA">
      <w:start w:val="1"/>
      <w:numFmt w:val="bullet"/>
      <w:lvlText w:val=""/>
      <w:lvlJc w:val="left"/>
      <w:pPr>
        <w:ind w:left="900" w:hanging="420"/>
      </w:pPr>
      <w:rPr>
        <w:rFonts w:ascii="Wingdings" w:hAnsi="Wingdings" w:hint="default"/>
      </w:rPr>
    </w:lvl>
    <w:lvl w:ilvl="1" w:tplc="60D441B6" w:tentative="1">
      <w:start w:val="1"/>
      <w:numFmt w:val="bullet"/>
      <w:lvlText w:val=""/>
      <w:lvlJc w:val="left"/>
      <w:pPr>
        <w:ind w:left="1320" w:hanging="420"/>
      </w:pPr>
      <w:rPr>
        <w:rFonts w:ascii="Wingdings" w:hAnsi="Wingdings" w:hint="default"/>
      </w:rPr>
    </w:lvl>
    <w:lvl w:ilvl="2" w:tplc="58342CD0" w:tentative="1">
      <w:start w:val="1"/>
      <w:numFmt w:val="bullet"/>
      <w:lvlText w:val=""/>
      <w:lvlJc w:val="left"/>
      <w:pPr>
        <w:ind w:left="1740" w:hanging="420"/>
      </w:pPr>
      <w:rPr>
        <w:rFonts w:ascii="Wingdings" w:hAnsi="Wingdings" w:hint="default"/>
      </w:rPr>
    </w:lvl>
    <w:lvl w:ilvl="3" w:tplc="785A700A" w:tentative="1">
      <w:start w:val="1"/>
      <w:numFmt w:val="bullet"/>
      <w:lvlText w:val=""/>
      <w:lvlJc w:val="left"/>
      <w:pPr>
        <w:ind w:left="2160" w:hanging="420"/>
      </w:pPr>
      <w:rPr>
        <w:rFonts w:ascii="Wingdings" w:hAnsi="Wingdings" w:hint="default"/>
      </w:rPr>
    </w:lvl>
    <w:lvl w:ilvl="4" w:tplc="D12291EC" w:tentative="1">
      <w:start w:val="1"/>
      <w:numFmt w:val="bullet"/>
      <w:lvlText w:val=""/>
      <w:lvlJc w:val="left"/>
      <w:pPr>
        <w:ind w:left="2580" w:hanging="420"/>
      </w:pPr>
      <w:rPr>
        <w:rFonts w:ascii="Wingdings" w:hAnsi="Wingdings" w:hint="default"/>
      </w:rPr>
    </w:lvl>
    <w:lvl w:ilvl="5" w:tplc="7D0E26D0" w:tentative="1">
      <w:start w:val="1"/>
      <w:numFmt w:val="bullet"/>
      <w:lvlText w:val=""/>
      <w:lvlJc w:val="left"/>
      <w:pPr>
        <w:ind w:left="3000" w:hanging="420"/>
      </w:pPr>
      <w:rPr>
        <w:rFonts w:ascii="Wingdings" w:hAnsi="Wingdings" w:hint="default"/>
      </w:rPr>
    </w:lvl>
    <w:lvl w:ilvl="6" w:tplc="44F2444C" w:tentative="1">
      <w:start w:val="1"/>
      <w:numFmt w:val="bullet"/>
      <w:lvlText w:val=""/>
      <w:lvlJc w:val="left"/>
      <w:pPr>
        <w:ind w:left="3420" w:hanging="420"/>
      </w:pPr>
      <w:rPr>
        <w:rFonts w:ascii="Wingdings" w:hAnsi="Wingdings" w:hint="default"/>
      </w:rPr>
    </w:lvl>
    <w:lvl w:ilvl="7" w:tplc="6A82540A" w:tentative="1">
      <w:start w:val="1"/>
      <w:numFmt w:val="bullet"/>
      <w:lvlText w:val=""/>
      <w:lvlJc w:val="left"/>
      <w:pPr>
        <w:ind w:left="3840" w:hanging="420"/>
      </w:pPr>
      <w:rPr>
        <w:rFonts w:ascii="Wingdings" w:hAnsi="Wingdings" w:hint="default"/>
      </w:rPr>
    </w:lvl>
    <w:lvl w:ilvl="8" w:tplc="5ECE7746" w:tentative="1">
      <w:start w:val="1"/>
      <w:numFmt w:val="bullet"/>
      <w:lvlText w:val=""/>
      <w:lvlJc w:val="left"/>
      <w:pPr>
        <w:ind w:left="4260" w:hanging="420"/>
      </w:pPr>
      <w:rPr>
        <w:rFonts w:ascii="Wingdings" w:hAnsi="Wingdings" w:hint="default"/>
      </w:rPr>
    </w:lvl>
  </w:abstractNum>
  <w:abstractNum w:abstractNumId="65">
    <w:nsid w:val="3F3E6B8E"/>
    <w:multiLevelType w:val="multilevel"/>
    <w:tmpl w:val="C67E4D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6">
    <w:nsid w:val="3F6968B1"/>
    <w:multiLevelType w:val="hybridMultilevel"/>
    <w:tmpl w:val="49E43548"/>
    <w:lvl w:ilvl="0" w:tplc="2D822848">
      <w:start w:val="1"/>
      <w:numFmt w:val="bullet"/>
      <w:lvlText w:val=""/>
      <w:lvlJc w:val="left"/>
      <w:pPr>
        <w:ind w:left="420" w:hanging="420"/>
      </w:pPr>
      <w:rPr>
        <w:rFonts w:ascii="Wingdings" w:hAnsi="Wingdings" w:hint="default"/>
      </w:rPr>
    </w:lvl>
    <w:lvl w:ilvl="1" w:tplc="AD6A4300" w:tentative="1">
      <w:start w:val="1"/>
      <w:numFmt w:val="bullet"/>
      <w:lvlText w:val=""/>
      <w:lvlJc w:val="left"/>
      <w:pPr>
        <w:ind w:left="840" w:hanging="420"/>
      </w:pPr>
      <w:rPr>
        <w:rFonts w:ascii="Wingdings" w:hAnsi="Wingdings" w:hint="default"/>
      </w:rPr>
    </w:lvl>
    <w:lvl w:ilvl="2" w:tplc="A5E4A912" w:tentative="1">
      <w:start w:val="1"/>
      <w:numFmt w:val="bullet"/>
      <w:lvlText w:val=""/>
      <w:lvlJc w:val="left"/>
      <w:pPr>
        <w:ind w:left="1260" w:hanging="420"/>
      </w:pPr>
      <w:rPr>
        <w:rFonts w:ascii="Wingdings" w:hAnsi="Wingdings" w:hint="default"/>
      </w:rPr>
    </w:lvl>
    <w:lvl w:ilvl="3" w:tplc="A9441C5A" w:tentative="1">
      <w:start w:val="1"/>
      <w:numFmt w:val="bullet"/>
      <w:lvlText w:val=""/>
      <w:lvlJc w:val="left"/>
      <w:pPr>
        <w:ind w:left="1680" w:hanging="420"/>
      </w:pPr>
      <w:rPr>
        <w:rFonts w:ascii="Wingdings" w:hAnsi="Wingdings" w:hint="default"/>
      </w:rPr>
    </w:lvl>
    <w:lvl w:ilvl="4" w:tplc="EE5A88C8" w:tentative="1">
      <w:start w:val="1"/>
      <w:numFmt w:val="bullet"/>
      <w:lvlText w:val=""/>
      <w:lvlJc w:val="left"/>
      <w:pPr>
        <w:ind w:left="2100" w:hanging="420"/>
      </w:pPr>
      <w:rPr>
        <w:rFonts w:ascii="Wingdings" w:hAnsi="Wingdings" w:hint="default"/>
      </w:rPr>
    </w:lvl>
    <w:lvl w:ilvl="5" w:tplc="C6765644" w:tentative="1">
      <w:start w:val="1"/>
      <w:numFmt w:val="bullet"/>
      <w:lvlText w:val=""/>
      <w:lvlJc w:val="left"/>
      <w:pPr>
        <w:ind w:left="2520" w:hanging="420"/>
      </w:pPr>
      <w:rPr>
        <w:rFonts w:ascii="Wingdings" w:hAnsi="Wingdings" w:hint="default"/>
      </w:rPr>
    </w:lvl>
    <w:lvl w:ilvl="6" w:tplc="F01E68AA" w:tentative="1">
      <w:start w:val="1"/>
      <w:numFmt w:val="bullet"/>
      <w:lvlText w:val=""/>
      <w:lvlJc w:val="left"/>
      <w:pPr>
        <w:ind w:left="2940" w:hanging="420"/>
      </w:pPr>
      <w:rPr>
        <w:rFonts w:ascii="Wingdings" w:hAnsi="Wingdings" w:hint="default"/>
      </w:rPr>
    </w:lvl>
    <w:lvl w:ilvl="7" w:tplc="C8E0CCD2" w:tentative="1">
      <w:start w:val="1"/>
      <w:numFmt w:val="bullet"/>
      <w:lvlText w:val=""/>
      <w:lvlJc w:val="left"/>
      <w:pPr>
        <w:ind w:left="3360" w:hanging="420"/>
      </w:pPr>
      <w:rPr>
        <w:rFonts w:ascii="Wingdings" w:hAnsi="Wingdings" w:hint="default"/>
      </w:rPr>
    </w:lvl>
    <w:lvl w:ilvl="8" w:tplc="38FA5618" w:tentative="1">
      <w:start w:val="1"/>
      <w:numFmt w:val="bullet"/>
      <w:lvlText w:val=""/>
      <w:lvlJc w:val="left"/>
      <w:pPr>
        <w:ind w:left="3780" w:hanging="420"/>
      </w:pPr>
      <w:rPr>
        <w:rFonts w:ascii="Wingdings" w:hAnsi="Wingdings" w:hint="default"/>
      </w:rPr>
    </w:lvl>
  </w:abstractNum>
  <w:abstractNum w:abstractNumId="67">
    <w:nsid w:val="412442A1"/>
    <w:multiLevelType w:val="multilevel"/>
    <w:tmpl w:val="A9EEC3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8">
    <w:nsid w:val="41290796"/>
    <w:multiLevelType w:val="hybridMultilevel"/>
    <w:tmpl w:val="5444182E"/>
    <w:lvl w:ilvl="0" w:tplc="0EC87954">
      <w:start w:val="1"/>
      <w:numFmt w:val="bullet"/>
      <w:lvlText w:val=""/>
      <w:lvlJc w:val="left"/>
      <w:pPr>
        <w:ind w:left="840" w:hanging="420"/>
      </w:pPr>
      <w:rPr>
        <w:rFonts w:ascii="Wingdings" w:hAnsi="Wingdings" w:hint="default"/>
      </w:rPr>
    </w:lvl>
    <w:lvl w:ilvl="1" w:tplc="30AE0754" w:tentative="1">
      <w:start w:val="1"/>
      <w:numFmt w:val="bullet"/>
      <w:lvlText w:val=""/>
      <w:lvlJc w:val="left"/>
      <w:pPr>
        <w:ind w:left="1260" w:hanging="420"/>
      </w:pPr>
      <w:rPr>
        <w:rFonts w:ascii="Wingdings" w:hAnsi="Wingdings" w:hint="default"/>
      </w:rPr>
    </w:lvl>
    <w:lvl w:ilvl="2" w:tplc="731C8222" w:tentative="1">
      <w:start w:val="1"/>
      <w:numFmt w:val="bullet"/>
      <w:lvlText w:val=""/>
      <w:lvlJc w:val="left"/>
      <w:pPr>
        <w:ind w:left="1680" w:hanging="420"/>
      </w:pPr>
      <w:rPr>
        <w:rFonts w:ascii="Wingdings" w:hAnsi="Wingdings" w:hint="default"/>
      </w:rPr>
    </w:lvl>
    <w:lvl w:ilvl="3" w:tplc="D2F6DC74" w:tentative="1">
      <w:start w:val="1"/>
      <w:numFmt w:val="bullet"/>
      <w:lvlText w:val=""/>
      <w:lvlJc w:val="left"/>
      <w:pPr>
        <w:ind w:left="2100" w:hanging="420"/>
      </w:pPr>
      <w:rPr>
        <w:rFonts w:ascii="Wingdings" w:hAnsi="Wingdings" w:hint="default"/>
      </w:rPr>
    </w:lvl>
    <w:lvl w:ilvl="4" w:tplc="05CE1F1E" w:tentative="1">
      <w:start w:val="1"/>
      <w:numFmt w:val="bullet"/>
      <w:lvlText w:val=""/>
      <w:lvlJc w:val="left"/>
      <w:pPr>
        <w:ind w:left="2520" w:hanging="420"/>
      </w:pPr>
      <w:rPr>
        <w:rFonts w:ascii="Wingdings" w:hAnsi="Wingdings" w:hint="default"/>
      </w:rPr>
    </w:lvl>
    <w:lvl w:ilvl="5" w:tplc="3E9E8D22" w:tentative="1">
      <w:start w:val="1"/>
      <w:numFmt w:val="bullet"/>
      <w:lvlText w:val=""/>
      <w:lvlJc w:val="left"/>
      <w:pPr>
        <w:ind w:left="2940" w:hanging="420"/>
      </w:pPr>
      <w:rPr>
        <w:rFonts w:ascii="Wingdings" w:hAnsi="Wingdings" w:hint="default"/>
      </w:rPr>
    </w:lvl>
    <w:lvl w:ilvl="6" w:tplc="E7AEABDE" w:tentative="1">
      <w:start w:val="1"/>
      <w:numFmt w:val="bullet"/>
      <w:lvlText w:val=""/>
      <w:lvlJc w:val="left"/>
      <w:pPr>
        <w:ind w:left="3360" w:hanging="420"/>
      </w:pPr>
      <w:rPr>
        <w:rFonts w:ascii="Wingdings" w:hAnsi="Wingdings" w:hint="default"/>
      </w:rPr>
    </w:lvl>
    <w:lvl w:ilvl="7" w:tplc="007AA666" w:tentative="1">
      <w:start w:val="1"/>
      <w:numFmt w:val="bullet"/>
      <w:lvlText w:val=""/>
      <w:lvlJc w:val="left"/>
      <w:pPr>
        <w:ind w:left="3780" w:hanging="420"/>
      </w:pPr>
      <w:rPr>
        <w:rFonts w:ascii="Wingdings" w:hAnsi="Wingdings" w:hint="default"/>
      </w:rPr>
    </w:lvl>
    <w:lvl w:ilvl="8" w:tplc="47FCEF5A" w:tentative="1">
      <w:start w:val="1"/>
      <w:numFmt w:val="bullet"/>
      <w:lvlText w:val=""/>
      <w:lvlJc w:val="left"/>
      <w:pPr>
        <w:ind w:left="4200" w:hanging="420"/>
      </w:pPr>
      <w:rPr>
        <w:rFonts w:ascii="Wingdings" w:hAnsi="Wingdings" w:hint="default"/>
      </w:rPr>
    </w:lvl>
  </w:abstractNum>
  <w:abstractNum w:abstractNumId="69">
    <w:nsid w:val="416C1B21"/>
    <w:multiLevelType w:val="multilevel"/>
    <w:tmpl w:val="416C1B21"/>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0">
    <w:nsid w:val="425442B7"/>
    <w:multiLevelType w:val="hybridMultilevel"/>
    <w:tmpl w:val="98BCE308"/>
    <w:lvl w:ilvl="0" w:tplc="0409000B">
      <w:start w:val="1"/>
      <w:numFmt w:val="decimal"/>
      <w:lvlText w:val="%1)"/>
      <w:lvlJc w:val="left"/>
      <w:pPr>
        <w:ind w:left="780" w:hanging="360"/>
      </w:pPr>
      <w:rPr>
        <w:rFonts w:hint="default"/>
      </w:r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71">
    <w:nsid w:val="43277453"/>
    <w:multiLevelType w:val="hybridMultilevel"/>
    <w:tmpl w:val="EB084084"/>
    <w:lvl w:ilvl="0" w:tplc="BEB0DCD0">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72">
    <w:nsid w:val="46C703B8"/>
    <w:multiLevelType w:val="hybridMultilevel"/>
    <w:tmpl w:val="A074EF1E"/>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73">
    <w:nsid w:val="48A80CF2"/>
    <w:multiLevelType w:val="hybridMultilevel"/>
    <w:tmpl w:val="A10E19EC"/>
    <w:lvl w:ilvl="0" w:tplc="5DB08852">
      <w:start w:val="1"/>
      <w:numFmt w:val="bullet"/>
      <w:lvlText w:val=""/>
      <w:lvlJc w:val="left"/>
      <w:pPr>
        <w:ind w:left="420" w:hanging="420"/>
      </w:pPr>
      <w:rPr>
        <w:rFonts w:ascii="Wingdings" w:hAnsi="Wingdings" w:hint="default"/>
      </w:rPr>
    </w:lvl>
    <w:lvl w:ilvl="1" w:tplc="1BA87840" w:tentative="1">
      <w:start w:val="1"/>
      <w:numFmt w:val="bullet"/>
      <w:lvlText w:val=""/>
      <w:lvlJc w:val="left"/>
      <w:pPr>
        <w:ind w:left="840" w:hanging="420"/>
      </w:pPr>
      <w:rPr>
        <w:rFonts w:ascii="Wingdings" w:hAnsi="Wingdings" w:hint="default"/>
      </w:rPr>
    </w:lvl>
    <w:lvl w:ilvl="2" w:tplc="CC30C602" w:tentative="1">
      <w:start w:val="1"/>
      <w:numFmt w:val="bullet"/>
      <w:lvlText w:val=""/>
      <w:lvlJc w:val="left"/>
      <w:pPr>
        <w:ind w:left="1260" w:hanging="420"/>
      </w:pPr>
      <w:rPr>
        <w:rFonts w:ascii="Wingdings" w:hAnsi="Wingdings" w:hint="default"/>
      </w:rPr>
    </w:lvl>
    <w:lvl w:ilvl="3" w:tplc="D7B61634" w:tentative="1">
      <w:start w:val="1"/>
      <w:numFmt w:val="bullet"/>
      <w:lvlText w:val=""/>
      <w:lvlJc w:val="left"/>
      <w:pPr>
        <w:ind w:left="1680" w:hanging="420"/>
      </w:pPr>
      <w:rPr>
        <w:rFonts w:ascii="Wingdings" w:hAnsi="Wingdings" w:hint="default"/>
      </w:rPr>
    </w:lvl>
    <w:lvl w:ilvl="4" w:tplc="1BAE3FCA" w:tentative="1">
      <w:start w:val="1"/>
      <w:numFmt w:val="bullet"/>
      <w:lvlText w:val=""/>
      <w:lvlJc w:val="left"/>
      <w:pPr>
        <w:ind w:left="2100" w:hanging="420"/>
      </w:pPr>
      <w:rPr>
        <w:rFonts w:ascii="Wingdings" w:hAnsi="Wingdings" w:hint="default"/>
      </w:rPr>
    </w:lvl>
    <w:lvl w:ilvl="5" w:tplc="A13879D0" w:tentative="1">
      <w:start w:val="1"/>
      <w:numFmt w:val="bullet"/>
      <w:lvlText w:val=""/>
      <w:lvlJc w:val="left"/>
      <w:pPr>
        <w:ind w:left="2520" w:hanging="420"/>
      </w:pPr>
      <w:rPr>
        <w:rFonts w:ascii="Wingdings" w:hAnsi="Wingdings" w:hint="default"/>
      </w:rPr>
    </w:lvl>
    <w:lvl w:ilvl="6" w:tplc="8C366544" w:tentative="1">
      <w:start w:val="1"/>
      <w:numFmt w:val="bullet"/>
      <w:lvlText w:val=""/>
      <w:lvlJc w:val="left"/>
      <w:pPr>
        <w:ind w:left="2940" w:hanging="420"/>
      </w:pPr>
      <w:rPr>
        <w:rFonts w:ascii="Wingdings" w:hAnsi="Wingdings" w:hint="default"/>
      </w:rPr>
    </w:lvl>
    <w:lvl w:ilvl="7" w:tplc="5548200E" w:tentative="1">
      <w:start w:val="1"/>
      <w:numFmt w:val="bullet"/>
      <w:lvlText w:val=""/>
      <w:lvlJc w:val="left"/>
      <w:pPr>
        <w:ind w:left="3360" w:hanging="420"/>
      </w:pPr>
      <w:rPr>
        <w:rFonts w:ascii="Wingdings" w:hAnsi="Wingdings" w:hint="default"/>
      </w:rPr>
    </w:lvl>
    <w:lvl w:ilvl="8" w:tplc="1CAEBB6E" w:tentative="1">
      <w:start w:val="1"/>
      <w:numFmt w:val="bullet"/>
      <w:lvlText w:val=""/>
      <w:lvlJc w:val="left"/>
      <w:pPr>
        <w:ind w:left="3780" w:hanging="420"/>
      </w:pPr>
      <w:rPr>
        <w:rFonts w:ascii="Wingdings" w:hAnsi="Wingdings" w:hint="default"/>
      </w:rPr>
    </w:lvl>
  </w:abstractNum>
  <w:abstractNum w:abstractNumId="74">
    <w:nsid w:val="48E419B2"/>
    <w:multiLevelType w:val="hybridMultilevel"/>
    <w:tmpl w:val="E13E99D8"/>
    <w:lvl w:ilvl="0" w:tplc="0A6AD83A">
      <w:start w:val="1"/>
      <w:numFmt w:val="decimal"/>
      <w:lvlText w:val="%1."/>
      <w:lvlJc w:val="left"/>
      <w:pPr>
        <w:ind w:left="900" w:hanging="420"/>
      </w:pPr>
    </w:lvl>
    <w:lvl w:ilvl="1" w:tplc="04090019">
      <w:numFmt w:val="bullet"/>
      <w:lvlText w:val="–"/>
      <w:lvlJc w:val="left"/>
      <w:pPr>
        <w:ind w:left="1260" w:hanging="360"/>
      </w:pPr>
      <w:rPr>
        <w:rFonts w:ascii="宋体" w:eastAsia="宋体" w:hAnsi="宋体" w:cs="Times New Roman"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490A5914"/>
    <w:multiLevelType w:val="hybridMultilevel"/>
    <w:tmpl w:val="5B08CCC8"/>
    <w:lvl w:ilvl="0" w:tplc="39FAA69C">
      <w:start w:val="1"/>
      <w:numFmt w:val="bullet"/>
      <w:lvlText w:val=""/>
      <w:lvlJc w:val="left"/>
      <w:pPr>
        <w:tabs>
          <w:tab w:val="num" w:pos="900"/>
        </w:tabs>
        <w:ind w:left="900" w:hanging="420"/>
      </w:pPr>
      <w:rPr>
        <w:rFonts w:ascii="Wingdings" w:hAnsi="Wingdings" w:cs="Wingdings" w:hint="default"/>
      </w:rPr>
    </w:lvl>
    <w:lvl w:ilvl="1" w:tplc="04090019">
      <w:start w:val="1"/>
      <w:numFmt w:val="bullet"/>
      <w:lvlText w:val=""/>
      <w:lvlJc w:val="left"/>
      <w:pPr>
        <w:tabs>
          <w:tab w:val="num" w:pos="1320"/>
        </w:tabs>
        <w:ind w:left="1320" w:hanging="420"/>
      </w:pPr>
      <w:rPr>
        <w:rFonts w:ascii="Wingdings" w:hAnsi="Wingdings" w:cs="Wingdings" w:hint="default"/>
      </w:rPr>
    </w:lvl>
    <w:lvl w:ilvl="2" w:tplc="0409001B">
      <w:start w:val="1"/>
      <w:numFmt w:val="bullet"/>
      <w:lvlText w:val=""/>
      <w:lvlJc w:val="left"/>
      <w:pPr>
        <w:tabs>
          <w:tab w:val="num" w:pos="1740"/>
        </w:tabs>
        <w:ind w:left="1740" w:hanging="420"/>
      </w:pPr>
      <w:rPr>
        <w:rFonts w:ascii="Wingdings" w:hAnsi="Wingdings" w:cs="Wingdings" w:hint="default"/>
      </w:rPr>
    </w:lvl>
    <w:lvl w:ilvl="3" w:tplc="0409000F">
      <w:start w:val="1"/>
      <w:numFmt w:val="bullet"/>
      <w:lvlText w:val=""/>
      <w:lvlJc w:val="left"/>
      <w:pPr>
        <w:tabs>
          <w:tab w:val="num" w:pos="2160"/>
        </w:tabs>
        <w:ind w:left="2160" w:hanging="420"/>
      </w:pPr>
      <w:rPr>
        <w:rFonts w:ascii="Wingdings" w:hAnsi="Wingdings" w:cs="Wingdings" w:hint="default"/>
      </w:rPr>
    </w:lvl>
    <w:lvl w:ilvl="4" w:tplc="04090019">
      <w:start w:val="1"/>
      <w:numFmt w:val="bullet"/>
      <w:lvlText w:val=""/>
      <w:lvlJc w:val="left"/>
      <w:pPr>
        <w:tabs>
          <w:tab w:val="num" w:pos="2580"/>
        </w:tabs>
        <w:ind w:left="2580" w:hanging="420"/>
      </w:pPr>
      <w:rPr>
        <w:rFonts w:ascii="Wingdings" w:hAnsi="Wingdings" w:cs="Wingdings" w:hint="default"/>
      </w:rPr>
    </w:lvl>
    <w:lvl w:ilvl="5" w:tplc="0409001B">
      <w:start w:val="1"/>
      <w:numFmt w:val="bullet"/>
      <w:lvlText w:val=""/>
      <w:lvlJc w:val="left"/>
      <w:pPr>
        <w:tabs>
          <w:tab w:val="num" w:pos="3000"/>
        </w:tabs>
        <w:ind w:left="3000" w:hanging="420"/>
      </w:pPr>
      <w:rPr>
        <w:rFonts w:ascii="Wingdings" w:hAnsi="Wingdings" w:cs="Wingdings" w:hint="default"/>
      </w:rPr>
    </w:lvl>
    <w:lvl w:ilvl="6" w:tplc="0409000F">
      <w:start w:val="1"/>
      <w:numFmt w:val="bullet"/>
      <w:lvlText w:val=""/>
      <w:lvlJc w:val="left"/>
      <w:pPr>
        <w:tabs>
          <w:tab w:val="num" w:pos="3420"/>
        </w:tabs>
        <w:ind w:left="3420" w:hanging="420"/>
      </w:pPr>
      <w:rPr>
        <w:rFonts w:ascii="Wingdings" w:hAnsi="Wingdings" w:cs="Wingdings" w:hint="default"/>
      </w:rPr>
    </w:lvl>
    <w:lvl w:ilvl="7" w:tplc="04090019">
      <w:start w:val="1"/>
      <w:numFmt w:val="bullet"/>
      <w:lvlText w:val=""/>
      <w:lvlJc w:val="left"/>
      <w:pPr>
        <w:tabs>
          <w:tab w:val="num" w:pos="3840"/>
        </w:tabs>
        <w:ind w:left="3840" w:hanging="420"/>
      </w:pPr>
      <w:rPr>
        <w:rFonts w:ascii="Wingdings" w:hAnsi="Wingdings" w:cs="Wingdings" w:hint="default"/>
      </w:rPr>
    </w:lvl>
    <w:lvl w:ilvl="8" w:tplc="0409001B">
      <w:start w:val="1"/>
      <w:numFmt w:val="bullet"/>
      <w:lvlText w:val=""/>
      <w:lvlJc w:val="left"/>
      <w:pPr>
        <w:tabs>
          <w:tab w:val="num" w:pos="4260"/>
        </w:tabs>
        <w:ind w:left="4260" w:hanging="420"/>
      </w:pPr>
      <w:rPr>
        <w:rFonts w:ascii="Wingdings" w:hAnsi="Wingdings" w:cs="Wingdings" w:hint="default"/>
      </w:rPr>
    </w:lvl>
  </w:abstractNum>
  <w:abstractNum w:abstractNumId="76">
    <w:nsid w:val="4CB865D0"/>
    <w:multiLevelType w:val="hybridMultilevel"/>
    <w:tmpl w:val="44780C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4FE95688"/>
    <w:multiLevelType w:val="multilevel"/>
    <w:tmpl w:val="F044F1C4"/>
    <w:name w:val="HTML-List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2D91A7E"/>
    <w:multiLevelType w:val="singleLevel"/>
    <w:tmpl w:val="04090005"/>
    <w:lvl w:ilvl="0">
      <w:start w:val="1"/>
      <w:numFmt w:val="bullet"/>
      <w:lvlText w:val=""/>
      <w:lvlJc w:val="left"/>
      <w:pPr>
        <w:tabs>
          <w:tab w:val="num" w:pos="425"/>
        </w:tabs>
        <w:ind w:left="425" w:hanging="425"/>
      </w:pPr>
      <w:rPr>
        <w:rFonts w:ascii="Wingdings" w:hAnsi="Wingdings" w:hint="default"/>
      </w:rPr>
    </w:lvl>
  </w:abstractNum>
  <w:abstractNum w:abstractNumId="79">
    <w:nsid w:val="52EE32C4"/>
    <w:multiLevelType w:val="hybridMultilevel"/>
    <w:tmpl w:val="858232E0"/>
    <w:lvl w:ilvl="0" w:tplc="AB300470">
      <w:start w:val="1"/>
      <w:numFmt w:val="bullet"/>
      <w:lvlText w:val=""/>
      <w:lvlJc w:val="left"/>
      <w:pPr>
        <w:tabs>
          <w:tab w:val="num" w:pos="900"/>
        </w:tabs>
        <w:ind w:left="900" w:hanging="420"/>
      </w:pPr>
      <w:rPr>
        <w:rFonts w:ascii="Wingdings" w:hAnsi="Wingdings" w:cs="Wingdings" w:hint="default"/>
      </w:rPr>
    </w:lvl>
    <w:lvl w:ilvl="1" w:tplc="A2AE9612">
      <w:start w:val="1"/>
      <w:numFmt w:val="bullet"/>
      <w:lvlText w:val=""/>
      <w:lvlJc w:val="left"/>
      <w:pPr>
        <w:tabs>
          <w:tab w:val="num" w:pos="1320"/>
        </w:tabs>
        <w:ind w:left="1320" w:hanging="420"/>
      </w:pPr>
      <w:rPr>
        <w:rFonts w:ascii="Wingdings" w:hAnsi="Wingdings" w:cs="Wingdings" w:hint="default"/>
      </w:rPr>
    </w:lvl>
    <w:lvl w:ilvl="2" w:tplc="C128CFEC">
      <w:start w:val="1"/>
      <w:numFmt w:val="bullet"/>
      <w:lvlText w:val=""/>
      <w:lvlJc w:val="left"/>
      <w:pPr>
        <w:tabs>
          <w:tab w:val="num" w:pos="1740"/>
        </w:tabs>
        <w:ind w:left="1740" w:hanging="420"/>
      </w:pPr>
      <w:rPr>
        <w:rFonts w:ascii="Wingdings" w:hAnsi="Wingdings" w:cs="Wingdings" w:hint="default"/>
      </w:rPr>
    </w:lvl>
    <w:lvl w:ilvl="3" w:tplc="27E4C2CC">
      <w:start w:val="1"/>
      <w:numFmt w:val="bullet"/>
      <w:lvlText w:val=""/>
      <w:lvlJc w:val="left"/>
      <w:pPr>
        <w:tabs>
          <w:tab w:val="num" w:pos="2160"/>
        </w:tabs>
        <w:ind w:left="2160" w:hanging="420"/>
      </w:pPr>
      <w:rPr>
        <w:rFonts w:ascii="Wingdings" w:hAnsi="Wingdings" w:cs="Wingdings" w:hint="default"/>
      </w:rPr>
    </w:lvl>
    <w:lvl w:ilvl="4" w:tplc="8C24C68C">
      <w:start w:val="1"/>
      <w:numFmt w:val="bullet"/>
      <w:lvlText w:val=""/>
      <w:lvlJc w:val="left"/>
      <w:pPr>
        <w:tabs>
          <w:tab w:val="num" w:pos="2580"/>
        </w:tabs>
        <w:ind w:left="2580" w:hanging="420"/>
      </w:pPr>
      <w:rPr>
        <w:rFonts w:ascii="Wingdings" w:hAnsi="Wingdings" w:cs="Wingdings" w:hint="default"/>
      </w:rPr>
    </w:lvl>
    <w:lvl w:ilvl="5" w:tplc="740431EE">
      <w:start w:val="1"/>
      <w:numFmt w:val="bullet"/>
      <w:lvlText w:val=""/>
      <w:lvlJc w:val="left"/>
      <w:pPr>
        <w:tabs>
          <w:tab w:val="num" w:pos="3000"/>
        </w:tabs>
        <w:ind w:left="3000" w:hanging="420"/>
      </w:pPr>
      <w:rPr>
        <w:rFonts w:ascii="Wingdings" w:hAnsi="Wingdings" w:cs="Wingdings" w:hint="default"/>
      </w:rPr>
    </w:lvl>
    <w:lvl w:ilvl="6" w:tplc="CE0EAE24">
      <w:start w:val="1"/>
      <w:numFmt w:val="bullet"/>
      <w:lvlText w:val=""/>
      <w:lvlJc w:val="left"/>
      <w:pPr>
        <w:tabs>
          <w:tab w:val="num" w:pos="3420"/>
        </w:tabs>
        <w:ind w:left="3420" w:hanging="420"/>
      </w:pPr>
      <w:rPr>
        <w:rFonts w:ascii="Wingdings" w:hAnsi="Wingdings" w:cs="Wingdings" w:hint="default"/>
      </w:rPr>
    </w:lvl>
    <w:lvl w:ilvl="7" w:tplc="1D521866">
      <w:start w:val="1"/>
      <w:numFmt w:val="bullet"/>
      <w:lvlText w:val=""/>
      <w:lvlJc w:val="left"/>
      <w:pPr>
        <w:tabs>
          <w:tab w:val="num" w:pos="3840"/>
        </w:tabs>
        <w:ind w:left="3840" w:hanging="420"/>
      </w:pPr>
      <w:rPr>
        <w:rFonts w:ascii="Wingdings" w:hAnsi="Wingdings" w:cs="Wingdings" w:hint="default"/>
      </w:rPr>
    </w:lvl>
    <w:lvl w:ilvl="8" w:tplc="5122EF70">
      <w:start w:val="1"/>
      <w:numFmt w:val="bullet"/>
      <w:lvlText w:val=""/>
      <w:lvlJc w:val="left"/>
      <w:pPr>
        <w:tabs>
          <w:tab w:val="num" w:pos="4260"/>
        </w:tabs>
        <w:ind w:left="4260" w:hanging="420"/>
      </w:pPr>
      <w:rPr>
        <w:rFonts w:ascii="Wingdings" w:hAnsi="Wingdings" w:cs="Wingdings" w:hint="default"/>
      </w:rPr>
    </w:lvl>
  </w:abstractNum>
  <w:abstractNum w:abstractNumId="80">
    <w:nsid w:val="54226653"/>
    <w:multiLevelType w:val="hybridMultilevel"/>
    <w:tmpl w:val="9DB0DDC2"/>
    <w:lvl w:ilvl="0" w:tplc="04090001">
      <w:start w:val="1"/>
      <w:numFmt w:val="bullet"/>
      <w:lvlText w:val=""/>
      <w:lvlJc w:val="left"/>
      <w:pPr>
        <w:tabs>
          <w:tab w:val="num" w:pos="0"/>
        </w:tabs>
        <w:ind w:left="0" w:hanging="420"/>
      </w:pPr>
      <w:rPr>
        <w:rFonts w:ascii="Wingdings" w:hAnsi="Wingdings" w:hint="default"/>
      </w:rPr>
    </w:lvl>
    <w:lvl w:ilvl="1" w:tplc="C7E2D7F2">
      <w:start w:val="1"/>
      <w:numFmt w:val="bullet"/>
      <w:pStyle w:val="Heading4forinserts"/>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81">
    <w:nsid w:val="54E5266D"/>
    <w:multiLevelType w:val="hybridMultilevel"/>
    <w:tmpl w:val="A5380306"/>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82">
    <w:nsid w:val="55AE452B"/>
    <w:multiLevelType w:val="hybridMultilevel"/>
    <w:tmpl w:val="6F987C96"/>
    <w:lvl w:ilvl="0" w:tplc="04090001">
      <w:start w:val="1"/>
      <w:numFmt w:val="bullet"/>
      <w:lvlText w:val=""/>
      <w:lvlJc w:val="left"/>
      <w:pPr>
        <w:tabs>
          <w:tab w:val="num" w:pos="900"/>
        </w:tabs>
        <w:ind w:left="900" w:hanging="420"/>
      </w:pPr>
      <w:rPr>
        <w:rFonts w:ascii="Wingdings" w:hAnsi="Wingdings" w:cs="Wingdings" w:hint="default"/>
      </w:rPr>
    </w:lvl>
    <w:lvl w:ilvl="1" w:tplc="0409000B">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83">
    <w:nsid w:val="5602590E"/>
    <w:multiLevelType w:val="hybridMultilevel"/>
    <w:tmpl w:val="51A460A0"/>
    <w:lvl w:ilvl="0" w:tplc="2E885EE8">
      <w:start w:val="1"/>
      <w:numFmt w:val="bullet"/>
      <w:lvlText w:val=""/>
      <w:lvlJc w:val="left"/>
      <w:pPr>
        <w:ind w:left="900" w:hanging="420"/>
      </w:pPr>
      <w:rPr>
        <w:rFonts w:ascii="Wingdings" w:hAnsi="Wingdings" w:hint="default"/>
      </w:rPr>
    </w:lvl>
    <w:lvl w:ilvl="1" w:tplc="4F1436AE">
      <w:start w:val="1"/>
      <w:numFmt w:val="bullet"/>
      <w:lvlText w:val=""/>
      <w:lvlJc w:val="left"/>
      <w:pPr>
        <w:ind w:left="1320" w:hanging="420"/>
      </w:pPr>
      <w:rPr>
        <w:rFonts w:ascii="Wingdings" w:hAnsi="Wingdings" w:hint="default"/>
      </w:rPr>
    </w:lvl>
    <w:lvl w:ilvl="2" w:tplc="0A00FB0A" w:tentative="1">
      <w:start w:val="1"/>
      <w:numFmt w:val="bullet"/>
      <w:lvlText w:val=""/>
      <w:lvlJc w:val="left"/>
      <w:pPr>
        <w:ind w:left="1740" w:hanging="420"/>
      </w:pPr>
      <w:rPr>
        <w:rFonts w:ascii="Wingdings" w:hAnsi="Wingdings" w:hint="default"/>
      </w:rPr>
    </w:lvl>
    <w:lvl w:ilvl="3" w:tplc="33F49510" w:tentative="1">
      <w:start w:val="1"/>
      <w:numFmt w:val="bullet"/>
      <w:lvlText w:val=""/>
      <w:lvlJc w:val="left"/>
      <w:pPr>
        <w:ind w:left="2160" w:hanging="420"/>
      </w:pPr>
      <w:rPr>
        <w:rFonts w:ascii="Wingdings" w:hAnsi="Wingdings" w:hint="default"/>
      </w:rPr>
    </w:lvl>
    <w:lvl w:ilvl="4" w:tplc="F9967CCC" w:tentative="1">
      <w:start w:val="1"/>
      <w:numFmt w:val="bullet"/>
      <w:lvlText w:val=""/>
      <w:lvlJc w:val="left"/>
      <w:pPr>
        <w:ind w:left="2580" w:hanging="420"/>
      </w:pPr>
      <w:rPr>
        <w:rFonts w:ascii="Wingdings" w:hAnsi="Wingdings" w:hint="default"/>
      </w:rPr>
    </w:lvl>
    <w:lvl w:ilvl="5" w:tplc="09A6632C" w:tentative="1">
      <w:start w:val="1"/>
      <w:numFmt w:val="bullet"/>
      <w:lvlText w:val=""/>
      <w:lvlJc w:val="left"/>
      <w:pPr>
        <w:ind w:left="3000" w:hanging="420"/>
      </w:pPr>
      <w:rPr>
        <w:rFonts w:ascii="Wingdings" w:hAnsi="Wingdings" w:hint="default"/>
      </w:rPr>
    </w:lvl>
    <w:lvl w:ilvl="6" w:tplc="2EF613A2" w:tentative="1">
      <w:start w:val="1"/>
      <w:numFmt w:val="bullet"/>
      <w:lvlText w:val=""/>
      <w:lvlJc w:val="left"/>
      <w:pPr>
        <w:ind w:left="3420" w:hanging="420"/>
      </w:pPr>
      <w:rPr>
        <w:rFonts w:ascii="Wingdings" w:hAnsi="Wingdings" w:hint="default"/>
      </w:rPr>
    </w:lvl>
    <w:lvl w:ilvl="7" w:tplc="9DF0ADF4" w:tentative="1">
      <w:start w:val="1"/>
      <w:numFmt w:val="bullet"/>
      <w:lvlText w:val=""/>
      <w:lvlJc w:val="left"/>
      <w:pPr>
        <w:ind w:left="3840" w:hanging="420"/>
      </w:pPr>
      <w:rPr>
        <w:rFonts w:ascii="Wingdings" w:hAnsi="Wingdings" w:hint="default"/>
      </w:rPr>
    </w:lvl>
    <w:lvl w:ilvl="8" w:tplc="DFB230DC" w:tentative="1">
      <w:start w:val="1"/>
      <w:numFmt w:val="bullet"/>
      <w:lvlText w:val=""/>
      <w:lvlJc w:val="left"/>
      <w:pPr>
        <w:ind w:left="4260" w:hanging="420"/>
      </w:pPr>
      <w:rPr>
        <w:rFonts w:ascii="Wingdings" w:hAnsi="Wingdings" w:hint="default"/>
      </w:rPr>
    </w:lvl>
  </w:abstractNum>
  <w:abstractNum w:abstractNumId="84">
    <w:nsid w:val="56996702"/>
    <w:multiLevelType w:val="multilevel"/>
    <w:tmpl w:val="AF9C7E3E"/>
    <w:lvl w:ilvl="0">
      <w:start w:val="1"/>
      <w:numFmt w:val="decimal"/>
      <w:pStyle w:val="a1"/>
      <w:lvlText w:val="%1."/>
      <w:lvlJc w:val="left"/>
      <w:pPr>
        <w:tabs>
          <w:tab w:val="num" w:pos="425"/>
        </w:tabs>
        <w:ind w:left="425" w:hanging="425"/>
      </w:pPr>
    </w:lvl>
    <w:lvl w:ilvl="1">
      <w:start w:val="1"/>
      <w:numFmt w:val="decimal"/>
      <w:lvlText w:val="%1.%2."/>
      <w:lvlJc w:val="left"/>
      <w:pPr>
        <w:tabs>
          <w:tab w:val="num" w:pos="720"/>
        </w:tabs>
        <w:ind w:left="567" w:hanging="567"/>
      </w:pPr>
    </w:lvl>
    <w:lvl w:ilvl="2">
      <w:start w:val="1"/>
      <w:numFmt w:val="decimal"/>
      <w:lvlText w:val="%1.%2.%3."/>
      <w:lvlJc w:val="left"/>
      <w:pPr>
        <w:tabs>
          <w:tab w:val="num" w:pos="1080"/>
        </w:tabs>
        <w:ind w:left="709" w:hanging="709"/>
      </w:pPr>
      <w:rPr>
        <w:rFonts w:ascii="Times New Roman" w:eastAsia="宋体" w:hAnsi="Times New Roman" w:hint="eastAsia"/>
      </w:r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5">
    <w:nsid w:val="572B47EB"/>
    <w:multiLevelType w:val="hybridMultilevel"/>
    <w:tmpl w:val="79DEC46A"/>
    <w:lvl w:ilvl="0" w:tplc="0409000B">
      <w:start w:val="1"/>
      <w:numFmt w:val="bullet"/>
      <w:lvlText w:val=""/>
      <w:lvlJc w:val="left"/>
      <w:pPr>
        <w:tabs>
          <w:tab w:val="num" w:pos="900"/>
        </w:tabs>
        <w:ind w:left="900" w:hanging="420"/>
      </w:pPr>
      <w:rPr>
        <w:rFonts w:ascii="Wingdings" w:hAnsi="Wingdings" w:cs="Wingdings" w:hint="default"/>
      </w:rPr>
    </w:lvl>
    <w:lvl w:ilvl="1" w:tplc="04090003">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86">
    <w:nsid w:val="57D13027"/>
    <w:multiLevelType w:val="multilevel"/>
    <w:tmpl w:val="43161336"/>
    <w:lvl w:ilvl="0">
      <w:start w:val="1"/>
      <w:numFmt w:val="bullet"/>
      <w:lvlText w:val=""/>
      <w:lvlJc w:val="left"/>
      <w:pPr>
        <w:tabs>
          <w:tab w:val="num" w:pos="720"/>
        </w:tabs>
        <w:ind w:left="720" w:hanging="360"/>
      </w:pPr>
      <w:rPr>
        <w:rFonts w:ascii="Wingdings" w:hAnsi="Wingdings" w:hint="default"/>
        <w:sz w:val="20"/>
      </w:rPr>
    </w:lvl>
    <w:lvl w:ilvl="1">
      <w:start w:val="1"/>
      <w:numFmt w:val="japaneseCounting"/>
      <w:lvlText w:val="（%2）"/>
      <w:lvlJc w:val="left"/>
      <w:pPr>
        <w:ind w:left="72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59793CC0"/>
    <w:multiLevelType w:val="hybridMultilevel"/>
    <w:tmpl w:val="B796AAC4"/>
    <w:lvl w:ilvl="0" w:tplc="9E1ABF06">
      <w:start w:val="1"/>
      <w:numFmt w:val="decimal"/>
      <w:lvlText w:val="%1."/>
      <w:lvlJc w:val="left"/>
      <w:pPr>
        <w:tabs>
          <w:tab w:val="num" w:pos="960"/>
        </w:tabs>
        <w:ind w:left="960" w:hanging="420"/>
      </w:pPr>
    </w:lvl>
    <w:lvl w:ilvl="1" w:tplc="C0680212" w:tentative="1">
      <w:start w:val="1"/>
      <w:numFmt w:val="lowerLetter"/>
      <w:lvlText w:val="%2)"/>
      <w:lvlJc w:val="left"/>
      <w:pPr>
        <w:tabs>
          <w:tab w:val="num" w:pos="1380"/>
        </w:tabs>
        <w:ind w:left="1380" w:hanging="420"/>
      </w:pPr>
    </w:lvl>
    <w:lvl w:ilvl="2" w:tplc="EA2641E6" w:tentative="1">
      <w:start w:val="1"/>
      <w:numFmt w:val="lowerRoman"/>
      <w:lvlText w:val="%3."/>
      <w:lvlJc w:val="right"/>
      <w:pPr>
        <w:tabs>
          <w:tab w:val="num" w:pos="1800"/>
        </w:tabs>
        <w:ind w:left="1800" w:hanging="420"/>
      </w:pPr>
    </w:lvl>
    <w:lvl w:ilvl="3" w:tplc="A87E8C32" w:tentative="1">
      <w:start w:val="1"/>
      <w:numFmt w:val="decimal"/>
      <w:lvlText w:val="%4."/>
      <w:lvlJc w:val="left"/>
      <w:pPr>
        <w:tabs>
          <w:tab w:val="num" w:pos="2220"/>
        </w:tabs>
        <w:ind w:left="2220" w:hanging="420"/>
      </w:pPr>
    </w:lvl>
    <w:lvl w:ilvl="4" w:tplc="EFE0F39C" w:tentative="1">
      <w:start w:val="1"/>
      <w:numFmt w:val="lowerLetter"/>
      <w:lvlText w:val="%5)"/>
      <w:lvlJc w:val="left"/>
      <w:pPr>
        <w:tabs>
          <w:tab w:val="num" w:pos="2640"/>
        </w:tabs>
        <w:ind w:left="2640" w:hanging="420"/>
      </w:pPr>
    </w:lvl>
    <w:lvl w:ilvl="5" w:tplc="5A96C648" w:tentative="1">
      <w:start w:val="1"/>
      <w:numFmt w:val="lowerRoman"/>
      <w:lvlText w:val="%6."/>
      <w:lvlJc w:val="right"/>
      <w:pPr>
        <w:tabs>
          <w:tab w:val="num" w:pos="3060"/>
        </w:tabs>
        <w:ind w:left="3060" w:hanging="420"/>
      </w:pPr>
    </w:lvl>
    <w:lvl w:ilvl="6" w:tplc="5750F84C" w:tentative="1">
      <w:start w:val="1"/>
      <w:numFmt w:val="decimal"/>
      <w:lvlText w:val="%7."/>
      <w:lvlJc w:val="left"/>
      <w:pPr>
        <w:tabs>
          <w:tab w:val="num" w:pos="3480"/>
        </w:tabs>
        <w:ind w:left="3480" w:hanging="420"/>
      </w:pPr>
    </w:lvl>
    <w:lvl w:ilvl="7" w:tplc="3E2C99EC" w:tentative="1">
      <w:start w:val="1"/>
      <w:numFmt w:val="lowerLetter"/>
      <w:lvlText w:val="%8)"/>
      <w:lvlJc w:val="left"/>
      <w:pPr>
        <w:tabs>
          <w:tab w:val="num" w:pos="3900"/>
        </w:tabs>
        <w:ind w:left="3900" w:hanging="420"/>
      </w:pPr>
    </w:lvl>
    <w:lvl w:ilvl="8" w:tplc="62248D86" w:tentative="1">
      <w:start w:val="1"/>
      <w:numFmt w:val="lowerRoman"/>
      <w:lvlText w:val="%9."/>
      <w:lvlJc w:val="right"/>
      <w:pPr>
        <w:tabs>
          <w:tab w:val="num" w:pos="4320"/>
        </w:tabs>
        <w:ind w:left="4320" w:hanging="420"/>
      </w:pPr>
    </w:lvl>
  </w:abstractNum>
  <w:abstractNum w:abstractNumId="88">
    <w:nsid w:val="5AA2376B"/>
    <w:multiLevelType w:val="multilevel"/>
    <w:tmpl w:val="00000017"/>
    <w:lvl w:ilvl="0">
      <w:start w:val="1"/>
      <w:numFmt w:val="decimal"/>
      <w:lvlText w:val="%1)"/>
      <w:lvlJc w:val="left"/>
      <w:pPr>
        <w:tabs>
          <w:tab w:val="num" w:pos="1050"/>
        </w:tabs>
        <w:ind w:left="1050" w:hanging="420"/>
      </w:pPr>
    </w:lvl>
    <w:lvl w:ilvl="1">
      <w:start w:val="1"/>
      <w:numFmt w:val="lowerLetter"/>
      <w:lvlText w:val="%2)"/>
      <w:lvlJc w:val="left"/>
      <w:pPr>
        <w:tabs>
          <w:tab w:val="num" w:pos="1470"/>
        </w:tabs>
        <w:ind w:left="1470" w:hanging="420"/>
      </w:pPr>
    </w:lvl>
    <w:lvl w:ilvl="2">
      <w:start w:val="1"/>
      <w:numFmt w:val="lowerRoman"/>
      <w:lvlText w:val="%3."/>
      <w:lvlJc w:val="right"/>
      <w:pPr>
        <w:tabs>
          <w:tab w:val="num" w:pos="1890"/>
        </w:tabs>
        <w:ind w:left="1890" w:hanging="420"/>
      </w:pPr>
    </w:lvl>
    <w:lvl w:ilvl="3">
      <w:start w:val="1"/>
      <w:numFmt w:val="decimal"/>
      <w:lvlText w:val="%4."/>
      <w:lvlJc w:val="left"/>
      <w:pPr>
        <w:tabs>
          <w:tab w:val="num" w:pos="2310"/>
        </w:tabs>
        <w:ind w:left="2310" w:hanging="420"/>
      </w:pPr>
    </w:lvl>
    <w:lvl w:ilvl="4">
      <w:start w:val="1"/>
      <w:numFmt w:val="lowerLetter"/>
      <w:lvlText w:val="%5)"/>
      <w:lvlJc w:val="left"/>
      <w:pPr>
        <w:tabs>
          <w:tab w:val="num" w:pos="2730"/>
        </w:tabs>
        <w:ind w:left="2730" w:hanging="420"/>
      </w:pPr>
    </w:lvl>
    <w:lvl w:ilvl="5">
      <w:start w:val="1"/>
      <w:numFmt w:val="lowerRoman"/>
      <w:lvlText w:val="%6."/>
      <w:lvlJc w:val="right"/>
      <w:pPr>
        <w:tabs>
          <w:tab w:val="num" w:pos="3150"/>
        </w:tabs>
        <w:ind w:left="3150" w:hanging="420"/>
      </w:pPr>
    </w:lvl>
    <w:lvl w:ilvl="6">
      <w:start w:val="1"/>
      <w:numFmt w:val="decimal"/>
      <w:lvlText w:val="%7."/>
      <w:lvlJc w:val="left"/>
      <w:pPr>
        <w:tabs>
          <w:tab w:val="num" w:pos="3570"/>
        </w:tabs>
        <w:ind w:left="3570" w:hanging="420"/>
      </w:pPr>
    </w:lvl>
    <w:lvl w:ilvl="7">
      <w:start w:val="1"/>
      <w:numFmt w:val="lowerLetter"/>
      <w:lvlText w:val="%8)"/>
      <w:lvlJc w:val="left"/>
      <w:pPr>
        <w:tabs>
          <w:tab w:val="num" w:pos="3990"/>
        </w:tabs>
        <w:ind w:left="3990" w:hanging="420"/>
      </w:pPr>
    </w:lvl>
    <w:lvl w:ilvl="8">
      <w:start w:val="1"/>
      <w:numFmt w:val="lowerRoman"/>
      <w:lvlText w:val="%9."/>
      <w:lvlJc w:val="right"/>
      <w:pPr>
        <w:tabs>
          <w:tab w:val="num" w:pos="4410"/>
        </w:tabs>
        <w:ind w:left="4410" w:hanging="420"/>
      </w:pPr>
    </w:lvl>
  </w:abstractNum>
  <w:abstractNum w:abstractNumId="89">
    <w:nsid w:val="5C050601"/>
    <w:multiLevelType w:val="hybridMultilevel"/>
    <w:tmpl w:val="E4EE2E68"/>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90">
    <w:nsid w:val="5CD05BA7"/>
    <w:multiLevelType w:val="hybridMultilevel"/>
    <w:tmpl w:val="2564F158"/>
    <w:lvl w:ilvl="0" w:tplc="01380AAE">
      <w:start w:val="1"/>
      <w:numFmt w:val="bullet"/>
      <w:lvlText w:val=""/>
      <w:lvlJc w:val="left"/>
      <w:pPr>
        <w:tabs>
          <w:tab w:val="num" w:pos="900"/>
        </w:tabs>
        <w:ind w:left="900" w:hanging="420"/>
      </w:pPr>
      <w:rPr>
        <w:rFonts w:ascii="Wingdings" w:hAnsi="Wingdings" w:cs="Wingdings" w:hint="default"/>
      </w:rPr>
    </w:lvl>
    <w:lvl w:ilvl="1" w:tplc="0F9C4E7E">
      <w:start w:val="1"/>
      <w:numFmt w:val="bullet"/>
      <w:lvlText w:val=""/>
      <w:lvlJc w:val="left"/>
      <w:pPr>
        <w:tabs>
          <w:tab w:val="num" w:pos="1320"/>
        </w:tabs>
        <w:ind w:left="1320" w:hanging="420"/>
      </w:pPr>
      <w:rPr>
        <w:rFonts w:ascii="Wingdings" w:hAnsi="Wingdings" w:cs="Wingdings" w:hint="default"/>
      </w:rPr>
    </w:lvl>
    <w:lvl w:ilvl="2" w:tplc="CEBC8230">
      <w:start w:val="1"/>
      <w:numFmt w:val="bullet"/>
      <w:lvlText w:val=""/>
      <w:lvlJc w:val="left"/>
      <w:pPr>
        <w:tabs>
          <w:tab w:val="num" w:pos="1740"/>
        </w:tabs>
        <w:ind w:left="1740" w:hanging="420"/>
      </w:pPr>
      <w:rPr>
        <w:rFonts w:ascii="Wingdings" w:hAnsi="Wingdings" w:cs="Wingdings" w:hint="default"/>
      </w:rPr>
    </w:lvl>
    <w:lvl w:ilvl="3" w:tplc="1242B19C">
      <w:start w:val="1"/>
      <w:numFmt w:val="bullet"/>
      <w:lvlText w:val=""/>
      <w:lvlJc w:val="left"/>
      <w:pPr>
        <w:tabs>
          <w:tab w:val="num" w:pos="2160"/>
        </w:tabs>
        <w:ind w:left="2160" w:hanging="420"/>
      </w:pPr>
      <w:rPr>
        <w:rFonts w:ascii="Wingdings" w:hAnsi="Wingdings" w:cs="Wingdings" w:hint="default"/>
      </w:rPr>
    </w:lvl>
    <w:lvl w:ilvl="4" w:tplc="28AA5F4E">
      <w:start w:val="1"/>
      <w:numFmt w:val="bullet"/>
      <w:lvlText w:val=""/>
      <w:lvlJc w:val="left"/>
      <w:pPr>
        <w:tabs>
          <w:tab w:val="num" w:pos="2580"/>
        </w:tabs>
        <w:ind w:left="2580" w:hanging="420"/>
      </w:pPr>
      <w:rPr>
        <w:rFonts w:ascii="Wingdings" w:hAnsi="Wingdings" w:cs="Wingdings" w:hint="default"/>
      </w:rPr>
    </w:lvl>
    <w:lvl w:ilvl="5" w:tplc="AE6272E4">
      <w:start w:val="1"/>
      <w:numFmt w:val="bullet"/>
      <w:lvlText w:val=""/>
      <w:lvlJc w:val="left"/>
      <w:pPr>
        <w:tabs>
          <w:tab w:val="num" w:pos="3000"/>
        </w:tabs>
        <w:ind w:left="3000" w:hanging="420"/>
      </w:pPr>
      <w:rPr>
        <w:rFonts w:ascii="Wingdings" w:hAnsi="Wingdings" w:cs="Wingdings" w:hint="default"/>
      </w:rPr>
    </w:lvl>
    <w:lvl w:ilvl="6" w:tplc="F0BCE162">
      <w:start w:val="1"/>
      <w:numFmt w:val="bullet"/>
      <w:lvlText w:val=""/>
      <w:lvlJc w:val="left"/>
      <w:pPr>
        <w:tabs>
          <w:tab w:val="num" w:pos="3420"/>
        </w:tabs>
        <w:ind w:left="3420" w:hanging="420"/>
      </w:pPr>
      <w:rPr>
        <w:rFonts w:ascii="Wingdings" w:hAnsi="Wingdings" w:cs="Wingdings" w:hint="default"/>
      </w:rPr>
    </w:lvl>
    <w:lvl w:ilvl="7" w:tplc="02305D34">
      <w:start w:val="1"/>
      <w:numFmt w:val="bullet"/>
      <w:lvlText w:val=""/>
      <w:lvlJc w:val="left"/>
      <w:pPr>
        <w:tabs>
          <w:tab w:val="num" w:pos="3840"/>
        </w:tabs>
        <w:ind w:left="3840" w:hanging="420"/>
      </w:pPr>
      <w:rPr>
        <w:rFonts w:ascii="Wingdings" w:hAnsi="Wingdings" w:cs="Wingdings" w:hint="default"/>
      </w:rPr>
    </w:lvl>
    <w:lvl w:ilvl="8" w:tplc="22B02514">
      <w:start w:val="1"/>
      <w:numFmt w:val="bullet"/>
      <w:lvlText w:val=""/>
      <w:lvlJc w:val="left"/>
      <w:pPr>
        <w:tabs>
          <w:tab w:val="num" w:pos="4260"/>
        </w:tabs>
        <w:ind w:left="4260" w:hanging="420"/>
      </w:pPr>
      <w:rPr>
        <w:rFonts w:ascii="Wingdings" w:hAnsi="Wingdings" w:cs="Wingdings" w:hint="default"/>
      </w:rPr>
    </w:lvl>
  </w:abstractNum>
  <w:abstractNum w:abstractNumId="91">
    <w:nsid w:val="5F1E3CDD"/>
    <w:multiLevelType w:val="hybridMultilevel"/>
    <w:tmpl w:val="494087EC"/>
    <w:lvl w:ilvl="0" w:tplc="0CFC7908">
      <w:start w:val="1"/>
      <w:numFmt w:val="decimal"/>
      <w:lvlText w:val="%1."/>
      <w:lvlJc w:val="left"/>
      <w:pPr>
        <w:tabs>
          <w:tab w:val="num" w:pos="420"/>
        </w:tabs>
        <w:ind w:left="420" w:hanging="420"/>
      </w:pPr>
    </w:lvl>
    <w:lvl w:ilvl="1" w:tplc="CC30E1A0" w:tentative="1">
      <w:start w:val="1"/>
      <w:numFmt w:val="lowerLetter"/>
      <w:lvlText w:val="%2)"/>
      <w:lvlJc w:val="left"/>
      <w:pPr>
        <w:tabs>
          <w:tab w:val="num" w:pos="840"/>
        </w:tabs>
        <w:ind w:left="840" w:hanging="420"/>
      </w:pPr>
    </w:lvl>
    <w:lvl w:ilvl="2" w:tplc="3C945962" w:tentative="1">
      <w:start w:val="1"/>
      <w:numFmt w:val="lowerRoman"/>
      <w:lvlText w:val="%3."/>
      <w:lvlJc w:val="right"/>
      <w:pPr>
        <w:tabs>
          <w:tab w:val="num" w:pos="1260"/>
        </w:tabs>
        <w:ind w:left="1260" w:hanging="420"/>
      </w:pPr>
    </w:lvl>
    <w:lvl w:ilvl="3" w:tplc="73D65300" w:tentative="1">
      <w:start w:val="1"/>
      <w:numFmt w:val="decimal"/>
      <w:lvlText w:val="%4."/>
      <w:lvlJc w:val="left"/>
      <w:pPr>
        <w:tabs>
          <w:tab w:val="num" w:pos="1680"/>
        </w:tabs>
        <w:ind w:left="1680" w:hanging="420"/>
      </w:pPr>
    </w:lvl>
    <w:lvl w:ilvl="4" w:tplc="A9E0A394" w:tentative="1">
      <w:start w:val="1"/>
      <w:numFmt w:val="lowerLetter"/>
      <w:lvlText w:val="%5)"/>
      <w:lvlJc w:val="left"/>
      <w:pPr>
        <w:tabs>
          <w:tab w:val="num" w:pos="2100"/>
        </w:tabs>
        <w:ind w:left="2100" w:hanging="420"/>
      </w:pPr>
    </w:lvl>
    <w:lvl w:ilvl="5" w:tplc="0A4EA004" w:tentative="1">
      <w:start w:val="1"/>
      <w:numFmt w:val="lowerRoman"/>
      <w:lvlText w:val="%6."/>
      <w:lvlJc w:val="right"/>
      <w:pPr>
        <w:tabs>
          <w:tab w:val="num" w:pos="2520"/>
        </w:tabs>
        <w:ind w:left="2520" w:hanging="420"/>
      </w:pPr>
    </w:lvl>
    <w:lvl w:ilvl="6" w:tplc="44BAE7D0" w:tentative="1">
      <w:start w:val="1"/>
      <w:numFmt w:val="decimal"/>
      <w:lvlText w:val="%7."/>
      <w:lvlJc w:val="left"/>
      <w:pPr>
        <w:tabs>
          <w:tab w:val="num" w:pos="2940"/>
        </w:tabs>
        <w:ind w:left="2940" w:hanging="420"/>
      </w:pPr>
    </w:lvl>
    <w:lvl w:ilvl="7" w:tplc="C068081A" w:tentative="1">
      <w:start w:val="1"/>
      <w:numFmt w:val="lowerLetter"/>
      <w:pStyle w:val="ParaCharCharCharCharCharCharCharCharCharCharCharCharCharChar"/>
      <w:lvlText w:val="%8)"/>
      <w:lvlJc w:val="left"/>
      <w:pPr>
        <w:tabs>
          <w:tab w:val="num" w:pos="3360"/>
        </w:tabs>
        <w:ind w:left="3360" w:hanging="420"/>
      </w:pPr>
    </w:lvl>
    <w:lvl w:ilvl="8" w:tplc="1C5C6374" w:tentative="1">
      <w:start w:val="1"/>
      <w:numFmt w:val="lowerRoman"/>
      <w:lvlText w:val="%9."/>
      <w:lvlJc w:val="right"/>
      <w:pPr>
        <w:tabs>
          <w:tab w:val="num" w:pos="3780"/>
        </w:tabs>
        <w:ind w:left="3780" w:hanging="420"/>
      </w:pPr>
    </w:lvl>
  </w:abstractNum>
  <w:abstractNum w:abstractNumId="92">
    <w:nsid w:val="600A2517"/>
    <w:multiLevelType w:val="hybridMultilevel"/>
    <w:tmpl w:val="2C8EC710"/>
    <w:lvl w:ilvl="0" w:tplc="6ECC2318">
      <w:start w:val="1"/>
      <w:numFmt w:val="bullet"/>
      <w:lvlText w:val=""/>
      <w:lvlJc w:val="left"/>
      <w:pPr>
        <w:tabs>
          <w:tab w:val="num" w:pos="900"/>
        </w:tabs>
        <w:ind w:left="900" w:hanging="420"/>
      </w:pPr>
      <w:rPr>
        <w:rFonts w:ascii="Wingdings" w:hAnsi="Wingdings" w:cs="Wingdings" w:hint="default"/>
      </w:rPr>
    </w:lvl>
    <w:lvl w:ilvl="1" w:tplc="A04632AC">
      <w:start w:val="1"/>
      <w:numFmt w:val="bullet"/>
      <w:lvlText w:val=""/>
      <w:lvlJc w:val="left"/>
      <w:pPr>
        <w:tabs>
          <w:tab w:val="num" w:pos="1320"/>
        </w:tabs>
        <w:ind w:left="1320" w:hanging="420"/>
      </w:pPr>
      <w:rPr>
        <w:rFonts w:ascii="Wingdings" w:hAnsi="Wingdings" w:cs="Wingdings" w:hint="default"/>
      </w:rPr>
    </w:lvl>
    <w:lvl w:ilvl="2" w:tplc="69E606A4">
      <w:start w:val="1"/>
      <w:numFmt w:val="bullet"/>
      <w:lvlText w:val=""/>
      <w:lvlJc w:val="left"/>
      <w:pPr>
        <w:tabs>
          <w:tab w:val="num" w:pos="1740"/>
        </w:tabs>
        <w:ind w:left="1740" w:hanging="420"/>
      </w:pPr>
      <w:rPr>
        <w:rFonts w:ascii="Wingdings" w:hAnsi="Wingdings" w:cs="Wingdings" w:hint="default"/>
      </w:rPr>
    </w:lvl>
    <w:lvl w:ilvl="3" w:tplc="28FEE010">
      <w:start w:val="1"/>
      <w:numFmt w:val="bullet"/>
      <w:lvlText w:val=""/>
      <w:lvlJc w:val="left"/>
      <w:pPr>
        <w:tabs>
          <w:tab w:val="num" w:pos="2160"/>
        </w:tabs>
        <w:ind w:left="2160" w:hanging="420"/>
      </w:pPr>
      <w:rPr>
        <w:rFonts w:ascii="Wingdings" w:hAnsi="Wingdings" w:cs="Wingdings" w:hint="default"/>
      </w:rPr>
    </w:lvl>
    <w:lvl w:ilvl="4" w:tplc="8A6841CC">
      <w:start w:val="1"/>
      <w:numFmt w:val="bullet"/>
      <w:lvlText w:val=""/>
      <w:lvlJc w:val="left"/>
      <w:pPr>
        <w:tabs>
          <w:tab w:val="num" w:pos="2580"/>
        </w:tabs>
        <w:ind w:left="2580" w:hanging="420"/>
      </w:pPr>
      <w:rPr>
        <w:rFonts w:ascii="Wingdings" w:hAnsi="Wingdings" w:cs="Wingdings" w:hint="default"/>
      </w:rPr>
    </w:lvl>
    <w:lvl w:ilvl="5" w:tplc="A25658C4">
      <w:start w:val="1"/>
      <w:numFmt w:val="bullet"/>
      <w:lvlText w:val=""/>
      <w:lvlJc w:val="left"/>
      <w:pPr>
        <w:tabs>
          <w:tab w:val="num" w:pos="3000"/>
        </w:tabs>
        <w:ind w:left="3000" w:hanging="420"/>
      </w:pPr>
      <w:rPr>
        <w:rFonts w:ascii="Wingdings" w:hAnsi="Wingdings" w:cs="Wingdings" w:hint="default"/>
      </w:rPr>
    </w:lvl>
    <w:lvl w:ilvl="6" w:tplc="C84A4E56">
      <w:start w:val="1"/>
      <w:numFmt w:val="bullet"/>
      <w:lvlText w:val=""/>
      <w:lvlJc w:val="left"/>
      <w:pPr>
        <w:tabs>
          <w:tab w:val="num" w:pos="3420"/>
        </w:tabs>
        <w:ind w:left="3420" w:hanging="420"/>
      </w:pPr>
      <w:rPr>
        <w:rFonts w:ascii="Wingdings" w:hAnsi="Wingdings" w:cs="Wingdings" w:hint="default"/>
      </w:rPr>
    </w:lvl>
    <w:lvl w:ilvl="7" w:tplc="A60ED0DC">
      <w:start w:val="1"/>
      <w:numFmt w:val="bullet"/>
      <w:lvlText w:val=""/>
      <w:lvlJc w:val="left"/>
      <w:pPr>
        <w:tabs>
          <w:tab w:val="num" w:pos="3840"/>
        </w:tabs>
        <w:ind w:left="3840" w:hanging="420"/>
      </w:pPr>
      <w:rPr>
        <w:rFonts w:ascii="Wingdings" w:hAnsi="Wingdings" w:cs="Wingdings" w:hint="default"/>
      </w:rPr>
    </w:lvl>
    <w:lvl w:ilvl="8" w:tplc="2BBE80E0">
      <w:start w:val="1"/>
      <w:numFmt w:val="bullet"/>
      <w:lvlText w:val=""/>
      <w:lvlJc w:val="left"/>
      <w:pPr>
        <w:tabs>
          <w:tab w:val="num" w:pos="4260"/>
        </w:tabs>
        <w:ind w:left="4260" w:hanging="420"/>
      </w:pPr>
      <w:rPr>
        <w:rFonts w:ascii="Wingdings" w:hAnsi="Wingdings" w:cs="Wingdings" w:hint="default"/>
      </w:rPr>
    </w:lvl>
  </w:abstractNum>
  <w:abstractNum w:abstractNumId="93">
    <w:nsid w:val="611C4C3B"/>
    <w:multiLevelType w:val="multilevel"/>
    <w:tmpl w:val="92AEA764"/>
    <w:lvl w:ilvl="0">
      <w:start w:val="1"/>
      <w:numFmt w:val="bullet"/>
      <w:lvlText w:val=""/>
      <w:lvlJc w:val="left"/>
      <w:pPr>
        <w:tabs>
          <w:tab w:val="num" w:pos="1356"/>
        </w:tabs>
        <w:ind w:left="1356" w:hanging="360"/>
      </w:pPr>
      <w:rPr>
        <w:rFonts w:ascii="Wingdings" w:hAnsi="Wingdings" w:hint="default"/>
      </w:rPr>
    </w:lvl>
    <w:lvl w:ilvl="1">
      <w:start w:val="1"/>
      <w:numFmt w:val="bullet"/>
      <w:lvlText w:val=""/>
      <w:lvlJc w:val="left"/>
      <w:pPr>
        <w:tabs>
          <w:tab w:val="num" w:pos="2076"/>
        </w:tabs>
        <w:ind w:left="2076" w:hanging="360"/>
      </w:pPr>
      <w:rPr>
        <w:rFonts w:ascii="Symbol" w:hAnsi="Symbol" w:hint="default"/>
      </w:rPr>
    </w:lvl>
    <w:lvl w:ilvl="2">
      <w:start w:val="1"/>
      <w:numFmt w:val="bullet"/>
      <w:lvlText w:val=""/>
      <w:lvlJc w:val="left"/>
      <w:pPr>
        <w:tabs>
          <w:tab w:val="num" w:pos="2796"/>
        </w:tabs>
        <w:ind w:left="2796" w:hanging="360"/>
      </w:pPr>
      <w:rPr>
        <w:rFonts w:ascii="Wingdings" w:hAnsi="Wingdings" w:hint="default"/>
      </w:rPr>
    </w:lvl>
    <w:lvl w:ilvl="3">
      <w:start w:val="1"/>
      <w:numFmt w:val="bullet"/>
      <w:lvlText w:val=""/>
      <w:lvlJc w:val="left"/>
      <w:pPr>
        <w:tabs>
          <w:tab w:val="num" w:pos="3516"/>
        </w:tabs>
        <w:ind w:left="3516" w:hanging="360"/>
      </w:pPr>
      <w:rPr>
        <w:rFonts w:ascii="Wingdings" w:hAnsi="Wingdings" w:hint="default"/>
      </w:rPr>
    </w:lvl>
    <w:lvl w:ilvl="4">
      <w:start w:val="1"/>
      <w:numFmt w:val="none"/>
      <w:lvlText w:val="%5"/>
      <w:lvlJc w:val="left"/>
      <w:pPr>
        <w:tabs>
          <w:tab w:val="num" w:pos="4236"/>
        </w:tabs>
        <w:ind w:left="4236" w:hanging="360"/>
      </w:pPr>
      <w:rPr>
        <w:rFonts w:hint="eastAsia"/>
      </w:rPr>
    </w:lvl>
    <w:lvl w:ilvl="5">
      <w:start w:val="1"/>
      <w:numFmt w:val="none"/>
      <w:lvlText w:val="%6"/>
      <w:lvlJc w:val="left"/>
      <w:pPr>
        <w:tabs>
          <w:tab w:val="num" w:pos="4956"/>
        </w:tabs>
        <w:ind w:left="4956" w:hanging="360"/>
      </w:pPr>
      <w:rPr>
        <w:rFonts w:hint="eastAsia"/>
      </w:rPr>
    </w:lvl>
    <w:lvl w:ilvl="6">
      <w:start w:val="1"/>
      <w:numFmt w:val="none"/>
      <w:lvlText w:val="%7"/>
      <w:lvlJc w:val="left"/>
      <w:pPr>
        <w:tabs>
          <w:tab w:val="num" w:pos="5676"/>
        </w:tabs>
        <w:ind w:left="5676" w:hanging="360"/>
      </w:pPr>
      <w:rPr>
        <w:rFonts w:hint="eastAsia"/>
      </w:rPr>
    </w:lvl>
    <w:lvl w:ilvl="7">
      <w:start w:val="1"/>
      <w:numFmt w:val="none"/>
      <w:lvlText w:val="%8"/>
      <w:lvlJc w:val="left"/>
      <w:pPr>
        <w:tabs>
          <w:tab w:val="num" w:pos="6396"/>
        </w:tabs>
        <w:ind w:left="6396" w:hanging="360"/>
      </w:pPr>
      <w:rPr>
        <w:rFonts w:hint="eastAsia"/>
      </w:rPr>
    </w:lvl>
    <w:lvl w:ilvl="8">
      <w:start w:val="1"/>
      <w:numFmt w:val="none"/>
      <w:lvlText w:val=""/>
      <w:lvlJc w:val="left"/>
      <w:pPr>
        <w:tabs>
          <w:tab w:val="num" w:pos="7116"/>
        </w:tabs>
        <w:ind w:left="7116" w:hanging="360"/>
      </w:pPr>
      <w:rPr>
        <w:rFonts w:hint="eastAsia"/>
      </w:rPr>
    </w:lvl>
  </w:abstractNum>
  <w:abstractNum w:abstractNumId="94">
    <w:nsid w:val="62937D0F"/>
    <w:multiLevelType w:val="hybridMultilevel"/>
    <w:tmpl w:val="F732E098"/>
    <w:lvl w:ilvl="0" w:tplc="22660C02">
      <w:start w:val="1"/>
      <w:numFmt w:val="bullet"/>
      <w:lvlText w:val=""/>
      <w:lvlJc w:val="left"/>
      <w:pPr>
        <w:ind w:left="840" w:hanging="420"/>
      </w:pPr>
      <w:rPr>
        <w:rFonts w:ascii="Wingdings" w:hAnsi="Wingdings" w:hint="default"/>
      </w:rPr>
    </w:lvl>
    <w:lvl w:ilvl="1" w:tplc="273450E8" w:tentative="1">
      <w:start w:val="1"/>
      <w:numFmt w:val="bullet"/>
      <w:lvlText w:val=""/>
      <w:lvlJc w:val="left"/>
      <w:pPr>
        <w:ind w:left="1260" w:hanging="420"/>
      </w:pPr>
      <w:rPr>
        <w:rFonts w:ascii="Wingdings" w:hAnsi="Wingdings" w:hint="default"/>
      </w:rPr>
    </w:lvl>
    <w:lvl w:ilvl="2" w:tplc="46BE5112" w:tentative="1">
      <w:start w:val="1"/>
      <w:numFmt w:val="bullet"/>
      <w:lvlText w:val=""/>
      <w:lvlJc w:val="left"/>
      <w:pPr>
        <w:ind w:left="1680" w:hanging="420"/>
      </w:pPr>
      <w:rPr>
        <w:rFonts w:ascii="Wingdings" w:hAnsi="Wingdings" w:hint="default"/>
      </w:rPr>
    </w:lvl>
    <w:lvl w:ilvl="3" w:tplc="9170DBB8" w:tentative="1">
      <w:start w:val="1"/>
      <w:numFmt w:val="bullet"/>
      <w:lvlText w:val=""/>
      <w:lvlJc w:val="left"/>
      <w:pPr>
        <w:ind w:left="2100" w:hanging="420"/>
      </w:pPr>
      <w:rPr>
        <w:rFonts w:ascii="Wingdings" w:hAnsi="Wingdings" w:hint="default"/>
      </w:rPr>
    </w:lvl>
    <w:lvl w:ilvl="4" w:tplc="9C54DFA8" w:tentative="1">
      <w:start w:val="1"/>
      <w:numFmt w:val="bullet"/>
      <w:lvlText w:val=""/>
      <w:lvlJc w:val="left"/>
      <w:pPr>
        <w:ind w:left="2520" w:hanging="420"/>
      </w:pPr>
      <w:rPr>
        <w:rFonts w:ascii="Wingdings" w:hAnsi="Wingdings" w:hint="default"/>
      </w:rPr>
    </w:lvl>
    <w:lvl w:ilvl="5" w:tplc="DBB8E336" w:tentative="1">
      <w:start w:val="1"/>
      <w:numFmt w:val="bullet"/>
      <w:lvlText w:val=""/>
      <w:lvlJc w:val="left"/>
      <w:pPr>
        <w:ind w:left="2940" w:hanging="420"/>
      </w:pPr>
      <w:rPr>
        <w:rFonts w:ascii="Wingdings" w:hAnsi="Wingdings" w:hint="default"/>
      </w:rPr>
    </w:lvl>
    <w:lvl w:ilvl="6" w:tplc="1CF2CF20" w:tentative="1">
      <w:start w:val="1"/>
      <w:numFmt w:val="bullet"/>
      <w:lvlText w:val=""/>
      <w:lvlJc w:val="left"/>
      <w:pPr>
        <w:ind w:left="3360" w:hanging="420"/>
      </w:pPr>
      <w:rPr>
        <w:rFonts w:ascii="Wingdings" w:hAnsi="Wingdings" w:hint="default"/>
      </w:rPr>
    </w:lvl>
    <w:lvl w:ilvl="7" w:tplc="83388A6A" w:tentative="1">
      <w:start w:val="1"/>
      <w:numFmt w:val="bullet"/>
      <w:lvlText w:val=""/>
      <w:lvlJc w:val="left"/>
      <w:pPr>
        <w:ind w:left="3780" w:hanging="420"/>
      </w:pPr>
      <w:rPr>
        <w:rFonts w:ascii="Wingdings" w:hAnsi="Wingdings" w:hint="default"/>
      </w:rPr>
    </w:lvl>
    <w:lvl w:ilvl="8" w:tplc="6D5A9F28" w:tentative="1">
      <w:start w:val="1"/>
      <w:numFmt w:val="bullet"/>
      <w:lvlText w:val=""/>
      <w:lvlJc w:val="left"/>
      <w:pPr>
        <w:ind w:left="4200" w:hanging="420"/>
      </w:pPr>
      <w:rPr>
        <w:rFonts w:ascii="Wingdings" w:hAnsi="Wingdings" w:hint="default"/>
      </w:rPr>
    </w:lvl>
  </w:abstractNum>
  <w:abstractNum w:abstractNumId="95">
    <w:nsid w:val="62BE686C"/>
    <w:multiLevelType w:val="hybridMultilevel"/>
    <w:tmpl w:val="66E85934"/>
    <w:lvl w:ilvl="0" w:tplc="04090001">
      <w:start w:val="1"/>
      <w:numFmt w:val="bullet"/>
      <w:lvlText w:val=""/>
      <w:lvlJc w:val="left"/>
      <w:pPr>
        <w:tabs>
          <w:tab w:val="num" w:pos="900"/>
        </w:tabs>
        <w:ind w:left="900" w:hanging="420"/>
      </w:pPr>
      <w:rPr>
        <w:rFonts w:ascii="Wingdings" w:hAnsi="Wingdings" w:cs="Wingdings" w:hint="default"/>
      </w:rPr>
    </w:lvl>
    <w:lvl w:ilvl="1" w:tplc="04090003">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96">
    <w:nsid w:val="631E4D5C"/>
    <w:multiLevelType w:val="multilevel"/>
    <w:tmpl w:val="27E869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7">
    <w:nsid w:val="63626FEB"/>
    <w:multiLevelType w:val="hybridMultilevel"/>
    <w:tmpl w:val="D00849CC"/>
    <w:lvl w:ilvl="0" w:tplc="F6DACAB4">
      <w:start w:val="1"/>
      <w:numFmt w:val="decimal"/>
      <w:lvlText w:val="%1)"/>
      <w:lvlJc w:val="left"/>
      <w:pPr>
        <w:tabs>
          <w:tab w:val="num" w:pos="840"/>
        </w:tabs>
        <w:ind w:left="840" w:hanging="420"/>
      </w:pPr>
    </w:lvl>
    <w:lvl w:ilvl="1" w:tplc="FB14B706">
      <w:start w:val="1"/>
      <w:numFmt w:val="lowerLetter"/>
      <w:lvlText w:val="%2)"/>
      <w:lvlJc w:val="left"/>
      <w:pPr>
        <w:tabs>
          <w:tab w:val="num" w:pos="1260"/>
        </w:tabs>
        <w:ind w:left="1260" w:hanging="420"/>
      </w:pPr>
    </w:lvl>
    <w:lvl w:ilvl="2" w:tplc="DE5E6DAC">
      <w:start w:val="1"/>
      <w:numFmt w:val="lowerRoman"/>
      <w:lvlText w:val="%3."/>
      <w:lvlJc w:val="right"/>
      <w:pPr>
        <w:tabs>
          <w:tab w:val="num" w:pos="1680"/>
        </w:tabs>
        <w:ind w:left="1680" w:hanging="420"/>
      </w:pPr>
    </w:lvl>
    <w:lvl w:ilvl="3" w:tplc="BC52461A" w:tentative="1">
      <w:start w:val="1"/>
      <w:numFmt w:val="decimal"/>
      <w:lvlText w:val="%4."/>
      <w:lvlJc w:val="left"/>
      <w:pPr>
        <w:tabs>
          <w:tab w:val="num" w:pos="2100"/>
        </w:tabs>
        <w:ind w:left="2100" w:hanging="420"/>
      </w:pPr>
    </w:lvl>
    <w:lvl w:ilvl="4" w:tplc="A69C252A" w:tentative="1">
      <w:start w:val="1"/>
      <w:numFmt w:val="lowerLetter"/>
      <w:lvlText w:val="%5)"/>
      <w:lvlJc w:val="left"/>
      <w:pPr>
        <w:tabs>
          <w:tab w:val="num" w:pos="2520"/>
        </w:tabs>
        <w:ind w:left="2520" w:hanging="420"/>
      </w:pPr>
    </w:lvl>
    <w:lvl w:ilvl="5" w:tplc="029A4E62" w:tentative="1">
      <w:start w:val="1"/>
      <w:numFmt w:val="lowerRoman"/>
      <w:lvlText w:val="%6."/>
      <w:lvlJc w:val="right"/>
      <w:pPr>
        <w:tabs>
          <w:tab w:val="num" w:pos="2940"/>
        </w:tabs>
        <w:ind w:left="2940" w:hanging="420"/>
      </w:pPr>
    </w:lvl>
    <w:lvl w:ilvl="6" w:tplc="8FCE54B0" w:tentative="1">
      <w:start w:val="1"/>
      <w:numFmt w:val="decimal"/>
      <w:lvlText w:val="%7."/>
      <w:lvlJc w:val="left"/>
      <w:pPr>
        <w:tabs>
          <w:tab w:val="num" w:pos="3360"/>
        </w:tabs>
        <w:ind w:left="3360" w:hanging="420"/>
      </w:pPr>
    </w:lvl>
    <w:lvl w:ilvl="7" w:tplc="5A9A55CA" w:tentative="1">
      <w:start w:val="1"/>
      <w:numFmt w:val="lowerLetter"/>
      <w:lvlText w:val="%8)"/>
      <w:lvlJc w:val="left"/>
      <w:pPr>
        <w:tabs>
          <w:tab w:val="num" w:pos="3780"/>
        </w:tabs>
        <w:ind w:left="3780" w:hanging="420"/>
      </w:pPr>
    </w:lvl>
    <w:lvl w:ilvl="8" w:tplc="8A08CAAE" w:tentative="1">
      <w:start w:val="1"/>
      <w:numFmt w:val="lowerRoman"/>
      <w:lvlText w:val="%9."/>
      <w:lvlJc w:val="right"/>
      <w:pPr>
        <w:tabs>
          <w:tab w:val="num" w:pos="4200"/>
        </w:tabs>
        <w:ind w:left="4200" w:hanging="420"/>
      </w:pPr>
    </w:lvl>
  </w:abstractNum>
  <w:abstractNum w:abstractNumId="98">
    <w:nsid w:val="63E0623C"/>
    <w:multiLevelType w:val="multilevel"/>
    <w:tmpl w:val="63E062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9">
    <w:nsid w:val="64EC730B"/>
    <w:multiLevelType w:val="hybridMultilevel"/>
    <w:tmpl w:val="B20AC964"/>
    <w:lvl w:ilvl="0" w:tplc="977280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nsid w:val="65A66830"/>
    <w:multiLevelType w:val="hybridMultilevel"/>
    <w:tmpl w:val="A0600DE0"/>
    <w:lvl w:ilvl="0" w:tplc="5A4ECE32">
      <w:start w:val="1"/>
      <w:numFmt w:val="bullet"/>
      <w:lvlText w:val=""/>
      <w:lvlJc w:val="left"/>
      <w:pPr>
        <w:ind w:left="420" w:hanging="420"/>
      </w:pPr>
      <w:rPr>
        <w:rFonts w:ascii="Wingdings" w:hAnsi="Wingdings" w:hint="default"/>
      </w:rPr>
    </w:lvl>
    <w:lvl w:ilvl="1" w:tplc="DF62488A">
      <w:start w:val="1"/>
      <w:numFmt w:val="bullet"/>
      <w:lvlText w:val=""/>
      <w:lvlJc w:val="left"/>
      <w:pPr>
        <w:ind w:left="840" w:hanging="420"/>
      </w:pPr>
      <w:rPr>
        <w:rFonts w:ascii="Wingdings" w:hAnsi="Wingdings" w:hint="default"/>
      </w:rPr>
    </w:lvl>
    <w:lvl w:ilvl="2" w:tplc="580660DE" w:tentative="1">
      <w:start w:val="1"/>
      <w:numFmt w:val="bullet"/>
      <w:lvlText w:val=""/>
      <w:lvlJc w:val="left"/>
      <w:pPr>
        <w:ind w:left="1260" w:hanging="420"/>
      </w:pPr>
      <w:rPr>
        <w:rFonts w:ascii="Wingdings" w:hAnsi="Wingdings" w:hint="default"/>
      </w:rPr>
    </w:lvl>
    <w:lvl w:ilvl="3" w:tplc="A82E9AC8" w:tentative="1">
      <w:start w:val="1"/>
      <w:numFmt w:val="bullet"/>
      <w:lvlText w:val=""/>
      <w:lvlJc w:val="left"/>
      <w:pPr>
        <w:ind w:left="1680" w:hanging="420"/>
      </w:pPr>
      <w:rPr>
        <w:rFonts w:ascii="Wingdings" w:hAnsi="Wingdings" w:hint="default"/>
      </w:rPr>
    </w:lvl>
    <w:lvl w:ilvl="4" w:tplc="865C12A6" w:tentative="1">
      <w:start w:val="1"/>
      <w:numFmt w:val="bullet"/>
      <w:lvlText w:val=""/>
      <w:lvlJc w:val="left"/>
      <w:pPr>
        <w:ind w:left="2100" w:hanging="420"/>
      </w:pPr>
      <w:rPr>
        <w:rFonts w:ascii="Wingdings" w:hAnsi="Wingdings" w:hint="default"/>
      </w:rPr>
    </w:lvl>
    <w:lvl w:ilvl="5" w:tplc="B50875FE" w:tentative="1">
      <w:start w:val="1"/>
      <w:numFmt w:val="bullet"/>
      <w:lvlText w:val=""/>
      <w:lvlJc w:val="left"/>
      <w:pPr>
        <w:ind w:left="2520" w:hanging="420"/>
      </w:pPr>
      <w:rPr>
        <w:rFonts w:ascii="Wingdings" w:hAnsi="Wingdings" w:hint="default"/>
      </w:rPr>
    </w:lvl>
    <w:lvl w:ilvl="6" w:tplc="EFB6C61E" w:tentative="1">
      <w:start w:val="1"/>
      <w:numFmt w:val="bullet"/>
      <w:lvlText w:val=""/>
      <w:lvlJc w:val="left"/>
      <w:pPr>
        <w:ind w:left="2940" w:hanging="420"/>
      </w:pPr>
      <w:rPr>
        <w:rFonts w:ascii="Wingdings" w:hAnsi="Wingdings" w:hint="default"/>
      </w:rPr>
    </w:lvl>
    <w:lvl w:ilvl="7" w:tplc="1F9C0118" w:tentative="1">
      <w:start w:val="1"/>
      <w:numFmt w:val="bullet"/>
      <w:lvlText w:val=""/>
      <w:lvlJc w:val="left"/>
      <w:pPr>
        <w:ind w:left="3360" w:hanging="420"/>
      </w:pPr>
      <w:rPr>
        <w:rFonts w:ascii="Wingdings" w:hAnsi="Wingdings" w:hint="default"/>
      </w:rPr>
    </w:lvl>
    <w:lvl w:ilvl="8" w:tplc="5A1421E2" w:tentative="1">
      <w:start w:val="1"/>
      <w:numFmt w:val="bullet"/>
      <w:lvlText w:val=""/>
      <w:lvlJc w:val="left"/>
      <w:pPr>
        <w:ind w:left="3780" w:hanging="420"/>
      </w:pPr>
      <w:rPr>
        <w:rFonts w:ascii="Wingdings" w:hAnsi="Wingdings" w:hint="default"/>
      </w:rPr>
    </w:lvl>
  </w:abstractNum>
  <w:abstractNum w:abstractNumId="101">
    <w:nsid w:val="65E13960"/>
    <w:multiLevelType w:val="hybridMultilevel"/>
    <w:tmpl w:val="EB6ACFF2"/>
    <w:lvl w:ilvl="0" w:tplc="3D52C01E">
      <w:start w:val="1"/>
      <w:numFmt w:val="bullet"/>
      <w:pStyle w:val="ItemList"/>
      <w:lvlText w:val=""/>
      <w:lvlJc w:val="left"/>
      <w:pPr>
        <w:tabs>
          <w:tab w:val="num" w:pos="930"/>
        </w:tabs>
        <w:ind w:left="930" w:hanging="510"/>
      </w:pPr>
      <w:rPr>
        <w:rFonts w:ascii="Wingdings" w:hAnsi="Wingdings" w:cs="Wingdings" w:hint="default"/>
        <w:color w:val="000000"/>
        <w:sz w:val="13"/>
        <w:szCs w:val="13"/>
        <w:u w:val="none"/>
      </w:rPr>
    </w:lvl>
    <w:lvl w:ilvl="1" w:tplc="DA6056D8">
      <w:start w:val="1"/>
      <w:numFmt w:val="bullet"/>
      <w:lvlText w:val=""/>
      <w:lvlJc w:val="left"/>
      <w:pPr>
        <w:tabs>
          <w:tab w:val="num" w:pos="126"/>
        </w:tabs>
        <w:ind w:left="126" w:hanging="420"/>
      </w:pPr>
      <w:rPr>
        <w:rFonts w:ascii="Wingdings" w:hAnsi="Wingdings" w:hint="default"/>
      </w:rPr>
    </w:lvl>
    <w:lvl w:ilvl="2" w:tplc="1B8A07D6">
      <w:start w:val="1"/>
      <w:numFmt w:val="bullet"/>
      <w:lvlText w:val=""/>
      <w:lvlJc w:val="left"/>
      <w:pPr>
        <w:tabs>
          <w:tab w:val="num" w:pos="546"/>
        </w:tabs>
        <w:ind w:left="546" w:hanging="420"/>
      </w:pPr>
      <w:rPr>
        <w:rFonts w:ascii="Wingdings" w:hAnsi="Wingdings" w:hint="default"/>
      </w:rPr>
    </w:lvl>
    <w:lvl w:ilvl="3" w:tplc="F28EC55E">
      <w:start w:val="1"/>
      <w:numFmt w:val="bullet"/>
      <w:lvlText w:val=""/>
      <w:lvlJc w:val="left"/>
      <w:pPr>
        <w:tabs>
          <w:tab w:val="num" w:pos="966"/>
        </w:tabs>
        <w:ind w:left="966" w:hanging="420"/>
      </w:pPr>
      <w:rPr>
        <w:rFonts w:ascii="Wingdings" w:hAnsi="Wingdings" w:hint="default"/>
      </w:rPr>
    </w:lvl>
    <w:lvl w:ilvl="4" w:tplc="25661310">
      <w:start w:val="1"/>
      <w:numFmt w:val="bullet"/>
      <w:lvlText w:val=""/>
      <w:lvlJc w:val="left"/>
      <w:pPr>
        <w:tabs>
          <w:tab w:val="num" w:pos="1386"/>
        </w:tabs>
        <w:ind w:left="1386" w:hanging="420"/>
      </w:pPr>
      <w:rPr>
        <w:rFonts w:ascii="Wingdings" w:hAnsi="Wingdings" w:hint="default"/>
      </w:rPr>
    </w:lvl>
    <w:lvl w:ilvl="5" w:tplc="96EC61AA">
      <w:start w:val="1"/>
      <w:numFmt w:val="bullet"/>
      <w:lvlText w:val=""/>
      <w:lvlJc w:val="left"/>
      <w:pPr>
        <w:tabs>
          <w:tab w:val="num" w:pos="1806"/>
        </w:tabs>
        <w:ind w:left="1806" w:hanging="420"/>
      </w:pPr>
      <w:rPr>
        <w:rFonts w:ascii="Wingdings" w:hAnsi="Wingdings" w:hint="default"/>
      </w:rPr>
    </w:lvl>
    <w:lvl w:ilvl="6" w:tplc="500E8852" w:tentative="1">
      <w:start w:val="1"/>
      <w:numFmt w:val="bullet"/>
      <w:lvlText w:val=""/>
      <w:lvlJc w:val="left"/>
      <w:pPr>
        <w:tabs>
          <w:tab w:val="num" w:pos="2226"/>
        </w:tabs>
        <w:ind w:left="2226" w:hanging="420"/>
      </w:pPr>
      <w:rPr>
        <w:rFonts w:ascii="Wingdings" w:hAnsi="Wingdings" w:hint="default"/>
      </w:rPr>
    </w:lvl>
    <w:lvl w:ilvl="7" w:tplc="45DC9F92" w:tentative="1">
      <w:start w:val="1"/>
      <w:numFmt w:val="bullet"/>
      <w:lvlText w:val=""/>
      <w:lvlJc w:val="left"/>
      <w:pPr>
        <w:tabs>
          <w:tab w:val="num" w:pos="2646"/>
        </w:tabs>
        <w:ind w:left="2646" w:hanging="420"/>
      </w:pPr>
      <w:rPr>
        <w:rFonts w:ascii="Wingdings" w:hAnsi="Wingdings" w:hint="default"/>
      </w:rPr>
    </w:lvl>
    <w:lvl w:ilvl="8" w:tplc="4704F5BA" w:tentative="1">
      <w:start w:val="1"/>
      <w:numFmt w:val="bullet"/>
      <w:lvlText w:val=""/>
      <w:lvlJc w:val="left"/>
      <w:pPr>
        <w:tabs>
          <w:tab w:val="num" w:pos="3066"/>
        </w:tabs>
        <w:ind w:left="3066" w:hanging="420"/>
      </w:pPr>
      <w:rPr>
        <w:rFonts w:ascii="Wingdings" w:hAnsi="Wingdings" w:hint="default"/>
      </w:rPr>
    </w:lvl>
  </w:abstractNum>
  <w:abstractNum w:abstractNumId="102">
    <w:nsid w:val="6AA331F7"/>
    <w:multiLevelType w:val="hybridMultilevel"/>
    <w:tmpl w:val="201AE6EE"/>
    <w:lvl w:ilvl="0" w:tplc="806AD742">
      <w:start w:val="1"/>
      <w:numFmt w:val="bullet"/>
      <w:lvlText w:val=""/>
      <w:lvlJc w:val="left"/>
      <w:pPr>
        <w:tabs>
          <w:tab w:val="num" w:pos="900"/>
        </w:tabs>
        <w:ind w:left="900" w:hanging="420"/>
      </w:pPr>
      <w:rPr>
        <w:rFonts w:ascii="Wingdings" w:hAnsi="Wingdings" w:cs="Wingdings" w:hint="default"/>
      </w:rPr>
    </w:lvl>
    <w:lvl w:ilvl="1" w:tplc="B1E05B5C">
      <w:start w:val="1"/>
      <w:numFmt w:val="bullet"/>
      <w:lvlText w:val=""/>
      <w:lvlJc w:val="left"/>
      <w:pPr>
        <w:tabs>
          <w:tab w:val="num" w:pos="1320"/>
        </w:tabs>
        <w:ind w:left="1320" w:hanging="420"/>
      </w:pPr>
      <w:rPr>
        <w:rFonts w:ascii="Wingdings" w:hAnsi="Wingdings" w:cs="Wingdings" w:hint="default"/>
      </w:rPr>
    </w:lvl>
    <w:lvl w:ilvl="2" w:tplc="58E47E16">
      <w:start w:val="1"/>
      <w:numFmt w:val="bullet"/>
      <w:lvlText w:val=""/>
      <w:lvlJc w:val="left"/>
      <w:pPr>
        <w:tabs>
          <w:tab w:val="num" w:pos="1740"/>
        </w:tabs>
        <w:ind w:left="1740" w:hanging="420"/>
      </w:pPr>
      <w:rPr>
        <w:rFonts w:ascii="Wingdings" w:hAnsi="Wingdings" w:cs="Wingdings" w:hint="default"/>
      </w:rPr>
    </w:lvl>
    <w:lvl w:ilvl="3" w:tplc="A0822120">
      <w:start w:val="1"/>
      <w:numFmt w:val="bullet"/>
      <w:lvlText w:val=""/>
      <w:lvlJc w:val="left"/>
      <w:pPr>
        <w:tabs>
          <w:tab w:val="num" w:pos="2160"/>
        </w:tabs>
        <w:ind w:left="2160" w:hanging="420"/>
      </w:pPr>
      <w:rPr>
        <w:rFonts w:ascii="Wingdings" w:hAnsi="Wingdings" w:cs="Wingdings" w:hint="default"/>
      </w:rPr>
    </w:lvl>
    <w:lvl w:ilvl="4" w:tplc="2D0C6EFE">
      <w:start w:val="1"/>
      <w:numFmt w:val="bullet"/>
      <w:lvlText w:val=""/>
      <w:lvlJc w:val="left"/>
      <w:pPr>
        <w:tabs>
          <w:tab w:val="num" w:pos="2580"/>
        </w:tabs>
        <w:ind w:left="2580" w:hanging="420"/>
      </w:pPr>
      <w:rPr>
        <w:rFonts w:ascii="Wingdings" w:hAnsi="Wingdings" w:cs="Wingdings" w:hint="default"/>
      </w:rPr>
    </w:lvl>
    <w:lvl w:ilvl="5" w:tplc="A5A407E6">
      <w:start w:val="1"/>
      <w:numFmt w:val="bullet"/>
      <w:lvlText w:val=""/>
      <w:lvlJc w:val="left"/>
      <w:pPr>
        <w:tabs>
          <w:tab w:val="num" w:pos="3000"/>
        </w:tabs>
        <w:ind w:left="3000" w:hanging="420"/>
      </w:pPr>
      <w:rPr>
        <w:rFonts w:ascii="Wingdings" w:hAnsi="Wingdings" w:cs="Wingdings" w:hint="default"/>
      </w:rPr>
    </w:lvl>
    <w:lvl w:ilvl="6" w:tplc="4738B5CC">
      <w:start w:val="1"/>
      <w:numFmt w:val="bullet"/>
      <w:lvlText w:val=""/>
      <w:lvlJc w:val="left"/>
      <w:pPr>
        <w:tabs>
          <w:tab w:val="num" w:pos="3420"/>
        </w:tabs>
        <w:ind w:left="3420" w:hanging="420"/>
      </w:pPr>
      <w:rPr>
        <w:rFonts w:ascii="Wingdings" w:hAnsi="Wingdings" w:cs="Wingdings" w:hint="default"/>
      </w:rPr>
    </w:lvl>
    <w:lvl w:ilvl="7" w:tplc="09B6C9AE">
      <w:start w:val="1"/>
      <w:numFmt w:val="bullet"/>
      <w:lvlText w:val=""/>
      <w:lvlJc w:val="left"/>
      <w:pPr>
        <w:tabs>
          <w:tab w:val="num" w:pos="3840"/>
        </w:tabs>
        <w:ind w:left="3840" w:hanging="420"/>
      </w:pPr>
      <w:rPr>
        <w:rFonts w:ascii="Wingdings" w:hAnsi="Wingdings" w:cs="Wingdings" w:hint="default"/>
      </w:rPr>
    </w:lvl>
    <w:lvl w:ilvl="8" w:tplc="A4BA164C">
      <w:start w:val="1"/>
      <w:numFmt w:val="bullet"/>
      <w:lvlText w:val=""/>
      <w:lvlJc w:val="left"/>
      <w:pPr>
        <w:tabs>
          <w:tab w:val="num" w:pos="4260"/>
        </w:tabs>
        <w:ind w:left="4260" w:hanging="420"/>
      </w:pPr>
      <w:rPr>
        <w:rFonts w:ascii="Wingdings" w:hAnsi="Wingdings" w:cs="Wingdings" w:hint="default"/>
      </w:rPr>
    </w:lvl>
  </w:abstractNum>
  <w:abstractNum w:abstractNumId="103">
    <w:nsid w:val="6B530DF8"/>
    <w:multiLevelType w:val="hybridMultilevel"/>
    <w:tmpl w:val="510245B6"/>
    <w:lvl w:ilvl="0" w:tplc="0409000B">
      <w:start w:val="1"/>
      <w:numFmt w:val="bullet"/>
      <w:lvlText w:val=""/>
      <w:lvlJc w:val="left"/>
      <w:pPr>
        <w:tabs>
          <w:tab w:val="num" w:pos="900"/>
        </w:tabs>
        <w:ind w:left="900" w:hanging="420"/>
      </w:pPr>
      <w:rPr>
        <w:rFonts w:ascii="Wingdings" w:hAnsi="Wingdings" w:cs="Wingdings" w:hint="default"/>
      </w:rPr>
    </w:lvl>
    <w:lvl w:ilvl="1" w:tplc="04090003">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104">
    <w:nsid w:val="6D436C87"/>
    <w:multiLevelType w:val="hybridMultilevel"/>
    <w:tmpl w:val="A328E5D8"/>
    <w:lvl w:ilvl="0" w:tplc="7F428FE8">
      <w:start w:val="1"/>
      <w:numFmt w:val="bullet"/>
      <w:pStyle w:val="bulletscoly"/>
      <w:lvlText w:val=""/>
      <w:lvlJc w:val="left"/>
      <w:pPr>
        <w:ind w:left="420" w:hanging="420"/>
      </w:pPr>
      <w:rPr>
        <w:rFonts w:ascii="Wingdings" w:hAnsi="Wingdings" w:hint="default"/>
      </w:rPr>
    </w:lvl>
    <w:lvl w:ilvl="1" w:tplc="1D86E912">
      <w:start w:val="1"/>
      <w:numFmt w:val="bullet"/>
      <w:lvlText w:val=""/>
      <w:lvlJc w:val="left"/>
      <w:pPr>
        <w:ind w:left="840" w:hanging="420"/>
      </w:pPr>
      <w:rPr>
        <w:rFonts w:ascii="Wingdings" w:hAnsi="Wingdings" w:hint="default"/>
      </w:rPr>
    </w:lvl>
    <w:lvl w:ilvl="2" w:tplc="D4A8C180" w:tentative="1">
      <w:start w:val="1"/>
      <w:numFmt w:val="bullet"/>
      <w:lvlText w:val=""/>
      <w:lvlJc w:val="left"/>
      <w:pPr>
        <w:ind w:left="1260" w:hanging="420"/>
      </w:pPr>
      <w:rPr>
        <w:rFonts w:ascii="Wingdings" w:hAnsi="Wingdings" w:hint="default"/>
      </w:rPr>
    </w:lvl>
    <w:lvl w:ilvl="3" w:tplc="ED9E76DE" w:tentative="1">
      <w:start w:val="1"/>
      <w:numFmt w:val="bullet"/>
      <w:lvlText w:val=""/>
      <w:lvlJc w:val="left"/>
      <w:pPr>
        <w:ind w:left="1680" w:hanging="420"/>
      </w:pPr>
      <w:rPr>
        <w:rFonts w:ascii="Wingdings" w:hAnsi="Wingdings" w:hint="default"/>
      </w:rPr>
    </w:lvl>
    <w:lvl w:ilvl="4" w:tplc="9BC8F7C6" w:tentative="1">
      <w:start w:val="1"/>
      <w:numFmt w:val="bullet"/>
      <w:lvlText w:val=""/>
      <w:lvlJc w:val="left"/>
      <w:pPr>
        <w:ind w:left="2100" w:hanging="420"/>
      </w:pPr>
      <w:rPr>
        <w:rFonts w:ascii="Wingdings" w:hAnsi="Wingdings" w:hint="default"/>
      </w:rPr>
    </w:lvl>
    <w:lvl w:ilvl="5" w:tplc="EFBED150" w:tentative="1">
      <w:start w:val="1"/>
      <w:numFmt w:val="bullet"/>
      <w:lvlText w:val=""/>
      <w:lvlJc w:val="left"/>
      <w:pPr>
        <w:ind w:left="2520" w:hanging="420"/>
      </w:pPr>
      <w:rPr>
        <w:rFonts w:ascii="Wingdings" w:hAnsi="Wingdings" w:hint="default"/>
      </w:rPr>
    </w:lvl>
    <w:lvl w:ilvl="6" w:tplc="A40E5302" w:tentative="1">
      <w:start w:val="1"/>
      <w:numFmt w:val="bullet"/>
      <w:lvlText w:val=""/>
      <w:lvlJc w:val="left"/>
      <w:pPr>
        <w:ind w:left="2940" w:hanging="420"/>
      </w:pPr>
      <w:rPr>
        <w:rFonts w:ascii="Wingdings" w:hAnsi="Wingdings" w:hint="default"/>
      </w:rPr>
    </w:lvl>
    <w:lvl w:ilvl="7" w:tplc="EA9AC788" w:tentative="1">
      <w:start w:val="1"/>
      <w:numFmt w:val="bullet"/>
      <w:lvlText w:val=""/>
      <w:lvlJc w:val="left"/>
      <w:pPr>
        <w:ind w:left="3360" w:hanging="420"/>
      </w:pPr>
      <w:rPr>
        <w:rFonts w:ascii="Wingdings" w:hAnsi="Wingdings" w:hint="default"/>
      </w:rPr>
    </w:lvl>
    <w:lvl w:ilvl="8" w:tplc="4AAC09C0" w:tentative="1">
      <w:start w:val="1"/>
      <w:numFmt w:val="bullet"/>
      <w:lvlText w:val=""/>
      <w:lvlJc w:val="left"/>
      <w:pPr>
        <w:ind w:left="3780" w:hanging="420"/>
      </w:pPr>
      <w:rPr>
        <w:rFonts w:ascii="Wingdings" w:hAnsi="Wingdings" w:hint="default"/>
      </w:rPr>
    </w:lvl>
  </w:abstractNum>
  <w:abstractNum w:abstractNumId="105">
    <w:nsid w:val="6D577576"/>
    <w:multiLevelType w:val="multilevel"/>
    <w:tmpl w:val="B90A4EEC"/>
    <w:lvl w:ilvl="0">
      <w:start w:val="1"/>
      <w:numFmt w:val="decimal"/>
      <w:pStyle w:val="1"/>
      <w:lvlText w:val="%1"/>
      <w:lvlJc w:val="left"/>
      <w:pPr>
        <w:ind w:left="432" w:hanging="432"/>
      </w:pPr>
    </w:lvl>
    <w:lvl w:ilvl="1">
      <w:start w:val="1"/>
      <w:numFmt w:val="decimal"/>
      <w:pStyle w:val="20"/>
      <w:lvlText w:val="%1.%2"/>
      <w:lvlJc w:val="left"/>
      <w:pPr>
        <w:ind w:left="1144" w:hanging="576"/>
      </w:pPr>
      <w:rPr>
        <w:b w:val="0"/>
        <w:bCs w:val="0"/>
        <w:i w:val="0"/>
        <w:iCs w:val="0"/>
        <w:caps w:val="0"/>
        <w:smallCaps w:val="0"/>
        <w:strike w:val="0"/>
        <w:dstrike w:val="0"/>
        <w:noProof w:val="0"/>
        <w:vanish w:val="0"/>
        <w:spacing w:val="0"/>
        <w:position w:val="0"/>
        <w:u w:val="none"/>
        <w:vertAlign w:val="baseline"/>
        <w:em w:val="none"/>
      </w:rPr>
    </w:lvl>
    <w:lvl w:ilvl="2">
      <w:start w:val="1"/>
      <w:numFmt w:val="decimal"/>
      <w:pStyle w:val="31"/>
      <w:lvlText w:val="%1.%2.%3"/>
      <w:lvlJc w:val="left"/>
      <w:pPr>
        <w:ind w:left="720" w:hanging="720"/>
      </w:pPr>
      <w:rPr>
        <w:b/>
        <w:bCs w:val="0"/>
        <w:i w:val="0"/>
        <w:iCs w:val="0"/>
        <w:caps w:val="0"/>
        <w:smallCaps w:val="0"/>
        <w:strike w:val="0"/>
        <w:dstrike w:val="0"/>
        <w:noProof w:val="0"/>
        <w:vanish w:val="0"/>
        <w:spacing w:val="0"/>
        <w:position w:val="0"/>
        <w:u w:val="none"/>
        <w:vertAlign w:val="baseline"/>
        <w:em w:val="none"/>
      </w:rPr>
    </w:lvl>
    <w:lvl w:ilvl="3">
      <w:start w:val="1"/>
      <w:numFmt w:val="decimal"/>
      <w:pStyle w:val="40"/>
      <w:lvlText w:val="%1.%2.%3.%4"/>
      <w:lvlJc w:val="left"/>
      <w:pPr>
        <w:ind w:left="1006" w:hanging="864"/>
      </w:pPr>
      <w:rPr>
        <w:b/>
        <w:bCs w:val="0"/>
        <w:i w:val="0"/>
        <w:iCs w:val="0"/>
        <w:caps w:val="0"/>
        <w:smallCaps w:val="0"/>
        <w:strike w:val="0"/>
        <w:dstrike w:val="0"/>
        <w:noProof w:val="0"/>
        <w:vanish w:val="0"/>
        <w:spacing w:val="0"/>
        <w:position w:val="0"/>
        <w:u w:val="none"/>
        <w:vertAlign w:val="baseline"/>
        <w:em w:val="none"/>
      </w:rPr>
    </w:lvl>
    <w:lvl w:ilvl="4">
      <w:start w:val="1"/>
      <w:numFmt w:val="decimal"/>
      <w:pStyle w:val="50"/>
      <w:lvlText w:val="%1.%2.%3.%4.%5"/>
      <w:lvlJc w:val="left"/>
      <w:pPr>
        <w:ind w:left="1008" w:hanging="1008"/>
      </w:pPr>
      <w:rPr>
        <w:b/>
        <w:bCs w:val="0"/>
        <w:i w:val="0"/>
        <w:iCs w:val="0"/>
        <w:caps w:val="0"/>
        <w:smallCaps w:val="0"/>
        <w:strike w:val="0"/>
        <w:dstrike w:val="0"/>
        <w:noProof w:val="0"/>
        <w:vanish w:val="0"/>
        <w:spacing w:val="0"/>
        <w:position w:val="0"/>
        <w:u w:val="none"/>
        <w:vertAlign w:val="baseline"/>
        <w:em w:val="none"/>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6">
    <w:nsid w:val="6E9B769D"/>
    <w:multiLevelType w:val="hybridMultilevel"/>
    <w:tmpl w:val="7A94FBEE"/>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107">
    <w:nsid w:val="6F9047CE"/>
    <w:multiLevelType w:val="hybridMultilevel"/>
    <w:tmpl w:val="012EA0BE"/>
    <w:lvl w:ilvl="0" w:tplc="0409000B">
      <w:start w:val="1"/>
      <w:numFmt w:val="bullet"/>
      <w:lvlText w:val=""/>
      <w:lvlJc w:val="left"/>
      <w:pPr>
        <w:tabs>
          <w:tab w:val="num" w:pos="900"/>
        </w:tabs>
        <w:ind w:left="900" w:hanging="420"/>
      </w:pPr>
      <w:rPr>
        <w:rFonts w:ascii="Wingdings" w:hAnsi="Wingdings" w:cs="Wingdings" w:hint="default"/>
      </w:rPr>
    </w:lvl>
    <w:lvl w:ilvl="1" w:tplc="04090003">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108">
    <w:nsid w:val="710944B8"/>
    <w:multiLevelType w:val="hybridMultilevel"/>
    <w:tmpl w:val="1CF2CF00"/>
    <w:lvl w:ilvl="0" w:tplc="F72C016C">
      <w:start w:val="1"/>
      <w:numFmt w:val="bullet"/>
      <w:lvlText w:val=""/>
      <w:lvlJc w:val="left"/>
      <w:pPr>
        <w:tabs>
          <w:tab w:val="num" w:pos="900"/>
        </w:tabs>
        <w:ind w:left="900" w:hanging="420"/>
      </w:pPr>
      <w:rPr>
        <w:rFonts w:ascii="Wingdings" w:hAnsi="Wingdings" w:cs="Wingdings" w:hint="default"/>
      </w:rPr>
    </w:lvl>
    <w:lvl w:ilvl="1" w:tplc="DF88002C">
      <w:start w:val="1"/>
      <w:numFmt w:val="bullet"/>
      <w:lvlText w:val=""/>
      <w:lvlJc w:val="left"/>
      <w:pPr>
        <w:tabs>
          <w:tab w:val="num" w:pos="1320"/>
        </w:tabs>
        <w:ind w:left="1320" w:hanging="420"/>
      </w:pPr>
      <w:rPr>
        <w:rFonts w:ascii="Wingdings" w:hAnsi="Wingdings" w:cs="Wingdings" w:hint="default"/>
      </w:rPr>
    </w:lvl>
    <w:lvl w:ilvl="2" w:tplc="E3AA93D2">
      <w:start w:val="1"/>
      <w:numFmt w:val="bullet"/>
      <w:lvlText w:val=""/>
      <w:lvlJc w:val="left"/>
      <w:pPr>
        <w:tabs>
          <w:tab w:val="num" w:pos="1740"/>
        </w:tabs>
        <w:ind w:left="1740" w:hanging="420"/>
      </w:pPr>
      <w:rPr>
        <w:rFonts w:ascii="Wingdings" w:hAnsi="Wingdings" w:cs="Wingdings" w:hint="default"/>
      </w:rPr>
    </w:lvl>
    <w:lvl w:ilvl="3" w:tplc="85988C88">
      <w:start w:val="1"/>
      <w:numFmt w:val="bullet"/>
      <w:lvlText w:val=""/>
      <w:lvlJc w:val="left"/>
      <w:pPr>
        <w:tabs>
          <w:tab w:val="num" w:pos="2160"/>
        </w:tabs>
        <w:ind w:left="2160" w:hanging="420"/>
      </w:pPr>
      <w:rPr>
        <w:rFonts w:ascii="Wingdings" w:hAnsi="Wingdings" w:cs="Wingdings" w:hint="default"/>
      </w:rPr>
    </w:lvl>
    <w:lvl w:ilvl="4" w:tplc="AAA296F2">
      <w:start w:val="1"/>
      <w:numFmt w:val="bullet"/>
      <w:lvlText w:val=""/>
      <w:lvlJc w:val="left"/>
      <w:pPr>
        <w:tabs>
          <w:tab w:val="num" w:pos="2580"/>
        </w:tabs>
        <w:ind w:left="2580" w:hanging="420"/>
      </w:pPr>
      <w:rPr>
        <w:rFonts w:ascii="Wingdings" w:hAnsi="Wingdings" w:cs="Wingdings" w:hint="default"/>
      </w:rPr>
    </w:lvl>
    <w:lvl w:ilvl="5" w:tplc="4588D736">
      <w:start w:val="1"/>
      <w:numFmt w:val="bullet"/>
      <w:lvlText w:val=""/>
      <w:lvlJc w:val="left"/>
      <w:pPr>
        <w:tabs>
          <w:tab w:val="num" w:pos="3000"/>
        </w:tabs>
        <w:ind w:left="3000" w:hanging="420"/>
      </w:pPr>
      <w:rPr>
        <w:rFonts w:ascii="Wingdings" w:hAnsi="Wingdings" w:cs="Wingdings" w:hint="default"/>
      </w:rPr>
    </w:lvl>
    <w:lvl w:ilvl="6" w:tplc="B4689278">
      <w:start w:val="1"/>
      <w:numFmt w:val="bullet"/>
      <w:lvlText w:val=""/>
      <w:lvlJc w:val="left"/>
      <w:pPr>
        <w:tabs>
          <w:tab w:val="num" w:pos="3420"/>
        </w:tabs>
        <w:ind w:left="3420" w:hanging="420"/>
      </w:pPr>
      <w:rPr>
        <w:rFonts w:ascii="Wingdings" w:hAnsi="Wingdings" w:cs="Wingdings" w:hint="default"/>
      </w:rPr>
    </w:lvl>
    <w:lvl w:ilvl="7" w:tplc="AB24F550">
      <w:start w:val="1"/>
      <w:numFmt w:val="bullet"/>
      <w:lvlText w:val=""/>
      <w:lvlJc w:val="left"/>
      <w:pPr>
        <w:tabs>
          <w:tab w:val="num" w:pos="3840"/>
        </w:tabs>
        <w:ind w:left="3840" w:hanging="420"/>
      </w:pPr>
      <w:rPr>
        <w:rFonts w:ascii="Wingdings" w:hAnsi="Wingdings" w:cs="Wingdings" w:hint="default"/>
      </w:rPr>
    </w:lvl>
    <w:lvl w:ilvl="8" w:tplc="ADB480F2">
      <w:start w:val="1"/>
      <w:numFmt w:val="bullet"/>
      <w:lvlText w:val=""/>
      <w:lvlJc w:val="left"/>
      <w:pPr>
        <w:tabs>
          <w:tab w:val="num" w:pos="4260"/>
        </w:tabs>
        <w:ind w:left="4260" w:hanging="420"/>
      </w:pPr>
      <w:rPr>
        <w:rFonts w:ascii="Wingdings" w:hAnsi="Wingdings" w:cs="Wingdings" w:hint="default"/>
      </w:rPr>
    </w:lvl>
  </w:abstractNum>
  <w:abstractNum w:abstractNumId="109">
    <w:nsid w:val="712849E3"/>
    <w:multiLevelType w:val="multilevel"/>
    <w:tmpl w:val="00000013"/>
    <w:lvl w:ilvl="0">
      <w:start w:val="1"/>
      <w:numFmt w:val="decimal"/>
      <w:lvlText w:val="%1."/>
      <w:lvlJc w:val="left"/>
      <w:pPr>
        <w:ind w:left="1260" w:hanging="420"/>
      </w:pPr>
    </w:lvl>
    <w:lvl w:ilvl="1">
      <w:start w:val="1"/>
      <w:numFmt w:val="decimal"/>
      <w:lvlText w:val="%2."/>
      <w:lvlJc w:val="left"/>
      <w:pPr>
        <w:tabs>
          <w:tab w:val="num" w:pos="1860"/>
        </w:tabs>
        <w:ind w:left="1860" w:hanging="360"/>
      </w:pPr>
    </w:lvl>
    <w:lvl w:ilvl="2">
      <w:start w:val="1"/>
      <w:numFmt w:val="decimal"/>
      <w:lvlText w:val="%3."/>
      <w:lvlJc w:val="left"/>
      <w:pPr>
        <w:tabs>
          <w:tab w:val="num" w:pos="2580"/>
        </w:tabs>
        <w:ind w:left="2580" w:hanging="360"/>
      </w:pPr>
    </w:lvl>
    <w:lvl w:ilvl="3">
      <w:start w:val="1"/>
      <w:numFmt w:val="decimal"/>
      <w:lvlText w:val="%4."/>
      <w:lvlJc w:val="left"/>
      <w:pPr>
        <w:tabs>
          <w:tab w:val="num" w:pos="3300"/>
        </w:tabs>
        <w:ind w:left="3300" w:hanging="360"/>
      </w:pPr>
    </w:lvl>
    <w:lvl w:ilvl="4">
      <w:start w:val="1"/>
      <w:numFmt w:val="decimal"/>
      <w:lvlText w:val="%5."/>
      <w:lvlJc w:val="left"/>
      <w:pPr>
        <w:tabs>
          <w:tab w:val="num" w:pos="4020"/>
        </w:tabs>
        <w:ind w:left="4020" w:hanging="360"/>
      </w:pPr>
    </w:lvl>
    <w:lvl w:ilvl="5">
      <w:start w:val="1"/>
      <w:numFmt w:val="decimal"/>
      <w:lvlText w:val="%6."/>
      <w:lvlJc w:val="left"/>
      <w:pPr>
        <w:tabs>
          <w:tab w:val="num" w:pos="4740"/>
        </w:tabs>
        <w:ind w:left="4740" w:hanging="360"/>
      </w:pPr>
    </w:lvl>
    <w:lvl w:ilvl="6">
      <w:start w:val="1"/>
      <w:numFmt w:val="decimal"/>
      <w:lvlText w:val="%7."/>
      <w:lvlJc w:val="left"/>
      <w:pPr>
        <w:tabs>
          <w:tab w:val="num" w:pos="5460"/>
        </w:tabs>
        <w:ind w:left="5460" w:hanging="360"/>
      </w:pPr>
    </w:lvl>
    <w:lvl w:ilvl="7">
      <w:start w:val="1"/>
      <w:numFmt w:val="decimal"/>
      <w:lvlText w:val="%8."/>
      <w:lvlJc w:val="left"/>
      <w:pPr>
        <w:tabs>
          <w:tab w:val="num" w:pos="6180"/>
        </w:tabs>
        <w:ind w:left="6180" w:hanging="360"/>
      </w:pPr>
    </w:lvl>
    <w:lvl w:ilvl="8">
      <w:start w:val="1"/>
      <w:numFmt w:val="decimal"/>
      <w:lvlText w:val="%9."/>
      <w:lvlJc w:val="left"/>
      <w:pPr>
        <w:tabs>
          <w:tab w:val="num" w:pos="6900"/>
        </w:tabs>
        <w:ind w:left="6900" w:hanging="360"/>
      </w:pPr>
    </w:lvl>
  </w:abstractNum>
  <w:abstractNum w:abstractNumId="110">
    <w:nsid w:val="730E293A"/>
    <w:multiLevelType w:val="hybridMultilevel"/>
    <w:tmpl w:val="3AA65B0C"/>
    <w:lvl w:ilvl="0" w:tplc="600E8B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74275DA6"/>
    <w:multiLevelType w:val="multilevel"/>
    <w:tmpl w:val="E4BE0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japaneseCounting"/>
      <w:lvlText w:val="%3、"/>
      <w:lvlJc w:val="left"/>
      <w:pPr>
        <w:ind w:left="734" w:hanging="45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5592820"/>
    <w:multiLevelType w:val="multilevel"/>
    <w:tmpl w:val="0409001F"/>
    <w:numStyleLink w:val="111111"/>
  </w:abstractNum>
  <w:abstractNum w:abstractNumId="113">
    <w:nsid w:val="76A61A5E"/>
    <w:multiLevelType w:val="hybridMultilevel"/>
    <w:tmpl w:val="0F5242E0"/>
    <w:lvl w:ilvl="0" w:tplc="58CAAF2A">
      <w:start w:val="1"/>
      <w:numFmt w:val="decimal"/>
      <w:lvlText w:val="%1."/>
      <w:lvlJc w:val="left"/>
      <w:pPr>
        <w:ind w:left="840" w:hanging="420"/>
      </w:pPr>
      <w:rPr>
        <w:rFonts w:hint="eastAsia"/>
      </w:rPr>
    </w:lvl>
    <w:lvl w:ilvl="1" w:tplc="58E24AF6" w:tentative="1">
      <w:start w:val="1"/>
      <w:numFmt w:val="lowerLetter"/>
      <w:lvlText w:val="%2)"/>
      <w:lvlJc w:val="left"/>
      <w:pPr>
        <w:ind w:left="1260" w:hanging="420"/>
      </w:pPr>
    </w:lvl>
    <w:lvl w:ilvl="2" w:tplc="5510C342" w:tentative="1">
      <w:start w:val="1"/>
      <w:numFmt w:val="lowerRoman"/>
      <w:lvlText w:val="%3."/>
      <w:lvlJc w:val="right"/>
      <w:pPr>
        <w:ind w:left="1680" w:hanging="420"/>
      </w:pPr>
    </w:lvl>
    <w:lvl w:ilvl="3" w:tplc="511ABF76" w:tentative="1">
      <w:start w:val="1"/>
      <w:numFmt w:val="decimal"/>
      <w:lvlText w:val="%4."/>
      <w:lvlJc w:val="left"/>
      <w:pPr>
        <w:ind w:left="2100" w:hanging="420"/>
      </w:pPr>
    </w:lvl>
    <w:lvl w:ilvl="4" w:tplc="B4D4AD34" w:tentative="1">
      <w:start w:val="1"/>
      <w:numFmt w:val="lowerLetter"/>
      <w:lvlText w:val="%5)"/>
      <w:lvlJc w:val="left"/>
      <w:pPr>
        <w:ind w:left="2520" w:hanging="420"/>
      </w:pPr>
    </w:lvl>
    <w:lvl w:ilvl="5" w:tplc="1A3E16A0" w:tentative="1">
      <w:start w:val="1"/>
      <w:numFmt w:val="lowerRoman"/>
      <w:lvlText w:val="%6."/>
      <w:lvlJc w:val="right"/>
      <w:pPr>
        <w:ind w:left="2940" w:hanging="420"/>
      </w:pPr>
    </w:lvl>
    <w:lvl w:ilvl="6" w:tplc="78722B00" w:tentative="1">
      <w:start w:val="1"/>
      <w:numFmt w:val="decimal"/>
      <w:lvlText w:val="%7."/>
      <w:lvlJc w:val="left"/>
      <w:pPr>
        <w:ind w:left="3360" w:hanging="420"/>
      </w:pPr>
    </w:lvl>
    <w:lvl w:ilvl="7" w:tplc="FF3A1E76" w:tentative="1">
      <w:start w:val="1"/>
      <w:numFmt w:val="lowerLetter"/>
      <w:lvlText w:val="%8)"/>
      <w:lvlJc w:val="left"/>
      <w:pPr>
        <w:ind w:left="3780" w:hanging="420"/>
      </w:pPr>
    </w:lvl>
    <w:lvl w:ilvl="8" w:tplc="14A2F7B2" w:tentative="1">
      <w:start w:val="1"/>
      <w:numFmt w:val="lowerRoman"/>
      <w:lvlText w:val="%9."/>
      <w:lvlJc w:val="right"/>
      <w:pPr>
        <w:ind w:left="4200" w:hanging="420"/>
      </w:pPr>
    </w:lvl>
  </w:abstractNum>
  <w:abstractNum w:abstractNumId="114">
    <w:nsid w:val="78441381"/>
    <w:multiLevelType w:val="hybridMultilevel"/>
    <w:tmpl w:val="FE54670A"/>
    <w:lvl w:ilvl="0" w:tplc="767AB71C">
      <w:start w:val="1"/>
      <w:numFmt w:val="decimal"/>
      <w:lvlText w:val="%1．"/>
      <w:lvlJc w:val="left"/>
      <w:pPr>
        <w:tabs>
          <w:tab w:val="num" w:pos="840"/>
        </w:tabs>
        <w:ind w:left="840" w:hanging="360"/>
      </w:pPr>
      <w:rPr>
        <w:rFonts w:hint="default"/>
      </w:rPr>
    </w:lvl>
    <w:lvl w:ilvl="1" w:tplc="5AAABDCA" w:tentative="1">
      <w:start w:val="1"/>
      <w:numFmt w:val="lowerLetter"/>
      <w:lvlText w:val="%2)"/>
      <w:lvlJc w:val="left"/>
      <w:pPr>
        <w:tabs>
          <w:tab w:val="num" w:pos="1320"/>
        </w:tabs>
        <w:ind w:left="1320" w:hanging="420"/>
      </w:pPr>
    </w:lvl>
    <w:lvl w:ilvl="2" w:tplc="A1DC14EE" w:tentative="1">
      <w:start w:val="1"/>
      <w:numFmt w:val="lowerRoman"/>
      <w:lvlText w:val="%3."/>
      <w:lvlJc w:val="right"/>
      <w:pPr>
        <w:tabs>
          <w:tab w:val="num" w:pos="1740"/>
        </w:tabs>
        <w:ind w:left="1740" w:hanging="420"/>
      </w:pPr>
    </w:lvl>
    <w:lvl w:ilvl="3" w:tplc="6E063816" w:tentative="1">
      <w:start w:val="1"/>
      <w:numFmt w:val="decimal"/>
      <w:lvlText w:val="%4."/>
      <w:lvlJc w:val="left"/>
      <w:pPr>
        <w:tabs>
          <w:tab w:val="num" w:pos="2160"/>
        </w:tabs>
        <w:ind w:left="2160" w:hanging="420"/>
      </w:pPr>
    </w:lvl>
    <w:lvl w:ilvl="4" w:tplc="FECA3A00" w:tentative="1">
      <w:start w:val="1"/>
      <w:numFmt w:val="lowerLetter"/>
      <w:lvlText w:val="%5)"/>
      <w:lvlJc w:val="left"/>
      <w:pPr>
        <w:tabs>
          <w:tab w:val="num" w:pos="2580"/>
        </w:tabs>
        <w:ind w:left="2580" w:hanging="420"/>
      </w:pPr>
    </w:lvl>
    <w:lvl w:ilvl="5" w:tplc="8D465DF6" w:tentative="1">
      <w:start w:val="1"/>
      <w:numFmt w:val="lowerRoman"/>
      <w:lvlText w:val="%6."/>
      <w:lvlJc w:val="right"/>
      <w:pPr>
        <w:tabs>
          <w:tab w:val="num" w:pos="3000"/>
        </w:tabs>
        <w:ind w:left="3000" w:hanging="420"/>
      </w:pPr>
    </w:lvl>
    <w:lvl w:ilvl="6" w:tplc="0A641F84" w:tentative="1">
      <w:start w:val="1"/>
      <w:numFmt w:val="decimal"/>
      <w:lvlText w:val="%7."/>
      <w:lvlJc w:val="left"/>
      <w:pPr>
        <w:tabs>
          <w:tab w:val="num" w:pos="3420"/>
        </w:tabs>
        <w:ind w:left="3420" w:hanging="420"/>
      </w:pPr>
    </w:lvl>
    <w:lvl w:ilvl="7" w:tplc="7C60D3F4" w:tentative="1">
      <w:start w:val="1"/>
      <w:numFmt w:val="lowerLetter"/>
      <w:lvlText w:val="%8)"/>
      <w:lvlJc w:val="left"/>
      <w:pPr>
        <w:tabs>
          <w:tab w:val="num" w:pos="3840"/>
        </w:tabs>
        <w:ind w:left="3840" w:hanging="420"/>
      </w:pPr>
    </w:lvl>
    <w:lvl w:ilvl="8" w:tplc="C01A265E" w:tentative="1">
      <w:start w:val="1"/>
      <w:numFmt w:val="lowerRoman"/>
      <w:lvlText w:val="%9."/>
      <w:lvlJc w:val="right"/>
      <w:pPr>
        <w:tabs>
          <w:tab w:val="num" w:pos="4260"/>
        </w:tabs>
        <w:ind w:left="4260" w:hanging="420"/>
      </w:pPr>
    </w:lvl>
  </w:abstractNum>
  <w:abstractNum w:abstractNumId="115">
    <w:nsid w:val="7B037D60"/>
    <w:multiLevelType w:val="hybridMultilevel"/>
    <w:tmpl w:val="34FCF2D4"/>
    <w:lvl w:ilvl="0" w:tplc="A50E8D7A">
      <w:start w:val="1"/>
      <w:numFmt w:val="bullet"/>
      <w:lvlText w:val=""/>
      <w:lvlJc w:val="left"/>
      <w:pPr>
        <w:tabs>
          <w:tab w:val="num" w:pos="900"/>
        </w:tabs>
        <w:ind w:left="900" w:hanging="420"/>
      </w:pPr>
      <w:rPr>
        <w:rFonts w:ascii="Wingdings" w:hAnsi="Wingdings" w:cs="Wingdings" w:hint="default"/>
      </w:rPr>
    </w:lvl>
    <w:lvl w:ilvl="1" w:tplc="EE70F962">
      <w:start w:val="1"/>
      <w:numFmt w:val="bullet"/>
      <w:lvlText w:val=""/>
      <w:lvlJc w:val="left"/>
      <w:pPr>
        <w:tabs>
          <w:tab w:val="num" w:pos="1320"/>
        </w:tabs>
        <w:ind w:left="1320" w:hanging="420"/>
      </w:pPr>
      <w:rPr>
        <w:rFonts w:ascii="Wingdings" w:hAnsi="Wingdings" w:cs="Wingdings" w:hint="default"/>
      </w:rPr>
    </w:lvl>
    <w:lvl w:ilvl="2" w:tplc="EE12B182">
      <w:start w:val="1"/>
      <w:numFmt w:val="bullet"/>
      <w:lvlText w:val=""/>
      <w:lvlJc w:val="left"/>
      <w:pPr>
        <w:tabs>
          <w:tab w:val="num" w:pos="1740"/>
        </w:tabs>
        <w:ind w:left="1740" w:hanging="420"/>
      </w:pPr>
      <w:rPr>
        <w:rFonts w:ascii="Wingdings" w:hAnsi="Wingdings" w:cs="Wingdings" w:hint="default"/>
      </w:rPr>
    </w:lvl>
    <w:lvl w:ilvl="3" w:tplc="3BA6B38A">
      <w:start w:val="1"/>
      <w:numFmt w:val="bullet"/>
      <w:lvlText w:val=""/>
      <w:lvlJc w:val="left"/>
      <w:pPr>
        <w:tabs>
          <w:tab w:val="num" w:pos="2160"/>
        </w:tabs>
        <w:ind w:left="2160" w:hanging="420"/>
      </w:pPr>
      <w:rPr>
        <w:rFonts w:ascii="Wingdings" w:hAnsi="Wingdings" w:cs="Wingdings" w:hint="default"/>
      </w:rPr>
    </w:lvl>
    <w:lvl w:ilvl="4" w:tplc="23D6224E">
      <w:start w:val="1"/>
      <w:numFmt w:val="bullet"/>
      <w:lvlText w:val=""/>
      <w:lvlJc w:val="left"/>
      <w:pPr>
        <w:tabs>
          <w:tab w:val="num" w:pos="2580"/>
        </w:tabs>
        <w:ind w:left="2580" w:hanging="420"/>
      </w:pPr>
      <w:rPr>
        <w:rFonts w:ascii="Wingdings" w:hAnsi="Wingdings" w:cs="Wingdings" w:hint="default"/>
      </w:rPr>
    </w:lvl>
    <w:lvl w:ilvl="5" w:tplc="52028A2E">
      <w:start w:val="1"/>
      <w:numFmt w:val="bullet"/>
      <w:lvlText w:val=""/>
      <w:lvlJc w:val="left"/>
      <w:pPr>
        <w:tabs>
          <w:tab w:val="num" w:pos="3000"/>
        </w:tabs>
        <w:ind w:left="3000" w:hanging="420"/>
      </w:pPr>
      <w:rPr>
        <w:rFonts w:ascii="Wingdings" w:hAnsi="Wingdings" w:cs="Wingdings" w:hint="default"/>
      </w:rPr>
    </w:lvl>
    <w:lvl w:ilvl="6" w:tplc="AD844728">
      <w:start w:val="1"/>
      <w:numFmt w:val="bullet"/>
      <w:lvlText w:val=""/>
      <w:lvlJc w:val="left"/>
      <w:pPr>
        <w:tabs>
          <w:tab w:val="num" w:pos="3420"/>
        </w:tabs>
        <w:ind w:left="3420" w:hanging="420"/>
      </w:pPr>
      <w:rPr>
        <w:rFonts w:ascii="Wingdings" w:hAnsi="Wingdings" w:cs="Wingdings" w:hint="default"/>
      </w:rPr>
    </w:lvl>
    <w:lvl w:ilvl="7" w:tplc="302A1E92">
      <w:start w:val="1"/>
      <w:numFmt w:val="bullet"/>
      <w:lvlText w:val=""/>
      <w:lvlJc w:val="left"/>
      <w:pPr>
        <w:tabs>
          <w:tab w:val="num" w:pos="3840"/>
        </w:tabs>
        <w:ind w:left="3840" w:hanging="420"/>
      </w:pPr>
      <w:rPr>
        <w:rFonts w:ascii="Wingdings" w:hAnsi="Wingdings" w:cs="Wingdings" w:hint="default"/>
      </w:rPr>
    </w:lvl>
    <w:lvl w:ilvl="8" w:tplc="0D783A24">
      <w:start w:val="1"/>
      <w:numFmt w:val="bullet"/>
      <w:lvlText w:val=""/>
      <w:lvlJc w:val="left"/>
      <w:pPr>
        <w:tabs>
          <w:tab w:val="num" w:pos="4260"/>
        </w:tabs>
        <w:ind w:left="4260" w:hanging="420"/>
      </w:pPr>
      <w:rPr>
        <w:rFonts w:ascii="Wingdings" w:hAnsi="Wingdings" w:cs="Wingdings" w:hint="default"/>
      </w:rPr>
    </w:lvl>
  </w:abstractNum>
  <w:abstractNum w:abstractNumId="116">
    <w:nsid w:val="7B275CDF"/>
    <w:multiLevelType w:val="hybridMultilevel"/>
    <w:tmpl w:val="32DEB99E"/>
    <w:lvl w:ilvl="0" w:tplc="246A6938">
      <w:start w:val="1"/>
      <w:numFmt w:val="bullet"/>
      <w:lvlText w:val=""/>
      <w:lvlJc w:val="left"/>
      <w:pPr>
        <w:ind w:left="420" w:hanging="420"/>
      </w:pPr>
      <w:rPr>
        <w:rFonts w:ascii="Wingdings" w:hAnsi="Wingdings" w:hint="default"/>
      </w:rPr>
    </w:lvl>
    <w:lvl w:ilvl="1" w:tplc="FE7A1E6E" w:tentative="1">
      <w:start w:val="1"/>
      <w:numFmt w:val="bullet"/>
      <w:lvlText w:val=""/>
      <w:lvlJc w:val="left"/>
      <w:pPr>
        <w:ind w:left="840" w:hanging="420"/>
      </w:pPr>
      <w:rPr>
        <w:rFonts w:ascii="Wingdings" w:hAnsi="Wingdings" w:hint="default"/>
      </w:rPr>
    </w:lvl>
    <w:lvl w:ilvl="2" w:tplc="A24002CA" w:tentative="1">
      <w:start w:val="1"/>
      <w:numFmt w:val="bullet"/>
      <w:lvlText w:val=""/>
      <w:lvlJc w:val="left"/>
      <w:pPr>
        <w:ind w:left="1260" w:hanging="420"/>
      </w:pPr>
      <w:rPr>
        <w:rFonts w:ascii="Wingdings" w:hAnsi="Wingdings" w:hint="default"/>
      </w:rPr>
    </w:lvl>
    <w:lvl w:ilvl="3" w:tplc="50F2DC2A" w:tentative="1">
      <w:start w:val="1"/>
      <w:numFmt w:val="bullet"/>
      <w:lvlText w:val=""/>
      <w:lvlJc w:val="left"/>
      <w:pPr>
        <w:ind w:left="1680" w:hanging="420"/>
      </w:pPr>
      <w:rPr>
        <w:rFonts w:ascii="Wingdings" w:hAnsi="Wingdings" w:hint="default"/>
      </w:rPr>
    </w:lvl>
    <w:lvl w:ilvl="4" w:tplc="C4E8B286" w:tentative="1">
      <w:start w:val="1"/>
      <w:numFmt w:val="bullet"/>
      <w:lvlText w:val=""/>
      <w:lvlJc w:val="left"/>
      <w:pPr>
        <w:ind w:left="2100" w:hanging="420"/>
      </w:pPr>
      <w:rPr>
        <w:rFonts w:ascii="Wingdings" w:hAnsi="Wingdings" w:hint="default"/>
      </w:rPr>
    </w:lvl>
    <w:lvl w:ilvl="5" w:tplc="63FE6D6C" w:tentative="1">
      <w:start w:val="1"/>
      <w:numFmt w:val="bullet"/>
      <w:lvlText w:val=""/>
      <w:lvlJc w:val="left"/>
      <w:pPr>
        <w:ind w:left="2520" w:hanging="420"/>
      </w:pPr>
      <w:rPr>
        <w:rFonts w:ascii="Wingdings" w:hAnsi="Wingdings" w:hint="default"/>
      </w:rPr>
    </w:lvl>
    <w:lvl w:ilvl="6" w:tplc="2D6A92CA" w:tentative="1">
      <w:start w:val="1"/>
      <w:numFmt w:val="bullet"/>
      <w:lvlText w:val=""/>
      <w:lvlJc w:val="left"/>
      <w:pPr>
        <w:ind w:left="2940" w:hanging="420"/>
      </w:pPr>
      <w:rPr>
        <w:rFonts w:ascii="Wingdings" w:hAnsi="Wingdings" w:hint="default"/>
      </w:rPr>
    </w:lvl>
    <w:lvl w:ilvl="7" w:tplc="F064CE44" w:tentative="1">
      <w:start w:val="1"/>
      <w:numFmt w:val="bullet"/>
      <w:lvlText w:val=""/>
      <w:lvlJc w:val="left"/>
      <w:pPr>
        <w:ind w:left="3360" w:hanging="420"/>
      </w:pPr>
      <w:rPr>
        <w:rFonts w:ascii="Wingdings" w:hAnsi="Wingdings" w:hint="default"/>
      </w:rPr>
    </w:lvl>
    <w:lvl w:ilvl="8" w:tplc="C6483004" w:tentative="1">
      <w:start w:val="1"/>
      <w:numFmt w:val="bullet"/>
      <w:lvlText w:val=""/>
      <w:lvlJc w:val="left"/>
      <w:pPr>
        <w:ind w:left="3780" w:hanging="420"/>
      </w:pPr>
      <w:rPr>
        <w:rFonts w:ascii="Wingdings" w:hAnsi="Wingdings" w:hint="default"/>
      </w:rPr>
    </w:lvl>
  </w:abstractNum>
  <w:abstractNum w:abstractNumId="117">
    <w:nsid w:val="7B665148"/>
    <w:multiLevelType w:val="hybridMultilevel"/>
    <w:tmpl w:val="F3A2139C"/>
    <w:lvl w:ilvl="0" w:tplc="0409000B">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8">
    <w:nsid w:val="7F7923A6"/>
    <w:multiLevelType w:val="hybridMultilevel"/>
    <w:tmpl w:val="C2884E56"/>
    <w:lvl w:ilvl="0" w:tplc="04090001">
      <w:start w:val="1"/>
      <w:numFmt w:val="bullet"/>
      <w:lvlText w:val=""/>
      <w:lvlJc w:val="left"/>
      <w:pPr>
        <w:tabs>
          <w:tab w:val="num" w:pos="900"/>
        </w:tabs>
        <w:ind w:left="900" w:hanging="420"/>
      </w:pPr>
      <w:rPr>
        <w:rFonts w:ascii="Wingdings" w:hAnsi="Wingdings" w:cs="Wingdings" w:hint="default"/>
      </w:rPr>
    </w:lvl>
    <w:lvl w:ilvl="1" w:tplc="0409000B">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num w:numId="1">
    <w:abstractNumId w:val="10"/>
  </w:num>
  <w:num w:numId="2">
    <w:abstractNumId w:val="34"/>
  </w:num>
  <w:num w:numId="3">
    <w:abstractNumId w:val="112"/>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lvlText w:val="1%1.%2."/>
        <w:lvlJc w:val="left"/>
        <w:pPr>
          <w:tabs>
            <w:tab w:val="num" w:pos="567"/>
          </w:tabs>
          <w:ind w:left="567" w:hanging="567"/>
        </w:pPr>
        <w:rPr>
          <w:rFonts w:hint="eastAsia"/>
        </w:rPr>
      </w:lvl>
    </w:lvlOverride>
    <w:lvlOverride w:ilvl="2">
      <w:lvl w:ilvl="2">
        <w:start w:val="1"/>
        <w:numFmt w:val="decimal"/>
        <w:pStyle w:val="3"/>
        <w:lvlText w:val="%1.%2.%3."/>
        <w:lvlJc w:val="left"/>
        <w:pPr>
          <w:tabs>
            <w:tab w:val="num" w:pos="709"/>
          </w:tabs>
          <w:ind w:left="709" w:hanging="709"/>
        </w:pPr>
        <w:rPr>
          <w:rFonts w:hint="eastAsia"/>
        </w:rPr>
      </w:lvl>
    </w:lvlOverride>
    <w:lvlOverride w:ilvl="3">
      <w:lvl w:ilvl="3">
        <w:start w:val="1"/>
        <w:numFmt w:val="decimal"/>
        <w:lvlText w:val="%1.%2.%3.%4."/>
        <w:lvlJc w:val="left"/>
        <w:pPr>
          <w:tabs>
            <w:tab w:val="num" w:pos="851"/>
          </w:tabs>
          <w:ind w:left="851" w:hanging="851"/>
        </w:pPr>
        <w:rPr>
          <w:rFonts w:hint="eastAsia"/>
        </w:rPr>
      </w:lvl>
    </w:lvlOverride>
    <w:lvlOverride w:ilvl="4">
      <w:lvl w:ilvl="4">
        <w:start w:val="1"/>
        <w:numFmt w:val="decimal"/>
        <w:lvlText w:val="%1.%2.%3.%4.%5."/>
        <w:lvlJc w:val="left"/>
        <w:pPr>
          <w:tabs>
            <w:tab w:val="num" w:pos="992"/>
          </w:tabs>
          <w:ind w:left="992" w:hanging="992"/>
        </w:pPr>
        <w:rPr>
          <w:rFonts w:hint="eastAsia"/>
        </w:rPr>
      </w:lvl>
    </w:lvlOverride>
    <w:lvlOverride w:ilvl="5">
      <w:lvl w:ilvl="5">
        <w:start w:val="1"/>
        <w:numFmt w:val="decimal"/>
        <w:lvlText w:val="%1.%2.%3.%4.%5.%6."/>
        <w:lvlJc w:val="left"/>
        <w:pPr>
          <w:tabs>
            <w:tab w:val="num" w:pos="1134"/>
          </w:tabs>
          <w:ind w:left="1134" w:hanging="1134"/>
        </w:pPr>
        <w:rPr>
          <w:rFonts w:hint="eastAsia"/>
        </w:rPr>
      </w:lvl>
    </w:lvlOverride>
    <w:lvlOverride w:ilvl="6">
      <w:lvl w:ilvl="6">
        <w:start w:val="1"/>
        <w:numFmt w:val="decimal"/>
        <w:lvlText w:val="%1.%2.%3.%4.%5.%6.%7."/>
        <w:lvlJc w:val="left"/>
        <w:pPr>
          <w:tabs>
            <w:tab w:val="num" w:pos="1276"/>
          </w:tabs>
          <w:ind w:left="1276" w:hanging="1276"/>
        </w:pPr>
        <w:rPr>
          <w:rFonts w:hint="eastAsia"/>
        </w:rPr>
      </w:lvl>
    </w:lvlOverride>
    <w:lvlOverride w:ilvl="7">
      <w:lvl w:ilvl="7">
        <w:start w:val="1"/>
        <w:numFmt w:val="decimal"/>
        <w:lvlText w:val="%1.%2.%3.%4.%5.%6.%7.%8."/>
        <w:lvlJc w:val="left"/>
        <w:pPr>
          <w:tabs>
            <w:tab w:val="num" w:pos="1418"/>
          </w:tabs>
          <w:ind w:left="1418" w:hanging="1418"/>
        </w:pPr>
        <w:rPr>
          <w:rFonts w:hint="eastAsia"/>
        </w:rPr>
      </w:lvl>
    </w:lvlOverride>
    <w:lvlOverride w:ilvl="8">
      <w:lvl w:ilvl="8">
        <w:start w:val="1"/>
        <w:numFmt w:val="decimal"/>
        <w:lvlText w:val="%1.%2.%3.%4.%5.%6.%7.%8.%9."/>
        <w:lvlJc w:val="left"/>
        <w:pPr>
          <w:tabs>
            <w:tab w:val="num" w:pos="1559"/>
          </w:tabs>
          <w:ind w:left="1559" w:hanging="1559"/>
        </w:pPr>
        <w:rPr>
          <w:rFonts w:hint="eastAsia"/>
        </w:rPr>
      </w:lvl>
    </w:lvlOverride>
  </w:num>
  <w:num w:numId="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4"/>
  </w:num>
  <w:num w:numId="6">
    <w:abstractNumId w:val="105"/>
  </w:num>
  <w:num w:numId="7">
    <w:abstractNumId w:val="0"/>
  </w:num>
  <w:num w:numId="8">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4"/>
  </w:num>
  <w:num w:numId="10">
    <w:abstractNumId w:val="83"/>
  </w:num>
  <w:num w:numId="11">
    <w:abstractNumId w:val="71"/>
  </w:num>
  <w:num w:numId="12">
    <w:abstractNumId w:val="55"/>
  </w:num>
  <w:num w:numId="13">
    <w:abstractNumId w:val="64"/>
  </w:num>
  <w:num w:numId="14">
    <w:abstractNumId w:val="40"/>
  </w:num>
  <w:num w:numId="15">
    <w:abstractNumId w:val="61"/>
  </w:num>
  <w:num w:numId="16">
    <w:abstractNumId w:val="8"/>
  </w:num>
  <w:num w:numId="17">
    <w:abstractNumId w:val="94"/>
  </w:num>
  <w:num w:numId="18">
    <w:abstractNumId w:val="68"/>
  </w:num>
  <w:num w:numId="19">
    <w:abstractNumId w:val="5"/>
  </w:num>
  <w:num w:numId="20">
    <w:abstractNumId w:val="1"/>
  </w:num>
  <w:num w:numId="21">
    <w:abstractNumId w:val="6"/>
  </w:num>
  <w:num w:numId="22">
    <w:abstractNumId w:val="4"/>
  </w:num>
  <w:num w:numId="23">
    <w:abstractNumId w:val="2"/>
  </w:num>
  <w:num w:numId="24">
    <w:abstractNumId w:val="13"/>
  </w:num>
  <w:num w:numId="25">
    <w:abstractNumId w:val="111"/>
  </w:num>
  <w:num w:numId="26">
    <w:abstractNumId w:val="86"/>
  </w:num>
  <w:num w:numId="27">
    <w:abstractNumId w:val="114"/>
  </w:num>
  <w:num w:numId="28">
    <w:abstractNumId w:val="32"/>
  </w:num>
  <w:num w:numId="29">
    <w:abstractNumId w:val="21"/>
  </w:num>
  <w:num w:numId="30">
    <w:abstractNumId w:val="87"/>
  </w:num>
  <w:num w:numId="31">
    <w:abstractNumId w:val="41"/>
  </w:num>
  <w:num w:numId="32">
    <w:abstractNumId w:val="37"/>
  </w:num>
  <w:num w:numId="33">
    <w:abstractNumId w:val="33"/>
  </w:num>
  <w:num w:numId="34">
    <w:abstractNumId w:val="39"/>
  </w:num>
  <w:num w:numId="35">
    <w:abstractNumId w:val="35"/>
  </w:num>
  <w:num w:numId="36">
    <w:abstractNumId w:val="93"/>
  </w:num>
  <w:num w:numId="37">
    <w:abstractNumId w:val="19"/>
  </w:num>
  <w:num w:numId="38">
    <w:abstractNumId w:val="66"/>
  </w:num>
  <w:num w:numId="39">
    <w:abstractNumId w:val="23"/>
  </w:num>
  <w:num w:numId="40">
    <w:abstractNumId w:val="51"/>
  </w:num>
  <w:num w:numId="41">
    <w:abstractNumId w:val="53"/>
  </w:num>
  <w:num w:numId="42">
    <w:abstractNumId w:val="100"/>
  </w:num>
  <w:num w:numId="43">
    <w:abstractNumId w:val="29"/>
  </w:num>
  <w:num w:numId="44">
    <w:abstractNumId w:val="17"/>
  </w:num>
  <w:num w:numId="45">
    <w:abstractNumId w:val="56"/>
  </w:num>
  <w:num w:numId="46">
    <w:abstractNumId w:val="113"/>
  </w:num>
  <w:num w:numId="47">
    <w:abstractNumId w:val="57"/>
  </w:num>
  <w:num w:numId="48">
    <w:abstractNumId w:val="46"/>
  </w:num>
  <w:num w:numId="49">
    <w:abstractNumId w:val="60"/>
  </w:num>
  <w:num w:numId="50">
    <w:abstractNumId w:val="70"/>
  </w:num>
  <w:num w:numId="51">
    <w:abstractNumId w:val="73"/>
  </w:num>
  <w:num w:numId="52">
    <w:abstractNumId w:val="42"/>
  </w:num>
  <w:num w:numId="53">
    <w:abstractNumId w:val="58"/>
  </w:num>
  <w:num w:numId="54">
    <w:abstractNumId w:val="91"/>
  </w:num>
  <w:num w:numId="55">
    <w:abstractNumId w:val="62"/>
  </w:num>
  <w:num w:numId="56">
    <w:abstractNumId w:val="97"/>
  </w:num>
  <w:num w:numId="57">
    <w:abstractNumId w:val="18"/>
  </w:num>
  <w:num w:numId="58">
    <w:abstractNumId w:val="12"/>
  </w:num>
  <w:num w:numId="59">
    <w:abstractNumId w:val="78"/>
  </w:num>
  <w:num w:numId="60">
    <w:abstractNumId w:val="63"/>
  </w:num>
  <w:num w:numId="61">
    <w:abstractNumId w:val="80"/>
  </w:num>
  <w:num w:numId="62">
    <w:abstractNumId w:val="52"/>
  </w:num>
  <w:num w:numId="63">
    <w:abstractNumId w:val="99"/>
  </w:num>
  <w:num w:numId="64">
    <w:abstractNumId w:val="110"/>
  </w:num>
  <w:num w:numId="65">
    <w:abstractNumId w:val="107"/>
  </w:num>
  <w:num w:numId="66">
    <w:abstractNumId w:val="108"/>
  </w:num>
  <w:num w:numId="67">
    <w:abstractNumId w:val="24"/>
  </w:num>
  <w:num w:numId="68">
    <w:abstractNumId w:val="118"/>
  </w:num>
  <w:num w:numId="69">
    <w:abstractNumId w:val="90"/>
  </w:num>
  <w:num w:numId="70">
    <w:abstractNumId w:val="103"/>
  </w:num>
  <w:num w:numId="71">
    <w:abstractNumId w:val="95"/>
  </w:num>
  <w:num w:numId="72">
    <w:abstractNumId w:val="102"/>
  </w:num>
  <w:num w:numId="73">
    <w:abstractNumId w:val="115"/>
  </w:num>
  <w:num w:numId="74">
    <w:abstractNumId w:val="79"/>
  </w:num>
  <w:num w:numId="75">
    <w:abstractNumId w:val="85"/>
  </w:num>
  <w:num w:numId="76">
    <w:abstractNumId w:val="92"/>
  </w:num>
  <w:num w:numId="77">
    <w:abstractNumId w:val="50"/>
  </w:num>
  <w:num w:numId="78">
    <w:abstractNumId w:val="75"/>
  </w:num>
  <w:num w:numId="79">
    <w:abstractNumId w:val="14"/>
  </w:num>
  <w:num w:numId="80">
    <w:abstractNumId w:val="82"/>
  </w:num>
  <w:num w:numId="81">
    <w:abstractNumId w:val="44"/>
  </w:num>
  <w:num w:numId="82">
    <w:abstractNumId w:val="20"/>
  </w:num>
  <w:num w:numId="83">
    <w:abstractNumId w:val="38"/>
  </w:num>
  <w:num w:numId="84">
    <w:abstractNumId w:val="31"/>
  </w:num>
  <w:num w:numId="85">
    <w:abstractNumId w:val="49"/>
  </w:num>
  <w:num w:numId="86">
    <w:abstractNumId w:val="45"/>
  </w:num>
  <w:num w:numId="87">
    <w:abstractNumId w:val="25"/>
  </w:num>
  <w:num w:numId="88">
    <w:abstractNumId w:val="89"/>
  </w:num>
  <w:num w:numId="89">
    <w:abstractNumId w:val="81"/>
  </w:num>
  <w:num w:numId="90">
    <w:abstractNumId w:val="48"/>
  </w:num>
  <w:num w:numId="91">
    <w:abstractNumId w:val="26"/>
  </w:num>
  <w:num w:numId="92">
    <w:abstractNumId w:val="117"/>
  </w:num>
  <w:num w:numId="93">
    <w:abstractNumId w:val="104"/>
  </w:num>
  <w:num w:numId="94">
    <w:abstractNumId w:val="101"/>
  </w:num>
  <w:num w:numId="95">
    <w:abstractNumId w:val="7"/>
  </w:num>
  <w:num w:numId="96">
    <w:abstractNumId w:val="9"/>
  </w:num>
  <w:num w:numId="97">
    <w:abstractNumId w:val="3"/>
  </w:num>
  <w:num w:numId="98">
    <w:abstractNumId w:val="109"/>
  </w:num>
  <w:num w:numId="99">
    <w:abstractNumId w:val="88"/>
  </w:num>
  <w:num w:numId="100">
    <w:abstractNumId w:val="106"/>
  </w:num>
  <w:num w:numId="101">
    <w:abstractNumId w:val="72"/>
  </w:num>
  <w:num w:numId="102">
    <w:abstractNumId w:val="28"/>
  </w:num>
  <w:num w:numId="103">
    <w:abstractNumId w:val="11"/>
  </w:num>
  <w:num w:numId="104">
    <w:abstractNumId w:val="76"/>
  </w:num>
  <w:num w:numId="105">
    <w:abstractNumId w:val="67"/>
  </w:num>
  <w:num w:numId="106">
    <w:abstractNumId w:val="96"/>
  </w:num>
  <w:num w:numId="107">
    <w:abstractNumId w:val="15"/>
  </w:num>
  <w:num w:numId="108">
    <w:abstractNumId w:val="47"/>
  </w:num>
  <w:num w:numId="109">
    <w:abstractNumId w:val="27"/>
  </w:num>
  <w:num w:numId="110">
    <w:abstractNumId w:val="65"/>
  </w:num>
  <w:num w:numId="111">
    <w:abstractNumId w:val="116"/>
  </w:num>
  <w:num w:numId="112">
    <w:abstractNumId w:val="22"/>
  </w:num>
  <w:num w:numId="113">
    <w:abstractNumId w:val="43"/>
  </w:num>
  <w:num w:numId="114">
    <w:abstractNumId w:val="30"/>
  </w:num>
  <w:num w:numId="115">
    <w:abstractNumId w:val="59"/>
  </w:num>
  <w:num w:numId="116">
    <w:abstractNumId w:val="98"/>
  </w:num>
  <w:num w:numId="117">
    <w:abstractNumId w:val="36"/>
  </w:num>
  <w:num w:numId="118">
    <w:abstractNumId w:val="69"/>
  </w:num>
  <w:num w:numId="11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F0C"/>
    <w:rsid w:val="0000224B"/>
    <w:rsid w:val="0000353D"/>
    <w:rsid w:val="00003710"/>
    <w:rsid w:val="00003792"/>
    <w:rsid w:val="0000585C"/>
    <w:rsid w:val="00005CBD"/>
    <w:rsid w:val="0000666F"/>
    <w:rsid w:val="00006DBB"/>
    <w:rsid w:val="0001238A"/>
    <w:rsid w:val="0001310C"/>
    <w:rsid w:val="00013E9A"/>
    <w:rsid w:val="00014045"/>
    <w:rsid w:val="000143D9"/>
    <w:rsid w:val="0001575F"/>
    <w:rsid w:val="00015FD0"/>
    <w:rsid w:val="00016722"/>
    <w:rsid w:val="00020E78"/>
    <w:rsid w:val="00021302"/>
    <w:rsid w:val="0002196B"/>
    <w:rsid w:val="00021B3C"/>
    <w:rsid w:val="000222F5"/>
    <w:rsid w:val="00022A95"/>
    <w:rsid w:val="00022CB2"/>
    <w:rsid w:val="00027EC2"/>
    <w:rsid w:val="0003002F"/>
    <w:rsid w:val="00030EDC"/>
    <w:rsid w:val="00030F70"/>
    <w:rsid w:val="0003544B"/>
    <w:rsid w:val="0003748A"/>
    <w:rsid w:val="000402DF"/>
    <w:rsid w:val="00040853"/>
    <w:rsid w:val="000412A4"/>
    <w:rsid w:val="00041572"/>
    <w:rsid w:val="00042E22"/>
    <w:rsid w:val="00043521"/>
    <w:rsid w:val="00045486"/>
    <w:rsid w:val="000475B1"/>
    <w:rsid w:val="00047B10"/>
    <w:rsid w:val="00050663"/>
    <w:rsid w:val="00054B3D"/>
    <w:rsid w:val="00055D8D"/>
    <w:rsid w:val="00056327"/>
    <w:rsid w:val="00060790"/>
    <w:rsid w:val="00062CEA"/>
    <w:rsid w:val="0006357A"/>
    <w:rsid w:val="0006462C"/>
    <w:rsid w:val="00065242"/>
    <w:rsid w:val="000655B0"/>
    <w:rsid w:val="00070119"/>
    <w:rsid w:val="00070616"/>
    <w:rsid w:val="000718B3"/>
    <w:rsid w:val="00071F09"/>
    <w:rsid w:val="00072FD2"/>
    <w:rsid w:val="00074105"/>
    <w:rsid w:val="00074BAE"/>
    <w:rsid w:val="00075374"/>
    <w:rsid w:val="00075AD3"/>
    <w:rsid w:val="00076248"/>
    <w:rsid w:val="000766A8"/>
    <w:rsid w:val="000809FA"/>
    <w:rsid w:val="00080E92"/>
    <w:rsid w:val="00080F59"/>
    <w:rsid w:val="00081A27"/>
    <w:rsid w:val="00083A42"/>
    <w:rsid w:val="00085E47"/>
    <w:rsid w:val="000912EC"/>
    <w:rsid w:val="00092043"/>
    <w:rsid w:val="00094CAD"/>
    <w:rsid w:val="000956D9"/>
    <w:rsid w:val="00095DC0"/>
    <w:rsid w:val="000A03C6"/>
    <w:rsid w:val="000A1797"/>
    <w:rsid w:val="000A288A"/>
    <w:rsid w:val="000A4ADB"/>
    <w:rsid w:val="000A6FBB"/>
    <w:rsid w:val="000A7B0E"/>
    <w:rsid w:val="000B163C"/>
    <w:rsid w:val="000B5523"/>
    <w:rsid w:val="000B5A72"/>
    <w:rsid w:val="000C01FC"/>
    <w:rsid w:val="000C0525"/>
    <w:rsid w:val="000C34CE"/>
    <w:rsid w:val="000C4FDD"/>
    <w:rsid w:val="000C5C5C"/>
    <w:rsid w:val="000C679B"/>
    <w:rsid w:val="000C7D34"/>
    <w:rsid w:val="000D1282"/>
    <w:rsid w:val="000D2929"/>
    <w:rsid w:val="000D3D34"/>
    <w:rsid w:val="000D4AAD"/>
    <w:rsid w:val="000D4B93"/>
    <w:rsid w:val="000E0A59"/>
    <w:rsid w:val="000E1661"/>
    <w:rsid w:val="000E215F"/>
    <w:rsid w:val="000E2B5F"/>
    <w:rsid w:val="000E5800"/>
    <w:rsid w:val="000E5B22"/>
    <w:rsid w:val="000E627A"/>
    <w:rsid w:val="000F0399"/>
    <w:rsid w:val="000F05F3"/>
    <w:rsid w:val="000F12D8"/>
    <w:rsid w:val="000F1C9B"/>
    <w:rsid w:val="000F3740"/>
    <w:rsid w:val="000F4555"/>
    <w:rsid w:val="000F4E59"/>
    <w:rsid w:val="000F673E"/>
    <w:rsid w:val="0010107E"/>
    <w:rsid w:val="00101926"/>
    <w:rsid w:val="00101AC1"/>
    <w:rsid w:val="00102133"/>
    <w:rsid w:val="001026A0"/>
    <w:rsid w:val="0010719F"/>
    <w:rsid w:val="00114577"/>
    <w:rsid w:val="00116086"/>
    <w:rsid w:val="001164A5"/>
    <w:rsid w:val="00117230"/>
    <w:rsid w:val="001222AA"/>
    <w:rsid w:val="001236B0"/>
    <w:rsid w:val="00123A99"/>
    <w:rsid w:val="001240D8"/>
    <w:rsid w:val="00125D8C"/>
    <w:rsid w:val="001273D1"/>
    <w:rsid w:val="0012799F"/>
    <w:rsid w:val="001347F6"/>
    <w:rsid w:val="0013495C"/>
    <w:rsid w:val="0013611C"/>
    <w:rsid w:val="0013798C"/>
    <w:rsid w:val="00140C24"/>
    <w:rsid w:val="00141450"/>
    <w:rsid w:val="00141C4E"/>
    <w:rsid w:val="00141EEE"/>
    <w:rsid w:val="00143C46"/>
    <w:rsid w:val="00147BF3"/>
    <w:rsid w:val="00151072"/>
    <w:rsid w:val="00153970"/>
    <w:rsid w:val="00153B9E"/>
    <w:rsid w:val="00153F2D"/>
    <w:rsid w:val="001543BB"/>
    <w:rsid w:val="0015720D"/>
    <w:rsid w:val="00157B99"/>
    <w:rsid w:val="001634FC"/>
    <w:rsid w:val="0016362E"/>
    <w:rsid w:val="001639A5"/>
    <w:rsid w:val="00165526"/>
    <w:rsid w:val="0016594D"/>
    <w:rsid w:val="00166129"/>
    <w:rsid w:val="001665B7"/>
    <w:rsid w:val="00167AB7"/>
    <w:rsid w:val="00172528"/>
    <w:rsid w:val="00172BB3"/>
    <w:rsid w:val="00173153"/>
    <w:rsid w:val="00174037"/>
    <w:rsid w:val="001748D8"/>
    <w:rsid w:val="001756A3"/>
    <w:rsid w:val="001765D5"/>
    <w:rsid w:val="00176ABF"/>
    <w:rsid w:val="001815CA"/>
    <w:rsid w:val="0018279E"/>
    <w:rsid w:val="001858D0"/>
    <w:rsid w:val="00185B8C"/>
    <w:rsid w:val="001878EF"/>
    <w:rsid w:val="00190075"/>
    <w:rsid w:val="001909CD"/>
    <w:rsid w:val="00192C28"/>
    <w:rsid w:val="00192F7D"/>
    <w:rsid w:val="00196C47"/>
    <w:rsid w:val="00197AB6"/>
    <w:rsid w:val="001A04A8"/>
    <w:rsid w:val="001A116B"/>
    <w:rsid w:val="001A1DE8"/>
    <w:rsid w:val="001A484A"/>
    <w:rsid w:val="001A5DCC"/>
    <w:rsid w:val="001A60D9"/>
    <w:rsid w:val="001A6353"/>
    <w:rsid w:val="001B0198"/>
    <w:rsid w:val="001B047C"/>
    <w:rsid w:val="001B0720"/>
    <w:rsid w:val="001B2C83"/>
    <w:rsid w:val="001B3AE6"/>
    <w:rsid w:val="001B48FA"/>
    <w:rsid w:val="001B4AC6"/>
    <w:rsid w:val="001B69B5"/>
    <w:rsid w:val="001B6A4B"/>
    <w:rsid w:val="001C0062"/>
    <w:rsid w:val="001C08CA"/>
    <w:rsid w:val="001C161E"/>
    <w:rsid w:val="001C28E4"/>
    <w:rsid w:val="001C2EB7"/>
    <w:rsid w:val="001C3805"/>
    <w:rsid w:val="001C3F45"/>
    <w:rsid w:val="001C41CB"/>
    <w:rsid w:val="001C6DAA"/>
    <w:rsid w:val="001C703F"/>
    <w:rsid w:val="001D1D55"/>
    <w:rsid w:val="001D6F8C"/>
    <w:rsid w:val="001E042B"/>
    <w:rsid w:val="001E1A58"/>
    <w:rsid w:val="001E2053"/>
    <w:rsid w:val="001E2FB3"/>
    <w:rsid w:val="001E486A"/>
    <w:rsid w:val="001E6827"/>
    <w:rsid w:val="001E6C1B"/>
    <w:rsid w:val="001E757C"/>
    <w:rsid w:val="001E7CBA"/>
    <w:rsid w:val="001F1801"/>
    <w:rsid w:val="001F21B4"/>
    <w:rsid w:val="001F3D61"/>
    <w:rsid w:val="001F63F9"/>
    <w:rsid w:val="001F6895"/>
    <w:rsid w:val="001F68FB"/>
    <w:rsid w:val="00200C93"/>
    <w:rsid w:val="002035DA"/>
    <w:rsid w:val="002038F5"/>
    <w:rsid w:val="00203A87"/>
    <w:rsid w:val="00206A0E"/>
    <w:rsid w:val="00207322"/>
    <w:rsid w:val="00210688"/>
    <w:rsid w:val="002108FC"/>
    <w:rsid w:val="00216CF0"/>
    <w:rsid w:val="00216DA8"/>
    <w:rsid w:val="00221E19"/>
    <w:rsid w:val="00223373"/>
    <w:rsid w:val="002234DF"/>
    <w:rsid w:val="00224144"/>
    <w:rsid w:val="002248E2"/>
    <w:rsid w:val="00224E61"/>
    <w:rsid w:val="00225042"/>
    <w:rsid w:val="002252D2"/>
    <w:rsid w:val="0022592C"/>
    <w:rsid w:val="002312AB"/>
    <w:rsid w:val="002316B5"/>
    <w:rsid w:val="00231ECC"/>
    <w:rsid w:val="002333A7"/>
    <w:rsid w:val="00233F17"/>
    <w:rsid w:val="002346FB"/>
    <w:rsid w:val="00235300"/>
    <w:rsid w:val="002365D9"/>
    <w:rsid w:val="00236CCB"/>
    <w:rsid w:val="00241C29"/>
    <w:rsid w:val="00242F75"/>
    <w:rsid w:val="002461AB"/>
    <w:rsid w:val="002466F9"/>
    <w:rsid w:val="00246C21"/>
    <w:rsid w:val="00247488"/>
    <w:rsid w:val="002479B2"/>
    <w:rsid w:val="0025022D"/>
    <w:rsid w:val="0025171E"/>
    <w:rsid w:val="00251DAA"/>
    <w:rsid w:val="00256152"/>
    <w:rsid w:val="00257650"/>
    <w:rsid w:val="002577BD"/>
    <w:rsid w:val="00260989"/>
    <w:rsid w:val="00260A30"/>
    <w:rsid w:val="0026129F"/>
    <w:rsid w:val="00261620"/>
    <w:rsid w:val="00267BBC"/>
    <w:rsid w:val="00271245"/>
    <w:rsid w:val="00271FFA"/>
    <w:rsid w:val="0027229B"/>
    <w:rsid w:val="002737A9"/>
    <w:rsid w:val="00273871"/>
    <w:rsid w:val="00273C02"/>
    <w:rsid w:val="00273C26"/>
    <w:rsid w:val="00273D54"/>
    <w:rsid w:val="002741B2"/>
    <w:rsid w:val="00274A17"/>
    <w:rsid w:val="00274C95"/>
    <w:rsid w:val="002764AC"/>
    <w:rsid w:val="00276A0B"/>
    <w:rsid w:val="002801DA"/>
    <w:rsid w:val="002817EF"/>
    <w:rsid w:val="00283C0C"/>
    <w:rsid w:val="00285A26"/>
    <w:rsid w:val="00290E6D"/>
    <w:rsid w:val="00291048"/>
    <w:rsid w:val="00292F43"/>
    <w:rsid w:val="002938AD"/>
    <w:rsid w:val="00293B40"/>
    <w:rsid w:val="00295283"/>
    <w:rsid w:val="002959F7"/>
    <w:rsid w:val="00296D07"/>
    <w:rsid w:val="002970F1"/>
    <w:rsid w:val="002A0CDF"/>
    <w:rsid w:val="002A37C2"/>
    <w:rsid w:val="002A3DE0"/>
    <w:rsid w:val="002A4F49"/>
    <w:rsid w:val="002A69E8"/>
    <w:rsid w:val="002B0A73"/>
    <w:rsid w:val="002B17C4"/>
    <w:rsid w:val="002B5475"/>
    <w:rsid w:val="002B5974"/>
    <w:rsid w:val="002B5C0A"/>
    <w:rsid w:val="002B68C4"/>
    <w:rsid w:val="002B68D8"/>
    <w:rsid w:val="002C07F5"/>
    <w:rsid w:val="002C086D"/>
    <w:rsid w:val="002C0D89"/>
    <w:rsid w:val="002C1163"/>
    <w:rsid w:val="002C15B2"/>
    <w:rsid w:val="002C2032"/>
    <w:rsid w:val="002C35AE"/>
    <w:rsid w:val="002C5E81"/>
    <w:rsid w:val="002C602F"/>
    <w:rsid w:val="002D00A7"/>
    <w:rsid w:val="002D0F83"/>
    <w:rsid w:val="002D2A04"/>
    <w:rsid w:val="002D3E13"/>
    <w:rsid w:val="002D46E2"/>
    <w:rsid w:val="002D4D51"/>
    <w:rsid w:val="002D6797"/>
    <w:rsid w:val="002E17B1"/>
    <w:rsid w:val="002E2C7A"/>
    <w:rsid w:val="002E4500"/>
    <w:rsid w:val="002E7667"/>
    <w:rsid w:val="002E7956"/>
    <w:rsid w:val="002F14A5"/>
    <w:rsid w:val="002F1DE8"/>
    <w:rsid w:val="002F2008"/>
    <w:rsid w:val="002F5FB5"/>
    <w:rsid w:val="002F6304"/>
    <w:rsid w:val="00302E6F"/>
    <w:rsid w:val="00304EC5"/>
    <w:rsid w:val="0030599B"/>
    <w:rsid w:val="0030617C"/>
    <w:rsid w:val="00310849"/>
    <w:rsid w:val="003108D4"/>
    <w:rsid w:val="0031308E"/>
    <w:rsid w:val="003138C8"/>
    <w:rsid w:val="00313EE2"/>
    <w:rsid w:val="00313FA4"/>
    <w:rsid w:val="00314326"/>
    <w:rsid w:val="00315C9C"/>
    <w:rsid w:val="00315DB6"/>
    <w:rsid w:val="003218A3"/>
    <w:rsid w:val="00321D9A"/>
    <w:rsid w:val="00322015"/>
    <w:rsid w:val="003225DD"/>
    <w:rsid w:val="00323956"/>
    <w:rsid w:val="00325AB9"/>
    <w:rsid w:val="00327305"/>
    <w:rsid w:val="00327776"/>
    <w:rsid w:val="00327D83"/>
    <w:rsid w:val="003337EF"/>
    <w:rsid w:val="00334AAC"/>
    <w:rsid w:val="00334AEA"/>
    <w:rsid w:val="0033790A"/>
    <w:rsid w:val="00341A0D"/>
    <w:rsid w:val="00341FE2"/>
    <w:rsid w:val="003423D4"/>
    <w:rsid w:val="003427D8"/>
    <w:rsid w:val="003445E9"/>
    <w:rsid w:val="00344EFE"/>
    <w:rsid w:val="003460CD"/>
    <w:rsid w:val="00346927"/>
    <w:rsid w:val="0034743B"/>
    <w:rsid w:val="00347A78"/>
    <w:rsid w:val="00351FC0"/>
    <w:rsid w:val="00352437"/>
    <w:rsid w:val="00352A85"/>
    <w:rsid w:val="00352DB3"/>
    <w:rsid w:val="00352E44"/>
    <w:rsid w:val="00354207"/>
    <w:rsid w:val="00355FE0"/>
    <w:rsid w:val="0035629B"/>
    <w:rsid w:val="00357741"/>
    <w:rsid w:val="00357CE4"/>
    <w:rsid w:val="003604E2"/>
    <w:rsid w:val="00360A73"/>
    <w:rsid w:val="00361151"/>
    <w:rsid w:val="00363AC3"/>
    <w:rsid w:val="003647D4"/>
    <w:rsid w:val="00364DEA"/>
    <w:rsid w:val="0036693F"/>
    <w:rsid w:val="00366A63"/>
    <w:rsid w:val="00370407"/>
    <w:rsid w:val="0037099F"/>
    <w:rsid w:val="00372CC4"/>
    <w:rsid w:val="0037340A"/>
    <w:rsid w:val="00374B7C"/>
    <w:rsid w:val="003804E0"/>
    <w:rsid w:val="0038103F"/>
    <w:rsid w:val="003823C5"/>
    <w:rsid w:val="003825B0"/>
    <w:rsid w:val="003840B4"/>
    <w:rsid w:val="00387D85"/>
    <w:rsid w:val="00387F67"/>
    <w:rsid w:val="0039115C"/>
    <w:rsid w:val="003936B3"/>
    <w:rsid w:val="003943FF"/>
    <w:rsid w:val="00396054"/>
    <w:rsid w:val="0039748F"/>
    <w:rsid w:val="003A2114"/>
    <w:rsid w:val="003A279F"/>
    <w:rsid w:val="003A3927"/>
    <w:rsid w:val="003A4202"/>
    <w:rsid w:val="003B0106"/>
    <w:rsid w:val="003B1325"/>
    <w:rsid w:val="003B21C2"/>
    <w:rsid w:val="003B4BE2"/>
    <w:rsid w:val="003B50B9"/>
    <w:rsid w:val="003B61F4"/>
    <w:rsid w:val="003B654D"/>
    <w:rsid w:val="003C02F4"/>
    <w:rsid w:val="003C0DB8"/>
    <w:rsid w:val="003C315D"/>
    <w:rsid w:val="003C4861"/>
    <w:rsid w:val="003C49AA"/>
    <w:rsid w:val="003C6AEC"/>
    <w:rsid w:val="003D20AE"/>
    <w:rsid w:val="003D40CD"/>
    <w:rsid w:val="003D4876"/>
    <w:rsid w:val="003D535C"/>
    <w:rsid w:val="003D6303"/>
    <w:rsid w:val="003D66C0"/>
    <w:rsid w:val="003E0C4E"/>
    <w:rsid w:val="003E12E5"/>
    <w:rsid w:val="003E217D"/>
    <w:rsid w:val="003E2D97"/>
    <w:rsid w:val="003E3990"/>
    <w:rsid w:val="003E7B37"/>
    <w:rsid w:val="003F1E84"/>
    <w:rsid w:val="003F2BB4"/>
    <w:rsid w:val="003F35CE"/>
    <w:rsid w:val="00401CB3"/>
    <w:rsid w:val="004034AA"/>
    <w:rsid w:val="0040461B"/>
    <w:rsid w:val="00405568"/>
    <w:rsid w:val="0040749C"/>
    <w:rsid w:val="00407CA7"/>
    <w:rsid w:val="004104AC"/>
    <w:rsid w:val="004107FF"/>
    <w:rsid w:val="00411B9A"/>
    <w:rsid w:val="00412AC4"/>
    <w:rsid w:val="0041311C"/>
    <w:rsid w:val="00413400"/>
    <w:rsid w:val="00414520"/>
    <w:rsid w:val="00414743"/>
    <w:rsid w:val="0041493B"/>
    <w:rsid w:val="00415E56"/>
    <w:rsid w:val="00415E9D"/>
    <w:rsid w:val="004163B9"/>
    <w:rsid w:val="0041659A"/>
    <w:rsid w:val="00417685"/>
    <w:rsid w:val="00417847"/>
    <w:rsid w:val="00420B15"/>
    <w:rsid w:val="00421225"/>
    <w:rsid w:val="00422033"/>
    <w:rsid w:val="00422ADE"/>
    <w:rsid w:val="004234B0"/>
    <w:rsid w:val="004243CF"/>
    <w:rsid w:val="0042490F"/>
    <w:rsid w:val="00424EF8"/>
    <w:rsid w:val="00424F8A"/>
    <w:rsid w:val="004265EB"/>
    <w:rsid w:val="00427C81"/>
    <w:rsid w:val="004312FB"/>
    <w:rsid w:val="004326E4"/>
    <w:rsid w:val="00433A85"/>
    <w:rsid w:val="00435D32"/>
    <w:rsid w:val="00436A0E"/>
    <w:rsid w:val="00436F35"/>
    <w:rsid w:val="004378F8"/>
    <w:rsid w:val="00437EE4"/>
    <w:rsid w:val="00437F87"/>
    <w:rsid w:val="00441338"/>
    <w:rsid w:val="00443289"/>
    <w:rsid w:val="00446453"/>
    <w:rsid w:val="004475A5"/>
    <w:rsid w:val="00450223"/>
    <w:rsid w:val="00451571"/>
    <w:rsid w:val="00451F0C"/>
    <w:rsid w:val="0045438A"/>
    <w:rsid w:val="00454F83"/>
    <w:rsid w:val="004604D4"/>
    <w:rsid w:val="0046085B"/>
    <w:rsid w:val="00460934"/>
    <w:rsid w:val="00460C82"/>
    <w:rsid w:val="0046225E"/>
    <w:rsid w:val="00463127"/>
    <w:rsid w:val="004649FF"/>
    <w:rsid w:val="004659F2"/>
    <w:rsid w:val="00467A08"/>
    <w:rsid w:val="00467C99"/>
    <w:rsid w:val="00471548"/>
    <w:rsid w:val="004720AF"/>
    <w:rsid w:val="00475812"/>
    <w:rsid w:val="00480579"/>
    <w:rsid w:val="00481348"/>
    <w:rsid w:val="00481C0E"/>
    <w:rsid w:val="004823E0"/>
    <w:rsid w:val="00482D51"/>
    <w:rsid w:val="00483182"/>
    <w:rsid w:val="00483383"/>
    <w:rsid w:val="00483C9A"/>
    <w:rsid w:val="004840D4"/>
    <w:rsid w:val="00492E2B"/>
    <w:rsid w:val="00493CE1"/>
    <w:rsid w:val="004A0441"/>
    <w:rsid w:val="004A12BC"/>
    <w:rsid w:val="004A185E"/>
    <w:rsid w:val="004A41AC"/>
    <w:rsid w:val="004B0CD1"/>
    <w:rsid w:val="004B2091"/>
    <w:rsid w:val="004B2369"/>
    <w:rsid w:val="004B3ABB"/>
    <w:rsid w:val="004B495C"/>
    <w:rsid w:val="004C0410"/>
    <w:rsid w:val="004C295C"/>
    <w:rsid w:val="004C61EF"/>
    <w:rsid w:val="004C766C"/>
    <w:rsid w:val="004C7964"/>
    <w:rsid w:val="004D0202"/>
    <w:rsid w:val="004D041F"/>
    <w:rsid w:val="004D2704"/>
    <w:rsid w:val="004D34E7"/>
    <w:rsid w:val="004D54B4"/>
    <w:rsid w:val="004D55BC"/>
    <w:rsid w:val="004D7972"/>
    <w:rsid w:val="004E1825"/>
    <w:rsid w:val="004E269C"/>
    <w:rsid w:val="004E2ADD"/>
    <w:rsid w:val="004E3566"/>
    <w:rsid w:val="004E3590"/>
    <w:rsid w:val="004E3858"/>
    <w:rsid w:val="004F064C"/>
    <w:rsid w:val="004F0D5C"/>
    <w:rsid w:val="004F1CED"/>
    <w:rsid w:val="004F2D35"/>
    <w:rsid w:val="004F4279"/>
    <w:rsid w:val="004F61E9"/>
    <w:rsid w:val="004F7EF4"/>
    <w:rsid w:val="005040F2"/>
    <w:rsid w:val="00506351"/>
    <w:rsid w:val="005071A1"/>
    <w:rsid w:val="00507DEC"/>
    <w:rsid w:val="005123E6"/>
    <w:rsid w:val="005127C7"/>
    <w:rsid w:val="0051295B"/>
    <w:rsid w:val="005136D3"/>
    <w:rsid w:val="00514962"/>
    <w:rsid w:val="00515BCA"/>
    <w:rsid w:val="00520575"/>
    <w:rsid w:val="00520B4C"/>
    <w:rsid w:val="005226C2"/>
    <w:rsid w:val="005245A5"/>
    <w:rsid w:val="00524A6A"/>
    <w:rsid w:val="005304CC"/>
    <w:rsid w:val="00531616"/>
    <w:rsid w:val="0053167F"/>
    <w:rsid w:val="00531D66"/>
    <w:rsid w:val="00532C3C"/>
    <w:rsid w:val="00534A83"/>
    <w:rsid w:val="00535C93"/>
    <w:rsid w:val="00536641"/>
    <w:rsid w:val="00537376"/>
    <w:rsid w:val="0053767F"/>
    <w:rsid w:val="005407E9"/>
    <w:rsid w:val="005408EF"/>
    <w:rsid w:val="00540A47"/>
    <w:rsid w:val="00541568"/>
    <w:rsid w:val="00543D87"/>
    <w:rsid w:val="00543F7A"/>
    <w:rsid w:val="005472AE"/>
    <w:rsid w:val="00551A35"/>
    <w:rsid w:val="005553C2"/>
    <w:rsid w:val="00555632"/>
    <w:rsid w:val="00557209"/>
    <w:rsid w:val="00562837"/>
    <w:rsid w:val="00563FB4"/>
    <w:rsid w:val="005656B0"/>
    <w:rsid w:val="00565992"/>
    <w:rsid w:val="00570AF2"/>
    <w:rsid w:val="00575BCB"/>
    <w:rsid w:val="005776B0"/>
    <w:rsid w:val="00580BCE"/>
    <w:rsid w:val="00584CAB"/>
    <w:rsid w:val="00585DAF"/>
    <w:rsid w:val="00586556"/>
    <w:rsid w:val="00586A4A"/>
    <w:rsid w:val="00587D96"/>
    <w:rsid w:val="0059001E"/>
    <w:rsid w:val="00590CE5"/>
    <w:rsid w:val="00591074"/>
    <w:rsid w:val="0059130D"/>
    <w:rsid w:val="00592079"/>
    <w:rsid w:val="00592509"/>
    <w:rsid w:val="0059383B"/>
    <w:rsid w:val="005953D4"/>
    <w:rsid w:val="00595A88"/>
    <w:rsid w:val="005966AE"/>
    <w:rsid w:val="00596FE5"/>
    <w:rsid w:val="00597FCC"/>
    <w:rsid w:val="005A0A66"/>
    <w:rsid w:val="005A0DBE"/>
    <w:rsid w:val="005A1618"/>
    <w:rsid w:val="005A1BD4"/>
    <w:rsid w:val="005A1F91"/>
    <w:rsid w:val="005A2B77"/>
    <w:rsid w:val="005A4036"/>
    <w:rsid w:val="005A6CAC"/>
    <w:rsid w:val="005B08D4"/>
    <w:rsid w:val="005B320B"/>
    <w:rsid w:val="005B53F0"/>
    <w:rsid w:val="005C0A43"/>
    <w:rsid w:val="005C1099"/>
    <w:rsid w:val="005C6B8E"/>
    <w:rsid w:val="005D177D"/>
    <w:rsid w:val="005D2AF1"/>
    <w:rsid w:val="005D2C45"/>
    <w:rsid w:val="005D31A9"/>
    <w:rsid w:val="005D5E51"/>
    <w:rsid w:val="005D5E83"/>
    <w:rsid w:val="005D6D4D"/>
    <w:rsid w:val="005E0C5C"/>
    <w:rsid w:val="005E1164"/>
    <w:rsid w:val="005E27B3"/>
    <w:rsid w:val="005E31D9"/>
    <w:rsid w:val="005E3DFE"/>
    <w:rsid w:val="005E4117"/>
    <w:rsid w:val="005E432A"/>
    <w:rsid w:val="005E6218"/>
    <w:rsid w:val="005E695A"/>
    <w:rsid w:val="005E724B"/>
    <w:rsid w:val="005F06BA"/>
    <w:rsid w:val="005F0ACC"/>
    <w:rsid w:val="005F231E"/>
    <w:rsid w:val="005F2695"/>
    <w:rsid w:val="005F3D3E"/>
    <w:rsid w:val="005F4288"/>
    <w:rsid w:val="005F4DF5"/>
    <w:rsid w:val="005F51E2"/>
    <w:rsid w:val="005F6E82"/>
    <w:rsid w:val="00601DFD"/>
    <w:rsid w:val="00602477"/>
    <w:rsid w:val="00604101"/>
    <w:rsid w:val="00604E8F"/>
    <w:rsid w:val="00605B56"/>
    <w:rsid w:val="00607DEF"/>
    <w:rsid w:val="00611BDF"/>
    <w:rsid w:val="00611E5E"/>
    <w:rsid w:val="00612DB6"/>
    <w:rsid w:val="0061302B"/>
    <w:rsid w:val="00614ED6"/>
    <w:rsid w:val="0061533C"/>
    <w:rsid w:val="006154EA"/>
    <w:rsid w:val="00615A03"/>
    <w:rsid w:val="006163C4"/>
    <w:rsid w:val="006170BD"/>
    <w:rsid w:val="0061740B"/>
    <w:rsid w:val="006206C3"/>
    <w:rsid w:val="006219DF"/>
    <w:rsid w:val="00623110"/>
    <w:rsid w:val="00623C6B"/>
    <w:rsid w:val="00624BF0"/>
    <w:rsid w:val="00624E86"/>
    <w:rsid w:val="006251EE"/>
    <w:rsid w:val="006267FF"/>
    <w:rsid w:val="00627614"/>
    <w:rsid w:val="00630070"/>
    <w:rsid w:val="00633745"/>
    <w:rsid w:val="00634E3D"/>
    <w:rsid w:val="00635343"/>
    <w:rsid w:val="00635E52"/>
    <w:rsid w:val="00637340"/>
    <w:rsid w:val="006406C6"/>
    <w:rsid w:val="00640D78"/>
    <w:rsid w:val="006416F7"/>
    <w:rsid w:val="00641B34"/>
    <w:rsid w:val="00642B12"/>
    <w:rsid w:val="00642E3C"/>
    <w:rsid w:val="00643D4E"/>
    <w:rsid w:val="0065013A"/>
    <w:rsid w:val="006501B2"/>
    <w:rsid w:val="00651CF3"/>
    <w:rsid w:val="006546F0"/>
    <w:rsid w:val="00655A59"/>
    <w:rsid w:val="00656F85"/>
    <w:rsid w:val="00657006"/>
    <w:rsid w:val="00657F5C"/>
    <w:rsid w:val="0066143A"/>
    <w:rsid w:val="00661C0D"/>
    <w:rsid w:val="00664975"/>
    <w:rsid w:val="00664BB9"/>
    <w:rsid w:val="00665720"/>
    <w:rsid w:val="00665BD9"/>
    <w:rsid w:val="0066706F"/>
    <w:rsid w:val="00674B65"/>
    <w:rsid w:val="00674B80"/>
    <w:rsid w:val="00676243"/>
    <w:rsid w:val="006777DD"/>
    <w:rsid w:val="00677DAD"/>
    <w:rsid w:val="00680B96"/>
    <w:rsid w:val="00682924"/>
    <w:rsid w:val="00682973"/>
    <w:rsid w:val="006830B4"/>
    <w:rsid w:val="00683E3E"/>
    <w:rsid w:val="00683FAC"/>
    <w:rsid w:val="006853E1"/>
    <w:rsid w:val="00685B3B"/>
    <w:rsid w:val="00686222"/>
    <w:rsid w:val="00686DE1"/>
    <w:rsid w:val="0069118D"/>
    <w:rsid w:val="00693AE1"/>
    <w:rsid w:val="00693E31"/>
    <w:rsid w:val="006946CC"/>
    <w:rsid w:val="006948D5"/>
    <w:rsid w:val="00695176"/>
    <w:rsid w:val="006A0E2A"/>
    <w:rsid w:val="006A14CD"/>
    <w:rsid w:val="006A1C00"/>
    <w:rsid w:val="006A1FE3"/>
    <w:rsid w:val="006A668D"/>
    <w:rsid w:val="006A6855"/>
    <w:rsid w:val="006A7276"/>
    <w:rsid w:val="006B0A5D"/>
    <w:rsid w:val="006B1699"/>
    <w:rsid w:val="006B4187"/>
    <w:rsid w:val="006B6B0A"/>
    <w:rsid w:val="006C0069"/>
    <w:rsid w:val="006C07D5"/>
    <w:rsid w:val="006C4D68"/>
    <w:rsid w:val="006C6167"/>
    <w:rsid w:val="006C6639"/>
    <w:rsid w:val="006D0B59"/>
    <w:rsid w:val="006D38BD"/>
    <w:rsid w:val="006D4755"/>
    <w:rsid w:val="006D4FDB"/>
    <w:rsid w:val="006D72D1"/>
    <w:rsid w:val="006E4F45"/>
    <w:rsid w:val="006E6892"/>
    <w:rsid w:val="006F0D97"/>
    <w:rsid w:val="006F1DA8"/>
    <w:rsid w:val="006F2D05"/>
    <w:rsid w:val="006F3176"/>
    <w:rsid w:val="006F46C1"/>
    <w:rsid w:val="006F6E75"/>
    <w:rsid w:val="006F7B4C"/>
    <w:rsid w:val="00701023"/>
    <w:rsid w:val="00703115"/>
    <w:rsid w:val="00704903"/>
    <w:rsid w:val="00705F8B"/>
    <w:rsid w:val="007074F2"/>
    <w:rsid w:val="00707E25"/>
    <w:rsid w:val="007115CB"/>
    <w:rsid w:val="00713255"/>
    <w:rsid w:val="00714B87"/>
    <w:rsid w:val="007150FF"/>
    <w:rsid w:val="00715F35"/>
    <w:rsid w:val="00716F65"/>
    <w:rsid w:val="00717132"/>
    <w:rsid w:val="00720883"/>
    <w:rsid w:val="0072170E"/>
    <w:rsid w:val="00721BFE"/>
    <w:rsid w:val="007259D9"/>
    <w:rsid w:val="007306CB"/>
    <w:rsid w:val="007315C3"/>
    <w:rsid w:val="00735E81"/>
    <w:rsid w:val="00737133"/>
    <w:rsid w:val="00740ED8"/>
    <w:rsid w:val="0074120A"/>
    <w:rsid w:val="00744087"/>
    <w:rsid w:val="00745621"/>
    <w:rsid w:val="0074612D"/>
    <w:rsid w:val="007467EF"/>
    <w:rsid w:val="00747229"/>
    <w:rsid w:val="00747492"/>
    <w:rsid w:val="00751BD2"/>
    <w:rsid w:val="0075299E"/>
    <w:rsid w:val="007547B9"/>
    <w:rsid w:val="007563D3"/>
    <w:rsid w:val="0076028E"/>
    <w:rsid w:val="0076272E"/>
    <w:rsid w:val="00763068"/>
    <w:rsid w:val="00763AF9"/>
    <w:rsid w:val="00764CA9"/>
    <w:rsid w:val="00765067"/>
    <w:rsid w:val="00765297"/>
    <w:rsid w:val="007655DF"/>
    <w:rsid w:val="007655FA"/>
    <w:rsid w:val="007662EB"/>
    <w:rsid w:val="007705F2"/>
    <w:rsid w:val="00770934"/>
    <w:rsid w:val="007731AC"/>
    <w:rsid w:val="00773220"/>
    <w:rsid w:val="00774770"/>
    <w:rsid w:val="00783689"/>
    <w:rsid w:val="007848F1"/>
    <w:rsid w:val="00784910"/>
    <w:rsid w:val="00785DD6"/>
    <w:rsid w:val="007913F2"/>
    <w:rsid w:val="007914BA"/>
    <w:rsid w:val="007915D8"/>
    <w:rsid w:val="00792A00"/>
    <w:rsid w:val="00792FE4"/>
    <w:rsid w:val="007935A2"/>
    <w:rsid w:val="00794A78"/>
    <w:rsid w:val="00794E3E"/>
    <w:rsid w:val="00795E9A"/>
    <w:rsid w:val="007A090F"/>
    <w:rsid w:val="007A174B"/>
    <w:rsid w:val="007A1EF5"/>
    <w:rsid w:val="007A26F3"/>
    <w:rsid w:val="007A4083"/>
    <w:rsid w:val="007A56B4"/>
    <w:rsid w:val="007A599F"/>
    <w:rsid w:val="007A6ECE"/>
    <w:rsid w:val="007A76D3"/>
    <w:rsid w:val="007B1D56"/>
    <w:rsid w:val="007B4898"/>
    <w:rsid w:val="007B523A"/>
    <w:rsid w:val="007B62D0"/>
    <w:rsid w:val="007B6E0C"/>
    <w:rsid w:val="007C0D9D"/>
    <w:rsid w:val="007C1B0D"/>
    <w:rsid w:val="007C2D42"/>
    <w:rsid w:val="007C3D14"/>
    <w:rsid w:val="007C52B6"/>
    <w:rsid w:val="007C7955"/>
    <w:rsid w:val="007D09ED"/>
    <w:rsid w:val="007D0B91"/>
    <w:rsid w:val="007D1DF6"/>
    <w:rsid w:val="007D21C7"/>
    <w:rsid w:val="007D4763"/>
    <w:rsid w:val="007D49FB"/>
    <w:rsid w:val="007D4D10"/>
    <w:rsid w:val="007E064E"/>
    <w:rsid w:val="007E0935"/>
    <w:rsid w:val="007E26AD"/>
    <w:rsid w:val="007E59B5"/>
    <w:rsid w:val="007E60F7"/>
    <w:rsid w:val="007E7A2F"/>
    <w:rsid w:val="007F307D"/>
    <w:rsid w:val="007F3DD0"/>
    <w:rsid w:val="007F40B1"/>
    <w:rsid w:val="007F48A9"/>
    <w:rsid w:val="007F4A42"/>
    <w:rsid w:val="007F4E47"/>
    <w:rsid w:val="007F5822"/>
    <w:rsid w:val="007F5929"/>
    <w:rsid w:val="007F6013"/>
    <w:rsid w:val="00800472"/>
    <w:rsid w:val="00800EA1"/>
    <w:rsid w:val="00801885"/>
    <w:rsid w:val="008027BC"/>
    <w:rsid w:val="008046BF"/>
    <w:rsid w:val="0080499B"/>
    <w:rsid w:val="00804A12"/>
    <w:rsid w:val="008108A5"/>
    <w:rsid w:val="00810A82"/>
    <w:rsid w:val="00814609"/>
    <w:rsid w:val="00816CE3"/>
    <w:rsid w:val="008172E3"/>
    <w:rsid w:val="0081760E"/>
    <w:rsid w:val="00817924"/>
    <w:rsid w:val="00817E9D"/>
    <w:rsid w:val="00820224"/>
    <w:rsid w:val="00820CA1"/>
    <w:rsid w:val="008214BF"/>
    <w:rsid w:val="008220A2"/>
    <w:rsid w:val="0082236F"/>
    <w:rsid w:val="00825468"/>
    <w:rsid w:val="008324B1"/>
    <w:rsid w:val="008331B4"/>
    <w:rsid w:val="00834F36"/>
    <w:rsid w:val="008355B5"/>
    <w:rsid w:val="0084038E"/>
    <w:rsid w:val="00840601"/>
    <w:rsid w:val="0084086B"/>
    <w:rsid w:val="0084178E"/>
    <w:rsid w:val="00843F11"/>
    <w:rsid w:val="00844F7D"/>
    <w:rsid w:val="008451C3"/>
    <w:rsid w:val="00845478"/>
    <w:rsid w:val="008461FD"/>
    <w:rsid w:val="00846253"/>
    <w:rsid w:val="008468ED"/>
    <w:rsid w:val="00847101"/>
    <w:rsid w:val="00850647"/>
    <w:rsid w:val="00852AF3"/>
    <w:rsid w:val="008557B0"/>
    <w:rsid w:val="0085636E"/>
    <w:rsid w:val="00857BDD"/>
    <w:rsid w:val="0086065D"/>
    <w:rsid w:val="00860904"/>
    <w:rsid w:val="008627C5"/>
    <w:rsid w:val="00863BC1"/>
    <w:rsid w:val="008663C3"/>
    <w:rsid w:val="008666D6"/>
    <w:rsid w:val="00866F03"/>
    <w:rsid w:val="00867AF8"/>
    <w:rsid w:val="00867B2C"/>
    <w:rsid w:val="00871E62"/>
    <w:rsid w:val="00872979"/>
    <w:rsid w:val="00873937"/>
    <w:rsid w:val="00875246"/>
    <w:rsid w:val="008755D7"/>
    <w:rsid w:val="008756A6"/>
    <w:rsid w:val="008761D0"/>
    <w:rsid w:val="00877B06"/>
    <w:rsid w:val="00880A7F"/>
    <w:rsid w:val="00880F5E"/>
    <w:rsid w:val="00881D40"/>
    <w:rsid w:val="00883B7B"/>
    <w:rsid w:val="00884E58"/>
    <w:rsid w:val="00885F6B"/>
    <w:rsid w:val="008869A1"/>
    <w:rsid w:val="00891865"/>
    <w:rsid w:val="0089273F"/>
    <w:rsid w:val="00894BFC"/>
    <w:rsid w:val="00894E4F"/>
    <w:rsid w:val="0089524B"/>
    <w:rsid w:val="00895FED"/>
    <w:rsid w:val="008968B0"/>
    <w:rsid w:val="00896B40"/>
    <w:rsid w:val="00897EF1"/>
    <w:rsid w:val="008A4DDE"/>
    <w:rsid w:val="008A5181"/>
    <w:rsid w:val="008A5B42"/>
    <w:rsid w:val="008A5F18"/>
    <w:rsid w:val="008A734A"/>
    <w:rsid w:val="008B026C"/>
    <w:rsid w:val="008B3DA7"/>
    <w:rsid w:val="008B4A25"/>
    <w:rsid w:val="008B5E9A"/>
    <w:rsid w:val="008B6904"/>
    <w:rsid w:val="008B7EB6"/>
    <w:rsid w:val="008C2087"/>
    <w:rsid w:val="008C2D99"/>
    <w:rsid w:val="008C44F2"/>
    <w:rsid w:val="008C496D"/>
    <w:rsid w:val="008C7E35"/>
    <w:rsid w:val="008D08E9"/>
    <w:rsid w:val="008D3409"/>
    <w:rsid w:val="008D4586"/>
    <w:rsid w:val="008D5C2C"/>
    <w:rsid w:val="008D6A67"/>
    <w:rsid w:val="008E0E2A"/>
    <w:rsid w:val="008E362E"/>
    <w:rsid w:val="008E42CE"/>
    <w:rsid w:val="008E5847"/>
    <w:rsid w:val="008E6255"/>
    <w:rsid w:val="008F088F"/>
    <w:rsid w:val="008F2063"/>
    <w:rsid w:val="008F2C9D"/>
    <w:rsid w:val="008F301D"/>
    <w:rsid w:val="008F56A4"/>
    <w:rsid w:val="008F5A61"/>
    <w:rsid w:val="008F69D5"/>
    <w:rsid w:val="008F6FA5"/>
    <w:rsid w:val="00900690"/>
    <w:rsid w:val="00900CAC"/>
    <w:rsid w:val="009011AD"/>
    <w:rsid w:val="009027EF"/>
    <w:rsid w:val="00902CDF"/>
    <w:rsid w:val="00903A45"/>
    <w:rsid w:val="009042CD"/>
    <w:rsid w:val="009056CC"/>
    <w:rsid w:val="00905A5A"/>
    <w:rsid w:val="00906AE9"/>
    <w:rsid w:val="00906FC3"/>
    <w:rsid w:val="0091070F"/>
    <w:rsid w:val="00910A92"/>
    <w:rsid w:val="00911453"/>
    <w:rsid w:val="00912656"/>
    <w:rsid w:val="0091683E"/>
    <w:rsid w:val="00916BBE"/>
    <w:rsid w:val="00916C6A"/>
    <w:rsid w:val="0091730E"/>
    <w:rsid w:val="00921B08"/>
    <w:rsid w:val="00922E71"/>
    <w:rsid w:val="00924209"/>
    <w:rsid w:val="009248C3"/>
    <w:rsid w:val="00925A85"/>
    <w:rsid w:val="00925F4B"/>
    <w:rsid w:val="00925FCB"/>
    <w:rsid w:val="009262D9"/>
    <w:rsid w:val="00927682"/>
    <w:rsid w:val="00930546"/>
    <w:rsid w:val="00930DAB"/>
    <w:rsid w:val="00932A77"/>
    <w:rsid w:val="00933A17"/>
    <w:rsid w:val="00934489"/>
    <w:rsid w:val="00935E5F"/>
    <w:rsid w:val="009365AC"/>
    <w:rsid w:val="00936A22"/>
    <w:rsid w:val="00936FEC"/>
    <w:rsid w:val="009377E7"/>
    <w:rsid w:val="009378B3"/>
    <w:rsid w:val="009441BC"/>
    <w:rsid w:val="009441CD"/>
    <w:rsid w:val="0094537B"/>
    <w:rsid w:val="00946CA1"/>
    <w:rsid w:val="009474EC"/>
    <w:rsid w:val="00950AA2"/>
    <w:rsid w:val="00950E55"/>
    <w:rsid w:val="00951E7B"/>
    <w:rsid w:val="00952474"/>
    <w:rsid w:val="00952AE8"/>
    <w:rsid w:val="009565B5"/>
    <w:rsid w:val="0095671F"/>
    <w:rsid w:val="009604FA"/>
    <w:rsid w:val="0096267B"/>
    <w:rsid w:val="009628F8"/>
    <w:rsid w:val="00962E57"/>
    <w:rsid w:val="00963B9B"/>
    <w:rsid w:val="009645CE"/>
    <w:rsid w:val="009646FD"/>
    <w:rsid w:val="00967837"/>
    <w:rsid w:val="00972301"/>
    <w:rsid w:val="0097367F"/>
    <w:rsid w:val="00973944"/>
    <w:rsid w:val="0097462C"/>
    <w:rsid w:val="009749BF"/>
    <w:rsid w:val="00976019"/>
    <w:rsid w:val="009800CA"/>
    <w:rsid w:val="00981BE0"/>
    <w:rsid w:val="00984FF7"/>
    <w:rsid w:val="00985358"/>
    <w:rsid w:val="00985B74"/>
    <w:rsid w:val="00985BF8"/>
    <w:rsid w:val="009864A2"/>
    <w:rsid w:val="009864A9"/>
    <w:rsid w:val="00986CD3"/>
    <w:rsid w:val="00986F1A"/>
    <w:rsid w:val="00987C2D"/>
    <w:rsid w:val="009922F2"/>
    <w:rsid w:val="00997AB0"/>
    <w:rsid w:val="009A0E35"/>
    <w:rsid w:val="009A173F"/>
    <w:rsid w:val="009A1BF4"/>
    <w:rsid w:val="009A436B"/>
    <w:rsid w:val="009A4448"/>
    <w:rsid w:val="009A4E5F"/>
    <w:rsid w:val="009A6775"/>
    <w:rsid w:val="009A7A53"/>
    <w:rsid w:val="009B1518"/>
    <w:rsid w:val="009B2447"/>
    <w:rsid w:val="009B28F4"/>
    <w:rsid w:val="009B3D85"/>
    <w:rsid w:val="009B5A3D"/>
    <w:rsid w:val="009B685A"/>
    <w:rsid w:val="009C1A7F"/>
    <w:rsid w:val="009C1BBB"/>
    <w:rsid w:val="009C326C"/>
    <w:rsid w:val="009C3702"/>
    <w:rsid w:val="009C394C"/>
    <w:rsid w:val="009C4154"/>
    <w:rsid w:val="009C578A"/>
    <w:rsid w:val="009D1D92"/>
    <w:rsid w:val="009D56A9"/>
    <w:rsid w:val="009D6BBF"/>
    <w:rsid w:val="009E2413"/>
    <w:rsid w:val="009F07B5"/>
    <w:rsid w:val="009F20FE"/>
    <w:rsid w:val="009F2686"/>
    <w:rsid w:val="009F3B9B"/>
    <w:rsid w:val="009F7583"/>
    <w:rsid w:val="009F79FB"/>
    <w:rsid w:val="00A05405"/>
    <w:rsid w:val="00A07114"/>
    <w:rsid w:val="00A07861"/>
    <w:rsid w:val="00A1126F"/>
    <w:rsid w:val="00A129B8"/>
    <w:rsid w:val="00A13C67"/>
    <w:rsid w:val="00A15E85"/>
    <w:rsid w:val="00A1673C"/>
    <w:rsid w:val="00A1675F"/>
    <w:rsid w:val="00A16D63"/>
    <w:rsid w:val="00A1765A"/>
    <w:rsid w:val="00A17C82"/>
    <w:rsid w:val="00A22184"/>
    <w:rsid w:val="00A225D8"/>
    <w:rsid w:val="00A22674"/>
    <w:rsid w:val="00A235F9"/>
    <w:rsid w:val="00A23A43"/>
    <w:rsid w:val="00A247F3"/>
    <w:rsid w:val="00A249EF"/>
    <w:rsid w:val="00A25207"/>
    <w:rsid w:val="00A2545B"/>
    <w:rsid w:val="00A26F26"/>
    <w:rsid w:val="00A26FB8"/>
    <w:rsid w:val="00A270C0"/>
    <w:rsid w:val="00A273D0"/>
    <w:rsid w:val="00A32237"/>
    <w:rsid w:val="00A32D59"/>
    <w:rsid w:val="00A33698"/>
    <w:rsid w:val="00A338A8"/>
    <w:rsid w:val="00A34E90"/>
    <w:rsid w:val="00A35A6F"/>
    <w:rsid w:val="00A37814"/>
    <w:rsid w:val="00A44D65"/>
    <w:rsid w:val="00A510E9"/>
    <w:rsid w:val="00A519CD"/>
    <w:rsid w:val="00A52938"/>
    <w:rsid w:val="00A5303D"/>
    <w:rsid w:val="00A536EC"/>
    <w:rsid w:val="00A53984"/>
    <w:rsid w:val="00A6060D"/>
    <w:rsid w:val="00A61740"/>
    <w:rsid w:val="00A65C39"/>
    <w:rsid w:val="00A65CC0"/>
    <w:rsid w:val="00A67823"/>
    <w:rsid w:val="00A7325A"/>
    <w:rsid w:val="00A738CA"/>
    <w:rsid w:val="00A7456E"/>
    <w:rsid w:val="00A80C82"/>
    <w:rsid w:val="00A81FC4"/>
    <w:rsid w:val="00A876B3"/>
    <w:rsid w:val="00A9186E"/>
    <w:rsid w:val="00A91990"/>
    <w:rsid w:val="00A9359E"/>
    <w:rsid w:val="00A93BE7"/>
    <w:rsid w:val="00A962FE"/>
    <w:rsid w:val="00AA5F0F"/>
    <w:rsid w:val="00AB026F"/>
    <w:rsid w:val="00AB0C63"/>
    <w:rsid w:val="00AB17F5"/>
    <w:rsid w:val="00AB4BD2"/>
    <w:rsid w:val="00AB4F7C"/>
    <w:rsid w:val="00AB582F"/>
    <w:rsid w:val="00AB7147"/>
    <w:rsid w:val="00AC4324"/>
    <w:rsid w:val="00AC61C8"/>
    <w:rsid w:val="00AC6664"/>
    <w:rsid w:val="00AC6DB5"/>
    <w:rsid w:val="00AD060D"/>
    <w:rsid w:val="00AD13E2"/>
    <w:rsid w:val="00AD5482"/>
    <w:rsid w:val="00AE00B5"/>
    <w:rsid w:val="00AE06E4"/>
    <w:rsid w:val="00AE0DEC"/>
    <w:rsid w:val="00AE29D8"/>
    <w:rsid w:val="00AE2BEB"/>
    <w:rsid w:val="00AE3325"/>
    <w:rsid w:val="00AE457A"/>
    <w:rsid w:val="00AE4EB3"/>
    <w:rsid w:val="00AE5F8B"/>
    <w:rsid w:val="00AE7DAA"/>
    <w:rsid w:val="00AE7ED8"/>
    <w:rsid w:val="00AE7F57"/>
    <w:rsid w:val="00AF0D6A"/>
    <w:rsid w:val="00AF1FD2"/>
    <w:rsid w:val="00AF211F"/>
    <w:rsid w:val="00AF2F79"/>
    <w:rsid w:val="00AF667A"/>
    <w:rsid w:val="00AF6A27"/>
    <w:rsid w:val="00AF6E39"/>
    <w:rsid w:val="00AF74DC"/>
    <w:rsid w:val="00B01953"/>
    <w:rsid w:val="00B01991"/>
    <w:rsid w:val="00B02D2D"/>
    <w:rsid w:val="00B03F0E"/>
    <w:rsid w:val="00B06956"/>
    <w:rsid w:val="00B07987"/>
    <w:rsid w:val="00B07B2C"/>
    <w:rsid w:val="00B10C7E"/>
    <w:rsid w:val="00B12F4F"/>
    <w:rsid w:val="00B16101"/>
    <w:rsid w:val="00B16604"/>
    <w:rsid w:val="00B20B93"/>
    <w:rsid w:val="00B21EC7"/>
    <w:rsid w:val="00B22A58"/>
    <w:rsid w:val="00B23230"/>
    <w:rsid w:val="00B2577F"/>
    <w:rsid w:val="00B26114"/>
    <w:rsid w:val="00B2719F"/>
    <w:rsid w:val="00B314B4"/>
    <w:rsid w:val="00B3184F"/>
    <w:rsid w:val="00B3252B"/>
    <w:rsid w:val="00B33F1F"/>
    <w:rsid w:val="00B36075"/>
    <w:rsid w:val="00B367E6"/>
    <w:rsid w:val="00B404CA"/>
    <w:rsid w:val="00B42AC0"/>
    <w:rsid w:val="00B43E98"/>
    <w:rsid w:val="00B505A7"/>
    <w:rsid w:val="00B50DB8"/>
    <w:rsid w:val="00B53160"/>
    <w:rsid w:val="00B537CA"/>
    <w:rsid w:val="00B55302"/>
    <w:rsid w:val="00B559C8"/>
    <w:rsid w:val="00B5668B"/>
    <w:rsid w:val="00B60002"/>
    <w:rsid w:val="00B60008"/>
    <w:rsid w:val="00B60BAA"/>
    <w:rsid w:val="00B619CE"/>
    <w:rsid w:val="00B63474"/>
    <w:rsid w:val="00B63D26"/>
    <w:rsid w:val="00B67CF5"/>
    <w:rsid w:val="00B70024"/>
    <w:rsid w:val="00B7243E"/>
    <w:rsid w:val="00B74ED5"/>
    <w:rsid w:val="00B7537B"/>
    <w:rsid w:val="00B7772D"/>
    <w:rsid w:val="00B77B98"/>
    <w:rsid w:val="00B82DEB"/>
    <w:rsid w:val="00B83D6A"/>
    <w:rsid w:val="00B8597B"/>
    <w:rsid w:val="00B85A61"/>
    <w:rsid w:val="00B85B90"/>
    <w:rsid w:val="00B85E7D"/>
    <w:rsid w:val="00B87035"/>
    <w:rsid w:val="00B90579"/>
    <w:rsid w:val="00B91754"/>
    <w:rsid w:val="00B9183E"/>
    <w:rsid w:val="00B91AEA"/>
    <w:rsid w:val="00B94CCA"/>
    <w:rsid w:val="00B95F87"/>
    <w:rsid w:val="00B96F56"/>
    <w:rsid w:val="00BA19B3"/>
    <w:rsid w:val="00BA1CD3"/>
    <w:rsid w:val="00BA286E"/>
    <w:rsid w:val="00BA6B3D"/>
    <w:rsid w:val="00BA7E70"/>
    <w:rsid w:val="00BB060F"/>
    <w:rsid w:val="00BB211C"/>
    <w:rsid w:val="00BB330D"/>
    <w:rsid w:val="00BB58F9"/>
    <w:rsid w:val="00BB7459"/>
    <w:rsid w:val="00BC02D7"/>
    <w:rsid w:val="00BC256B"/>
    <w:rsid w:val="00BC46B3"/>
    <w:rsid w:val="00BC55A6"/>
    <w:rsid w:val="00BC5604"/>
    <w:rsid w:val="00BC65E0"/>
    <w:rsid w:val="00BC7BEA"/>
    <w:rsid w:val="00BD178C"/>
    <w:rsid w:val="00BD2044"/>
    <w:rsid w:val="00BD3D99"/>
    <w:rsid w:val="00BE02FB"/>
    <w:rsid w:val="00BE167F"/>
    <w:rsid w:val="00BE273B"/>
    <w:rsid w:val="00BE2E97"/>
    <w:rsid w:val="00BE6820"/>
    <w:rsid w:val="00BF0B77"/>
    <w:rsid w:val="00BF479F"/>
    <w:rsid w:val="00C001F5"/>
    <w:rsid w:val="00C00971"/>
    <w:rsid w:val="00C021A1"/>
    <w:rsid w:val="00C029C2"/>
    <w:rsid w:val="00C02F47"/>
    <w:rsid w:val="00C03CFD"/>
    <w:rsid w:val="00C0726C"/>
    <w:rsid w:val="00C1121F"/>
    <w:rsid w:val="00C13121"/>
    <w:rsid w:val="00C14D6D"/>
    <w:rsid w:val="00C163F4"/>
    <w:rsid w:val="00C16449"/>
    <w:rsid w:val="00C2086B"/>
    <w:rsid w:val="00C23E6B"/>
    <w:rsid w:val="00C24A1D"/>
    <w:rsid w:val="00C25AD6"/>
    <w:rsid w:val="00C271A9"/>
    <w:rsid w:val="00C303C9"/>
    <w:rsid w:val="00C30DDF"/>
    <w:rsid w:val="00C31411"/>
    <w:rsid w:val="00C334D4"/>
    <w:rsid w:val="00C33EFD"/>
    <w:rsid w:val="00C36019"/>
    <w:rsid w:val="00C36CA2"/>
    <w:rsid w:val="00C40414"/>
    <w:rsid w:val="00C40671"/>
    <w:rsid w:val="00C40A0D"/>
    <w:rsid w:val="00C41B3D"/>
    <w:rsid w:val="00C4237F"/>
    <w:rsid w:val="00C42BC6"/>
    <w:rsid w:val="00C431FE"/>
    <w:rsid w:val="00C443AE"/>
    <w:rsid w:val="00C44CF9"/>
    <w:rsid w:val="00C4688D"/>
    <w:rsid w:val="00C47AAA"/>
    <w:rsid w:val="00C508B1"/>
    <w:rsid w:val="00C52B52"/>
    <w:rsid w:val="00C5338A"/>
    <w:rsid w:val="00C54D68"/>
    <w:rsid w:val="00C5721D"/>
    <w:rsid w:val="00C60E12"/>
    <w:rsid w:val="00C63750"/>
    <w:rsid w:val="00C63B12"/>
    <w:rsid w:val="00C640E7"/>
    <w:rsid w:val="00C6415F"/>
    <w:rsid w:val="00C6429F"/>
    <w:rsid w:val="00C6477B"/>
    <w:rsid w:val="00C65E22"/>
    <w:rsid w:val="00C67566"/>
    <w:rsid w:val="00C70F03"/>
    <w:rsid w:val="00C71363"/>
    <w:rsid w:val="00C74E91"/>
    <w:rsid w:val="00C7619C"/>
    <w:rsid w:val="00C80601"/>
    <w:rsid w:val="00C82AA2"/>
    <w:rsid w:val="00C838CE"/>
    <w:rsid w:val="00C85948"/>
    <w:rsid w:val="00C906EA"/>
    <w:rsid w:val="00C91944"/>
    <w:rsid w:val="00C92FA4"/>
    <w:rsid w:val="00C93955"/>
    <w:rsid w:val="00C94CAB"/>
    <w:rsid w:val="00C974BC"/>
    <w:rsid w:val="00CA0B93"/>
    <w:rsid w:val="00CA4741"/>
    <w:rsid w:val="00CA573E"/>
    <w:rsid w:val="00CA680D"/>
    <w:rsid w:val="00CA7583"/>
    <w:rsid w:val="00CB03F7"/>
    <w:rsid w:val="00CB1E6B"/>
    <w:rsid w:val="00CB251E"/>
    <w:rsid w:val="00CB3B1A"/>
    <w:rsid w:val="00CB44DD"/>
    <w:rsid w:val="00CB4EC7"/>
    <w:rsid w:val="00CB5AEB"/>
    <w:rsid w:val="00CB735C"/>
    <w:rsid w:val="00CC0EF7"/>
    <w:rsid w:val="00CC1B34"/>
    <w:rsid w:val="00CC253D"/>
    <w:rsid w:val="00CC28E5"/>
    <w:rsid w:val="00CC2C29"/>
    <w:rsid w:val="00CC2F59"/>
    <w:rsid w:val="00CC33C7"/>
    <w:rsid w:val="00CC3DFF"/>
    <w:rsid w:val="00CC5060"/>
    <w:rsid w:val="00CC5FEB"/>
    <w:rsid w:val="00CC6A87"/>
    <w:rsid w:val="00CC757A"/>
    <w:rsid w:val="00CC7C0A"/>
    <w:rsid w:val="00CD04A7"/>
    <w:rsid w:val="00CD14A9"/>
    <w:rsid w:val="00CD17EE"/>
    <w:rsid w:val="00CD1EE1"/>
    <w:rsid w:val="00CD2F0E"/>
    <w:rsid w:val="00CD36E5"/>
    <w:rsid w:val="00CD3B98"/>
    <w:rsid w:val="00CD59DE"/>
    <w:rsid w:val="00CD5A87"/>
    <w:rsid w:val="00CD5C82"/>
    <w:rsid w:val="00CD5D14"/>
    <w:rsid w:val="00CE2B00"/>
    <w:rsid w:val="00CE38CD"/>
    <w:rsid w:val="00CE392A"/>
    <w:rsid w:val="00CE44C2"/>
    <w:rsid w:val="00CE5FF0"/>
    <w:rsid w:val="00CF3050"/>
    <w:rsid w:val="00CF410F"/>
    <w:rsid w:val="00CF6830"/>
    <w:rsid w:val="00CF7760"/>
    <w:rsid w:val="00D01948"/>
    <w:rsid w:val="00D02947"/>
    <w:rsid w:val="00D02F0B"/>
    <w:rsid w:val="00D03A8D"/>
    <w:rsid w:val="00D0452B"/>
    <w:rsid w:val="00D04803"/>
    <w:rsid w:val="00D05F37"/>
    <w:rsid w:val="00D06914"/>
    <w:rsid w:val="00D105C9"/>
    <w:rsid w:val="00D11594"/>
    <w:rsid w:val="00D11E62"/>
    <w:rsid w:val="00D144CF"/>
    <w:rsid w:val="00D17692"/>
    <w:rsid w:val="00D17B72"/>
    <w:rsid w:val="00D17CF9"/>
    <w:rsid w:val="00D208FD"/>
    <w:rsid w:val="00D20DA9"/>
    <w:rsid w:val="00D20FB2"/>
    <w:rsid w:val="00D21ACB"/>
    <w:rsid w:val="00D23155"/>
    <w:rsid w:val="00D25127"/>
    <w:rsid w:val="00D2532B"/>
    <w:rsid w:val="00D34D9E"/>
    <w:rsid w:val="00D35F75"/>
    <w:rsid w:val="00D36046"/>
    <w:rsid w:val="00D37DD3"/>
    <w:rsid w:val="00D405D3"/>
    <w:rsid w:val="00D40961"/>
    <w:rsid w:val="00D411D7"/>
    <w:rsid w:val="00D4575B"/>
    <w:rsid w:val="00D46D2A"/>
    <w:rsid w:val="00D47105"/>
    <w:rsid w:val="00D47108"/>
    <w:rsid w:val="00D510DB"/>
    <w:rsid w:val="00D5236C"/>
    <w:rsid w:val="00D5296C"/>
    <w:rsid w:val="00D549D1"/>
    <w:rsid w:val="00D557F9"/>
    <w:rsid w:val="00D559B5"/>
    <w:rsid w:val="00D568F7"/>
    <w:rsid w:val="00D5784A"/>
    <w:rsid w:val="00D606AF"/>
    <w:rsid w:val="00D60B85"/>
    <w:rsid w:val="00D60E19"/>
    <w:rsid w:val="00D63F0C"/>
    <w:rsid w:val="00D670D0"/>
    <w:rsid w:val="00D672D4"/>
    <w:rsid w:val="00D67A1B"/>
    <w:rsid w:val="00D7009D"/>
    <w:rsid w:val="00D70BF7"/>
    <w:rsid w:val="00D71744"/>
    <w:rsid w:val="00D73327"/>
    <w:rsid w:val="00D74043"/>
    <w:rsid w:val="00D75197"/>
    <w:rsid w:val="00D7599A"/>
    <w:rsid w:val="00D7724C"/>
    <w:rsid w:val="00D77FE8"/>
    <w:rsid w:val="00D80F52"/>
    <w:rsid w:val="00D8110D"/>
    <w:rsid w:val="00D8247D"/>
    <w:rsid w:val="00D8321C"/>
    <w:rsid w:val="00D85C2E"/>
    <w:rsid w:val="00D861CA"/>
    <w:rsid w:val="00D8748B"/>
    <w:rsid w:val="00D8751D"/>
    <w:rsid w:val="00D8759B"/>
    <w:rsid w:val="00D87DEC"/>
    <w:rsid w:val="00D902C5"/>
    <w:rsid w:val="00D90C3E"/>
    <w:rsid w:val="00D90E8A"/>
    <w:rsid w:val="00D91B91"/>
    <w:rsid w:val="00D9276B"/>
    <w:rsid w:val="00D92F5C"/>
    <w:rsid w:val="00D94BFC"/>
    <w:rsid w:val="00D950AD"/>
    <w:rsid w:val="00D956BA"/>
    <w:rsid w:val="00D95E79"/>
    <w:rsid w:val="00D9682C"/>
    <w:rsid w:val="00D9725C"/>
    <w:rsid w:val="00DA08EA"/>
    <w:rsid w:val="00DA400E"/>
    <w:rsid w:val="00DA4512"/>
    <w:rsid w:val="00DA4B59"/>
    <w:rsid w:val="00DA651D"/>
    <w:rsid w:val="00DA6A04"/>
    <w:rsid w:val="00DA6D15"/>
    <w:rsid w:val="00DB0BF3"/>
    <w:rsid w:val="00DB0E7B"/>
    <w:rsid w:val="00DB207E"/>
    <w:rsid w:val="00DB3387"/>
    <w:rsid w:val="00DB4D61"/>
    <w:rsid w:val="00DB69DD"/>
    <w:rsid w:val="00DB7F67"/>
    <w:rsid w:val="00DC118A"/>
    <w:rsid w:val="00DC321D"/>
    <w:rsid w:val="00DC49AC"/>
    <w:rsid w:val="00DC4D7B"/>
    <w:rsid w:val="00DC4F81"/>
    <w:rsid w:val="00DC766A"/>
    <w:rsid w:val="00DD0F5A"/>
    <w:rsid w:val="00DD2634"/>
    <w:rsid w:val="00DD2F7F"/>
    <w:rsid w:val="00DD3011"/>
    <w:rsid w:val="00DD3042"/>
    <w:rsid w:val="00DD4A66"/>
    <w:rsid w:val="00DD4B3C"/>
    <w:rsid w:val="00DD4D02"/>
    <w:rsid w:val="00DD61B0"/>
    <w:rsid w:val="00DE0129"/>
    <w:rsid w:val="00DE1A60"/>
    <w:rsid w:val="00DE2934"/>
    <w:rsid w:val="00DE47A9"/>
    <w:rsid w:val="00DE652E"/>
    <w:rsid w:val="00DE7222"/>
    <w:rsid w:val="00DF103E"/>
    <w:rsid w:val="00DF19FF"/>
    <w:rsid w:val="00DF3919"/>
    <w:rsid w:val="00DF4507"/>
    <w:rsid w:val="00DF5BB0"/>
    <w:rsid w:val="00DF77B8"/>
    <w:rsid w:val="00E0360C"/>
    <w:rsid w:val="00E0452E"/>
    <w:rsid w:val="00E0484B"/>
    <w:rsid w:val="00E05811"/>
    <w:rsid w:val="00E06097"/>
    <w:rsid w:val="00E0683C"/>
    <w:rsid w:val="00E112DB"/>
    <w:rsid w:val="00E123A8"/>
    <w:rsid w:val="00E1431E"/>
    <w:rsid w:val="00E15BD3"/>
    <w:rsid w:val="00E15FF6"/>
    <w:rsid w:val="00E1642C"/>
    <w:rsid w:val="00E16741"/>
    <w:rsid w:val="00E21446"/>
    <w:rsid w:val="00E22574"/>
    <w:rsid w:val="00E226DA"/>
    <w:rsid w:val="00E228B3"/>
    <w:rsid w:val="00E23162"/>
    <w:rsid w:val="00E2430A"/>
    <w:rsid w:val="00E2519F"/>
    <w:rsid w:val="00E263D7"/>
    <w:rsid w:val="00E26E09"/>
    <w:rsid w:val="00E26FAB"/>
    <w:rsid w:val="00E310B8"/>
    <w:rsid w:val="00E341FA"/>
    <w:rsid w:val="00E3439D"/>
    <w:rsid w:val="00E3493C"/>
    <w:rsid w:val="00E37970"/>
    <w:rsid w:val="00E4009B"/>
    <w:rsid w:val="00E40C1E"/>
    <w:rsid w:val="00E41EF9"/>
    <w:rsid w:val="00E4337C"/>
    <w:rsid w:val="00E50943"/>
    <w:rsid w:val="00E51473"/>
    <w:rsid w:val="00E52551"/>
    <w:rsid w:val="00E5372A"/>
    <w:rsid w:val="00E53CE8"/>
    <w:rsid w:val="00E5557F"/>
    <w:rsid w:val="00E5563D"/>
    <w:rsid w:val="00E55B02"/>
    <w:rsid w:val="00E5695F"/>
    <w:rsid w:val="00E61725"/>
    <w:rsid w:val="00E61855"/>
    <w:rsid w:val="00E61AC2"/>
    <w:rsid w:val="00E626D0"/>
    <w:rsid w:val="00E62C10"/>
    <w:rsid w:val="00E65079"/>
    <w:rsid w:val="00E65515"/>
    <w:rsid w:val="00E65B5C"/>
    <w:rsid w:val="00E66DC8"/>
    <w:rsid w:val="00E66E0A"/>
    <w:rsid w:val="00E67A73"/>
    <w:rsid w:val="00E70076"/>
    <w:rsid w:val="00E705B5"/>
    <w:rsid w:val="00E70DB9"/>
    <w:rsid w:val="00E71B8D"/>
    <w:rsid w:val="00E73058"/>
    <w:rsid w:val="00E7333C"/>
    <w:rsid w:val="00E74562"/>
    <w:rsid w:val="00E7505C"/>
    <w:rsid w:val="00E760B3"/>
    <w:rsid w:val="00E77B55"/>
    <w:rsid w:val="00E81FBE"/>
    <w:rsid w:val="00E83A92"/>
    <w:rsid w:val="00E84DCF"/>
    <w:rsid w:val="00E863AA"/>
    <w:rsid w:val="00E86561"/>
    <w:rsid w:val="00E8742A"/>
    <w:rsid w:val="00E87851"/>
    <w:rsid w:val="00E90951"/>
    <w:rsid w:val="00E9363C"/>
    <w:rsid w:val="00E94225"/>
    <w:rsid w:val="00E94923"/>
    <w:rsid w:val="00E9621F"/>
    <w:rsid w:val="00E962DD"/>
    <w:rsid w:val="00E9718A"/>
    <w:rsid w:val="00E97E9B"/>
    <w:rsid w:val="00EA0C9E"/>
    <w:rsid w:val="00EA10D6"/>
    <w:rsid w:val="00EA3CDD"/>
    <w:rsid w:val="00EA79BC"/>
    <w:rsid w:val="00EB0707"/>
    <w:rsid w:val="00EB189E"/>
    <w:rsid w:val="00EB28D1"/>
    <w:rsid w:val="00EB297F"/>
    <w:rsid w:val="00EB34C9"/>
    <w:rsid w:val="00EB69B0"/>
    <w:rsid w:val="00EB6CDD"/>
    <w:rsid w:val="00EC14C6"/>
    <w:rsid w:val="00EC7038"/>
    <w:rsid w:val="00ED057D"/>
    <w:rsid w:val="00ED07A8"/>
    <w:rsid w:val="00ED225F"/>
    <w:rsid w:val="00ED3126"/>
    <w:rsid w:val="00ED3176"/>
    <w:rsid w:val="00ED433D"/>
    <w:rsid w:val="00ED4375"/>
    <w:rsid w:val="00ED4D8E"/>
    <w:rsid w:val="00ED5160"/>
    <w:rsid w:val="00ED756F"/>
    <w:rsid w:val="00ED7CF1"/>
    <w:rsid w:val="00EE1C6C"/>
    <w:rsid w:val="00EE39EC"/>
    <w:rsid w:val="00EE3ABC"/>
    <w:rsid w:val="00EE5054"/>
    <w:rsid w:val="00EE5492"/>
    <w:rsid w:val="00EE7B40"/>
    <w:rsid w:val="00EE7D86"/>
    <w:rsid w:val="00EF3B30"/>
    <w:rsid w:val="00EF3DA4"/>
    <w:rsid w:val="00EF4577"/>
    <w:rsid w:val="00EF5454"/>
    <w:rsid w:val="00EF5489"/>
    <w:rsid w:val="00EF5ED8"/>
    <w:rsid w:val="00F0201A"/>
    <w:rsid w:val="00F02ACC"/>
    <w:rsid w:val="00F03826"/>
    <w:rsid w:val="00F046B8"/>
    <w:rsid w:val="00F054E7"/>
    <w:rsid w:val="00F05ED2"/>
    <w:rsid w:val="00F0679C"/>
    <w:rsid w:val="00F10284"/>
    <w:rsid w:val="00F10DB0"/>
    <w:rsid w:val="00F11A85"/>
    <w:rsid w:val="00F12BF1"/>
    <w:rsid w:val="00F13199"/>
    <w:rsid w:val="00F155E9"/>
    <w:rsid w:val="00F21291"/>
    <w:rsid w:val="00F21514"/>
    <w:rsid w:val="00F21F65"/>
    <w:rsid w:val="00F225C1"/>
    <w:rsid w:val="00F27FC4"/>
    <w:rsid w:val="00F316A1"/>
    <w:rsid w:val="00F322E1"/>
    <w:rsid w:val="00F328C1"/>
    <w:rsid w:val="00F3397D"/>
    <w:rsid w:val="00F33C1C"/>
    <w:rsid w:val="00F4066F"/>
    <w:rsid w:val="00F428B5"/>
    <w:rsid w:val="00F42ED5"/>
    <w:rsid w:val="00F42F67"/>
    <w:rsid w:val="00F43F12"/>
    <w:rsid w:val="00F45997"/>
    <w:rsid w:val="00F46B7D"/>
    <w:rsid w:val="00F47595"/>
    <w:rsid w:val="00F47877"/>
    <w:rsid w:val="00F504F7"/>
    <w:rsid w:val="00F515E9"/>
    <w:rsid w:val="00F515F3"/>
    <w:rsid w:val="00F5193F"/>
    <w:rsid w:val="00F5211C"/>
    <w:rsid w:val="00F5268C"/>
    <w:rsid w:val="00F53B33"/>
    <w:rsid w:val="00F53F17"/>
    <w:rsid w:val="00F5463B"/>
    <w:rsid w:val="00F54D13"/>
    <w:rsid w:val="00F54FB5"/>
    <w:rsid w:val="00F56E35"/>
    <w:rsid w:val="00F61EF6"/>
    <w:rsid w:val="00F63DE4"/>
    <w:rsid w:val="00F64047"/>
    <w:rsid w:val="00F6587D"/>
    <w:rsid w:val="00F676A4"/>
    <w:rsid w:val="00F67916"/>
    <w:rsid w:val="00F73E5D"/>
    <w:rsid w:val="00F74A62"/>
    <w:rsid w:val="00F75380"/>
    <w:rsid w:val="00F8078B"/>
    <w:rsid w:val="00F80A4B"/>
    <w:rsid w:val="00F820B5"/>
    <w:rsid w:val="00F8281D"/>
    <w:rsid w:val="00F85D82"/>
    <w:rsid w:val="00F85EAC"/>
    <w:rsid w:val="00F92B6D"/>
    <w:rsid w:val="00F93125"/>
    <w:rsid w:val="00F93BF3"/>
    <w:rsid w:val="00F94E64"/>
    <w:rsid w:val="00F96FDC"/>
    <w:rsid w:val="00F973FD"/>
    <w:rsid w:val="00FA0819"/>
    <w:rsid w:val="00FA206D"/>
    <w:rsid w:val="00FA5693"/>
    <w:rsid w:val="00FA5929"/>
    <w:rsid w:val="00FA61C8"/>
    <w:rsid w:val="00FA6BB7"/>
    <w:rsid w:val="00FB0F07"/>
    <w:rsid w:val="00FB1304"/>
    <w:rsid w:val="00FB28B2"/>
    <w:rsid w:val="00FB2BF3"/>
    <w:rsid w:val="00FB2D02"/>
    <w:rsid w:val="00FB2F83"/>
    <w:rsid w:val="00FB3082"/>
    <w:rsid w:val="00FB37B6"/>
    <w:rsid w:val="00FB4A63"/>
    <w:rsid w:val="00FC1B89"/>
    <w:rsid w:val="00FC4686"/>
    <w:rsid w:val="00FC4AB4"/>
    <w:rsid w:val="00FD1138"/>
    <w:rsid w:val="00FD17BB"/>
    <w:rsid w:val="00FD1A43"/>
    <w:rsid w:val="00FD360A"/>
    <w:rsid w:val="00FD3DFF"/>
    <w:rsid w:val="00FD3E60"/>
    <w:rsid w:val="00FD4E00"/>
    <w:rsid w:val="00FD4E89"/>
    <w:rsid w:val="00FD6F97"/>
    <w:rsid w:val="00FD7D52"/>
    <w:rsid w:val="00FE063B"/>
    <w:rsid w:val="00FE1ECB"/>
    <w:rsid w:val="00FE249F"/>
    <w:rsid w:val="00FE2582"/>
    <w:rsid w:val="00FE294A"/>
    <w:rsid w:val="00FE363B"/>
    <w:rsid w:val="00FE4B94"/>
    <w:rsid w:val="00FE4C21"/>
    <w:rsid w:val="00FF3228"/>
    <w:rsid w:val="00FF38A3"/>
    <w:rsid w:val="00FF3D2F"/>
    <w:rsid w:val="00FF5AA9"/>
    <w:rsid w:val="00FF6989"/>
    <w:rsid w:val="00FF7AA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Bullet 2" w:uiPriority="0"/>
    <w:lsdException w:name="List Bullet 3" w:uiPriority="0"/>
    <w:lsdException w:name="List Bullet 4" w:uiPriority="0"/>
    <w:lsdException w:name="List Bullet 5" w:uiPriority="0"/>
    <w:lsdException w:name="List Number 2" w:uiPriority="0"/>
    <w:lsdException w:name="List Number 5" w:uiPriority="0"/>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Body Text 3" w:uiPriority="0"/>
    <w:lsdException w:name="Body Text Indent 2"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Outline List 2" w:uiPriority="0"/>
    <w:lsdException w:name="Table Grid 5"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210688"/>
    <w:pPr>
      <w:widowControl w:val="0"/>
      <w:jc w:val="both"/>
    </w:pPr>
    <w:rPr>
      <w:kern w:val="2"/>
      <w:sz w:val="21"/>
      <w:szCs w:val="22"/>
    </w:rPr>
  </w:style>
  <w:style w:type="paragraph" w:styleId="1">
    <w:name w:val="heading 1"/>
    <w:aliases w:val="Heading 0,H1,h1,Level 1 Head,PIM 1,Section Head,l1,level 1,heading 1,Chapter Headline,A MAJOR/BOLD,Company Index,Chapter Name,章,Header 1,Header1,Heading 01,H11,h11,Level 1 Head1,PIM 11,Section Head1,l11,11,level 11,heading 11,Chapter Headline1,章1,标"/>
    <w:basedOn w:val="a2"/>
    <w:next w:val="a2"/>
    <w:link w:val="1Char"/>
    <w:qFormat/>
    <w:rsid w:val="00DB69DD"/>
    <w:pPr>
      <w:keepNext/>
      <w:keepLines/>
      <w:numPr>
        <w:numId w:val="6"/>
      </w:numPr>
      <w:spacing w:before="340" w:after="330" w:line="578" w:lineRule="auto"/>
      <w:outlineLvl w:val="0"/>
    </w:pPr>
    <w:rPr>
      <w:b/>
      <w:bCs/>
      <w:kern w:val="44"/>
      <w:sz w:val="44"/>
      <w:szCs w:val="44"/>
    </w:rPr>
  </w:style>
  <w:style w:type="paragraph" w:styleId="20">
    <w:name w:val="heading 2"/>
    <w:aliases w:val="Heading 2 Hidden,Heading 2 CCBS,H2,heading 2,第一章 标题 2,ISO1,h2,2nd level,2,Header 2,Titre3,Level 2 Head,h2 main heading,Subhead A,B Sub/Bold,B Sub/Bold1,B Sub/Bold2,B Sub/Bold11,h2 main heading1,h2 main heading2,B Sub/Bold3,B Sub/Bold12,B Sub/Bold4"/>
    <w:basedOn w:val="a2"/>
    <w:next w:val="a2"/>
    <w:link w:val="2Char"/>
    <w:qFormat/>
    <w:rsid w:val="00451F0C"/>
    <w:pPr>
      <w:keepNext/>
      <w:keepLines/>
      <w:numPr>
        <w:ilvl w:val="1"/>
        <w:numId w:val="6"/>
      </w:numPr>
      <w:adjustRightInd w:val="0"/>
      <w:spacing w:before="260" w:after="260" w:line="416" w:lineRule="atLeast"/>
      <w:textAlignment w:val="baseline"/>
      <w:outlineLvl w:val="1"/>
    </w:pPr>
    <w:rPr>
      <w:rFonts w:ascii="Arial" w:hAnsi="Arial"/>
      <w:b/>
      <w:kern w:val="0"/>
      <w:sz w:val="30"/>
      <w:szCs w:val="20"/>
    </w:rPr>
  </w:style>
  <w:style w:type="paragraph" w:styleId="31">
    <w:name w:val="heading 3"/>
    <w:aliases w:val="Heading 3 - old,H3,l3,CT,Level 3 Head,h3,3rd level,heading 3,h3 sub heading,head3,C Sub-Sub/Italic,Head 3,Head 31,Head 32,C Sub-Sub/Italic1,Project Index,3,list 3,H3-Heading 3,l3.3,Bold Head,bh,PRTM Heading 3,BOD 0,Heading 3 - old1,H31,l31,CT1,h31"/>
    <w:basedOn w:val="a2"/>
    <w:next w:val="a2"/>
    <w:link w:val="3Char"/>
    <w:qFormat/>
    <w:rsid w:val="005C0A43"/>
    <w:pPr>
      <w:keepNext/>
      <w:keepLines/>
      <w:numPr>
        <w:ilvl w:val="2"/>
        <w:numId w:val="6"/>
      </w:numPr>
      <w:tabs>
        <w:tab w:val="left" w:pos="720"/>
      </w:tabs>
      <w:spacing w:before="260" w:after="260" w:line="360" w:lineRule="auto"/>
      <w:outlineLvl w:val="2"/>
    </w:pPr>
    <w:rPr>
      <w:rFonts w:ascii="Times New Roman" w:hAnsi="Times New Roman"/>
      <w:b/>
      <w:bCs/>
      <w:sz w:val="32"/>
      <w:szCs w:val="32"/>
    </w:rPr>
  </w:style>
  <w:style w:type="paragraph" w:styleId="40">
    <w:name w:val="heading 4"/>
    <w:aliases w:val="h4,H4,bullet,bl,bb,h41,H41,bullet1,bl1,bb1,h42,H42,bullet2,bl2,bb2,h411,H411,bullet11,bl11,bb11,h43,H43,bullet3,bl3,bb3,h412,H412,bullet12,bl12,bb12,h421,H421,bullet21,bl21,bb21,h4111,H4111,bullet111,bl111,bb111,h44,H44,bullet4,bl4,bb4,h413,H413,T5"/>
    <w:basedOn w:val="a2"/>
    <w:next w:val="a2"/>
    <w:link w:val="4Char"/>
    <w:unhideWhenUsed/>
    <w:qFormat/>
    <w:rsid w:val="00DB69DD"/>
    <w:pPr>
      <w:keepNext/>
      <w:keepLines/>
      <w:numPr>
        <w:ilvl w:val="3"/>
        <w:numId w:val="6"/>
      </w:numPr>
      <w:spacing w:before="280" w:after="290" w:line="376" w:lineRule="auto"/>
      <w:outlineLvl w:val="3"/>
    </w:pPr>
    <w:rPr>
      <w:rFonts w:ascii="Cambria" w:hAnsi="Cambria"/>
      <w:b/>
      <w:bCs/>
      <w:sz w:val="28"/>
      <w:szCs w:val="28"/>
    </w:rPr>
  </w:style>
  <w:style w:type="paragraph" w:styleId="50">
    <w:name w:val="heading 5"/>
    <w:aliases w:val="H5,First Bullet,L5,dash,ds,dd,H51,First Bullet1,L51,51,dash1,ds1,dd1,H52,First Bullet2,L52,52,dash2,ds2,dd2,H53,First Bullet3,L53,53,dash3,ds3,dd3,H54,First Bullet4,L54,54,dash4,ds4,dd4,H55,First Bullet5,L55,55,dash5,ds5,dd5,H56,First Bullet6,L56,5"/>
    <w:basedOn w:val="a2"/>
    <w:next w:val="a2"/>
    <w:link w:val="5Char"/>
    <w:unhideWhenUsed/>
    <w:qFormat/>
    <w:rsid w:val="00DB69DD"/>
    <w:pPr>
      <w:keepNext/>
      <w:keepLines/>
      <w:numPr>
        <w:ilvl w:val="4"/>
        <w:numId w:val="6"/>
      </w:numPr>
      <w:spacing w:before="280" w:after="290" w:line="376" w:lineRule="auto"/>
      <w:outlineLvl w:val="4"/>
    </w:pPr>
    <w:rPr>
      <w:b/>
      <w:bCs/>
      <w:sz w:val="28"/>
      <w:szCs w:val="28"/>
    </w:rPr>
  </w:style>
  <w:style w:type="paragraph" w:styleId="6">
    <w:name w:val="heading 6"/>
    <w:aliases w:val="H6,H61,H62,H63,H64,H65,H66,H67,H68,H611,H621,H631,H641,H651,H661,H671,H69,H612,H622,H632,H642,H652,H662,H672"/>
    <w:basedOn w:val="a2"/>
    <w:next w:val="a2"/>
    <w:link w:val="6Char"/>
    <w:unhideWhenUsed/>
    <w:qFormat/>
    <w:rsid w:val="00DB69DD"/>
    <w:pPr>
      <w:keepNext/>
      <w:keepLines/>
      <w:numPr>
        <w:ilvl w:val="5"/>
        <w:numId w:val="6"/>
      </w:numPr>
      <w:spacing w:before="240" w:after="64" w:line="320" w:lineRule="auto"/>
      <w:outlineLvl w:val="5"/>
    </w:pPr>
    <w:rPr>
      <w:rFonts w:ascii="Cambria" w:hAnsi="Cambria"/>
      <w:b/>
      <w:bCs/>
      <w:sz w:val="24"/>
      <w:szCs w:val="24"/>
    </w:rPr>
  </w:style>
  <w:style w:type="paragraph" w:styleId="7">
    <w:name w:val="heading 7"/>
    <w:basedOn w:val="a2"/>
    <w:next w:val="a2"/>
    <w:link w:val="7Char"/>
    <w:unhideWhenUsed/>
    <w:qFormat/>
    <w:rsid w:val="008557B0"/>
    <w:pPr>
      <w:keepNext/>
      <w:keepLines/>
      <w:numPr>
        <w:ilvl w:val="6"/>
        <w:numId w:val="6"/>
      </w:numPr>
      <w:spacing w:before="240" w:after="64" w:line="320" w:lineRule="auto"/>
      <w:outlineLvl w:val="6"/>
    </w:pPr>
    <w:rPr>
      <w:b/>
      <w:bCs/>
      <w:sz w:val="24"/>
      <w:szCs w:val="24"/>
    </w:rPr>
  </w:style>
  <w:style w:type="paragraph" w:styleId="8">
    <w:name w:val="heading 8"/>
    <w:basedOn w:val="a2"/>
    <w:next w:val="a2"/>
    <w:link w:val="8Char"/>
    <w:unhideWhenUsed/>
    <w:qFormat/>
    <w:rsid w:val="008B6904"/>
    <w:pPr>
      <w:keepNext/>
      <w:keepLines/>
      <w:numPr>
        <w:ilvl w:val="7"/>
        <w:numId w:val="6"/>
      </w:numPr>
      <w:spacing w:before="240" w:after="64" w:line="320" w:lineRule="auto"/>
      <w:outlineLvl w:val="7"/>
    </w:pPr>
    <w:rPr>
      <w:rFonts w:ascii="Cambria" w:hAnsi="Cambria"/>
      <w:sz w:val="24"/>
      <w:szCs w:val="24"/>
    </w:rPr>
  </w:style>
  <w:style w:type="paragraph" w:styleId="9">
    <w:name w:val="heading 9"/>
    <w:basedOn w:val="a2"/>
    <w:next w:val="a2"/>
    <w:link w:val="9Char"/>
    <w:unhideWhenUsed/>
    <w:qFormat/>
    <w:rsid w:val="00D70BF7"/>
    <w:pPr>
      <w:keepNext/>
      <w:keepLines/>
      <w:numPr>
        <w:ilvl w:val="8"/>
        <w:numId w:val="6"/>
      </w:numPr>
      <w:spacing w:before="240" w:after="64" w:line="320" w:lineRule="auto"/>
      <w:outlineLvl w:val="8"/>
    </w:pPr>
    <w:rPr>
      <w:rFonts w:ascii="Cambria" w:hAnsi="Cambria"/>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aliases w:val="h,ContentsHeader,header odd,even"/>
    <w:basedOn w:val="a2"/>
    <w:link w:val="Char"/>
    <w:unhideWhenUsed/>
    <w:rsid w:val="00451F0C"/>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ContentsHeader Char,header odd Char,even Char"/>
    <w:basedOn w:val="a3"/>
    <w:link w:val="a6"/>
    <w:rsid w:val="00451F0C"/>
    <w:rPr>
      <w:sz w:val="18"/>
      <w:szCs w:val="18"/>
    </w:rPr>
  </w:style>
  <w:style w:type="paragraph" w:styleId="a7">
    <w:name w:val="footer"/>
    <w:aliases w:val="Footer-Even"/>
    <w:basedOn w:val="a2"/>
    <w:link w:val="Char0"/>
    <w:unhideWhenUsed/>
    <w:rsid w:val="00451F0C"/>
    <w:pPr>
      <w:tabs>
        <w:tab w:val="center" w:pos="4153"/>
        <w:tab w:val="right" w:pos="8306"/>
      </w:tabs>
      <w:snapToGrid w:val="0"/>
      <w:jc w:val="left"/>
    </w:pPr>
    <w:rPr>
      <w:sz w:val="18"/>
      <w:szCs w:val="18"/>
    </w:rPr>
  </w:style>
  <w:style w:type="character" w:customStyle="1" w:styleId="Char0">
    <w:name w:val="页脚 Char"/>
    <w:aliases w:val="Footer-Even Char"/>
    <w:basedOn w:val="a3"/>
    <w:link w:val="a7"/>
    <w:uiPriority w:val="99"/>
    <w:rsid w:val="00451F0C"/>
    <w:rPr>
      <w:sz w:val="18"/>
      <w:szCs w:val="18"/>
    </w:rPr>
  </w:style>
  <w:style w:type="paragraph" w:styleId="a8">
    <w:name w:val="Balloon Text"/>
    <w:basedOn w:val="a2"/>
    <w:link w:val="Char1"/>
    <w:uiPriority w:val="99"/>
    <w:semiHidden/>
    <w:unhideWhenUsed/>
    <w:rsid w:val="00451F0C"/>
    <w:rPr>
      <w:sz w:val="18"/>
      <w:szCs w:val="18"/>
    </w:rPr>
  </w:style>
  <w:style w:type="character" w:customStyle="1" w:styleId="Char1">
    <w:name w:val="批注框文本 Char"/>
    <w:basedOn w:val="a3"/>
    <w:link w:val="a8"/>
    <w:uiPriority w:val="99"/>
    <w:semiHidden/>
    <w:rsid w:val="00451F0C"/>
    <w:rPr>
      <w:sz w:val="18"/>
      <w:szCs w:val="18"/>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basedOn w:val="a3"/>
    <w:link w:val="20"/>
    <w:rsid w:val="00451F0C"/>
    <w:rPr>
      <w:rFonts w:ascii="Arial" w:hAnsi="Arial"/>
      <w:b/>
      <w:sz w:val="30"/>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3"/>
    <w:link w:val="31"/>
    <w:rsid w:val="005C0A43"/>
    <w:rPr>
      <w:rFonts w:ascii="Times New Roman" w:hAnsi="Times New Roman"/>
      <w:b/>
      <w:bCs/>
      <w:kern w:val="2"/>
      <w:sz w:val="32"/>
      <w:szCs w:val="32"/>
    </w:rPr>
  </w:style>
  <w:style w:type="character" w:customStyle="1" w:styleId="Char2">
    <w:name w:val="纯文本 Char"/>
    <w:aliases w:val="普通文字1 Char,普通文字2 Char,普通文字3 Char,普通文字4 Char,普通文字5 Char,普通文字6 Char,普通文字11 Char,普通文字21 Char,普通文字31 Char,普通文字41 Char,普通文字7 Char,Texte Char,普通文字 Char1,标题1 Char,普通文字 Char Char Char Char Char Char Char Char,普通文字 Char Char,EHPT Char,Body Text2 Char"/>
    <w:link w:val="a9"/>
    <w:rsid w:val="00451F0C"/>
    <w:rPr>
      <w:rFonts w:ascii="宋体" w:eastAsia="宋体" w:hAnsi="Courier New"/>
    </w:rPr>
  </w:style>
  <w:style w:type="paragraph" w:styleId="a9">
    <w:name w:val="Plain Text"/>
    <w:aliases w:val="普通文字1,普通文字2,普通文字3,普通文字4,普通文字5,普通文字6,普通文字11,普通文字21,普通文字31,普通文字41,普通文字7,Texte,普通文字,标题1,普通文字 Char Char Char Char Char Char Char,普通文字 Char,普通文字 Char Char Char Char Char,EHPT,Body Text2,Body Text Char,BODY TEXT,t,Text,Tempo Body Text,正文文字首行缩进,特点标题,段,特点2"/>
    <w:basedOn w:val="a2"/>
    <w:link w:val="Char2"/>
    <w:rsid w:val="00451F0C"/>
    <w:rPr>
      <w:rFonts w:ascii="宋体" w:hAnsi="Courier New"/>
      <w:kern w:val="0"/>
      <w:sz w:val="20"/>
      <w:szCs w:val="20"/>
    </w:rPr>
  </w:style>
  <w:style w:type="character" w:customStyle="1" w:styleId="Char10">
    <w:name w:val="纯文本 Char1"/>
    <w:basedOn w:val="a3"/>
    <w:uiPriority w:val="99"/>
    <w:semiHidden/>
    <w:rsid w:val="00451F0C"/>
    <w:rPr>
      <w:rFonts w:ascii="宋体" w:eastAsia="宋体" w:hAnsi="Courier New" w:cs="Courier New"/>
      <w:szCs w:val="21"/>
    </w:rPr>
  </w:style>
  <w:style w:type="paragraph" w:styleId="aa">
    <w:name w:val="Document Map"/>
    <w:basedOn w:val="a2"/>
    <w:link w:val="Char3"/>
    <w:uiPriority w:val="99"/>
    <w:semiHidden/>
    <w:unhideWhenUsed/>
    <w:rsid w:val="00451F0C"/>
    <w:rPr>
      <w:rFonts w:ascii="宋体"/>
      <w:sz w:val="18"/>
      <w:szCs w:val="18"/>
    </w:rPr>
  </w:style>
  <w:style w:type="character" w:customStyle="1" w:styleId="Char3">
    <w:name w:val="文档结构图 Char"/>
    <w:basedOn w:val="a3"/>
    <w:link w:val="aa"/>
    <w:uiPriority w:val="99"/>
    <w:semiHidden/>
    <w:rsid w:val="00451F0C"/>
    <w:rPr>
      <w:rFonts w:ascii="宋体" w:eastAsia="宋体"/>
      <w:sz w:val="18"/>
      <w:szCs w:val="18"/>
    </w:rPr>
  </w:style>
  <w:style w:type="character" w:customStyle="1" w:styleId="4Char">
    <w:name w:val="标题 4 Char"/>
    <w:aliases w:val="h4 Char,H4 Char,bullet Char,bl Char,bb Char,h41 Char,H41 Char,bullet1 Char,bl1 Char,bb1 Char,h42 Char,H42 Char,bullet2 Char,bl2 Char,bb2 Char,h411 Char,H411 Char,bullet11 Char,bl11 Char,bb11 Char,h43 Char,H43 Char,bullet3 Char,bl3 Char,T5 Char"/>
    <w:basedOn w:val="a3"/>
    <w:link w:val="40"/>
    <w:rsid w:val="00DB69DD"/>
    <w:rPr>
      <w:rFonts w:ascii="Cambria" w:hAnsi="Cambria"/>
      <w:b/>
      <w:bCs/>
      <w:kern w:val="2"/>
      <w:sz w:val="28"/>
      <w:szCs w:val="28"/>
    </w:rPr>
  </w:style>
  <w:style w:type="character" w:customStyle="1" w:styleId="1Char">
    <w:name w:val="标题 1 Char"/>
    <w:aliases w:val="Heading 0 Char,H1 Char,h1 Char,Level 1 Head Char,PIM 1 Char,Section Head Char,l1 Char,level 1 Char,heading 1 Char,Chapter Headline Char,A MAJOR/BOLD Char,Company Index Char,Chapter Name Char,章 Char,Header 1 Char,Header1 Char,Heading 01 Char"/>
    <w:basedOn w:val="a3"/>
    <w:link w:val="1"/>
    <w:rsid w:val="00DB69DD"/>
    <w:rPr>
      <w:b/>
      <w:bCs/>
      <w:kern w:val="44"/>
      <w:sz w:val="44"/>
      <w:szCs w:val="44"/>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basedOn w:val="a3"/>
    <w:link w:val="50"/>
    <w:rsid w:val="00DB69DD"/>
    <w:rPr>
      <w:b/>
      <w:bCs/>
      <w:kern w:val="2"/>
      <w:sz w:val="28"/>
      <w:szCs w:val="28"/>
    </w:rPr>
  </w:style>
  <w:style w:type="character" w:customStyle="1" w:styleId="6Char">
    <w:name w:val="标题 6 Char"/>
    <w:aliases w:val="H6 Char,H61 Char,H62 Char,H63 Char,H64 Char,H65 Char,H66 Char,H67 Char,H68 Char,H611 Char,H621 Char,H631 Char,H641 Char,H651 Char,H661 Char,H671 Char,H69 Char,H612 Char,H622 Char,H632 Char,H642 Char,H652 Char,H662 Char,H672 Char"/>
    <w:basedOn w:val="a3"/>
    <w:link w:val="6"/>
    <w:rsid w:val="00DB69DD"/>
    <w:rPr>
      <w:rFonts w:ascii="Cambria" w:hAnsi="Cambria"/>
      <w:b/>
      <w:bCs/>
      <w:kern w:val="2"/>
      <w:sz w:val="24"/>
      <w:szCs w:val="24"/>
    </w:rPr>
  </w:style>
  <w:style w:type="paragraph" w:styleId="ab">
    <w:name w:val="List Paragraph"/>
    <w:basedOn w:val="a2"/>
    <w:qFormat/>
    <w:rsid w:val="00C431FE"/>
    <w:pPr>
      <w:ind w:firstLineChars="200" w:firstLine="420"/>
    </w:pPr>
  </w:style>
  <w:style w:type="paragraph" w:customStyle="1" w:styleId="ac">
    <w:name w:val="正文格式"/>
    <w:basedOn w:val="a2"/>
    <w:rsid w:val="00607DEF"/>
    <w:pPr>
      <w:spacing w:beforeLines="50" w:afterLines="50" w:line="360" w:lineRule="auto"/>
    </w:pPr>
    <w:rPr>
      <w:rFonts w:ascii="Times New Roman" w:hAnsi="Times New Roman"/>
      <w:szCs w:val="20"/>
    </w:rPr>
  </w:style>
  <w:style w:type="character" w:customStyle="1" w:styleId="CharChar">
    <w:name w:val="数字 Char Char"/>
    <w:link w:val="ad"/>
    <w:rsid w:val="00C974BC"/>
    <w:rPr>
      <w:rFonts w:ascii="宋体" w:eastAsia="宋体" w:hAnsi="宋体" w:cs="Arial Unicode MS"/>
      <w:sz w:val="18"/>
      <w:szCs w:val="18"/>
    </w:rPr>
  </w:style>
  <w:style w:type="paragraph" w:customStyle="1" w:styleId="ad">
    <w:name w:val="数字"/>
    <w:basedOn w:val="a2"/>
    <w:link w:val="CharChar"/>
    <w:rsid w:val="00C974BC"/>
    <w:pPr>
      <w:ind w:leftChars="215" w:left="451" w:firstLineChars="200" w:firstLine="360"/>
    </w:pPr>
    <w:rPr>
      <w:rFonts w:ascii="宋体" w:hAnsi="宋体"/>
      <w:kern w:val="0"/>
      <w:sz w:val="18"/>
      <w:szCs w:val="18"/>
    </w:rPr>
  </w:style>
  <w:style w:type="paragraph" w:customStyle="1" w:styleId="10">
    <w:name w:val="列出段落1"/>
    <w:basedOn w:val="a2"/>
    <w:rsid w:val="00B87035"/>
    <w:pPr>
      <w:ind w:firstLineChars="200" w:firstLine="420"/>
    </w:pPr>
    <w:rPr>
      <w:rFonts w:ascii="Times New Roman" w:hAnsi="Times New Roman"/>
      <w:szCs w:val="24"/>
    </w:rPr>
  </w:style>
  <w:style w:type="character" w:styleId="ae">
    <w:name w:val="Strong"/>
    <w:qFormat/>
    <w:rsid w:val="001878EF"/>
    <w:rPr>
      <w:b/>
      <w:bCs/>
    </w:rPr>
  </w:style>
  <w:style w:type="character" w:customStyle="1" w:styleId="Char20">
    <w:name w:val="正文缩进 Char2"/>
    <w:aliases w:val="正文（首行缩进两字） Char,正文缩进William Char,表正文 Char,正文非缩进 Char,特点 Char,段1 Char,正文不缩进 Char,Indent 1 Char,标题4 Char,正文缩进1 Char,正文缩进 Char Char,bt Char,ALT+Z Char,水上软件 Char,四号 Char,正文缩进陈木华 Char,中文正文 Char,正文（首行缩进两字） Char Char Char,Alt+X Char,mr正文缩进 Char"/>
    <w:link w:val="11"/>
    <w:uiPriority w:val="99"/>
    <w:rsid w:val="001878EF"/>
    <w:rPr>
      <w:rFonts w:ascii="Times New Roman" w:eastAsia="宋体" w:hAnsi="Times New Roman" w:cs="Times New Roman"/>
      <w:szCs w:val="20"/>
    </w:rPr>
  </w:style>
  <w:style w:type="paragraph" w:customStyle="1" w:styleId="MMTopic3">
    <w:name w:val="MM Topic 3"/>
    <w:basedOn w:val="31"/>
    <w:link w:val="MMTopic3Char"/>
    <w:uiPriority w:val="99"/>
    <w:rsid w:val="001878EF"/>
    <w:pPr>
      <w:numPr>
        <w:numId w:val="1"/>
      </w:numPr>
      <w:tabs>
        <w:tab w:val="clear" w:pos="720"/>
      </w:tabs>
      <w:spacing w:line="415" w:lineRule="auto"/>
    </w:pPr>
    <w:rPr>
      <w:kern w:val="0"/>
    </w:rPr>
  </w:style>
  <w:style w:type="paragraph" w:customStyle="1" w:styleId="11">
    <w:name w:val="正文缩进1"/>
    <w:basedOn w:val="a2"/>
    <w:link w:val="Char20"/>
    <w:rsid w:val="001878EF"/>
    <w:pPr>
      <w:spacing w:line="360" w:lineRule="auto"/>
      <w:ind w:firstLineChars="200" w:firstLine="420"/>
    </w:pPr>
    <w:rPr>
      <w:rFonts w:ascii="Times New Roman" w:hAnsi="Times New Roman"/>
      <w:kern w:val="0"/>
      <w:sz w:val="20"/>
      <w:szCs w:val="20"/>
    </w:rPr>
  </w:style>
  <w:style w:type="paragraph" w:customStyle="1" w:styleId="af">
    <w:name w:val="a"/>
    <w:basedOn w:val="a2"/>
    <w:rsid w:val="00A1765A"/>
    <w:pPr>
      <w:widowControl/>
      <w:spacing w:line="312" w:lineRule="auto"/>
      <w:ind w:left="680" w:hanging="340"/>
      <w:jc w:val="left"/>
    </w:pPr>
    <w:rPr>
      <w:rFonts w:ascii="宋体" w:hAnsi="宋体" w:hint="eastAsia"/>
      <w:kern w:val="0"/>
      <w:szCs w:val="21"/>
    </w:rPr>
  </w:style>
  <w:style w:type="paragraph" w:customStyle="1" w:styleId="15">
    <w:name w:val="缩进_五号_1.5行距"/>
    <w:basedOn w:val="a2"/>
    <w:rsid w:val="00A1765A"/>
    <w:pPr>
      <w:spacing w:line="360" w:lineRule="auto"/>
      <w:ind w:firstLineChars="200" w:firstLine="420"/>
    </w:pPr>
    <w:rPr>
      <w:rFonts w:ascii="Times New Roman" w:hAnsi="Times New Roman" w:cs="宋体"/>
      <w:szCs w:val="20"/>
    </w:rPr>
  </w:style>
  <w:style w:type="paragraph" w:styleId="af0">
    <w:name w:val="Normal Indent"/>
    <w:aliases w:val="正文（首行缩进两字）,正文缩进William,表正文,正文非缩进,特点,段1,正文不缩进,Indent 1,标题4,正文缩进11,正文缩进 Char,bt,ALT+Z,水上软件,四号,正文缩进陈木华,中文正文,正文（首行缩进两字） Char Char,Alt+X,mr正文缩进,正文缩进（首行缩进两字）,表正文1,正文非缩进1,Alt+X1,mr正文缩进1,特点1,段11,正文不缩进1,正文缩进 Char1,正文缩进（首行缩进两字）1,正文（首行缩进两字）1,Indent 11,表正文2"/>
    <w:basedOn w:val="a2"/>
    <w:rsid w:val="00A1765A"/>
    <w:pPr>
      <w:spacing w:line="360" w:lineRule="auto"/>
      <w:ind w:firstLineChars="200" w:firstLine="420"/>
    </w:pPr>
    <w:rPr>
      <w:rFonts w:ascii="Times New Roman" w:hAnsi="Times New Roman"/>
      <w:szCs w:val="20"/>
    </w:rPr>
  </w:style>
  <w:style w:type="numbering" w:styleId="111111">
    <w:name w:val="Outline List 2"/>
    <w:basedOn w:val="a5"/>
    <w:rsid w:val="00A1765A"/>
    <w:pPr>
      <w:numPr>
        <w:numId w:val="2"/>
      </w:numPr>
    </w:pPr>
  </w:style>
  <w:style w:type="paragraph" w:customStyle="1" w:styleId="3">
    <w:name w:val="样式3"/>
    <w:basedOn w:val="31"/>
    <w:link w:val="3Char0"/>
    <w:qFormat/>
    <w:rsid w:val="00A1765A"/>
    <w:pPr>
      <w:numPr>
        <w:numId w:val="3"/>
      </w:numPr>
      <w:spacing w:before="100" w:beforeAutospacing="1" w:after="100" w:afterAutospacing="1" w:line="240" w:lineRule="auto"/>
    </w:pPr>
    <w:rPr>
      <w:rFonts w:ascii="宋体" w:hAnsi="宋体"/>
      <w:bCs w:val="0"/>
      <w:sz w:val="24"/>
      <w:szCs w:val="24"/>
    </w:rPr>
  </w:style>
  <w:style w:type="paragraph" w:customStyle="1" w:styleId="af1">
    <w:name w:val="表格内正文"/>
    <w:link w:val="Char4"/>
    <w:autoRedefine/>
    <w:rsid w:val="00E1431E"/>
    <w:pPr>
      <w:widowControl w:val="0"/>
      <w:spacing w:line="120" w:lineRule="atLeast"/>
      <w:jc w:val="center"/>
      <w:textAlignment w:val="baseline"/>
    </w:pPr>
    <w:rPr>
      <w:rFonts w:ascii="宋体" w:hAnsi="宋体"/>
      <w:bCs/>
      <w:szCs w:val="28"/>
    </w:rPr>
  </w:style>
  <w:style w:type="character" w:customStyle="1" w:styleId="Char4">
    <w:name w:val="表格内正文 Char"/>
    <w:link w:val="af1"/>
    <w:rsid w:val="00E1431E"/>
    <w:rPr>
      <w:rFonts w:ascii="宋体" w:eastAsia="宋体" w:hAnsi="宋体" w:cs="Times New Roman"/>
      <w:bCs/>
      <w:szCs w:val="28"/>
      <w:lang w:bidi="ar-SA"/>
    </w:rPr>
  </w:style>
  <w:style w:type="paragraph" w:styleId="af2">
    <w:name w:val="Date"/>
    <w:basedOn w:val="a2"/>
    <w:next w:val="a2"/>
    <w:link w:val="Char5"/>
    <w:unhideWhenUsed/>
    <w:rsid w:val="00541568"/>
    <w:pPr>
      <w:ind w:leftChars="2500" w:left="100"/>
    </w:pPr>
  </w:style>
  <w:style w:type="character" w:customStyle="1" w:styleId="Char5">
    <w:name w:val="日期 Char"/>
    <w:basedOn w:val="a3"/>
    <w:link w:val="af2"/>
    <w:rsid w:val="00541568"/>
  </w:style>
  <w:style w:type="character" w:styleId="af3">
    <w:name w:val="Hyperlink"/>
    <w:basedOn w:val="a3"/>
    <w:uiPriority w:val="99"/>
    <w:rsid w:val="008557B0"/>
    <w:rPr>
      <w:color w:val="0000FF"/>
      <w:u w:val="single"/>
    </w:rPr>
  </w:style>
  <w:style w:type="paragraph" w:customStyle="1" w:styleId="af4">
    <w:name w:val="程序"/>
    <w:basedOn w:val="a2"/>
    <w:rsid w:val="008557B0"/>
    <w:pPr>
      <w:shd w:val="clear" w:color="auto" w:fill="E0E0E0"/>
      <w:spacing w:line="260" w:lineRule="exact"/>
      <w:ind w:firstLineChars="200" w:firstLine="200"/>
    </w:pPr>
    <w:rPr>
      <w:rFonts w:ascii="Courier New" w:hAnsi="Courier New"/>
      <w:color w:val="000000"/>
      <w:spacing w:val="-8"/>
      <w:sz w:val="18"/>
      <w:szCs w:val="20"/>
    </w:rPr>
  </w:style>
  <w:style w:type="paragraph" w:customStyle="1" w:styleId="af5">
    <w:name w:val="图注"/>
    <w:basedOn w:val="a2"/>
    <w:rsid w:val="008557B0"/>
    <w:pPr>
      <w:spacing w:before="60" w:after="120" w:line="312" w:lineRule="atLeast"/>
      <w:ind w:left="567"/>
      <w:jc w:val="center"/>
    </w:pPr>
    <w:rPr>
      <w:rFonts w:ascii="Times New Roman" w:hAnsi="Times New Roman"/>
      <w:color w:val="000000"/>
      <w:sz w:val="18"/>
      <w:szCs w:val="20"/>
    </w:rPr>
  </w:style>
  <w:style w:type="character" w:customStyle="1" w:styleId="7Char">
    <w:name w:val="标题 7 Char"/>
    <w:basedOn w:val="a3"/>
    <w:link w:val="7"/>
    <w:rsid w:val="008557B0"/>
    <w:rPr>
      <w:b/>
      <w:bCs/>
      <w:kern w:val="2"/>
      <w:sz w:val="24"/>
      <w:szCs w:val="24"/>
    </w:rPr>
  </w:style>
  <w:style w:type="character" w:customStyle="1" w:styleId="8Char">
    <w:name w:val="标题 8 Char"/>
    <w:basedOn w:val="a3"/>
    <w:link w:val="8"/>
    <w:rsid w:val="008B6904"/>
    <w:rPr>
      <w:rFonts w:ascii="Cambria" w:hAnsi="Cambria"/>
      <w:kern w:val="2"/>
      <w:sz w:val="24"/>
      <w:szCs w:val="24"/>
    </w:rPr>
  </w:style>
  <w:style w:type="paragraph" w:customStyle="1" w:styleId="Default">
    <w:name w:val="Default"/>
    <w:rsid w:val="001B48FA"/>
    <w:pPr>
      <w:widowControl w:val="0"/>
      <w:autoSpaceDE w:val="0"/>
      <w:autoSpaceDN w:val="0"/>
      <w:adjustRightInd w:val="0"/>
    </w:pPr>
    <w:rPr>
      <w:rFonts w:ascii="宋体" w:cs="宋体"/>
      <w:color w:val="000000"/>
      <w:sz w:val="24"/>
      <w:szCs w:val="24"/>
    </w:rPr>
  </w:style>
  <w:style w:type="paragraph" w:styleId="12">
    <w:name w:val="toc 1"/>
    <w:basedOn w:val="a2"/>
    <w:autoRedefine/>
    <w:uiPriority w:val="39"/>
    <w:unhideWhenUsed/>
    <w:qFormat/>
    <w:rsid w:val="00873937"/>
    <w:pPr>
      <w:spacing w:before="120" w:after="120"/>
      <w:jc w:val="left"/>
    </w:pPr>
    <w:rPr>
      <w:rFonts w:asciiTheme="minorHAnsi" w:hAnsiTheme="minorHAnsi"/>
      <w:b/>
      <w:bCs/>
      <w:caps/>
      <w:sz w:val="20"/>
      <w:szCs w:val="20"/>
    </w:rPr>
  </w:style>
  <w:style w:type="paragraph" w:styleId="21">
    <w:name w:val="toc 2"/>
    <w:basedOn w:val="a2"/>
    <w:next w:val="a2"/>
    <w:autoRedefine/>
    <w:uiPriority w:val="39"/>
    <w:unhideWhenUsed/>
    <w:qFormat/>
    <w:rsid w:val="00873937"/>
    <w:pPr>
      <w:ind w:left="210"/>
      <w:jc w:val="left"/>
    </w:pPr>
    <w:rPr>
      <w:rFonts w:asciiTheme="minorHAnsi" w:hAnsiTheme="minorHAnsi"/>
      <w:smallCaps/>
      <w:sz w:val="20"/>
      <w:szCs w:val="20"/>
    </w:rPr>
  </w:style>
  <w:style w:type="paragraph" w:styleId="32">
    <w:name w:val="toc 3"/>
    <w:basedOn w:val="a2"/>
    <w:next w:val="a2"/>
    <w:autoRedefine/>
    <w:uiPriority w:val="39"/>
    <w:unhideWhenUsed/>
    <w:qFormat/>
    <w:rsid w:val="00873937"/>
    <w:pPr>
      <w:ind w:left="420"/>
      <w:jc w:val="left"/>
    </w:pPr>
    <w:rPr>
      <w:rFonts w:asciiTheme="minorHAnsi" w:hAnsiTheme="minorHAnsi"/>
      <w:i/>
      <w:iCs/>
      <w:sz w:val="20"/>
      <w:szCs w:val="20"/>
    </w:rPr>
  </w:style>
  <w:style w:type="paragraph" w:customStyle="1" w:styleId="210">
    <w:name w:val="样式 正文首行缩进 + 首行缩进:  2 字符1"/>
    <w:basedOn w:val="a2"/>
    <w:rsid w:val="005F3D3E"/>
    <w:pPr>
      <w:spacing w:line="300" w:lineRule="auto"/>
      <w:ind w:firstLineChars="200" w:firstLine="420"/>
    </w:pPr>
    <w:rPr>
      <w:rFonts w:ascii="Times New Roman" w:hAnsi="Times New Roman" w:cs="宋体"/>
      <w:szCs w:val="20"/>
    </w:rPr>
  </w:style>
  <w:style w:type="paragraph" w:styleId="af6">
    <w:name w:val="Body Text"/>
    <w:aliases w:val="首行缩进二字,Body Text(ch),body text,首行缩进二字1,Body Text(ch)1,body text1,bt1,首行缩进二字2,Body Text(ch)2,body text2,bt2,首行缩进二字11,Body Text(ch)11,body text11,bt11,首行缩进二字3,Body Text(ch)3,body text3,bt3,首行缩进二字12,Body Text(ch)12,body text12,bt12,首行缩进二字21"/>
    <w:basedOn w:val="a2"/>
    <w:link w:val="Char6"/>
    <w:uiPriority w:val="99"/>
    <w:unhideWhenUsed/>
    <w:rsid w:val="005F3D3E"/>
    <w:pPr>
      <w:spacing w:after="120"/>
    </w:pPr>
  </w:style>
  <w:style w:type="character" w:customStyle="1" w:styleId="Char6">
    <w:name w:val="正文文本 Char"/>
    <w:aliases w:val="首行缩进二字 Char,Body Text(ch) Char,body text Char,首行缩进二字1 Char,Body Text(ch)1 Char,body text1 Char,bt1 Char,首行缩进二字2 Char,Body Text(ch)2 Char,body text2 Char,bt2 Char,首行缩进二字11 Char,Body Text(ch)11 Char,body text11 Char,bt11 Char,首行缩进二字3 Char"/>
    <w:basedOn w:val="a3"/>
    <w:link w:val="af6"/>
    <w:uiPriority w:val="99"/>
    <w:rsid w:val="005F3D3E"/>
  </w:style>
  <w:style w:type="paragraph" w:styleId="af7">
    <w:name w:val="Body Text First Indent"/>
    <w:basedOn w:val="af6"/>
    <w:link w:val="Char7"/>
    <w:unhideWhenUsed/>
    <w:rsid w:val="005F3D3E"/>
    <w:pPr>
      <w:ind w:firstLineChars="100" w:firstLine="420"/>
    </w:pPr>
  </w:style>
  <w:style w:type="character" w:customStyle="1" w:styleId="Char7">
    <w:name w:val="正文首行缩进 Char"/>
    <w:basedOn w:val="Char6"/>
    <w:link w:val="af7"/>
    <w:rsid w:val="005F3D3E"/>
  </w:style>
  <w:style w:type="character" w:styleId="af8">
    <w:name w:val="line number"/>
    <w:basedOn w:val="a3"/>
    <w:uiPriority w:val="99"/>
    <w:semiHidden/>
    <w:unhideWhenUsed/>
    <w:rsid w:val="00713255"/>
  </w:style>
  <w:style w:type="paragraph" w:styleId="a1">
    <w:name w:val="Normal (Web)"/>
    <w:basedOn w:val="a2"/>
    <w:uiPriority w:val="99"/>
    <w:unhideWhenUsed/>
    <w:rsid w:val="00334AEA"/>
    <w:pPr>
      <w:widowControl/>
      <w:numPr>
        <w:numId w:val="4"/>
      </w:numPr>
      <w:spacing w:before="100" w:beforeAutospacing="1" w:after="100" w:afterAutospacing="1"/>
      <w:jc w:val="left"/>
    </w:pPr>
    <w:rPr>
      <w:rFonts w:ascii="宋体" w:hAnsi="宋体"/>
      <w:b/>
      <w:kern w:val="0"/>
      <w:sz w:val="30"/>
      <w:szCs w:val="24"/>
    </w:rPr>
  </w:style>
  <w:style w:type="paragraph" w:styleId="af9">
    <w:name w:val="caption"/>
    <w:aliases w:val="题注 Char,题注 Char Char Char Char,题注1"/>
    <w:basedOn w:val="a2"/>
    <w:next w:val="a2"/>
    <w:link w:val="Char11"/>
    <w:unhideWhenUsed/>
    <w:qFormat/>
    <w:rsid w:val="00D60E19"/>
    <w:pPr>
      <w:spacing w:line="360" w:lineRule="auto"/>
      <w:ind w:leftChars="337" w:left="337"/>
    </w:pPr>
    <w:rPr>
      <w:rFonts w:ascii="Cambria" w:eastAsia="黑体" w:hAnsi="Cambria"/>
      <w:kern w:val="0"/>
      <w:sz w:val="20"/>
      <w:szCs w:val="20"/>
    </w:rPr>
  </w:style>
  <w:style w:type="paragraph" w:styleId="a">
    <w:name w:val="List Bullet"/>
    <w:basedOn w:val="a2"/>
    <w:rsid w:val="00D60E19"/>
    <w:pPr>
      <w:widowControl/>
      <w:numPr>
        <w:numId w:val="5"/>
      </w:numPr>
      <w:spacing w:beforeLines="50" w:line="312" w:lineRule="auto"/>
      <w:ind w:left="0"/>
      <w:jc w:val="left"/>
    </w:pPr>
    <w:rPr>
      <w:rFonts w:ascii="Arial" w:hAnsi="Arial"/>
      <w:kern w:val="0"/>
      <w:sz w:val="24"/>
      <w:szCs w:val="24"/>
    </w:rPr>
  </w:style>
  <w:style w:type="paragraph" w:styleId="2">
    <w:name w:val="List Bullet 2"/>
    <w:basedOn w:val="a2"/>
    <w:rsid w:val="00D60E19"/>
    <w:pPr>
      <w:widowControl/>
      <w:numPr>
        <w:ilvl w:val="1"/>
        <w:numId w:val="5"/>
      </w:numPr>
      <w:spacing w:before="40" w:line="360" w:lineRule="auto"/>
      <w:ind w:leftChars="337" w:left="337"/>
      <w:jc w:val="left"/>
    </w:pPr>
    <w:rPr>
      <w:rFonts w:ascii="Arial" w:hAnsi="Arial"/>
      <w:kern w:val="0"/>
      <w:sz w:val="24"/>
      <w:szCs w:val="24"/>
    </w:rPr>
  </w:style>
  <w:style w:type="paragraph" w:styleId="30">
    <w:name w:val="List Bullet 3"/>
    <w:basedOn w:val="a2"/>
    <w:rsid w:val="00D60E19"/>
    <w:pPr>
      <w:widowControl/>
      <w:numPr>
        <w:ilvl w:val="2"/>
        <w:numId w:val="5"/>
      </w:numPr>
      <w:spacing w:before="40" w:line="360" w:lineRule="auto"/>
      <w:ind w:leftChars="337" w:left="337"/>
      <w:jc w:val="left"/>
    </w:pPr>
    <w:rPr>
      <w:rFonts w:ascii="Arial" w:hAnsi="Arial"/>
      <w:kern w:val="0"/>
      <w:sz w:val="24"/>
      <w:szCs w:val="24"/>
    </w:rPr>
  </w:style>
  <w:style w:type="paragraph" w:styleId="4">
    <w:name w:val="List Bullet 4"/>
    <w:basedOn w:val="a2"/>
    <w:rsid w:val="00D60E19"/>
    <w:pPr>
      <w:widowControl/>
      <w:numPr>
        <w:ilvl w:val="3"/>
        <w:numId w:val="5"/>
      </w:numPr>
      <w:spacing w:before="40" w:line="360" w:lineRule="auto"/>
      <w:ind w:leftChars="337" w:left="337"/>
      <w:jc w:val="left"/>
    </w:pPr>
    <w:rPr>
      <w:rFonts w:ascii="Arial" w:hAnsi="Arial"/>
      <w:kern w:val="0"/>
      <w:sz w:val="24"/>
      <w:szCs w:val="24"/>
    </w:rPr>
  </w:style>
  <w:style w:type="paragraph" w:styleId="51">
    <w:name w:val="List Bullet 5"/>
    <w:basedOn w:val="a2"/>
    <w:rsid w:val="00D60E19"/>
    <w:pPr>
      <w:widowControl/>
      <w:tabs>
        <w:tab w:val="num" w:pos="3816"/>
      </w:tabs>
      <w:spacing w:before="40" w:line="360" w:lineRule="auto"/>
      <w:ind w:leftChars="337" w:left="3816" w:hanging="360"/>
      <w:jc w:val="left"/>
    </w:pPr>
    <w:rPr>
      <w:rFonts w:ascii="Arial" w:hAnsi="Arial"/>
      <w:kern w:val="0"/>
      <w:sz w:val="24"/>
      <w:szCs w:val="24"/>
    </w:rPr>
  </w:style>
  <w:style w:type="paragraph" w:customStyle="1" w:styleId="MMTopic1">
    <w:name w:val="MM Topic 1"/>
    <w:basedOn w:val="1"/>
    <w:uiPriority w:val="99"/>
    <w:rsid w:val="00D60E19"/>
  </w:style>
  <w:style w:type="paragraph" w:customStyle="1" w:styleId="MMTopic2">
    <w:name w:val="MM Topic 2"/>
    <w:basedOn w:val="20"/>
    <w:link w:val="MMTopic2Char"/>
    <w:uiPriority w:val="99"/>
    <w:rsid w:val="00D60E19"/>
    <w:pPr>
      <w:adjustRightInd/>
      <w:spacing w:line="416" w:lineRule="auto"/>
      <w:textAlignment w:val="auto"/>
    </w:pPr>
    <w:rPr>
      <w:rFonts w:ascii="Cambria" w:hAnsi="Cambria"/>
      <w:bCs/>
      <w:kern w:val="2"/>
      <w:sz w:val="32"/>
      <w:szCs w:val="32"/>
    </w:rPr>
  </w:style>
  <w:style w:type="paragraph" w:customStyle="1" w:styleId="MMTopic4">
    <w:name w:val="MM Topic 4"/>
    <w:basedOn w:val="40"/>
    <w:link w:val="MMTopic4Char"/>
    <w:rsid w:val="00D60E19"/>
    <w:rPr>
      <w:kern w:val="0"/>
    </w:rPr>
  </w:style>
  <w:style w:type="character" w:customStyle="1" w:styleId="MMTopic4Char">
    <w:name w:val="MM Topic 4 Char"/>
    <w:link w:val="MMTopic4"/>
    <w:rsid w:val="00D60E19"/>
    <w:rPr>
      <w:rFonts w:ascii="Cambria" w:hAnsi="Cambria"/>
      <w:b/>
      <w:bCs/>
      <w:sz w:val="28"/>
      <w:szCs w:val="28"/>
    </w:rPr>
  </w:style>
  <w:style w:type="paragraph" w:styleId="TOC">
    <w:name w:val="TOC Heading"/>
    <w:basedOn w:val="1"/>
    <w:next w:val="a2"/>
    <w:uiPriority w:val="39"/>
    <w:semiHidden/>
    <w:unhideWhenUsed/>
    <w:qFormat/>
    <w:rsid w:val="00A9186E"/>
    <w:pPr>
      <w:outlineLvl w:val="9"/>
    </w:pPr>
  </w:style>
  <w:style w:type="paragraph" w:customStyle="1" w:styleId="TOC1">
    <w:name w:val="TOC 标题1"/>
    <w:next w:val="12"/>
    <w:rsid w:val="00A9186E"/>
    <w:pPr>
      <w:keepNext/>
      <w:snapToGrid w:val="0"/>
      <w:spacing w:before="480" w:after="360"/>
      <w:jc w:val="center"/>
    </w:pPr>
    <w:rPr>
      <w:rFonts w:ascii="Arial" w:eastAsia="黑体" w:hAnsi="Arial" w:cs="Arial"/>
      <w:noProof/>
      <w:sz w:val="36"/>
      <w:szCs w:val="36"/>
    </w:rPr>
  </w:style>
  <w:style w:type="paragraph" w:customStyle="1" w:styleId="TableHeading">
    <w:name w:val="Table Heading"/>
    <w:rsid w:val="00A9186E"/>
    <w:pPr>
      <w:keepNext/>
      <w:snapToGrid w:val="0"/>
      <w:spacing w:before="80" w:after="80"/>
      <w:jc w:val="center"/>
    </w:pPr>
    <w:rPr>
      <w:rFonts w:ascii="Arial" w:eastAsia="黑体" w:hAnsi="Arial" w:cs="Arial"/>
      <w:sz w:val="18"/>
      <w:szCs w:val="18"/>
    </w:rPr>
  </w:style>
  <w:style w:type="paragraph" w:customStyle="1" w:styleId="TableText">
    <w:name w:val="Table Text"/>
    <w:rsid w:val="00A9186E"/>
    <w:pPr>
      <w:snapToGrid w:val="0"/>
      <w:spacing w:before="80" w:after="80"/>
    </w:pPr>
    <w:rPr>
      <w:rFonts w:ascii="Arial" w:hAnsi="Arial" w:cs="Arial"/>
      <w:sz w:val="18"/>
      <w:szCs w:val="18"/>
    </w:rPr>
  </w:style>
  <w:style w:type="paragraph" w:customStyle="1" w:styleId="afa">
    <w:name w:val="框内文字"/>
    <w:basedOn w:val="a2"/>
    <w:link w:val="Char8"/>
    <w:rsid w:val="00BE2E97"/>
    <w:pPr>
      <w:spacing w:line="360" w:lineRule="auto"/>
    </w:pPr>
    <w:rPr>
      <w:rFonts w:ascii="Arial" w:hAnsi="Arial"/>
      <w:bCs/>
      <w:kern w:val="0"/>
      <w:sz w:val="20"/>
      <w:szCs w:val="24"/>
    </w:rPr>
  </w:style>
  <w:style w:type="character" w:customStyle="1" w:styleId="Char8">
    <w:name w:val="框内文字 Char"/>
    <w:link w:val="afa"/>
    <w:rsid w:val="00BE2E97"/>
    <w:rPr>
      <w:rFonts w:ascii="Arial" w:eastAsia="宋体" w:hAnsi="Arial" w:cs="Times New Roman"/>
      <w:bCs/>
      <w:szCs w:val="24"/>
    </w:rPr>
  </w:style>
  <w:style w:type="paragraph" w:customStyle="1" w:styleId="test">
    <w:name w:val="test"/>
    <w:basedOn w:val="a2"/>
    <w:link w:val="testChar"/>
    <w:qFormat/>
    <w:rsid w:val="00932A77"/>
    <w:pPr>
      <w:spacing w:line="360" w:lineRule="auto"/>
      <w:ind w:firstLine="480"/>
    </w:pPr>
    <w:rPr>
      <w:rFonts w:ascii="宋体" w:hAnsi="宋体"/>
      <w:kern w:val="0"/>
      <w:sz w:val="20"/>
      <w:szCs w:val="21"/>
    </w:rPr>
  </w:style>
  <w:style w:type="character" w:customStyle="1" w:styleId="testChar">
    <w:name w:val="test Char"/>
    <w:link w:val="test"/>
    <w:rsid w:val="00932A77"/>
    <w:rPr>
      <w:rFonts w:ascii="宋体" w:eastAsia="宋体" w:hAnsi="宋体" w:cs="Times New Roman"/>
      <w:kern w:val="0"/>
      <w:szCs w:val="21"/>
    </w:rPr>
  </w:style>
  <w:style w:type="character" w:customStyle="1" w:styleId="tpccontent">
    <w:name w:val="tpc_content"/>
    <w:basedOn w:val="a3"/>
    <w:rsid w:val="009A173F"/>
  </w:style>
  <w:style w:type="character" w:customStyle="1" w:styleId="fontsize31">
    <w:name w:val="font_size31"/>
    <w:basedOn w:val="a3"/>
    <w:rsid w:val="009A173F"/>
    <w:rPr>
      <w:color w:val="333330"/>
      <w:sz w:val="21"/>
      <w:szCs w:val="21"/>
    </w:rPr>
  </w:style>
  <w:style w:type="character" w:customStyle="1" w:styleId="9Char">
    <w:name w:val="标题 9 Char"/>
    <w:basedOn w:val="a3"/>
    <w:link w:val="9"/>
    <w:rsid w:val="00D70BF7"/>
    <w:rPr>
      <w:rFonts w:ascii="Cambria" w:hAnsi="Cambria"/>
      <w:kern w:val="2"/>
      <w:sz w:val="21"/>
      <w:szCs w:val="21"/>
    </w:rPr>
  </w:style>
  <w:style w:type="paragraph" w:customStyle="1" w:styleId="afb">
    <w:name w:val="大标题下的概括说明文字"/>
    <w:basedOn w:val="a2"/>
    <w:rsid w:val="007B523A"/>
    <w:pPr>
      <w:tabs>
        <w:tab w:val="left" w:pos="964"/>
      </w:tabs>
      <w:spacing w:line="360" w:lineRule="auto"/>
      <w:ind w:left="964" w:hanging="482"/>
    </w:pPr>
    <w:rPr>
      <w:rFonts w:ascii="宋体" w:hAnsi="宋体"/>
      <w:color w:val="000000"/>
      <w:sz w:val="28"/>
      <w:szCs w:val="20"/>
    </w:rPr>
  </w:style>
  <w:style w:type="numbering" w:customStyle="1" w:styleId="13">
    <w:name w:val="无列表1"/>
    <w:next w:val="a5"/>
    <w:uiPriority w:val="99"/>
    <w:semiHidden/>
    <w:rsid w:val="00665BD9"/>
  </w:style>
  <w:style w:type="character" w:styleId="afc">
    <w:name w:val="FollowedHyperlink"/>
    <w:rsid w:val="00665BD9"/>
    <w:rPr>
      <w:color w:val="800080"/>
      <w:u w:val="single"/>
    </w:rPr>
  </w:style>
  <w:style w:type="paragraph" w:styleId="41">
    <w:name w:val="toc 4"/>
    <w:basedOn w:val="a2"/>
    <w:next w:val="a2"/>
    <w:autoRedefine/>
    <w:rsid w:val="00665BD9"/>
    <w:pPr>
      <w:ind w:left="630"/>
      <w:jc w:val="left"/>
    </w:pPr>
    <w:rPr>
      <w:rFonts w:asciiTheme="minorHAnsi" w:hAnsiTheme="minorHAnsi"/>
      <w:sz w:val="18"/>
      <w:szCs w:val="18"/>
    </w:rPr>
  </w:style>
  <w:style w:type="paragraph" w:styleId="52">
    <w:name w:val="toc 5"/>
    <w:basedOn w:val="a2"/>
    <w:next w:val="a2"/>
    <w:autoRedefine/>
    <w:uiPriority w:val="39"/>
    <w:rsid w:val="00665BD9"/>
    <w:pPr>
      <w:ind w:left="840"/>
      <w:jc w:val="left"/>
    </w:pPr>
    <w:rPr>
      <w:rFonts w:asciiTheme="minorHAnsi" w:hAnsiTheme="minorHAnsi"/>
      <w:sz w:val="18"/>
      <w:szCs w:val="18"/>
    </w:rPr>
  </w:style>
  <w:style w:type="paragraph" w:styleId="60">
    <w:name w:val="toc 6"/>
    <w:basedOn w:val="a2"/>
    <w:next w:val="a2"/>
    <w:autoRedefine/>
    <w:uiPriority w:val="39"/>
    <w:rsid w:val="00665BD9"/>
    <w:pPr>
      <w:ind w:left="1050"/>
      <w:jc w:val="left"/>
    </w:pPr>
    <w:rPr>
      <w:rFonts w:asciiTheme="minorHAnsi" w:hAnsiTheme="minorHAnsi"/>
      <w:sz w:val="18"/>
      <w:szCs w:val="18"/>
    </w:rPr>
  </w:style>
  <w:style w:type="paragraph" w:styleId="70">
    <w:name w:val="toc 7"/>
    <w:basedOn w:val="a2"/>
    <w:next w:val="a2"/>
    <w:autoRedefine/>
    <w:uiPriority w:val="39"/>
    <w:rsid w:val="00665BD9"/>
    <w:pPr>
      <w:ind w:left="1260"/>
      <w:jc w:val="left"/>
    </w:pPr>
    <w:rPr>
      <w:rFonts w:asciiTheme="minorHAnsi" w:hAnsiTheme="minorHAnsi"/>
      <w:sz w:val="18"/>
      <w:szCs w:val="18"/>
    </w:rPr>
  </w:style>
  <w:style w:type="paragraph" w:styleId="80">
    <w:name w:val="toc 8"/>
    <w:basedOn w:val="a2"/>
    <w:next w:val="a2"/>
    <w:autoRedefine/>
    <w:uiPriority w:val="39"/>
    <w:rsid w:val="00665BD9"/>
    <w:pPr>
      <w:ind w:left="1470"/>
      <w:jc w:val="left"/>
    </w:pPr>
    <w:rPr>
      <w:rFonts w:asciiTheme="minorHAnsi" w:hAnsiTheme="minorHAnsi"/>
      <w:sz w:val="18"/>
      <w:szCs w:val="18"/>
    </w:rPr>
  </w:style>
  <w:style w:type="paragraph" w:styleId="90">
    <w:name w:val="toc 9"/>
    <w:basedOn w:val="a2"/>
    <w:next w:val="a2"/>
    <w:autoRedefine/>
    <w:uiPriority w:val="39"/>
    <w:rsid w:val="00665BD9"/>
    <w:pPr>
      <w:ind w:left="1680"/>
      <w:jc w:val="left"/>
    </w:pPr>
    <w:rPr>
      <w:rFonts w:asciiTheme="minorHAnsi" w:hAnsiTheme="minorHAnsi"/>
      <w:sz w:val="18"/>
      <w:szCs w:val="18"/>
    </w:rPr>
  </w:style>
  <w:style w:type="paragraph" w:styleId="afd">
    <w:name w:val="annotation text"/>
    <w:basedOn w:val="a2"/>
    <w:link w:val="Char9"/>
    <w:semiHidden/>
    <w:rsid w:val="00665BD9"/>
    <w:pPr>
      <w:jc w:val="left"/>
    </w:pPr>
    <w:rPr>
      <w:rFonts w:ascii="宋体" w:hAnsi="Times New Roman"/>
      <w:szCs w:val="24"/>
    </w:rPr>
  </w:style>
  <w:style w:type="character" w:customStyle="1" w:styleId="Char9">
    <w:name w:val="批注文字 Char"/>
    <w:basedOn w:val="a3"/>
    <w:link w:val="afd"/>
    <w:semiHidden/>
    <w:rsid w:val="00665BD9"/>
    <w:rPr>
      <w:rFonts w:ascii="宋体" w:eastAsia="宋体" w:hAnsi="Times New Roman" w:cs="Times New Roman"/>
      <w:szCs w:val="24"/>
    </w:rPr>
  </w:style>
  <w:style w:type="character" w:customStyle="1" w:styleId="Char11">
    <w:name w:val="题注 Char1"/>
    <w:aliases w:val="题注 Char Char,题注 Char Char Char Char Char,题注1 Char"/>
    <w:link w:val="af9"/>
    <w:rsid w:val="00665BD9"/>
    <w:rPr>
      <w:rFonts w:ascii="Cambria" w:eastAsia="黑体" w:hAnsi="Cambria" w:cs="Times New Roman"/>
      <w:sz w:val="20"/>
      <w:szCs w:val="20"/>
    </w:rPr>
  </w:style>
  <w:style w:type="paragraph" w:styleId="afe">
    <w:name w:val="List Number"/>
    <w:basedOn w:val="a2"/>
    <w:rsid w:val="00665BD9"/>
    <w:pPr>
      <w:tabs>
        <w:tab w:val="num" w:pos="856"/>
      </w:tabs>
      <w:adjustRightInd w:val="0"/>
      <w:snapToGrid w:val="0"/>
      <w:spacing w:line="360" w:lineRule="atLeast"/>
      <w:ind w:left="856" w:hangingChars="200" w:hanging="360"/>
      <w:jc w:val="left"/>
    </w:pPr>
    <w:rPr>
      <w:rFonts w:ascii="宋体" w:hAnsi="Times New Roman"/>
      <w:szCs w:val="24"/>
    </w:rPr>
  </w:style>
  <w:style w:type="paragraph" w:styleId="22">
    <w:name w:val="List Number 2"/>
    <w:basedOn w:val="a2"/>
    <w:rsid w:val="00665BD9"/>
    <w:pPr>
      <w:tabs>
        <w:tab w:val="num" w:pos="1354"/>
      </w:tabs>
      <w:adjustRightInd w:val="0"/>
      <w:snapToGrid w:val="0"/>
      <w:spacing w:line="360" w:lineRule="atLeast"/>
      <w:ind w:left="1354" w:hanging="504"/>
      <w:jc w:val="left"/>
    </w:pPr>
    <w:rPr>
      <w:rFonts w:ascii="宋体" w:hAnsi="宋体"/>
      <w:szCs w:val="24"/>
    </w:rPr>
  </w:style>
  <w:style w:type="paragraph" w:styleId="aff">
    <w:name w:val="Subtitle"/>
    <w:basedOn w:val="a2"/>
    <w:link w:val="Chara"/>
    <w:qFormat/>
    <w:rsid w:val="00665BD9"/>
    <w:pPr>
      <w:spacing w:before="60" w:after="60"/>
      <w:jc w:val="center"/>
      <w:outlineLvl w:val="1"/>
    </w:pPr>
    <w:rPr>
      <w:rFonts w:ascii="Arial" w:eastAsia="黑体" w:hAnsi="Arial" w:cs="Arial"/>
      <w:b/>
      <w:bCs/>
      <w:kern w:val="28"/>
      <w:sz w:val="36"/>
      <w:szCs w:val="32"/>
    </w:rPr>
  </w:style>
  <w:style w:type="character" w:customStyle="1" w:styleId="Chara">
    <w:name w:val="副标题 Char"/>
    <w:basedOn w:val="a3"/>
    <w:link w:val="aff"/>
    <w:rsid w:val="00665BD9"/>
    <w:rPr>
      <w:rFonts w:ascii="Arial" w:eastAsia="黑体" w:hAnsi="Arial" w:cs="Arial"/>
      <w:b/>
      <w:bCs/>
      <w:kern w:val="28"/>
      <w:sz w:val="36"/>
      <w:szCs w:val="32"/>
    </w:rPr>
  </w:style>
  <w:style w:type="paragraph" w:styleId="aff0">
    <w:name w:val="annotation subject"/>
    <w:basedOn w:val="afd"/>
    <w:next w:val="afd"/>
    <w:link w:val="Charb"/>
    <w:uiPriority w:val="99"/>
    <w:semiHidden/>
    <w:rsid w:val="00665BD9"/>
    <w:rPr>
      <w:b/>
      <w:bCs/>
    </w:rPr>
  </w:style>
  <w:style w:type="character" w:customStyle="1" w:styleId="Charb">
    <w:name w:val="批注主题 Char"/>
    <w:basedOn w:val="Char9"/>
    <w:link w:val="aff0"/>
    <w:uiPriority w:val="99"/>
    <w:semiHidden/>
    <w:rsid w:val="00665BD9"/>
    <w:rPr>
      <w:rFonts w:ascii="宋体" w:eastAsia="宋体" w:hAnsi="Times New Roman" w:cs="Times New Roman"/>
      <w:b/>
      <w:bCs/>
      <w:szCs w:val="24"/>
    </w:rPr>
  </w:style>
  <w:style w:type="paragraph" w:customStyle="1" w:styleId="14">
    <w:name w:val="1"/>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aff1">
    <w:name w:val="表格单元"/>
    <w:basedOn w:val="a2"/>
    <w:rsid w:val="00665BD9"/>
    <w:pPr>
      <w:adjustRightInd w:val="0"/>
      <w:snapToGrid w:val="0"/>
      <w:spacing w:before="45" w:after="45"/>
      <w:jc w:val="left"/>
    </w:pPr>
    <w:rPr>
      <w:rFonts w:ascii="宋体" w:hAnsi="Times New Roman"/>
      <w:szCs w:val="24"/>
    </w:rPr>
  </w:style>
  <w:style w:type="paragraph" w:customStyle="1" w:styleId="aff2">
    <w:name w:val="表格栏目"/>
    <w:basedOn w:val="a2"/>
    <w:rsid w:val="00665BD9"/>
    <w:pPr>
      <w:adjustRightInd w:val="0"/>
      <w:snapToGrid w:val="0"/>
      <w:spacing w:before="45" w:after="45"/>
      <w:jc w:val="center"/>
    </w:pPr>
    <w:rPr>
      <w:rFonts w:ascii="宋体" w:eastAsia="黑体" w:hAnsi="Times New Roman"/>
      <w:b/>
      <w:bCs/>
      <w:szCs w:val="24"/>
    </w:rPr>
  </w:style>
  <w:style w:type="paragraph" w:customStyle="1" w:styleId="aff3">
    <w:name w:val="表格样式"/>
    <w:basedOn w:val="a2"/>
    <w:autoRedefine/>
    <w:rsid w:val="00665BD9"/>
    <w:pPr>
      <w:jc w:val="center"/>
    </w:pPr>
    <w:rPr>
      <w:rFonts w:ascii="宋体" w:hAnsi="Times New Roman"/>
      <w:sz w:val="18"/>
      <w:szCs w:val="24"/>
    </w:rPr>
  </w:style>
  <w:style w:type="paragraph" w:customStyle="1" w:styleId="aff4">
    <w:name w:val="列表说明"/>
    <w:basedOn w:val="a2"/>
    <w:rsid w:val="00665BD9"/>
    <w:pPr>
      <w:adjustRightInd w:val="0"/>
      <w:snapToGrid w:val="0"/>
      <w:spacing w:line="360" w:lineRule="atLeast"/>
      <w:ind w:left="850"/>
      <w:jc w:val="left"/>
    </w:pPr>
    <w:rPr>
      <w:rFonts w:ascii="宋体" w:hAnsi="Times New Roman"/>
      <w:szCs w:val="24"/>
    </w:rPr>
  </w:style>
  <w:style w:type="paragraph" w:customStyle="1" w:styleId="23">
    <w:name w:val="列表说明2"/>
    <w:basedOn w:val="2"/>
    <w:rsid w:val="00665BD9"/>
  </w:style>
  <w:style w:type="paragraph" w:customStyle="1" w:styleId="16">
    <w:name w:val="项目符号1"/>
    <w:basedOn w:val="40"/>
    <w:next w:val="a2"/>
    <w:autoRedefine/>
    <w:rsid w:val="00665BD9"/>
    <w:pPr>
      <w:keepNext w:val="0"/>
      <w:keepLines w:val="0"/>
      <w:numPr>
        <w:ilvl w:val="0"/>
        <w:numId w:val="0"/>
      </w:numPr>
      <w:tabs>
        <w:tab w:val="num" w:pos="1418"/>
      </w:tabs>
      <w:spacing w:before="0" w:after="0" w:line="360" w:lineRule="auto"/>
      <w:ind w:left="1418" w:right="482" w:hanging="511"/>
      <w:jc w:val="center"/>
      <w:outlineLvl w:val="9"/>
    </w:pPr>
    <w:rPr>
      <w:rFonts w:ascii="Arial" w:hAnsi="Arial"/>
      <w:b w:val="0"/>
      <w:sz w:val="21"/>
      <w:szCs w:val="21"/>
    </w:rPr>
  </w:style>
  <w:style w:type="character" w:customStyle="1" w:styleId="Charc">
    <w:name w:val="小标题 Char"/>
    <w:locked/>
    <w:rsid w:val="00665BD9"/>
    <w:rPr>
      <w:rFonts w:ascii="黑体" w:eastAsia="黑体" w:hint="eastAsia"/>
      <w:b/>
      <w:bCs w:val="0"/>
      <w:kern w:val="2"/>
      <w:sz w:val="21"/>
      <w:szCs w:val="24"/>
      <w:lang w:val="en-US" w:eastAsia="zh-CN" w:bidi="ar-SA"/>
    </w:rPr>
  </w:style>
  <w:style w:type="paragraph" w:customStyle="1" w:styleId="aff5">
    <w:name w:val="小标题"/>
    <w:basedOn w:val="a2"/>
    <w:autoRedefine/>
    <w:rsid w:val="00665BD9"/>
    <w:pPr>
      <w:adjustRightInd w:val="0"/>
      <w:snapToGrid w:val="0"/>
      <w:spacing w:before="240" w:line="360" w:lineRule="atLeast"/>
      <w:ind w:leftChars="200" w:left="420"/>
      <w:jc w:val="left"/>
    </w:pPr>
    <w:rPr>
      <w:rFonts w:ascii="黑体" w:eastAsia="黑体" w:hAnsi="Times New Roman"/>
      <w:bCs/>
      <w:iCs/>
      <w:szCs w:val="24"/>
    </w:rPr>
  </w:style>
  <w:style w:type="paragraph" w:customStyle="1" w:styleId="24">
    <w:name w:val="小标题 2"/>
    <w:basedOn w:val="af0"/>
    <w:autoRedefine/>
    <w:rsid w:val="00665BD9"/>
    <w:pPr>
      <w:adjustRightInd w:val="0"/>
      <w:snapToGrid w:val="0"/>
      <w:spacing w:before="240" w:line="360" w:lineRule="atLeast"/>
      <w:jc w:val="left"/>
    </w:pPr>
    <w:rPr>
      <w:rFonts w:ascii="楷体_GB2312" w:eastAsia="楷体_GB2312"/>
      <w:szCs w:val="24"/>
    </w:rPr>
  </w:style>
  <w:style w:type="paragraph" w:customStyle="1" w:styleId="aff6">
    <w:name w:val="源程序"/>
    <w:basedOn w:val="af0"/>
    <w:autoRedefine/>
    <w:rsid w:val="00665BD9"/>
    <w:pPr>
      <w:adjustRightInd w:val="0"/>
      <w:snapToGrid w:val="0"/>
      <w:spacing w:line="240" w:lineRule="atLeast"/>
      <w:ind w:leftChars="200" w:left="420" w:firstLineChars="0" w:firstLine="0"/>
      <w:jc w:val="left"/>
    </w:pPr>
    <w:rPr>
      <w:rFonts w:ascii="宋体"/>
      <w:bCs/>
      <w:iCs/>
      <w:sz w:val="18"/>
      <w:szCs w:val="24"/>
    </w:rPr>
  </w:style>
  <w:style w:type="paragraph" w:customStyle="1" w:styleId="17">
    <w:name w:val="源程序1"/>
    <w:basedOn w:val="af0"/>
    <w:autoRedefine/>
    <w:rsid w:val="00665BD9"/>
    <w:pPr>
      <w:tabs>
        <w:tab w:val="left" w:pos="420"/>
        <w:tab w:val="left" w:pos="1050"/>
        <w:tab w:val="left" w:pos="1680"/>
      </w:tabs>
      <w:adjustRightInd w:val="0"/>
      <w:snapToGrid w:val="0"/>
      <w:spacing w:line="240" w:lineRule="atLeast"/>
      <w:ind w:leftChars="200" w:left="420" w:firstLineChars="0" w:firstLine="0"/>
      <w:jc w:val="left"/>
    </w:pPr>
    <w:rPr>
      <w:rFonts w:ascii="宋体" w:hAnsi="宋体"/>
      <w:sz w:val="18"/>
      <w:szCs w:val="24"/>
    </w:rPr>
  </w:style>
  <w:style w:type="paragraph" w:customStyle="1" w:styleId="aff7">
    <w:name w:val="功能说明"/>
    <w:basedOn w:val="a2"/>
    <w:rsid w:val="00665BD9"/>
    <w:pPr>
      <w:spacing w:before="100" w:after="100"/>
      <w:ind w:left="200"/>
      <w:jc w:val="left"/>
    </w:pPr>
    <w:rPr>
      <w:rFonts w:ascii="黑体" w:eastAsia="黑体" w:hAnsi="Times New Roman"/>
      <w:b/>
      <w:szCs w:val="24"/>
    </w:rPr>
  </w:style>
  <w:style w:type="paragraph" w:customStyle="1" w:styleId="25">
    <w:name w:val="流程描述2"/>
    <w:basedOn w:val="a2"/>
    <w:rsid w:val="00665BD9"/>
    <w:pPr>
      <w:tabs>
        <w:tab w:val="num" w:pos="420"/>
      </w:tabs>
      <w:ind w:left="420" w:hanging="420"/>
      <w:jc w:val="left"/>
    </w:pPr>
    <w:rPr>
      <w:rFonts w:ascii="宋体" w:hAnsi="Times New Roman"/>
      <w:szCs w:val="24"/>
    </w:rPr>
  </w:style>
  <w:style w:type="paragraph" w:customStyle="1" w:styleId="1CharChar">
    <w:name w:val="段1 Char Char"/>
    <w:aliases w:val="正文缩进 Char Char Char"/>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character" w:styleId="aff8">
    <w:name w:val="annotation reference"/>
    <w:semiHidden/>
    <w:rsid w:val="00665BD9"/>
    <w:rPr>
      <w:sz w:val="21"/>
      <w:szCs w:val="21"/>
    </w:rPr>
  </w:style>
  <w:style w:type="paragraph" w:customStyle="1" w:styleId="Chard">
    <w:name w:val="正文（首行缩进） Char"/>
    <w:basedOn w:val="a2"/>
    <w:next w:val="af0"/>
    <w:link w:val="CharChar0"/>
    <w:rsid w:val="00665BD9"/>
    <w:pPr>
      <w:adjustRightInd w:val="0"/>
      <w:snapToGrid w:val="0"/>
      <w:spacing w:before="240" w:line="360" w:lineRule="atLeast"/>
      <w:ind w:firstLineChars="200" w:firstLine="420"/>
      <w:jc w:val="left"/>
    </w:pPr>
    <w:rPr>
      <w:rFonts w:ascii="宋体" w:hAnsi="Times New Roman"/>
      <w:kern w:val="0"/>
      <w:sz w:val="20"/>
      <w:szCs w:val="24"/>
    </w:rPr>
  </w:style>
  <w:style w:type="character" w:customStyle="1" w:styleId="CharChar0">
    <w:name w:val="正文（首行缩进） Char Char"/>
    <w:link w:val="Chard"/>
    <w:rsid w:val="00665BD9"/>
    <w:rPr>
      <w:rFonts w:ascii="宋体" w:eastAsia="宋体" w:hAnsi="Times New Roman" w:cs="Times New Roman"/>
      <w:szCs w:val="24"/>
    </w:rPr>
  </w:style>
  <w:style w:type="character" w:styleId="aff9">
    <w:name w:val="page number"/>
    <w:basedOn w:val="a3"/>
    <w:rsid w:val="00665BD9"/>
  </w:style>
  <w:style w:type="paragraph" w:customStyle="1" w:styleId="affa">
    <w:name w:val="正文（首行缩进）"/>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table" w:styleId="affb">
    <w:name w:val="Table Grid"/>
    <w:basedOn w:val="a4"/>
    <w:rsid w:val="00665BD9"/>
    <w:pPr>
      <w:widowControl w:val="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Table Grid 5"/>
    <w:basedOn w:val="a4"/>
    <w:semiHidden/>
    <w:rsid w:val="00665BD9"/>
    <w:pPr>
      <w:widowControl w:val="0"/>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ffc">
    <w:name w:val="Body Text Indent"/>
    <w:basedOn w:val="a2"/>
    <w:link w:val="Chare"/>
    <w:rsid w:val="00665BD9"/>
    <w:pPr>
      <w:spacing w:after="120"/>
      <w:ind w:leftChars="200" w:left="420"/>
      <w:jc w:val="left"/>
    </w:pPr>
    <w:rPr>
      <w:rFonts w:ascii="宋体" w:hAnsi="Times New Roman"/>
      <w:szCs w:val="24"/>
    </w:rPr>
  </w:style>
  <w:style w:type="character" w:customStyle="1" w:styleId="Chare">
    <w:name w:val="正文文本缩进 Char"/>
    <w:basedOn w:val="a3"/>
    <w:link w:val="affc"/>
    <w:rsid w:val="00665BD9"/>
    <w:rPr>
      <w:rFonts w:ascii="宋体" w:eastAsia="宋体" w:hAnsi="Times New Roman" w:cs="Times New Roman"/>
      <w:szCs w:val="24"/>
    </w:rPr>
  </w:style>
  <w:style w:type="paragraph" w:customStyle="1" w:styleId="affd">
    <w:name w:val="附录表格内容"/>
    <w:basedOn w:val="a2"/>
    <w:rsid w:val="00665BD9"/>
    <w:rPr>
      <w:rFonts w:ascii="Times New Roman" w:hAnsi="Times New Roman"/>
      <w:sz w:val="18"/>
      <w:szCs w:val="20"/>
    </w:rPr>
  </w:style>
  <w:style w:type="paragraph" w:customStyle="1" w:styleId="26">
    <w:name w:val="列表项目符号说明 2"/>
    <w:basedOn w:val="a2"/>
    <w:next w:val="a2"/>
    <w:autoRedefine/>
    <w:rsid w:val="00665BD9"/>
    <w:pPr>
      <w:adjustRightInd w:val="0"/>
      <w:snapToGrid w:val="0"/>
      <w:spacing w:line="360" w:lineRule="atLeast"/>
      <w:ind w:left="960"/>
      <w:jc w:val="left"/>
    </w:pPr>
    <w:rPr>
      <w:rFonts w:ascii="宋体" w:hAnsi="宋体"/>
      <w:szCs w:val="24"/>
    </w:rPr>
  </w:style>
  <w:style w:type="paragraph" w:customStyle="1" w:styleId="affe">
    <w:name w:val="表格文字"/>
    <w:basedOn w:val="a2"/>
    <w:autoRedefine/>
    <w:rsid w:val="00665BD9"/>
    <w:pPr>
      <w:spacing w:line="240" w:lineRule="atLeast"/>
      <w:ind w:leftChars="20" w:left="48" w:rightChars="20" w:right="48"/>
    </w:pPr>
    <w:rPr>
      <w:rFonts w:ascii="Arial" w:hAnsi="Arial"/>
      <w:kern w:val="0"/>
      <w:szCs w:val="20"/>
    </w:rPr>
  </w:style>
  <w:style w:type="paragraph" w:customStyle="1" w:styleId="afff">
    <w:name w:val="表格标题"/>
    <w:basedOn w:val="affe"/>
    <w:autoRedefine/>
    <w:rsid w:val="00665BD9"/>
  </w:style>
  <w:style w:type="paragraph" w:customStyle="1" w:styleId="afff0">
    <w:name w:val="流程描述"/>
    <w:basedOn w:val="a2"/>
    <w:rsid w:val="00665BD9"/>
    <w:pPr>
      <w:tabs>
        <w:tab w:val="num" w:pos="420"/>
      </w:tabs>
      <w:ind w:left="420" w:hanging="420"/>
      <w:jc w:val="left"/>
    </w:pPr>
    <w:rPr>
      <w:rFonts w:ascii="宋体" w:hAnsi="Times New Roman"/>
      <w:szCs w:val="24"/>
    </w:rPr>
  </w:style>
  <w:style w:type="paragraph" w:customStyle="1" w:styleId="afff1">
    <w:name w:val="目录"/>
    <w:basedOn w:val="a2"/>
    <w:autoRedefine/>
    <w:rsid w:val="00665BD9"/>
    <w:pPr>
      <w:spacing w:line="360" w:lineRule="auto"/>
      <w:ind w:rightChars="13" w:right="31"/>
      <w:jc w:val="center"/>
    </w:pPr>
    <w:rPr>
      <w:rFonts w:ascii="Arial" w:eastAsia="黑体" w:hAnsi="Arial"/>
      <w:b/>
      <w:sz w:val="44"/>
      <w:szCs w:val="44"/>
    </w:rPr>
  </w:style>
  <w:style w:type="paragraph" w:styleId="afff2">
    <w:name w:val="Block Text"/>
    <w:basedOn w:val="a2"/>
    <w:rsid w:val="00665BD9"/>
    <w:pPr>
      <w:spacing w:line="360" w:lineRule="auto"/>
      <w:ind w:leftChars="100" w:left="240" w:rightChars="100" w:right="240" w:firstLineChars="200" w:firstLine="480"/>
    </w:pPr>
    <w:rPr>
      <w:rFonts w:ascii="Arial" w:hAnsi="Arial"/>
      <w:color w:val="FF0000"/>
      <w:sz w:val="24"/>
      <w:szCs w:val="20"/>
    </w:rPr>
  </w:style>
  <w:style w:type="paragraph" w:customStyle="1" w:styleId="afff3">
    <w:name w:val="表格汇总"/>
    <w:basedOn w:val="affe"/>
    <w:autoRedefine/>
    <w:rsid w:val="00665BD9"/>
  </w:style>
  <w:style w:type="paragraph" w:styleId="33">
    <w:name w:val="Body Text 3"/>
    <w:basedOn w:val="a2"/>
    <w:link w:val="3Char1"/>
    <w:rsid w:val="00665BD9"/>
    <w:pPr>
      <w:ind w:leftChars="100" w:left="240" w:rightChars="100" w:right="240"/>
    </w:pPr>
    <w:rPr>
      <w:rFonts w:ascii="Times New Roman" w:hAnsi="Times New Roman"/>
      <w:sz w:val="24"/>
      <w:szCs w:val="24"/>
    </w:rPr>
  </w:style>
  <w:style w:type="character" w:customStyle="1" w:styleId="3Char1">
    <w:name w:val="正文文本 3 Char"/>
    <w:basedOn w:val="a3"/>
    <w:link w:val="33"/>
    <w:rsid w:val="00665BD9"/>
    <w:rPr>
      <w:rFonts w:ascii="Times New Roman" w:eastAsia="宋体" w:hAnsi="Times New Roman" w:cs="Times New Roman"/>
      <w:sz w:val="24"/>
      <w:szCs w:val="24"/>
    </w:rPr>
  </w:style>
  <w:style w:type="paragraph" w:customStyle="1" w:styleId="27">
    <w:name w:val="列表编号说明 2"/>
    <w:basedOn w:val="22"/>
    <w:rsid w:val="00665BD9"/>
    <w:pPr>
      <w:tabs>
        <w:tab w:val="clear" w:pos="1354"/>
      </w:tabs>
      <w:ind w:left="960" w:firstLine="0"/>
    </w:pPr>
  </w:style>
  <w:style w:type="paragraph" w:customStyle="1" w:styleId="FigureTitle">
    <w:name w:val="Figure Title"/>
    <w:basedOn w:val="a2"/>
    <w:rsid w:val="00665BD9"/>
    <w:pPr>
      <w:widowControl/>
      <w:pBdr>
        <w:top w:val="single" w:sz="4" w:space="1" w:color="auto"/>
      </w:pBdr>
      <w:spacing w:before="240" w:after="240" w:line="360" w:lineRule="atLeast"/>
      <w:jc w:val="left"/>
    </w:pPr>
    <w:rPr>
      <w:rFonts w:ascii="Arial" w:hAnsi="Arial"/>
      <w:kern w:val="0"/>
      <w:sz w:val="18"/>
      <w:szCs w:val="20"/>
    </w:rPr>
  </w:style>
  <w:style w:type="paragraph" w:customStyle="1" w:styleId="Heading1Unnumbered">
    <w:name w:val="Heading1Unnumbered"/>
    <w:basedOn w:val="a2"/>
    <w:next w:val="a2"/>
    <w:rsid w:val="00665BD9"/>
    <w:pPr>
      <w:widowControl/>
      <w:spacing w:before="240" w:after="120" w:line="252" w:lineRule="auto"/>
      <w:jc w:val="left"/>
    </w:pPr>
    <w:rPr>
      <w:rFonts w:ascii="Arial" w:hAnsi="Arial"/>
      <w:b/>
      <w:kern w:val="0"/>
      <w:sz w:val="28"/>
      <w:szCs w:val="20"/>
      <w:lang w:eastAsia="en-US"/>
    </w:rPr>
  </w:style>
  <w:style w:type="paragraph" w:customStyle="1" w:styleId="StyleHeading3Heading3-oldH3l3CTLevel3Headh33rdlevel">
    <w:name w:val="Style Heading 3Heading 3 - oldH3l3CTLevel 3 Headh33rd level..."/>
    <w:basedOn w:val="31"/>
    <w:rsid w:val="00665BD9"/>
    <w:pPr>
      <w:numPr>
        <w:ilvl w:val="0"/>
        <w:numId w:val="0"/>
      </w:numPr>
      <w:tabs>
        <w:tab w:val="clear" w:pos="720"/>
        <w:tab w:val="num" w:pos="960"/>
      </w:tabs>
      <w:adjustRightInd w:val="0"/>
      <w:snapToGrid w:val="0"/>
      <w:spacing w:before="240" w:after="120" w:line="252" w:lineRule="auto"/>
      <w:ind w:left="960" w:rightChars="100" w:right="210" w:hanging="510"/>
      <w:jc w:val="left"/>
    </w:pPr>
    <w:rPr>
      <w:rFonts w:ascii="黑体" w:eastAsia="黑体"/>
      <w:sz w:val="24"/>
      <w:szCs w:val="20"/>
    </w:rPr>
  </w:style>
  <w:style w:type="paragraph" w:customStyle="1" w:styleId="StyleHeading4h4H4bulletblbbh41H41bullet1bl1bb1h42H42">
    <w:name w:val="Style Heading 4h4H4bulletblbbh41H41bullet1bl1bb1h42H42..."/>
    <w:basedOn w:val="40"/>
    <w:rsid w:val="00665BD9"/>
    <w:pPr>
      <w:numPr>
        <w:ilvl w:val="0"/>
        <w:numId w:val="0"/>
      </w:numPr>
      <w:tabs>
        <w:tab w:val="num" w:pos="960"/>
        <w:tab w:val="left" w:pos="5246"/>
      </w:tabs>
      <w:adjustRightInd w:val="0"/>
      <w:snapToGrid w:val="0"/>
      <w:spacing w:before="120" w:after="120" w:line="252" w:lineRule="auto"/>
      <w:ind w:left="1152" w:hanging="1152"/>
      <w:jc w:val="center"/>
    </w:pPr>
    <w:rPr>
      <w:rFonts w:ascii="黑体" w:eastAsia="黑体" w:hAnsi="宋体"/>
      <w:b w:val="0"/>
      <w:bCs w:val="0"/>
      <w:sz w:val="24"/>
      <w:szCs w:val="20"/>
    </w:rPr>
  </w:style>
  <w:style w:type="paragraph" w:customStyle="1" w:styleId="StyleHeading3Heading3-oldH3l3CTLevel3Headh33rdlevel1">
    <w:name w:val="Style Heading 3Heading 3 - oldH3l3CTLevel 3 Headh33rd level...1"/>
    <w:basedOn w:val="31"/>
    <w:rsid w:val="00665BD9"/>
    <w:pPr>
      <w:numPr>
        <w:ilvl w:val="0"/>
        <w:numId w:val="0"/>
      </w:numPr>
      <w:tabs>
        <w:tab w:val="clear" w:pos="720"/>
        <w:tab w:val="num" w:pos="960"/>
      </w:tabs>
      <w:adjustRightInd w:val="0"/>
      <w:snapToGrid w:val="0"/>
      <w:spacing w:before="120" w:after="120" w:line="252" w:lineRule="auto"/>
      <w:ind w:left="1008" w:rightChars="100" w:right="210" w:hanging="1008"/>
      <w:jc w:val="left"/>
    </w:pPr>
    <w:rPr>
      <w:rFonts w:ascii="黑体" w:eastAsia="黑体"/>
      <w:sz w:val="24"/>
      <w:szCs w:val="20"/>
    </w:rPr>
  </w:style>
  <w:style w:type="paragraph" w:customStyle="1" w:styleId="StyleHeading4h4H4bulletblbbh41H41bullet1bl1bb1h42H421">
    <w:name w:val="Style Heading 4h4H4bulletblbbh41H41bullet1bl1bb1h42H42...1"/>
    <w:basedOn w:val="40"/>
    <w:rsid w:val="00665BD9"/>
    <w:pPr>
      <w:numPr>
        <w:ilvl w:val="0"/>
        <w:numId w:val="0"/>
      </w:numPr>
      <w:tabs>
        <w:tab w:val="num" w:pos="960"/>
        <w:tab w:val="left" w:pos="5246"/>
      </w:tabs>
      <w:adjustRightInd w:val="0"/>
      <w:snapToGrid w:val="0"/>
      <w:spacing w:before="120" w:after="120" w:line="252" w:lineRule="auto"/>
      <w:ind w:left="960" w:hanging="510"/>
      <w:jc w:val="center"/>
    </w:pPr>
    <w:rPr>
      <w:rFonts w:ascii="黑体" w:eastAsia="黑体" w:hAnsi="宋体"/>
      <w:b w:val="0"/>
      <w:bCs w:val="0"/>
      <w:sz w:val="24"/>
      <w:szCs w:val="20"/>
    </w:rPr>
  </w:style>
  <w:style w:type="paragraph" w:customStyle="1" w:styleId="18">
    <w:name w:val="批注框文本1"/>
    <w:basedOn w:val="a2"/>
    <w:semiHidden/>
    <w:rsid w:val="00665BD9"/>
    <w:pPr>
      <w:jc w:val="left"/>
    </w:pPr>
    <w:rPr>
      <w:rFonts w:ascii="Tahoma" w:hAnsi="Tahoma" w:cs="Tahoma"/>
      <w:sz w:val="16"/>
      <w:szCs w:val="16"/>
    </w:rPr>
  </w:style>
  <w:style w:type="paragraph" w:customStyle="1" w:styleId="TOCBase">
    <w:name w:val="TOC Base"/>
    <w:basedOn w:val="a2"/>
    <w:semiHidden/>
    <w:rsid w:val="00665BD9"/>
    <w:pPr>
      <w:widowControl/>
      <w:tabs>
        <w:tab w:val="right" w:leader="dot" w:pos="6480"/>
      </w:tabs>
      <w:spacing w:after="220" w:line="220" w:lineRule="atLeast"/>
      <w:jc w:val="left"/>
    </w:pPr>
    <w:rPr>
      <w:rFonts w:ascii="Arial" w:hAnsi="Arial"/>
      <w:kern w:val="0"/>
      <w:sz w:val="24"/>
      <w:szCs w:val="20"/>
    </w:rPr>
  </w:style>
  <w:style w:type="paragraph" w:customStyle="1" w:styleId="100">
    <w:name w:val="10"/>
    <w:basedOn w:val="a2"/>
    <w:next w:val="af0"/>
    <w:rsid w:val="00665BD9"/>
    <w:pPr>
      <w:overflowPunct w:val="0"/>
      <w:autoSpaceDE w:val="0"/>
      <w:autoSpaceDN w:val="0"/>
      <w:adjustRightInd w:val="0"/>
      <w:spacing w:line="400" w:lineRule="exact"/>
      <w:ind w:firstLineChars="200" w:firstLine="200"/>
      <w:textAlignment w:val="baseline"/>
    </w:pPr>
    <w:rPr>
      <w:rFonts w:ascii="宋体" w:hAnsi="Times New Roman"/>
      <w:sz w:val="24"/>
      <w:szCs w:val="20"/>
    </w:rPr>
  </w:style>
  <w:style w:type="paragraph" w:customStyle="1" w:styleId="a00">
    <w:name w:val="a0"/>
    <w:basedOn w:val="a2"/>
    <w:rsid w:val="00665BD9"/>
    <w:pPr>
      <w:widowControl/>
      <w:spacing w:before="100" w:beforeAutospacing="1" w:after="100" w:afterAutospacing="1"/>
      <w:jc w:val="left"/>
    </w:pPr>
    <w:rPr>
      <w:rFonts w:ascii="宋体" w:hAnsi="宋体"/>
      <w:kern w:val="0"/>
      <w:sz w:val="24"/>
      <w:szCs w:val="24"/>
    </w:rPr>
  </w:style>
  <w:style w:type="paragraph" w:customStyle="1" w:styleId="19">
    <w:name w:val="正文1"/>
    <w:basedOn w:val="a2"/>
    <w:rsid w:val="00665BD9"/>
    <w:pPr>
      <w:spacing w:line="360" w:lineRule="auto"/>
      <w:ind w:leftChars="100" w:left="240" w:rightChars="100" w:right="240" w:firstLineChars="200" w:firstLine="480"/>
      <w:jc w:val="left"/>
    </w:pPr>
    <w:rPr>
      <w:rFonts w:ascii="Arial" w:hAnsi="Arial"/>
      <w:sz w:val="24"/>
      <w:szCs w:val="20"/>
    </w:rPr>
  </w:style>
  <w:style w:type="paragraph" w:customStyle="1" w:styleId="MessageTable">
    <w:name w:val="MessageTable"/>
    <w:basedOn w:val="a2"/>
    <w:rsid w:val="00665BD9"/>
    <w:pPr>
      <w:overflowPunct w:val="0"/>
      <w:autoSpaceDE w:val="0"/>
      <w:autoSpaceDN w:val="0"/>
      <w:adjustRightInd w:val="0"/>
      <w:spacing w:afterLines="50" w:line="-288" w:lineRule="auto"/>
      <w:jc w:val="center"/>
      <w:textAlignment w:val="baseline"/>
    </w:pPr>
    <w:rPr>
      <w:rFonts w:ascii="仿宋体" w:eastAsia="仿宋体" w:hAnsi="Times New Roman"/>
      <w:kern w:val="0"/>
      <w:sz w:val="16"/>
      <w:szCs w:val="20"/>
    </w:rPr>
  </w:style>
  <w:style w:type="paragraph" w:customStyle="1" w:styleId="81">
    <w:name w:val="标题 81"/>
    <w:basedOn w:val="a2"/>
    <w:rsid w:val="00665BD9"/>
    <w:pPr>
      <w:tabs>
        <w:tab w:val="num" w:pos="1440"/>
      </w:tabs>
      <w:spacing w:afterLines="50"/>
      <w:ind w:left="1440" w:hanging="1440"/>
    </w:pPr>
    <w:rPr>
      <w:rFonts w:ascii="Times New Roman" w:hAnsi="Times New Roman"/>
      <w:sz w:val="24"/>
      <w:szCs w:val="24"/>
    </w:rPr>
  </w:style>
  <w:style w:type="paragraph" w:customStyle="1" w:styleId="afff4">
    <w:name w:val="功能描述"/>
    <w:basedOn w:val="a2"/>
    <w:rsid w:val="00665BD9"/>
    <w:pPr>
      <w:spacing w:beforeLines="100" w:afterLines="100"/>
      <w:ind w:leftChars="200" w:left="200"/>
      <w:jc w:val="left"/>
    </w:pPr>
    <w:rPr>
      <w:rFonts w:ascii="黑体" w:eastAsia="黑体" w:hAnsi="Times New Roman"/>
      <w:b/>
      <w:szCs w:val="24"/>
    </w:rPr>
  </w:style>
  <w:style w:type="paragraph" w:customStyle="1" w:styleId="54">
    <w:name w:val="表格单元5"/>
    <w:basedOn w:val="a2"/>
    <w:rsid w:val="00665BD9"/>
    <w:pPr>
      <w:spacing w:before="45" w:after="45"/>
      <w:jc w:val="left"/>
    </w:pPr>
    <w:rPr>
      <w:rFonts w:ascii="宋体" w:hAnsi="Times New Roman"/>
      <w:szCs w:val="24"/>
    </w:rPr>
  </w:style>
  <w:style w:type="paragraph" w:customStyle="1" w:styleId="1152">
    <w:name w:val="段1152"/>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1a">
    <w:name w:val="项目符号1说明"/>
    <w:basedOn w:val="a2"/>
    <w:autoRedefine/>
    <w:rsid w:val="00665BD9"/>
    <w:pPr>
      <w:spacing w:before="240" w:after="60" w:line="360" w:lineRule="atLeast"/>
      <w:ind w:left="1418"/>
    </w:pPr>
    <w:rPr>
      <w:rFonts w:ascii="Arial" w:hAnsi="Arial"/>
      <w:szCs w:val="20"/>
    </w:rPr>
  </w:style>
  <w:style w:type="paragraph" w:customStyle="1" w:styleId="28">
    <w:name w:val="项目符号2"/>
    <w:basedOn w:val="a2"/>
    <w:autoRedefine/>
    <w:rsid w:val="00665BD9"/>
    <w:pPr>
      <w:tabs>
        <w:tab w:val="num" w:pos="960"/>
      </w:tabs>
      <w:spacing w:before="60" w:after="60" w:line="360" w:lineRule="auto"/>
      <w:ind w:left="960" w:hanging="510"/>
    </w:pPr>
    <w:rPr>
      <w:rFonts w:ascii="Arial" w:hAnsi="Arial"/>
      <w:sz w:val="24"/>
      <w:szCs w:val="20"/>
    </w:rPr>
  </w:style>
  <w:style w:type="paragraph" w:customStyle="1" w:styleId="1Heading0H1h1Level1HeadPIM1SectionHeadl11lev1">
    <w:name w:val="样式 标题 1Heading 0H1h1Level 1 HeadPIM 1Section Headl11lev...1"/>
    <w:basedOn w:val="1"/>
    <w:rsid w:val="00665BD9"/>
    <w:pPr>
      <w:numPr>
        <w:numId w:val="0"/>
      </w:numPr>
      <w:tabs>
        <w:tab w:val="num" w:pos="432"/>
      </w:tabs>
      <w:spacing w:beforeLines="100" w:afterLines="100" w:line="240" w:lineRule="auto"/>
      <w:ind w:left="432" w:hanging="432"/>
      <w:jc w:val="left"/>
    </w:pPr>
    <w:rPr>
      <w:rFonts w:ascii="宋体" w:eastAsia="黑体" w:hAnsi="Times New Roman"/>
      <w:sz w:val="30"/>
      <w:szCs w:val="20"/>
    </w:rPr>
  </w:style>
  <w:style w:type="paragraph" w:customStyle="1" w:styleId="afff5">
    <w:name w:val="样式 题注 + 左"/>
    <w:basedOn w:val="af9"/>
    <w:autoRedefine/>
    <w:rsid w:val="00665BD9"/>
    <w:pPr>
      <w:spacing w:before="120" w:after="120" w:line="240" w:lineRule="auto"/>
      <w:ind w:leftChars="0" w:left="0"/>
      <w:jc w:val="center"/>
    </w:pPr>
    <w:rPr>
      <w:rFonts w:ascii="黑体" w:hAnsi="Arial"/>
      <w:sz w:val="18"/>
    </w:rPr>
  </w:style>
  <w:style w:type="paragraph" w:customStyle="1" w:styleId="1b">
    <w:name w:val="样式 题注 + 左1"/>
    <w:basedOn w:val="af9"/>
    <w:autoRedefine/>
    <w:rsid w:val="00665BD9"/>
    <w:pPr>
      <w:spacing w:before="120" w:after="120" w:line="240" w:lineRule="auto"/>
      <w:ind w:leftChars="0" w:left="0"/>
      <w:jc w:val="center"/>
    </w:pPr>
    <w:rPr>
      <w:rFonts w:ascii="黑体" w:hAnsi="Arial"/>
      <w:sz w:val="18"/>
    </w:rPr>
  </w:style>
  <w:style w:type="paragraph" w:customStyle="1" w:styleId="29">
    <w:name w:val="样式 题注 + 左2"/>
    <w:basedOn w:val="af9"/>
    <w:autoRedefine/>
    <w:rsid w:val="00665BD9"/>
    <w:pPr>
      <w:spacing w:before="120" w:after="120" w:line="240" w:lineRule="auto"/>
      <w:ind w:leftChars="0" w:left="0"/>
      <w:jc w:val="center"/>
    </w:pPr>
    <w:rPr>
      <w:rFonts w:ascii="黑体" w:hAnsi="Arial"/>
      <w:sz w:val="18"/>
    </w:rPr>
  </w:style>
  <w:style w:type="paragraph" w:customStyle="1" w:styleId="34">
    <w:name w:val="样式 题注 + 左3"/>
    <w:basedOn w:val="af9"/>
    <w:autoRedefine/>
    <w:rsid w:val="00665BD9"/>
    <w:pPr>
      <w:spacing w:before="120" w:after="120" w:line="240" w:lineRule="auto"/>
      <w:ind w:leftChars="0" w:left="0"/>
      <w:jc w:val="center"/>
    </w:pPr>
    <w:rPr>
      <w:rFonts w:ascii="黑体" w:hAnsi="Arial"/>
      <w:sz w:val="18"/>
    </w:rPr>
  </w:style>
  <w:style w:type="paragraph" w:customStyle="1" w:styleId="2Heading2HiddenHeading2CCBSH2heading22IS">
    <w:name w:val="样式 标题 2Heading 2 HiddenHeading 2 CCBSH2heading 2第一章 标题 2IS..."/>
    <w:basedOn w:val="20"/>
    <w:rsid w:val="00665BD9"/>
    <w:pPr>
      <w:keepNext w:val="0"/>
      <w:keepLines w:val="0"/>
      <w:numPr>
        <w:ilvl w:val="0"/>
        <w:numId w:val="0"/>
      </w:numPr>
      <w:tabs>
        <w:tab w:val="num" w:pos="840"/>
      </w:tabs>
      <w:adjustRightInd/>
      <w:spacing w:beforeLines="100" w:afterLines="100" w:line="240" w:lineRule="auto"/>
      <w:ind w:left="840" w:hanging="420"/>
      <w:jc w:val="left"/>
      <w:textAlignment w:val="auto"/>
    </w:pPr>
    <w:rPr>
      <w:rFonts w:eastAsia="黑体"/>
      <w:bCs/>
      <w:kern w:val="2"/>
      <w:sz w:val="28"/>
    </w:rPr>
  </w:style>
  <w:style w:type="paragraph" w:customStyle="1" w:styleId="3Heading3-oldH3l3CTLevel3Headh33rdlevelheadi">
    <w:name w:val="样式 标题 3Heading 3 - oldH3l3CTLevel 3 Headh33rd levelheadi..."/>
    <w:basedOn w:val="31"/>
    <w:rsid w:val="00665BD9"/>
    <w:pPr>
      <w:keepNext w:val="0"/>
      <w:keepLines w:val="0"/>
      <w:numPr>
        <w:ilvl w:val="0"/>
        <w:numId w:val="0"/>
      </w:numPr>
      <w:tabs>
        <w:tab w:val="clear" w:pos="720"/>
        <w:tab w:val="num" w:pos="360"/>
        <w:tab w:val="num" w:pos="960"/>
      </w:tabs>
      <w:spacing w:beforeLines="100" w:afterLines="100" w:line="240" w:lineRule="auto"/>
      <w:ind w:left="960" w:rightChars="100" w:right="210" w:hanging="510"/>
      <w:jc w:val="left"/>
    </w:pPr>
    <w:rPr>
      <w:rFonts w:ascii="黑体" w:eastAsia="黑体"/>
      <w:sz w:val="24"/>
      <w:szCs w:val="20"/>
    </w:rPr>
  </w:style>
  <w:style w:type="paragraph" w:customStyle="1" w:styleId="211">
    <w:name w:val="流程描述21"/>
    <w:basedOn w:val="a2"/>
    <w:rsid w:val="00665BD9"/>
    <w:pPr>
      <w:tabs>
        <w:tab w:val="num" w:pos="420"/>
      </w:tabs>
      <w:ind w:left="420" w:hanging="420"/>
      <w:jc w:val="left"/>
    </w:pPr>
    <w:rPr>
      <w:rFonts w:ascii="宋体" w:hAnsi="Times New Roman"/>
      <w:szCs w:val="24"/>
    </w:rPr>
  </w:style>
  <w:style w:type="paragraph" w:customStyle="1" w:styleId="110">
    <w:name w:val="项目符号11"/>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120">
    <w:name w:val="项目符号12"/>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20">
    <w:name w:val="流程描述22"/>
    <w:basedOn w:val="a2"/>
    <w:rsid w:val="00665BD9"/>
    <w:pPr>
      <w:tabs>
        <w:tab w:val="num" w:pos="420"/>
      </w:tabs>
      <w:ind w:left="420" w:hanging="420"/>
      <w:jc w:val="left"/>
    </w:pPr>
    <w:rPr>
      <w:rFonts w:ascii="宋体" w:hAnsi="Times New Roman"/>
      <w:szCs w:val="24"/>
    </w:rPr>
  </w:style>
  <w:style w:type="paragraph" w:customStyle="1" w:styleId="130">
    <w:name w:val="项目符号13"/>
    <w:basedOn w:val="40"/>
    <w:next w:val="a2"/>
    <w:autoRedefine/>
    <w:rsid w:val="00665BD9"/>
    <w:pPr>
      <w:keepNext w:val="0"/>
      <w:keepLines w:val="0"/>
      <w:numPr>
        <w:ilvl w:val="0"/>
        <w:numId w:val="0"/>
      </w:numPr>
      <w:tabs>
        <w:tab w:val="left" w:pos="907"/>
        <w:tab w:val="num" w:pos="1418"/>
        <w:tab w:val="left" w:pos="5246"/>
      </w:tabs>
      <w:spacing w:before="160" w:after="160" w:line="360" w:lineRule="auto"/>
      <w:ind w:left="1417" w:right="34" w:hanging="510"/>
      <w:jc w:val="center"/>
      <w:outlineLvl w:val="4"/>
    </w:pPr>
    <w:rPr>
      <w:rFonts w:ascii="Arial" w:hAnsi="Arial"/>
      <w:bCs w:val="0"/>
      <w:sz w:val="24"/>
    </w:rPr>
  </w:style>
  <w:style w:type="paragraph" w:customStyle="1" w:styleId="230">
    <w:name w:val="流程描述23"/>
    <w:basedOn w:val="a2"/>
    <w:rsid w:val="00665BD9"/>
    <w:pPr>
      <w:tabs>
        <w:tab w:val="num" w:pos="420"/>
      </w:tabs>
      <w:ind w:left="420" w:hanging="420"/>
      <w:jc w:val="left"/>
    </w:pPr>
    <w:rPr>
      <w:rFonts w:ascii="宋体" w:hAnsi="Times New Roman"/>
      <w:szCs w:val="24"/>
    </w:rPr>
  </w:style>
  <w:style w:type="paragraph" w:customStyle="1" w:styleId="140">
    <w:name w:val="项目符号14"/>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40">
    <w:name w:val="流程描述24"/>
    <w:basedOn w:val="a2"/>
    <w:rsid w:val="00665BD9"/>
    <w:pPr>
      <w:tabs>
        <w:tab w:val="num" w:pos="420"/>
      </w:tabs>
      <w:ind w:left="420" w:hanging="420"/>
      <w:jc w:val="left"/>
    </w:pPr>
    <w:rPr>
      <w:rFonts w:ascii="宋体" w:hAnsi="Times New Roman"/>
      <w:szCs w:val="24"/>
    </w:rPr>
  </w:style>
  <w:style w:type="paragraph" w:customStyle="1" w:styleId="150">
    <w:name w:val="项目符号15"/>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50">
    <w:name w:val="流程描述25"/>
    <w:basedOn w:val="a2"/>
    <w:rsid w:val="00665BD9"/>
    <w:pPr>
      <w:tabs>
        <w:tab w:val="num" w:pos="420"/>
      </w:tabs>
      <w:ind w:left="420" w:hanging="420"/>
      <w:jc w:val="left"/>
    </w:pPr>
    <w:rPr>
      <w:rFonts w:ascii="宋体" w:hAnsi="Times New Roman"/>
      <w:szCs w:val="24"/>
    </w:rPr>
  </w:style>
  <w:style w:type="paragraph" w:customStyle="1" w:styleId="1c">
    <w:name w:val="流程描述1"/>
    <w:basedOn w:val="a2"/>
    <w:rsid w:val="00665BD9"/>
    <w:pPr>
      <w:tabs>
        <w:tab w:val="num" w:pos="420"/>
      </w:tabs>
      <w:ind w:left="420" w:hanging="420"/>
      <w:jc w:val="left"/>
    </w:pPr>
    <w:rPr>
      <w:rFonts w:ascii="宋体" w:hAnsi="Times New Roman"/>
      <w:szCs w:val="24"/>
    </w:rPr>
  </w:style>
  <w:style w:type="paragraph" w:customStyle="1" w:styleId="260">
    <w:name w:val="流程描述26"/>
    <w:basedOn w:val="a2"/>
    <w:rsid w:val="00665BD9"/>
    <w:pPr>
      <w:tabs>
        <w:tab w:val="num" w:pos="420"/>
      </w:tabs>
      <w:ind w:left="420" w:hanging="420"/>
      <w:jc w:val="left"/>
    </w:pPr>
    <w:rPr>
      <w:rFonts w:ascii="宋体" w:hAnsi="Times New Roman"/>
      <w:szCs w:val="24"/>
    </w:rPr>
  </w:style>
  <w:style w:type="paragraph" w:customStyle="1" w:styleId="160">
    <w:name w:val="项目符号16"/>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70">
    <w:name w:val="流程描述27"/>
    <w:basedOn w:val="a2"/>
    <w:rsid w:val="00665BD9"/>
    <w:pPr>
      <w:tabs>
        <w:tab w:val="num" w:pos="420"/>
      </w:tabs>
      <w:ind w:left="420" w:hanging="420"/>
      <w:jc w:val="left"/>
    </w:pPr>
    <w:rPr>
      <w:rFonts w:ascii="宋体" w:hAnsi="Times New Roman"/>
      <w:szCs w:val="24"/>
    </w:rPr>
  </w:style>
  <w:style w:type="paragraph" w:customStyle="1" w:styleId="170">
    <w:name w:val="项目符号17"/>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180">
    <w:name w:val="项目符号18"/>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80">
    <w:name w:val="流程描述28"/>
    <w:basedOn w:val="a2"/>
    <w:rsid w:val="00665BD9"/>
    <w:pPr>
      <w:tabs>
        <w:tab w:val="num" w:pos="420"/>
      </w:tabs>
      <w:ind w:left="420" w:hanging="420"/>
      <w:jc w:val="left"/>
    </w:pPr>
    <w:rPr>
      <w:rFonts w:ascii="宋体" w:hAnsi="Times New Roman"/>
      <w:szCs w:val="24"/>
    </w:rPr>
  </w:style>
  <w:style w:type="paragraph" w:customStyle="1" w:styleId="290">
    <w:name w:val="流程描述29"/>
    <w:basedOn w:val="a2"/>
    <w:rsid w:val="00665BD9"/>
    <w:pPr>
      <w:tabs>
        <w:tab w:val="num" w:pos="420"/>
      </w:tabs>
      <w:ind w:left="420" w:hanging="420"/>
      <w:jc w:val="left"/>
    </w:pPr>
    <w:rPr>
      <w:rFonts w:ascii="宋体" w:hAnsi="Times New Roman"/>
      <w:szCs w:val="24"/>
    </w:rPr>
  </w:style>
  <w:style w:type="paragraph" w:customStyle="1" w:styleId="190">
    <w:name w:val="项目符号19"/>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1100">
    <w:name w:val="项目符号110"/>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100">
    <w:name w:val="流程描述210"/>
    <w:basedOn w:val="a2"/>
    <w:rsid w:val="00665BD9"/>
    <w:pPr>
      <w:tabs>
        <w:tab w:val="num" w:pos="420"/>
      </w:tabs>
      <w:ind w:left="420" w:hanging="420"/>
      <w:jc w:val="left"/>
    </w:pPr>
    <w:rPr>
      <w:rFonts w:ascii="宋体" w:hAnsi="Times New Roman"/>
      <w:szCs w:val="24"/>
    </w:rPr>
  </w:style>
  <w:style w:type="paragraph" w:customStyle="1" w:styleId="310">
    <w:name w:val="标题 31"/>
    <w:rsid w:val="00665BD9"/>
    <w:pPr>
      <w:widowControl w:val="0"/>
      <w:shd w:val="clear" w:color="auto" w:fill="FFFFC8"/>
      <w:autoSpaceDE w:val="0"/>
      <w:autoSpaceDN w:val="0"/>
      <w:adjustRightInd w:val="0"/>
      <w:outlineLvl w:val="2"/>
    </w:pPr>
    <w:rPr>
      <w:rFonts w:ascii="SansSerif" w:eastAsia="SansSerif" w:hAnsi="Arial" w:cs="SansSerif"/>
      <w:color w:val="000000"/>
      <w:sz w:val="24"/>
      <w:szCs w:val="24"/>
    </w:rPr>
  </w:style>
  <w:style w:type="paragraph" w:customStyle="1" w:styleId="42">
    <w:name w:val="4"/>
    <w:basedOn w:val="a2"/>
    <w:next w:val="a2"/>
    <w:rsid w:val="00665BD9"/>
    <w:pPr>
      <w:ind w:firstLineChars="200" w:firstLine="420"/>
      <w:jc w:val="left"/>
    </w:pPr>
    <w:rPr>
      <w:rFonts w:ascii="宋体" w:hAnsi="Times New Roman"/>
      <w:szCs w:val="24"/>
    </w:rPr>
  </w:style>
  <w:style w:type="paragraph" w:customStyle="1" w:styleId="161">
    <w:name w:val="样式 标题 1 + 段前: 6 磅"/>
    <w:basedOn w:val="1"/>
    <w:rsid w:val="00665BD9"/>
    <w:pPr>
      <w:numPr>
        <w:numId w:val="0"/>
      </w:numPr>
      <w:tabs>
        <w:tab w:val="num" w:pos="432"/>
      </w:tabs>
      <w:adjustRightInd w:val="0"/>
      <w:snapToGrid w:val="0"/>
      <w:spacing w:before="120" w:after="0" w:line="360" w:lineRule="atLeast"/>
      <w:ind w:left="432" w:hanging="432"/>
      <w:jc w:val="left"/>
    </w:pPr>
    <w:rPr>
      <w:rFonts w:ascii="宋体" w:eastAsia="黑体" w:hAnsi="Times New Roman"/>
      <w:sz w:val="30"/>
      <w:szCs w:val="20"/>
    </w:rPr>
  </w:style>
  <w:style w:type="paragraph" w:styleId="2a">
    <w:name w:val="Body Text First Indent 2"/>
    <w:basedOn w:val="affc"/>
    <w:link w:val="2Char0"/>
    <w:rsid w:val="00665BD9"/>
    <w:pPr>
      <w:ind w:firstLineChars="200" w:firstLine="420"/>
    </w:pPr>
  </w:style>
  <w:style w:type="character" w:customStyle="1" w:styleId="2Char0">
    <w:name w:val="正文首行缩进 2 Char"/>
    <w:basedOn w:val="Chare"/>
    <w:link w:val="2a"/>
    <w:rsid w:val="00665BD9"/>
    <w:rPr>
      <w:rFonts w:ascii="宋体" w:eastAsia="宋体" w:hAnsi="Times New Roman" w:cs="Times New Roman"/>
      <w:szCs w:val="24"/>
    </w:rPr>
  </w:style>
  <w:style w:type="paragraph" w:customStyle="1" w:styleId="141">
    <w:name w:val="14"/>
    <w:basedOn w:val="a2"/>
    <w:next w:val="2b"/>
    <w:rsid w:val="00665BD9"/>
    <w:pPr>
      <w:ind w:firstLineChars="200" w:firstLine="420"/>
    </w:pPr>
    <w:rPr>
      <w:rFonts w:ascii="Times New Roman" w:hAnsi="Times New Roman"/>
      <w:szCs w:val="24"/>
    </w:rPr>
  </w:style>
  <w:style w:type="paragraph" w:styleId="2b">
    <w:name w:val="Body Text Indent 2"/>
    <w:basedOn w:val="a2"/>
    <w:link w:val="2Char1"/>
    <w:rsid w:val="00665BD9"/>
    <w:pPr>
      <w:spacing w:after="120" w:line="480" w:lineRule="auto"/>
      <w:ind w:leftChars="200" w:left="420"/>
      <w:jc w:val="left"/>
    </w:pPr>
    <w:rPr>
      <w:rFonts w:ascii="宋体" w:hAnsi="Times New Roman"/>
      <w:szCs w:val="24"/>
    </w:rPr>
  </w:style>
  <w:style w:type="character" w:customStyle="1" w:styleId="2Char1">
    <w:name w:val="正文文本缩进 2 Char"/>
    <w:basedOn w:val="a3"/>
    <w:link w:val="2b"/>
    <w:rsid w:val="00665BD9"/>
    <w:rPr>
      <w:rFonts w:ascii="宋体" w:eastAsia="宋体" w:hAnsi="Times New Roman" w:cs="Times New Roman"/>
      <w:szCs w:val="24"/>
    </w:rPr>
  </w:style>
  <w:style w:type="paragraph" w:customStyle="1" w:styleId="61">
    <w:name w:val="6"/>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111">
    <w:name w:val="正文11"/>
    <w:basedOn w:val="a2"/>
    <w:rsid w:val="00665BD9"/>
    <w:pPr>
      <w:spacing w:before="60" w:after="60" w:line="360" w:lineRule="auto"/>
      <w:ind w:firstLineChars="200" w:firstLine="480"/>
      <w:jc w:val="left"/>
    </w:pPr>
    <w:rPr>
      <w:rFonts w:ascii="Arial" w:hAnsi="Arial"/>
      <w:sz w:val="24"/>
      <w:szCs w:val="20"/>
    </w:rPr>
  </w:style>
  <w:style w:type="paragraph" w:customStyle="1" w:styleId="62">
    <w:name w:val="小标题6"/>
    <w:basedOn w:val="a2"/>
    <w:autoRedefine/>
    <w:rsid w:val="00665BD9"/>
    <w:pPr>
      <w:adjustRightInd w:val="0"/>
      <w:snapToGrid w:val="0"/>
      <w:spacing w:before="240" w:after="240" w:line="360" w:lineRule="atLeast"/>
      <w:ind w:leftChars="200" w:left="420"/>
      <w:jc w:val="left"/>
    </w:pPr>
    <w:rPr>
      <w:rFonts w:ascii="黑体" w:eastAsia="黑体" w:hAnsi="Times New Roman"/>
      <w:b/>
      <w:szCs w:val="24"/>
    </w:rPr>
  </w:style>
  <w:style w:type="paragraph" w:customStyle="1" w:styleId="291">
    <w:name w:val="列表项目符号说明 29"/>
    <w:basedOn w:val="a2"/>
    <w:next w:val="a2"/>
    <w:autoRedefine/>
    <w:rsid w:val="00665BD9"/>
    <w:pPr>
      <w:adjustRightInd w:val="0"/>
      <w:snapToGrid w:val="0"/>
      <w:spacing w:line="360" w:lineRule="atLeast"/>
      <w:jc w:val="center"/>
    </w:pPr>
    <w:rPr>
      <w:rFonts w:ascii="宋体" w:hAnsi="宋体"/>
      <w:szCs w:val="24"/>
    </w:rPr>
  </w:style>
  <w:style w:type="paragraph" w:customStyle="1" w:styleId="131">
    <w:name w:val="13"/>
    <w:basedOn w:val="a2"/>
    <w:next w:val="aff"/>
    <w:rsid w:val="00665BD9"/>
    <w:pPr>
      <w:spacing w:before="60" w:after="60"/>
      <w:jc w:val="center"/>
      <w:outlineLvl w:val="1"/>
    </w:pPr>
    <w:rPr>
      <w:rFonts w:ascii="Arial" w:eastAsia="黑体" w:hAnsi="Arial" w:cs="Arial"/>
      <w:b/>
      <w:bCs/>
      <w:kern w:val="28"/>
      <w:sz w:val="36"/>
      <w:szCs w:val="32"/>
    </w:rPr>
  </w:style>
  <w:style w:type="paragraph" w:customStyle="1" w:styleId="56">
    <w:name w:val="56"/>
    <w:basedOn w:val="a2"/>
    <w:next w:val="aff"/>
    <w:rsid w:val="00665BD9"/>
    <w:pPr>
      <w:spacing w:before="60" w:after="60"/>
      <w:jc w:val="center"/>
      <w:outlineLvl w:val="1"/>
    </w:pPr>
    <w:rPr>
      <w:rFonts w:ascii="Arial" w:eastAsia="黑体" w:hAnsi="Arial" w:cs="Arial"/>
      <w:b/>
      <w:bCs/>
      <w:kern w:val="28"/>
      <w:sz w:val="36"/>
      <w:szCs w:val="32"/>
    </w:rPr>
  </w:style>
  <w:style w:type="paragraph" w:customStyle="1" w:styleId="1d">
    <w:name w:val="表格单元1"/>
    <w:basedOn w:val="a2"/>
    <w:rsid w:val="00665BD9"/>
    <w:pPr>
      <w:spacing w:before="45" w:after="45"/>
      <w:jc w:val="left"/>
    </w:pPr>
    <w:rPr>
      <w:rFonts w:ascii="宋体" w:hAnsi="Times New Roman"/>
      <w:szCs w:val="24"/>
    </w:rPr>
  </w:style>
  <w:style w:type="paragraph" w:customStyle="1" w:styleId="1e">
    <w:name w:val="表格栏目1"/>
    <w:basedOn w:val="a2"/>
    <w:rsid w:val="00665BD9"/>
    <w:pPr>
      <w:spacing w:before="45" w:after="45"/>
      <w:jc w:val="center"/>
    </w:pPr>
    <w:rPr>
      <w:rFonts w:ascii="宋体" w:eastAsia="黑体" w:hAnsi="Times New Roman"/>
      <w:b/>
      <w:bCs/>
      <w:szCs w:val="24"/>
    </w:rPr>
  </w:style>
  <w:style w:type="paragraph" w:customStyle="1" w:styleId="1f">
    <w:name w:val="列表说明1"/>
    <w:basedOn w:val="a2"/>
    <w:rsid w:val="00665BD9"/>
    <w:pPr>
      <w:adjustRightInd w:val="0"/>
      <w:snapToGrid w:val="0"/>
      <w:spacing w:line="360" w:lineRule="atLeast"/>
      <w:ind w:left="850"/>
      <w:jc w:val="left"/>
    </w:pPr>
    <w:rPr>
      <w:rFonts w:ascii="宋体" w:hAnsi="Times New Roman"/>
      <w:szCs w:val="24"/>
    </w:rPr>
  </w:style>
  <w:style w:type="paragraph" w:customStyle="1" w:styleId="212">
    <w:name w:val="列表说明21"/>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410">
    <w:name w:val="41"/>
    <w:basedOn w:val="a2"/>
    <w:next w:val="a2"/>
    <w:rsid w:val="00665BD9"/>
    <w:pPr>
      <w:ind w:firstLineChars="200" w:firstLine="420"/>
      <w:jc w:val="left"/>
    </w:pPr>
    <w:rPr>
      <w:rFonts w:ascii="宋体" w:hAnsi="Times New Roman"/>
      <w:szCs w:val="24"/>
    </w:rPr>
  </w:style>
  <w:style w:type="paragraph" w:customStyle="1" w:styleId="311">
    <w:name w:val="31"/>
    <w:basedOn w:val="a2"/>
    <w:next w:val="a2"/>
    <w:rsid w:val="00665BD9"/>
    <w:pPr>
      <w:ind w:firstLineChars="200" w:firstLine="420"/>
      <w:jc w:val="left"/>
    </w:pPr>
    <w:rPr>
      <w:rFonts w:ascii="宋体" w:hAnsi="Times New Roman"/>
      <w:szCs w:val="24"/>
    </w:rPr>
  </w:style>
  <w:style w:type="paragraph" w:customStyle="1" w:styleId="213">
    <w:name w:val="21"/>
    <w:basedOn w:val="a2"/>
    <w:next w:val="a2"/>
    <w:rsid w:val="00665BD9"/>
    <w:pPr>
      <w:ind w:firstLineChars="200" w:firstLine="420"/>
      <w:jc w:val="left"/>
    </w:pPr>
    <w:rPr>
      <w:rFonts w:ascii="宋体" w:hAnsi="Times New Roman"/>
      <w:szCs w:val="24"/>
    </w:rPr>
  </w:style>
  <w:style w:type="paragraph" w:customStyle="1" w:styleId="121">
    <w:name w:val="12"/>
    <w:basedOn w:val="a2"/>
    <w:next w:val="a2"/>
    <w:rsid w:val="00665BD9"/>
    <w:pPr>
      <w:ind w:firstLineChars="200" w:firstLine="420"/>
      <w:jc w:val="left"/>
    </w:pPr>
    <w:rPr>
      <w:rFonts w:ascii="宋体" w:hAnsi="Times New Roman"/>
      <w:szCs w:val="24"/>
    </w:rPr>
  </w:style>
  <w:style w:type="paragraph" w:customStyle="1" w:styleId="1f0">
    <w:name w:val="小标题1"/>
    <w:basedOn w:val="a2"/>
    <w:autoRedefine/>
    <w:rsid w:val="00665BD9"/>
    <w:pPr>
      <w:adjustRightInd w:val="0"/>
      <w:snapToGrid w:val="0"/>
      <w:spacing w:before="240" w:line="360" w:lineRule="atLeast"/>
      <w:ind w:leftChars="200" w:left="420"/>
      <w:jc w:val="left"/>
    </w:pPr>
    <w:rPr>
      <w:rFonts w:ascii="黑体" w:eastAsia="黑体" w:hAnsi="Times New Roman"/>
      <w:b/>
      <w:szCs w:val="24"/>
    </w:rPr>
  </w:style>
  <w:style w:type="paragraph" w:customStyle="1" w:styleId="214">
    <w:name w:val="小标题 21"/>
    <w:basedOn w:val="af0"/>
    <w:autoRedefine/>
    <w:rsid w:val="00665BD9"/>
    <w:pPr>
      <w:adjustRightInd w:val="0"/>
      <w:snapToGrid w:val="0"/>
      <w:spacing w:before="240" w:line="360" w:lineRule="atLeast"/>
      <w:jc w:val="left"/>
    </w:pPr>
    <w:rPr>
      <w:rFonts w:ascii="楷体_GB2312" w:eastAsia="楷体_GB2312"/>
      <w:szCs w:val="24"/>
    </w:rPr>
  </w:style>
  <w:style w:type="paragraph" w:customStyle="1" w:styleId="1610">
    <w:name w:val="样式 标题 1 + 段前: 6 磅1"/>
    <w:basedOn w:val="1"/>
    <w:rsid w:val="00665BD9"/>
    <w:pPr>
      <w:numPr>
        <w:numId w:val="0"/>
      </w:numPr>
      <w:tabs>
        <w:tab w:val="num" w:pos="432"/>
      </w:tabs>
      <w:adjustRightInd w:val="0"/>
      <w:snapToGrid w:val="0"/>
      <w:spacing w:before="120" w:after="0" w:line="360" w:lineRule="atLeast"/>
      <w:ind w:left="432" w:hanging="432"/>
      <w:jc w:val="left"/>
    </w:pPr>
    <w:rPr>
      <w:rFonts w:ascii="宋体" w:eastAsia="黑体" w:hAnsi="Times New Roman" w:cs="宋体"/>
      <w:sz w:val="30"/>
      <w:szCs w:val="20"/>
    </w:rPr>
  </w:style>
  <w:style w:type="paragraph" w:customStyle="1" w:styleId="1110">
    <w:name w:val="项目符号111"/>
    <w:basedOn w:val="40"/>
    <w:next w:val="a2"/>
    <w:autoRedefine/>
    <w:rsid w:val="00665BD9"/>
    <w:pPr>
      <w:keepNext w:val="0"/>
      <w:keepLines w:val="0"/>
      <w:numPr>
        <w:ilvl w:val="0"/>
        <w:numId w:val="0"/>
      </w:numPr>
      <w:tabs>
        <w:tab w:val="num" w:pos="1418"/>
        <w:tab w:val="left" w:pos="5246"/>
      </w:tabs>
      <w:spacing w:before="0" w:after="360" w:line="360" w:lineRule="auto"/>
      <w:ind w:left="1418" w:right="482" w:hanging="511"/>
      <w:jc w:val="center"/>
      <w:outlineLvl w:val="9"/>
    </w:pPr>
    <w:rPr>
      <w:rFonts w:ascii="Arial" w:hAnsi="Arial"/>
      <w:bCs w:val="0"/>
      <w:sz w:val="24"/>
      <w:szCs w:val="21"/>
    </w:rPr>
  </w:style>
  <w:style w:type="paragraph" w:customStyle="1" w:styleId="2110">
    <w:name w:val="流程描述211"/>
    <w:basedOn w:val="a2"/>
    <w:rsid w:val="00665BD9"/>
    <w:pPr>
      <w:tabs>
        <w:tab w:val="num" w:pos="420"/>
      </w:tabs>
      <w:ind w:left="420" w:hanging="420"/>
      <w:jc w:val="left"/>
    </w:pPr>
    <w:rPr>
      <w:rFonts w:ascii="宋体" w:hAnsi="Times New Roman"/>
      <w:szCs w:val="24"/>
    </w:rPr>
  </w:style>
  <w:style w:type="paragraph" w:customStyle="1" w:styleId="610">
    <w:name w:val="61"/>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215">
    <w:name w:val="列表编号说明 21"/>
    <w:basedOn w:val="22"/>
    <w:rsid w:val="00665BD9"/>
    <w:pPr>
      <w:tabs>
        <w:tab w:val="clear" w:pos="1354"/>
      </w:tabs>
      <w:ind w:left="960" w:firstLine="0"/>
    </w:pPr>
  </w:style>
  <w:style w:type="paragraph" w:customStyle="1" w:styleId="216">
    <w:name w:val="列表项目符号说明 21"/>
    <w:basedOn w:val="27"/>
    <w:next w:val="a2"/>
    <w:autoRedefine/>
    <w:rsid w:val="00665BD9"/>
  </w:style>
  <w:style w:type="paragraph" w:customStyle="1" w:styleId="35">
    <w:name w:val="列表说明3"/>
    <w:basedOn w:val="a2"/>
    <w:rsid w:val="00665BD9"/>
    <w:pPr>
      <w:adjustRightInd w:val="0"/>
      <w:snapToGrid w:val="0"/>
      <w:spacing w:line="360" w:lineRule="atLeast"/>
      <w:ind w:left="850"/>
      <w:jc w:val="left"/>
    </w:pPr>
    <w:rPr>
      <w:rFonts w:ascii="宋体" w:hAnsi="Times New Roman"/>
      <w:szCs w:val="24"/>
    </w:rPr>
  </w:style>
  <w:style w:type="paragraph" w:customStyle="1" w:styleId="221">
    <w:name w:val="列表说明22"/>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2c">
    <w:name w:val="小标题2"/>
    <w:basedOn w:val="a2"/>
    <w:autoRedefine/>
    <w:rsid w:val="00665BD9"/>
    <w:pPr>
      <w:adjustRightInd w:val="0"/>
      <w:snapToGrid w:val="0"/>
      <w:spacing w:before="240" w:after="240" w:line="360" w:lineRule="atLeast"/>
      <w:ind w:leftChars="200" w:left="420"/>
      <w:jc w:val="left"/>
    </w:pPr>
    <w:rPr>
      <w:rFonts w:ascii="黑体" w:eastAsia="黑体" w:hAnsi="Times New Roman"/>
      <w:b/>
      <w:szCs w:val="24"/>
    </w:rPr>
  </w:style>
  <w:style w:type="paragraph" w:customStyle="1" w:styleId="FigureTitle1">
    <w:name w:val="Figure Title1"/>
    <w:basedOn w:val="a2"/>
    <w:rsid w:val="00665BD9"/>
    <w:pPr>
      <w:widowControl/>
      <w:pBdr>
        <w:top w:val="single" w:sz="4" w:space="1" w:color="auto"/>
      </w:pBdr>
      <w:spacing w:before="240" w:after="240" w:line="360" w:lineRule="atLeast"/>
      <w:jc w:val="left"/>
    </w:pPr>
    <w:rPr>
      <w:rFonts w:ascii="Arial" w:hAnsi="Arial"/>
      <w:kern w:val="0"/>
      <w:sz w:val="18"/>
      <w:szCs w:val="20"/>
    </w:rPr>
  </w:style>
  <w:style w:type="paragraph" w:customStyle="1" w:styleId="1f1">
    <w:name w:val="功能说明1"/>
    <w:basedOn w:val="a2"/>
    <w:rsid w:val="00665BD9"/>
    <w:pPr>
      <w:spacing w:beforeLines="100" w:afterLines="100"/>
      <w:ind w:leftChars="200" w:left="200"/>
      <w:jc w:val="left"/>
    </w:pPr>
    <w:rPr>
      <w:rFonts w:ascii="黑体" w:eastAsia="黑体" w:hAnsi="Times New Roman"/>
      <w:b/>
      <w:szCs w:val="24"/>
    </w:rPr>
  </w:style>
  <w:style w:type="paragraph" w:customStyle="1" w:styleId="112">
    <w:name w:val="项目符号112"/>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120">
    <w:name w:val="流程描述212"/>
    <w:basedOn w:val="a2"/>
    <w:rsid w:val="00665BD9"/>
    <w:pPr>
      <w:tabs>
        <w:tab w:val="num" w:pos="420"/>
      </w:tabs>
      <w:ind w:left="420" w:hanging="420"/>
      <w:jc w:val="left"/>
    </w:pPr>
    <w:rPr>
      <w:rFonts w:ascii="宋体" w:hAnsi="Times New Roman"/>
      <w:szCs w:val="24"/>
    </w:rPr>
  </w:style>
  <w:style w:type="paragraph" w:customStyle="1" w:styleId="222">
    <w:name w:val="列表编号说明 22"/>
    <w:basedOn w:val="22"/>
    <w:rsid w:val="00665BD9"/>
    <w:pPr>
      <w:tabs>
        <w:tab w:val="clear" w:pos="1354"/>
      </w:tabs>
      <w:ind w:left="960" w:firstLine="0"/>
    </w:pPr>
  </w:style>
  <w:style w:type="paragraph" w:customStyle="1" w:styleId="223">
    <w:name w:val="列表项目符号说明 22"/>
    <w:basedOn w:val="27"/>
    <w:next w:val="a2"/>
    <w:autoRedefine/>
    <w:rsid w:val="00665BD9"/>
  </w:style>
  <w:style w:type="paragraph" w:customStyle="1" w:styleId="43">
    <w:name w:val="列表说明4"/>
    <w:basedOn w:val="a2"/>
    <w:rsid w:val="00665BD9"/>
    <w:pPr>
      <w:adjustRightInd w:val="0"/>
      <w:snapToGrid w:val="0"/>
      <w:spacing w:line="360" w:lineRule="atLeast"/>
      <w:ind w:left="850"/>
      <w:jc w:val="left"/>
    </w:pPr>
    <w:rPr>
      <w:rFonts w:ascii="宋体" w:hAnsi="Times New Roman"/>
      <w:szCs w:val="24"/>
    </w:rPr>
  </w:style>
  <w:style w:type="paragraph" w:customStyle="1" w:styleId="231">
    <w:name w:val="列表说明23"/>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36">
    <w:name w:val="小标题3"/>
    <w:basedOn w:val="a2"/>
    <w:rsid w:val="00665BD9"/>
    <w:pPr>
      <w:adjustRightInd w:val="0"/>
      <w:snapToGrid w:val="0"/>
      <w:spacing w:before="240" w:line="360" w:lineRule="atLeast"/>
      <w:ind w:leftChars="200" w:left="420"/>
      <w:jc w:val="left"/>
    </w:pPr>
    <w:rPr>
      <w:rFonts w:ascii="黑体" w:eastAsia="黑体" w:hAnsi="Times New Roman"/>
      <w:b/>
      <w:szCs w:val="24"/>
    </w:rPr>
  </w:style>
  <w:style w:type="paragraph" w:customStyle="1" w:styleId="MessageTable1">
    <w:name w:val="MessageTable1"/>
    <w:basedOn w:val="a2"/>
    <w:rsid w:val="00665BD9"/>
    <w:pPr>
      <w:overflowPunct w:val="0"/>
      <w:autoSpaceDE w:val="0"/>
      <w:autoSpaceDN w:val="0"/>
      <w:adjustRightInd w:val="0"/>
      <w:spacing w:afterLines="50" w:line="-288" w:lineRule="auto"/>
      <w:jc w:val="center"/>
      <w:textAlignment w:val="baseline"/>
    </w:pPr>
    <w:rPr>
      <w:rFonts w:ascii="仿宋体" w:eastAsia="仿宋体" w:hAnsi="Times New Roman"/>
      <w:kern w:val="0"/>
      <w:sz w:val="16"/>
      <w:szCs w:val="20"/>
    </w:rPr>
  </w:style>
  <w:style w:type="paragraph" w:customStyle="1" w:styleId="Heading81">
    <w:name w:val="Heading 81"/>
    <w:basedOn w:val="a2"/>
    <w:rsid w:val="00665BD9"/>
    <w:pPr>
      <w:tabs>
        <w:tab w:val="num" w:pos="1440"/>
      </w:tabs>
      <w:spacing w:afterLines="50"/>
      <w:ind w:left="1440" w:hanging="1440"/>
    </w:pPr>
    <w:rPr>
      <w:rFonts w:ascii="Times New Roman" w:hAnsi="Times New Roman"/>
      <w:sz w:val="24"/>
      <w:szCs w:val="24"/>
    </w:rPr>
  </w:style>
  <w:style w:type="paragraph" w:customStyle="1" w:styleId="1f2">
    <w:name w:val="功能描述1"/>
    <w:basedOn w:val="a2"/>
    <w:rsid w:val="00665BD9"/>
    <w:pPr>
      <w:spacing w:beforeLines="100" w:afterLines="100"/>
      <w:ind w:leftChars="200" w:left="200"/>
      <w:jc w:val="left"/>
    </w:pPr>
    <w:rPr>
      <w:rFonts w:ascii="黑体" w:eastAsia="黑体" w:hAnsi="Times New Roman"/>
      <w:b/>
      <w:szCs w:val="24"/>
    </w:rPr>
  </w:style>
  <w:style w:type="paragraph" w:customStyle="1" w:styleId="2d">
    <w:name w:val="功能说明2"/>
    <w:basedOn w:val="a2"/>
    <w:rsid w:val="00665BD9"/>
    <w:pPr>
      <w:spacing w:beforeLines="100" w:afterLines="100"/>
      <w:ind w:leftChars="200" w:left="200"/>
      <w:jc w:val="left"/>
    </w:pPr>
    <w:rPr>
      <w:rFonts w:ascii="黑体" w:eastAsia="黑体" w:hAnsi="Times New Roman"/>
      <w:b/>
      <w:szCs w:val="24"/>
    </w:rPr>
  </w:style>
  <w:style w:type="paragraph" w:customStyle="1" w:styleId="44">
    <w:name w:val="样式 题注 + 左4"/>
    <w:basedOn w:val="af9"/>
    <w:autoRedefine/>
    <w:rsid w:val="00665BD9"/>
    <w:pPr>
      <w:spacing w:before="120" w:after="120" w:line="240" w:lineRule="auto"/>
      <w:ind w:leftChars="0" w:left="0"/>
      <w:jc w:val="center"/>
    </w:pPr>
    <w:rPr>
      <w:rFonts w:ascii="黑体" w:hAnsi="Arial" w:cs="宋体"/>
      <w:sz w:val="18"/>
    </w:rPr>
  </w:style>
  <w:style w:type="paragraph" w:customStyle="1" w:styleId="113">
    <w:name w:val="样式 题注 + 左11"/>
    <w:basedOn w:val="af9"/>
    <w:autoRedefine/>
    <w:rsid w:val="00665BD9"/>
    <w:pPr>
      <w:spacing w:before="120" w:after="120" w:line="240" w:lineRule="auto"/>
      <w:ind w:leftChars="0" w:left="0"/>
      <w:jc w:val="center"/>
    </w:pPr>
    <w:rPr>
      <w:rFonts w:ascii="黑体" w:hAnsi="Arial" w:cs="宋体"/>
      <w:sz w:val="18"/>
    </w:rPr>
  </w:style>
  <w:style w:type="paragraph" w:customStyle="1" w:styleId="217">
    <w:name w:val="样式 题注 + 左21"/>
    <w:basedOn w:val="af9"/>
    <w:autoRedefine/>
    <w:rsid w:val="00665BD9"/>
    <w:pPr>
      <w:spacing w:before="120" w:after="120" w:line="240" w:lineRule="auto"/>
      <w:ind w:leftChars="0" w:left="0"/>
      <w:jc w:val="center"/>
    </w:pPr>
    <w:rPr>
      <w:rFonts w:ascii="黑体" w:hAnsi="Arial" w:cs="宋体"/>
      <w:sz w:val="18"/>
      <w:szCs w:val="18"/>
    </w:rPr>
  </w:style>
  <w:style w:type="paragraph" w:customStyle="1" w:styleId="312">
    <w:name w:val="样式 题注 + 左31"/>
    <w:basedOn w:val="af9"/>
    <w:autoRedefine/>
    <w:rsid w:val="00665BD9"/>
    <w:pPr>
      <w:spacing w:before="120" w:after="120" w:line="240" w:lineRule="auto"/>
      <w:ind w:leftChars="0" w:left="0"/>
      <w:jc w:val="center"/>
    </w:pPr>
    <w:rPr>
      <w:rFonts w:ascii="黑体" w:hAnsi="Arial" w:cs="宋体"/>
      <w:sz w:val="18"/>
      <w:szCs w:val="18"/>
    </w:rPr>
  </w:style>
  <w:style w:type="paragraph" w:customStyle="1" w:styleId="2Heading2HiddenHeading2CCBSH2heading22IS1">
    <w:name w:val="样式 标题 2Heading 2 HiddenHeading 2 CCBSH2heading 2第一章 标题 2IS...1"/>
    <w:basedOn w:val="20"/>
    <w:rsid w:val="00665BD9"/>
    <w:pPr>
      <w:keepNext w:val="0"/>
      <w:keepLines w:val="0"/>
      <w:numPr>
        <w:ilvl w:val="0"/>
        <w:numId w:val="0"/>
      </w:numPr>
      <w:tabs>
        <w:tab w:val="num" w:pos="576"/>
      </w:tabs>
      <w:adjustRightInd/>
      <w:spacing w:beforeLines="100" w:afterLines="100" w:line="240" w:lineRule="auto"/>
      <w:ind w:left="576" w:hanging="576"/>
      <w:jc w:val="left"/>
      <w:textAlignment w:val="auto"/>
    </w:pPr>
    <w:rPr>
      <w:rFonts w:eastAsia="黑体" w:cs="宋体"/>
      <w:bCs/>
      <w:kern w:val="2"/>
      <w:sz w:val="28"/>
    </w:rPr>
  </w:style>
  <w:style w:type="paragraph" w:customStyle="1" w:styleId="3Heading3-oldH3l3CTLevel3Headh33rdlevelheadi1">
    <w:name w:val="样式 标题 3Heading 3 - oldH3l3CTLevel 3 Headh33rd levelheadi...1"/>
    <w:basedOn w:val="31"/>
    <w:rsid w:val="00665BD9"/>
    <w:pPr>
      <w:keepNext w:val="0"/>
      <w:keepLines w:val="0"/>
      <w:numPr>
        <w:ilvl w:val="0"/>
        <w:numId w:val="0"/>
      </w:numPr>
      <w:tabs>
        <w:tab w:val="clear" w:pos="720"/>
        <w:tab w:val="num" w:pos="360"/>
        <w:tab w:val="num" w:pos="1260"/>
      </w:tabs>
      <w:spacing w:beforeLines="100" w:afterLines="100" w:line="240" w:lineRule="auto"/>
      <w:ind w:left="1260" w:rightChars="100" w:right="210" w:hanging="420"/>
      <w:jc w:val="left"/>
    </w:pPr>
    <w:rPr>
      <w:rFonts w:ascii="黑体" w:eastAsia="黑体"/>
      <w:sz w:val="24"/>
      <w:szCs w:val="20"/>
    </w:rPr>
  </w:style>
  <w:style w:type="paragraph" w:customStyle="1" w:styleId="1Heading0H1h1Level1HeadPIM1SectionHeadl11lev11">
    <w:name w:val="样式 标题 1Heading 0H1h1Level 1 HeadPIM 1Section Headl11lev...11"/>
    <w:basedOn w:val="1"/>
    <w:rsid w:val="00665BD9"/>
    <w:pPr>
      <w:numPr>
        <w:numId w:val="0"/>
      </w:numPr>
      <w:tabs>
        <w:tab w:val="num" w:pos="432"/>
      </w:tabs>
      <w:spacing w:beforeLines="100" w:afterLines="100" w:line="240" w:lineRule="auto"/>
      <w:ind w:left="432" w:hanging="432"/>
      <w:jc w:val="left"/>
    </w:pPr>
    <w:rPr>
      <w:rFonts w:ascii="宋体" w:eastAsia="黑体" w:hAnsi="Times New Roman" w:cs="宋体"/>
      <w:sz w:val="30"/>
      <w:szCs w:val="20"/>
    </w:rPr>
  </w:style>
  <w:style w:type="paragraph" w:customStyle="1" w:styleId="232">
    <w:name w:val="列表编号说明 23"/>
    <w:basedOn w:val="22"/>
    <w:rsid w:val="00665BD9"/>
    <w:pPr>
      <w:tabs>
        <w:tab w:val="clear" w:pos="1354"/>
      </w:tabs>
      <w:ind w:left="960" w:firstLine="0"/>
    </w:pPr>
  </w:style>
  <w:style w:type="paragraph" w:customStyle="1" w:styleId="233">
    <w:name w:val="列表项目符号说明 23"/>
    <w:basedOn w:val="27"/>
    <w:next w:val="a2"/>
    <w:autoRedefine/>
    <w:rsid w:val="00665BD9"/>
  </w:style>
  <w:style w:type="paragraph" w:customStyle="1" w:styleId="55">
    <w:name w:val="列表说明5"/>
    <w:basedOn w:val="a2"/>
    <w:rsid w:val="00665BD9"/>
    <w:pPr>
      <w:adjustRightInd w:val="0"/>
      <w:snapToGrid w:val="0"/>
      <w:spacing w:line="360" w:lineRule="atLeast"/>
      <w:ind w:left="850"/>
      <w:jc w:val="left"/>
    </w:pPr>
    <w:rPr>
      <w:rFonts w:ascii="宋体" w:hAnsi="Times New Roman"/>
      <w:szCs w:val="24"/>
    </w:rPr>
  </w:style>
  <w:style w:type="paragraph" w:customStyle="1" w:styleId="241">
    <w:name w:val="列表说明24"/>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45">
    <w:name w:val="小标题4"/>
    <w:basedOn w:val="a2"/>
    <w:autoRedefine/>
    <w:rsid w:val="00665BD9"/>
    <w:pPr>
      <w:adjustRightInd w:val="0"/>
      <w:snapToGrid w:val="0"/>
      <w:spacing w:before="240" w:after="240" w:line="360" w:lineRule="atLeast"/>
      <w:ind w:leftChars="200" w:left="420"/>
      <w:jc w:val="left"/>
    </w:pPr>
    <w:rPr>
      <w:rFonts w:ascii="黑体" w:eastAsia="黑体" w:hAnsi="Times New Roman"/>
      <w:b/>
      <w:szCs w:val="24"/>
    </w:rPr>
  </w:style>
  <w:style w:type="paragraph" w:customStyle="1" w:styleId="FigureTitle2">
    <w:name w:val="Figure Title2"/>
    <w:basedOn w:val="a2"/>
    <w:rsid w:val="00665BD9"/>
    <w:pPr>
      <w:widowControl/>
      <w:pBdr>
        <w:top w:val="single" w:sz="4" w:space="1" w:color="auto"/>
      </w:pBdr>
      <w:spacing w:before="240" w:after="240" w:line="360" w:lineRule="atLeast"/>
      <w:jc w:val="left"/>
    </w:pPr>
    <w:rPr>
      <w:rFonts w:ascii="Arial" w:hAnsi="Arial"/>
      <w:kern w:val="0"/>
      <w:sz w:val="18"/>
      <w:szCs w:val="20"/>
    </w:rPr>
  </w:style>
  <w:style w:type="paragraph" w:customStyle="1" w:styleId="122">
    <w:name w:val="正文12"/>
    <w:basedOn w:val="a2"/>
    <w:rsid w:val="00665BD9"/>
    <w:pPr>
      <w:spacing w:before="60" w:after="60" w:line="360" w:lineRule="auto"/>
      <w:ind w:firstLineChars="200" w:firstLine="480"/>
      <w:jc w:val="left"/>
    </w:pPr>
    <w:rPr>
      <w:rFonts w:ascii="Arial" w:hAnsi="Arial"/>
      <w:sz w:val="24"/>
      <w:szCs w:val="20"/>
    </w:rPr>
  </w:style>
  <w:style w:type="paragraph" w:customStyle="1" w:styleId="1130">
    <w:name w:val="项目符号113"/>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130">
    <w:name w:val="流程描述213"/>
    <w:basedOn w:val="a2"/>
    <w:rsid w:val="00665BD9"/>
    <w:pPr>
      <w:tabs>
        <w:tab w:val="num" w:pos="420"/>
      </w:tabs>
      <w:ind w:left="420" w:hanging="420"/>
      <w:jc w:val="left"/>
    </w:pPr>
    <w:rPr>
      <w:rFonts w:ascii="宋体" w:hAnsi="Times New Roman"/>
      <w:szCs w:val="24"/>
    </w:rPr>
  </w:style>
  <w:style w:type="paragraph" w:customStyle="1" w:styleId="1Heading0H1h1Level1HeadPIM1SectionHeadl11lev12">
    <w:name w:val="样式 标题 1Heading 0H1h1Level 1 HeadPIM 1Section Headl11lev...12"/>
    <w:basedOn w:val="1"/>
    <w:rsid w:val="00665BD9"/>
    <w:pPr>
      <w:numPr>
        <w:numId w:val="0"/>
      </w:numPr>
      <w:tabs>
        <w:tab w:val="num" w:pos="432"/>
      </w:tabs>
      <w:spacing w:beforeLines="100" w:afterLines="100" w:line="240" w:lineRule="auto"/>
      <w:ind w:left="432" w:hanging="432"/>
      <w:jc w:val="left"/>
    </w:pPr>
    <w:rPr>
      <w:rFonts w:ascii="宋体" w:eastAsia="黑体" w:hAnsi="Times New Roman"/>
      <w:sz w:val="30"/>
      <w:szCs w:val="20"/>
    </w:rPr>
  </w:style>
  <w:style w:type="paragraph" w:customStyle="1" w:styleId="1111">
    <w:name w:val="正文111"/>
    <w:basedOn w:val="a2"/>
    <w:rsid w:val="00665BD9"/>
    <w:pPr>
      <w:spacing w:before="60" w:after="60" w:line="360" w:lineRule="auto"/>
      <w:ind w:firstLineChars="200" w:firstLine="480"/>
      <w:jc w:val="left"/>
    </w:pPr>
    <w:rPr>
      <w:rFonts w:ascii="Arial" w:hAnsi="Arial"/>
      <w:sz w:val="24"/>
      <w:szCs w:val="20"/>
    </w:rPr>
  </w:style>
  <w:style w:type="paragraph" w:customStyle="1" w:styleId="611">
    <w:name w:val="小标题61"/>
    <w:basedOn w:val="a2"/>
    <w:autoRedefine/>
    <w:rsid w:val="00665BD9"/>
    <w:pPr>
      <w:adjustRightInd w:val="0"/>
      <w:snapToGrid w:val="0"/>
      <w:spacing w:before="240" w:after="240" w:line="360" w:lineRule="atLeast"/>
      <w:ind w:leftChars="200" w:left="420"/>
      <w:jc w:val="left"/>
    </w:pPr>
    <w:rPr>
      <w:rFonts w:ascii="黑体" w:eastAsia="黑体" w:hAnsi="Times New Roman"/>
      <w:b/>
      <w:szCs w:val="24"/>
    </w:rPr>
  </w:style>
  <w:style w:type="paragraph" w:customStyle="1" w:styleId="2e">
    <w:name w:val="表格栏目2"/>
    <w:basedOn w:val="a2"/>
    <w:rsid w:val="00665BD9"/>
    <w:pPr>
      <w:spacing w:before="45" w:after="45"/>
      <w:jc w:val="center"/>
    </w:pPr>
    <w:rPr>
      <w:rFonts w:ascii="宋体" w:eastAsia="黑体" w:hAnsi="Times New Roman"/>
      <w:b/>
      <w:bCs/>
      <w:szCs w:val="24"/>
    </w:rPr>
  </w:style>
  <w:style w:type="paragraph" w:customStyle="1" w:styleId="2f">
    <w:name w:val="表格单元2"/>
    <w:basedOn w:val="a2"/>
    <w:rsid w:val="00665BD9"/>
    <w:pPr>
      <w:spacing w:before="45" w:after="45"/>
      <w:jc w:val="left"/>
    </w:pPr>
    <w:rPr>
      <w:rFonts w:ascii="宋体" w:hAnsi="Times New Roman"/>
      <w:szCs w:val="24"/>
    </w:rPr>
  </w:style>
  <w:style w:type="paragraph" w:customStyle="1" w:styleId="2f0">
    <w:name w:val="源程序2"/>
    <w:basedOn w:val="af0"/>
    <w:autoRedefine/>
    <w:rsid w:val="00665BD9"/>
    <w:pPr>
      <w:adjustRightInd w:val="0"/>
      <w:snapToGrid w:val="0"/>
      <w:spacing w:before="240" w:line="240" w:lineRule="atLeast"/>
      <w:ind w:leftChars="200" w:left="420" w:firstLineChars="0" w:firstLine="0"/>
      <w:jc w:val="left"/>
    </w:pPr>
    <w:rPr>
      <w:rFonts w:ascii="宋体"/>
      <w:sz w:val="18"/>
      <w:szCs w:val="24"/>
    </w:rPr>
  </w:style>
  <w:style w:type="paragraph" w:customStyle="1" w:styleId="57">
    <w:name w:val="小标题5"/>
    <w:basedOn w:val="a2"/>
    <w:autoRedefine/>
    <w:rsid w:val="00665BD9"/>
    <w:pPr>
      <w:adjustRightInd w:val="0"/>
      <w:snapToGrid w:val="0"/>
      <w:spacing w:before="240" w:line="360" w:lineRule="atLeast"/>
      <w:ind w:leftChars="200" w:left="420"/>
      <w:jc w:val="left"/>
    </w:pPr>
    <w:rPr>
      <w:rFonts w:ascii="黑体" w:eastAsia="黑体" w:hAnsi="Times New Roman"/>
      <w:b/>
      <w:szCs w:val="24"/>
    </w:rPr>
  </w:style>
  <w:style w:type="paragraph" w:customStyle="1" w:styleId="510">
    <w:name w:val="表格单元51"/>
    <w:basedOn w:val="a2"/>
    <w:rsid w:val="00665BD9"/>
    <w:pPr>
      <w:spacing w:before="45" w:after="45"/>
      <w:jc w:val="left"/>
    </w:pPr>
    <w:rPr>
      <w:rFonts w:ascii="宋体" w:hAnsi="Times New Roman"/>
      <w:szCs w:val="24"/>
    </w:rPr>
  </w:style>
  <w:style w:type="paragraph" w:customStyle="1" w:styleId="242">
    <w:name w:val="列表项目符号说明 24"/>
    <w:basedOn w:val="a2"/>
    <w:next w:val="a2"/>
    <w:autoRedefine/>
    <w:rsid w:val="00665BD9"/>
    <w:pPr>
      <w:adjustRightInd w:val="0"/>
      <w:snapToGrid w:val="0"/>
      <w:spacing w:line="360" w:lineRule="atLeast"/>
      <w:jc w:val="center"/>
    </w:pPr>
    <w:rPr>
      <w:rFonts w:ascii="宋体" w:hAnsi="宋体"/>
      <w:szCs w:val="24"/>
    </w:rPr>
  </w:style>
  <w:style w:type="paragraph" w:customStyle="1" w:styleId="114">
    <w:name w:val="项目符号114"/>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140">
    <w:name w:val="流程描述214"/>
    <w:basedOn w:val="a2"/>
    <w:rsid w:val="00665BD9"/>
    <w:pPr>
      <w:tabs>
        <w:tab w:val="num" w:pos="420"/>
      </w:tabs>
      <w:ind w:left="420" w:hanging="420"/>
      <w:jc w:val="left"/>
    </w:pPr>
    <w:rPr>
      <w:rFonts w:ascii="宋体" w:hAnsi="Times New Roman"/>
      <w:szCs w:val="24"/>
    </w:rPr>
  </w:style>
  <w:style w:type="paragraph" w:customStyle="1" w:styleId="3Heading3-oldH3l3CTLevel3Headh33rdlevelheadi2">
    <w:name w:val="样式 标题 3Heading 3 - oldH3l3CTLevel 3 Headh33rd levelheadi...2"/>
    <w:basedOn w:val="31"/>
    <w:rsid w:val="00665BD9"/>
    <w:pPr>
      <w:keepNext w:val="0"/>
      <w:keepLines w:val="0"/>
      <w:numPr>
        <w:ilvl w:val="0"/>
        <w:numId w:val="0"/>
      </w:numPr>
      <w:tabs>
        <w:tab w:val="clear" w:pos="720"/>
        <w:tab w:val="num" w:pos="360"/>
        <w:tab w:val="num" w:pos="780"/>
      </w:tabs>
      <w:spacing w:beforeLines="100" w:afterLines="100" w:line="240" w:lineRule="auto"/>
      <w:ind w:leftChars="200" w:left="780" w:rightChars="100" w:right="210" w:hangingChars="200" w:hanging="360"/>
      <w:jc w:val="left"/>
    </w:pPr>
    <w:rPr>
      <w:rFonts w:ascii="黑体" w:eastAsia="黑体"/>
      <w:sz w:val="24"/>
      <w:szCs w:val="20"/>
    </w:rPr>
  </w:style>
  <w:style w:type="paragraph" w:customStyle="1" w:styleId="2910">
    <w:name w:val="列表项目符号说明 291"/>
    <w:basedOn w:val="a2"/>
    <w:next w:val="a2"/>
    <w:autoRedefine/>
    <w:rsid w:val="00665BD9"/>
    <w:pPr>
      <w:adjustRightInd w:val="0"/>
      <w:snapToGrid w:val="0"/>
      <w:spacing w:line="360" w:lineRule="atLeast"/>
      <w:jc w:val="center"/>
    </w:pPr>
    <w:rPr>
      <w:rFonts w:ascii="宋体" w:hAnsi="宋体"/>
      <w:szCs w:val="24"/>
    </w:rPr>
  </w:style>
  <w:style w:type="paragraph" w:customStyle="1" w:styleId="171">
    <w:name w:val="项目符号171"/>
    <w:basedOn w:val="40"/>
    <w:next w:val="a2"/>
    <w:autoRedefine/>
    <w:rsid w:val="00665BD9"/>
    <w:pPr>
      <w:keepNext w:val="0"/>
      <w:keepLines w:val="0"/>
      <w:numPr>
        <w:ilvl w:val="0"/>
        <w:numId w:val="0"/>
      </w:numPr>
      <w:tabs>
        <w:tab w:val="num" w:pos="1418"/>
        <w:tab w:val="left" w:pos="5246"/>
      </w:tabs>
      <w:spacing w:before="0" w:after="0" w:line="360" w:lineRule="auto"/>
      <w:ind w:left="1418" w:right="482" w:firstLine="22"/>
      <w:jc w:val="center"/>
      <w:outlineLvl w:val="9"/>
    </w:pPr>
    <w:rPr>
      <w:rFonts w:ascii="Arial" w:hAnsi="Arial"/>
      <w:bCs w:val="0"/>
      <w:sz w:val="24"/>
      <w:szCs w:val="21"/>
    </w:rPr>
  </w:style>
  <w:style w:type="paragraph" w:customStyle="1" w:styleId="63">
    <w:name w:val="列表说明6"/>
    <w:basedOn w:val="a2"/>
    <w:rsid w:val="00665BD9"/>
    <w:pPr>
      <w:adjustRightInd w:val="0"/>
      <w:snapToGrid w:val="0"/>
      <w:spacing w:line="360" w:lineRule="atLeast"/>
      <w:ind w:left="850"/>
      <w:jc w:val="left"/>
    </w:pPr>
    <w:rPr>
      <w:rFonts w:ascii="宋体" w:hAnsi="Times New Roman"/>
      <w:szCs w:val="24"/>
    </w:rPr>
  </w:style>
  <w:style w:type="paragraph" w:customStyle="1" w:styleId="251">
    <w:name w:val="列表说明25"/>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91">
    <w:name w:val="9"/>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afff6">
    <w:name w:val="简单回函地址"/>
    <w:basedOn w:val="a2"/>
    <w:rsid w:val="00665BD9"/>
    <w:pPr>
      <w:jc w:val="left"/>
    </w:pPr>
    <w:rPr>
      <w:rFonts w:ascii="宋体" w:hAnsi="Times New Roman"/>
      <w:szCs w:val="24"/>
    </w:rPr>
  </w:style>
  <w:style w:type="paragraph" w:styleId="2f1">
    <w:name w:val="List 2"/>
    <w:basedOn w:val="a2"/>
    <w:rsid w:val="00665BD9"/>
    <w:pPr>
      <w:ind w:leftChars="200" w:left="100" w:hangingChars="200" w:hanging="200"/>
      <w:jc w:val="left"/>
    </w:pPr>
    <w:rPr>
      <w:rFonts w:ascii="宋体" w:hAnsi="Times New Roman"/>
      <w:szCs w:val="24"/>
    </w:rPr>
  </w:style>
  <w:style w:type="paragraph" w:customStyle="1" w:styleId="82">
    <w:name w:val="8"/>
    <w:basedOn w:val="a2"/>
    <w:next w:val="affc"/>
    <w:rsid w:val="00665BD9"/>
    <w:pPr>
      <w:spacing w:after="120"/>
      <w:ind w:leftChars="200" w:left="420"/>
      <w:jc w:val="left"/>
    </w:pPr>
    <w:rPr>
      <w:rFonts w:ascii="宋体" w:hAnsi="Times New Roman"/>
      <w:szCs w:val="24"/>
    </w:rPr>
  </w:style>
  <w:style w:type="paragraph" w:customStyle="1" w:styleId="71">
    <w:name w:val="7"/>
    <w:basedOn w:val="a2"/>
    <w:next w:val="af0"/>
    <w:autoRedefine/>
    <w:rsid w:val="00665BD9"/>
    <w:pPr>
      <w:adjustRightInd w:val="0"/>
      <w:snapToGrid w:val="0"/>
      <w:spacing w:before="240" w:line="360" w:lineRule="atLeast"/>
      <w:ind w:firstLineChars="200" w:firstLine="420"/>
    </w:pPr>
    <w:rPr>
      <w:rFonts w:ascii="宋体" w:hAnsi="Times New Roman"/>
      <w:szCs w:val="24"/>
    </w:rPr>
  </w:style>
  <w:style w:type="paragraph" w:customStyle="1" w:styleId="1f3">
    <w:name w:val="样式1"/>
    <w:basedOn w:val="40"/>
    <w:autoRedefine/>
    <w:rsid w:val="00665BD9"/>
    <w:pPr>
      <w:numPr>
        <w:ilvl w:val="0"/>
        <w:numId w:val="0"/>
      </w:numPr>
      <w:tabs>
        <w:tab w:val="left" w:pos="5246"/>
      </w:tabs>
      <w:adjustRightInd w:val="0"/>
      <w:snapToGrid w:val="0"/>
      <w:spacing w:before="240" w:after="0" w:line="360" w:lineRule="atLeast"/>
      <w:ind w:left="1284" w:hanging="864"/>
      <w:jc w:val="center"/>
    </w:pPr>
    <w:rPr>
      <w:rFonts w:ascii="黑体" w:eastAsia="黑体" w:hAnsi="宋体"/>
      <w:b w:val="0"/>
      <w:bCs w:val="0"/>
      <w:sz w:val="24"/>
    </w:rPr>
  </w:style>
  <w:style w:type="paragraph" w:customStyle="1" w:styleId="162">
    <w:name w:val="16"/>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2f2">
    <w:name w:val="样式2"/>
    <w:basedOn w:val="50"/>
    <w:link w:val="2Char2"/>
    <w:autoRedefine/>
    <w:qFormat/>
    <w:rsid w:val="001026A0"/>
    <w:pPr>
      <w:numPr>
        <w:ilvl w:val="0"/>
        <w:numId w:val="0"/>
      </w:numPr>
      <w:tabs>
        <w:tab w:val="num" w:pos="1428"/>
      </w:tabs>
      <w:adjustRightInd w:val="0"/>
      <w:snapToGrid w:val="0"/>
      <w:spacing w:before="240" w:afterLines="100" w:line="360" w:lineRule="auto"/>
      <w:ind w:left="420" w:firstLineChars="118" w:firstLine="248"/>
      <w:jc w:val="left"/>
    </w:pPr>
    <w:rPr>
      <w:rFonts w:ascii="宋体" w:hAnsi="宋体"/>
      <w:b w:val="0"/>
      <w:kern w:val="0"/>
      <w:sz w:val="20"/>
    </w:rPr>
  </w:style>
  <w:style w:type="paragraph" w:customStyle="1" w:styleId="1f4">
    <w:name w:val="流程说明1"/>
    <w:basedOn w:val="a2"/>
    <w:rsid w:val="00665BD9"/>
    <w:pPr>
      <w:tabs>
        <w:tab w:val="num" w:pos="780"/>
        <w:tab w:val="left" w:pos="1050"/>
      </w:tabs>
      <w:ind w:left="780" w:hanging="360"/>
      <w:jc w:val="left"/>
    </w:pPr>
    <w:rPr>
      <w:rFonts w:ascii="宋体" w:hAnsi="Times New Roman"/>
      <w:szCs w:val="24"/>
    </w:rPr>
  </w:style>
  <w:style w:type="paragraph" w:customStyle="1" w:styleId="151">
    <w:name w:val="15"/>
    <w:basedOn w:val="a2"/>
    <w:rsid w:val="00665BD9"/>
    <w:pPr>
      <w:jc w:val="left"/>
    </w:pPr>
    <w:rPr>
      <w:rFonts w:ascii="宋体" w:hAnsi="Times New Roman"/>
      <w:szCs w:val="24"/>
    </w:rPr>
  </w:style>
  <w:style w:type="paragraph" w:customStyle="1" w:styleId="afff7">
    <w:name w:val="表格正文"/>
    <w:basedOn w:val="a2"/>
    <w:rsid w:val="00665BD9"/>
    <w:pPr>
      <w:ind w:left="252" w:hanging="252"/>
    </w:pPr>
    <w:rPr>
      <w:rFonts w:ascii="Times New Roman" w:hAnsi="Times New Roman"/>
      <w:szCs w:val="24"/>
    </w:rPr>
  </w:style>
  <w:style w:type="paragraph" w:customStyle="1" w:styleId="Charf">
    <w:name w:val="Char"/>
    <w:basedOn w:val="a2"/>
    <w:rsid w:val="00665BD9"/>
    <w:rPr>
      <w:rFonts w:ascii="Times New Roman" w:hAnsi="Times New Roman"/>
      <w:szCs w:val="24"/>
    </w:rPr>
  </w:style>
  <w:style w:type="paragraph" w:styleId="afff8">
    <w:name w:val="Revision"/>
    <w:hidden/>
    <w:uiPriority w:val="99"/>
    <w:semiHidden/>
    <w:rsid w:val="00665BD9"/>
    <w:rPr>
      <w:rFonts w:ascii="宋体" w:hAnsi="Times New Roman"/>
      <w:kern w:val="2"/>
      <w:sz w:val="21"/>
      <w:szCs w:val="24"/>
    </w:rPr>
  </w:style>
  <w:style w:type="character" w:customStyle="1" w:styleId="apple-style-span">
    <w:name w:val="apple-style-span"/>
    <w:basedOn w:val="a3"/>
    <w:rsid w:val="00665BD9"/>
  </w:style>
  <w:style w:type="paragraph" w:styleId="5">
    <w:name w:val="List Number 5"/>
    <w:basedOn w:val="a2"/>
    <w:rsid w:val="00665BD9"/>
    <w:pPr>
      <w:numPr>
        <w:numId w:val="7"/>
      </w:numPr>
    </w:pPr>
    <w:rPr>
      <w:rFonts w:ascii="Times New Roman" w:hAnsi="Times New Roman"/>
      <w:szCs w:val="24"/>
    </w:rPr>
  </w:style>
  <w:style w:type="paragraph" w:customStyle="1" w:styleId="TableHeader">
    <w:name w:val="Table Header"/>
    <w:basedOn w:val="TableText"/>
    <w:rsid w:val="00665BD9"/>
    <w:pPr>
      <w:overflowPunct w:val="0"/>
      <w:autoSpaceDE w:val="0"/>
      <w:autoSpaceDN w:val="0"/>
      <w:adjustRightInd w:val="0"/>
      <w:snapToGrid/>
      <w:spacing w:before="0" w:after="0"/>
      <w:ind w:left="28" w:right="28"/>
      <w:jc w:val="center"/>
      <w:textAlignment w:val="baseline"/>
    </w:pPr>
    <w:rPr>
      <w:rFonts w:cs="Times New Roman"/>
      <w:b/>
      <w:bCs/>
      <w:sz w:val="20"/>
      <w:szCs w:val="20"/>
      <w:lang w:eastAsia="en-US"/>
    </w:rPr>
  </w:style>
  <w:style w:type="paragraph" w:customStyle="1" w:styleId="2f3">
    <w:name w:val="封面文字2"/>
    <w:basedOn w:val="a2"/>
    <w:rsid w:val="00665BD9"/>
    <w:pPr>
      <w:tabs>
        <w:tab w:val="left" w:pos="1125"/>
        <w:tab w:val="left" w:pos="3516"/>
        <w:tab w:val="left" w:pos="5274"/>
        <w:tab w:val="left" w:pos="7033"/>
      </w:tabs>
      <w:spacing w:before="120" w:line="360" w:lineRule="auto"/>
      <w:jc w:val="left"/>
    </w:pPr>
    <w:rPr>
      <w:rFonts w:ascii="Times New Roman" w:hAnsi="Times New Roman"/>
      <w:color w:val="000000"/>
      <w:kern w:val="0"/>
      <w:sz w:val="24"/>
      <w:szCs w:val="20"/>
    </w:rPr>
  </w:style>
  <w:style w:type="paragraph" w:customStyle="1" w:styleId="Char12">
    <w:name w:val="Char1"/>
    <w:basedOn w:val="a2"/>
    <w:rsid w:val="00665BD9"/>
    <w:pPr>
      <w:spacing w:line="360" w:lineRule="auto"/>
    </w:pPr>
    <w:rPr>
      <w:rFonts w:ascii="Times New Roman" w:hAnsi="Times New Roman"/>
      <w:szCs w:val="24"/>
    </w:rPr>
  </w:style>
  <w:style w:type="paragraph" w:customStyle="1" w:styleId="CharCharCharCharCharCharCharCharCharCharCharCharCharCharCharChar">
    <w:name w:val="Char Char Char Char Char Char Char Char Char Char Char Char Char Char Char Char"/>
    <w:basedOn w:val="a2"/>
    <w:rsid w:val="00665BD9"/>
    <w:pPr>
      <w:widowControl/>
      <w:spacing w:after="160" w:line="240" w:lineRule="exact"/>
      <w:jc w:val="left"/>
    </w:pPr>
    <w:rPr>
      <w:rFonts w:ascii="Verdana" w:hAnsi="Verdana"/>
      <w:kern w:val="0"/>
      <w:sz w:val="20"/>
      <w:szCs w:val="20"/>
      <w:lang w:eastAsia="en-US"/>
    </w:rPr>
  </w:style>
  <w:style w:type="paragraph" w:customStyle="1" w:styleId="WPDTable">
    <w:name w:val="WPD_Table"/>
    <w:basedOn w:val="a2"/>
    <w:rsid w:val="00665BD9"/>
    <w:pPr>
      <w:widowControl/>
      <w:jc w:val="left"/>
    </w:pPr>
    <w:rPr>
      <w:rFonts w:ascii="Arial" w:hAnsi="Arial"/>
      <w:kern w:val="0"/>
      <w:sz w:val="24"/>
      <w:szCs w:val="20"/>
    </w:rPr>
  </w:style>
  <w:style w:type="paragraph" w:customStyle="1" w:styleId="Table">
    <w:name w:val="Table"/>
    <w:basedOn w:val="a2"/>
    <w:rsid w:val="00665BD9"/>
    <w:pPr>
      <w:widowControl/>
      <w:jc w:val="left"/>
    </w:pPr>
    <w:rPr>
      <w:rFonts w:ascii="Arial" w:hAnsi="Arial"/>
      <w:b/>
      <w:kern w:val="0"/>
      <w:sz w:val="22"/>
      <w:szCs w:val="20"/>
    </w:rPr>
  </w:style>
  <w:style w:type="paragraph" w:customStyle="1" w:styleId="152">
    <w:name w:val="缩进_小四号_1.5行距"/>
    <w:basedOn w:val="a2"/>
    <w:rsid w:val="00665BD9"/>
    <w:pPr>
      <w:spacing w:line="360" w:lineRule="auto"/>
      <w:ind w:firstLineChars="200" w:firstLine="480"/>
    </w:pPr>
    <w:rPr>
      <w:rFonts w:ascii="Times New Roman" w:hAnsi="Times New Roman" w:cs="宋体"/>
      <w:sz w:val="24"/>
      <w:szCs w:val="20"/>
    </w:rPr>
  </w:style>
  <w:style w:type="character" w:customStyle="1" w:styleId="11Char">
    <w:name w:val="段11 Char"/>
    <w:aliases w:val="段12 Char,段111 Char,段13 Char,段112 Char,段14 Char,段113 Char,段15 Char,段114 Char,段16 Char,段17 Char,段115 Char,段18 Char,段116 Char,段19 Char,段117 Char,段110 Char,段118 Char,段119 Char,段121 Char,段1111 Char,段131 Char,段1121 Char,段141 Char"/>
    <w:rsid w:val="00665BD9"/>
    <w:rPr>
      <w:rFonts w:ascii="宋体" w:eastAsia="宋体" w:hAnsi="Times New Roman" w:cs="Times New Roman"/>
      <w:szCs w:val="24"/>
    </w:rPr>
  </w:style>
  <w:style w:type="paragraph" w:customStyle="1" w:styleId="afff9">
    <w:name w:val="图文"/>
    <w:basedOn w:val="a2"/>
    <w:rsid w:val="005A1618"/>
    <w:pPr>
      <w:adjustRightInd w:val="0"/>
      <w:snapToGrid w:val="0"/>
      <w:spacing w:after="50" w:line="360" w:lineRule="auto"/>
    </w:pPr>
    <w:rPr>
      <w:rFonts w:ascii="Times New Roman" w:hAnsi="Times New Roman"/>
      <w:sz w:val="24"/>
      <w:szCs w:val="24"/>
    </w:rPr>
  </w:style>
  <w:style w:type="character" w:customStyle="1" w:styleId="Charf0">
    <w:name w:val="正文 Char"/>
    <w:link w:val="37"/>
    <w:locked/>
    <w:rsid w:val="006251EE"/>
    <w:rPr>
      <w:rFonts w:ascii="宋体" w:hAnsi="宋体"/>
      <w:sz w:val="24"/>
      <w:szCs w:val="24"/>
    </w:rPr>
  </w:style>
  <w:style w:type="paragraph" w:customStyle="1" w:styleId="37">
    <w:name w:val="正文3"/>
    <w:basedOn w:val="a2"/>
    <w:link w:val="Charf0"/>
    <w:qFormat/>
    <w:rsid w:val="006251EE"/>
    <w:pPr>
      <w:tabs>
        <w:tab w:val="left" w:pos="0"/>
      </w:tabs>
      <w:snapToGrid w:val="0"/>
      <w:spacing w:beforeLines="50" w:line="360" w:lineRule="auto"/>
      <w:ind w:firstLineChars="200" w:firstLine="480"/>
      <w:jc w:val="left"/>
    </w:pPr>
    <w:rPr>
      <w:rFonts w:ascii="宋体" w:hAnsi="宋体"/>
      <w:kern w:val="0"/>
      <w:sz w:val="24"/>
      <w:szCs w:val="24"/>
    </w:rPr>
  </w:style>
  <w:style w:type="paragraph" w:styleId="afffa">
    <w:name w:val="List"/>
    <w:basedOn w:val="a2"/>
    <w:rsid w:val="001026A0"/>
    <w:pPr>
      <w:ind w:left="200" w:hangingChars="200" w:hanging="200"/>
      <w:contextualSpacing/>
    </w:pPr>
    <w:rPr>
      <w:rFonts w:ascii="Times New Roman" w:hAnsi="Times New Roman"/>
      <w:szCs w:val="20"/>
    </w:rPr>
  </w:style>
  <w:style w:type="character" w:customStyle="1" w:styleId="2Char2">
    <w:name w:val="样式2 Char"/>
    <w:link w:val="2f2"/>
    <w:rsid w:val="001026A0"/>
    <w:rPr>
      <w:rFonts w:ascii="宋体" w:eastAsia="宋体" w:hAnsi="宋体" w:cs="Times New Roman"/>
      <w:bCs/>
      <w:szCs w:val="28"/>
    </w:rPr>
  </w:style>
  <w:style w:type="character" w:styleId="afffb">
    <w:name w:val="Emphasis"/>
    <w:uiPriority w:val="20"/>
    <w:qFormat/>
    <w:rsid w:val="00E50943"/>
    <w:rPr>
      <w:i/>
      <w:iCs/>
    </w:rPr>
  </w:style>
  <w:style w:type="paragraph" w:customStyle="1" w:styleId="ParaCharCharCharCharCharCharCharCharCharCharCharCharCharChar">
    <w:name w:val="默认段落字体 Para Char Char Char Char Char Char Char Char Char Char Char Char Char Char"/>
    <w:next w:val="a2"/>
    <w:rsid w:val="00924209"/>
    <w:pPr>
      <w:keepNext/>
      <w:keepLines/>
      <w:numPr>
        <w:ilvl w:val="7"/>
        <w:numId w:val="54"/>
      </w:numPr>
      <w:spacing w:before="240" w:after="240"/>
      <w:outlineLvl w:val="7"/>
    </w:pPr>
    <w:rPr>
      <w:rFonts w:ascii="宋体" w:hAnsi="宋体"/>
      <w:i/>
      <w:kern w:val="2"/>
      <w:sz w:val="30"/>
      <w:szCs w:val="24"/>
    </w:rPr>
  </w:style>
  <w:style w:type="paragraph" w:customStyle="1" w:styleId="ListBullet2">
    <w:name w:val="List Bullet2"/>
    <w:basedOn w:val="a2"/>
    <w:autoRedefine/>
    <w:rsid w:val="00924209"/>
    <w:pPr>
      <w:widowControl/>
      <w:numPr>
        <w:numId w:val="55"/>
      </w:numPr>
      <w:spacing w:before="120" w:after="120" w:line="288" w:lineRule="auto"/>
      <w:ind w:right="340"/>
      <w:jc w:val="left"/>
    </w:pPr>
    <w:rPr>
      <w:rFonts w:ascii="Times New Roman" w:hAnsi="Times New Roman"/>
      <w:kern w:val="0"/>
      <w:szCs w:val="24"/>
    </w:rPr>
  </w:style>
  <w:style w:type="paragraph" w:customStyle="1" w:styleId="DefaultText">
    <w:name w:val="Default Text"/>
    <w:basedOn w:val="a2"/>
    <w:rsid w:val="00924209"/>
    <w:pPr>
      <w:widowControl/>
      <w:overflowPunct w:val="0"/>
      <w:autoSpaceDE w:val="0"/>
      <w:autoSpaceDN w:val="0"/>
      <w:adjustRightInd w:val="0"/>
      <w:jc w:val="left"/>
      <w:textAlignment w:val="baseline"/>
    </w:pPr>
    <w:rPr>
      <w:rFonts w:ascii="Times New Roman" w:hAnsi="Times New Roman"/>
      <w:kern w:val="0"/>
      <w:sz w:val="20"/>
      <w:szCs w:val="20"/>
      <w:lang w:val="en-GB"/>
    </w:rPr>
  </w:style>
  <w:style w:type="paragraph" w:customStyle="1" w:styleId="B2">
    <w:name w:val="B2"/>
    <w:basedOn w:val="a2"/>
    <w:rsid w:val="00174037"/>
    <w:pPr>
      <w:widowControl/>
      <w:spacing w:after="120"/>
      <w:ind w:left="374"/>
      <w:jc w:val="left"/>
    </w:pPr>
    <w:rPr>
      <w:rFonts w:ascii="Times New Roman" w:hAnsi="Times New Roman"/>
      <w:kern w:val="0"/>
      <w:sz w:val="22"/>
      <w:szCs w:val="24"/>
      <w:lang w:eastAsia="en-US"/>
    </w:rPr>
  </w:style>
  <w:style w:type="paragraph" w:customStyle="1" w:styleId="CharChar3CharCharCharChar">
    <w:name w:val="Char Char3 Char Char Char Char"/>
    <w:basedOn w:val="a2"/>
    <w:rsid w:val="00174037"/>
    <w:rPr>
      <w:rFonts w:ascii="Times New Roman" w:hAnsi="Times New Roman"/>
      <w:szCs w:val="24"/>
    </w:rPr>
  </w:style>
  <w:style w:type="character" w:customStyle="1" w:styleId="MMTopic2Char">
    <w:name w:val="MM Topic 2 Char"/>
    <w:link w:val="MMTopic2"/>
    <w:uiPriority w:val="99"/>
    <w:locked/>
    <w:rsid w:val="00174037"/>
    <w:rPr>
      <w:rFonts w:ascii="Cambria" w:hAnsi="Cambria"/>
      <w:b/>
      <w:bCs/>
      <w:kern w:val="2"/>
      <w:sz w:val="32"/>
      <w:szCs w:val="32"/>
    </w:rPr>
  </w:style>
  <w:style w:type="character" w:customStyle="1" w:styleId="MMTopic3Char">
    <w:name w:val="MM Topic 3 Char"/>
    <w:link w:val="MMTopic3"/>
    <w:uiPriority w:val="99"/>
    <w:locked/>
    <w:rsid w:val="00174037"/>
    <w:rPr>
      <w:rFonts w:ascii="Times New Roman" w:hAnsi="Times New Roman"/>
      <w:b/>
      <w:bCs/>
      <w:sz w:val="32"/>
      <w:szCs w:val="32"/>
    </w:rPr>
  </w:style>
  <w:style w:type="character" w:customStyle="1" w:styleId="3Char0">
    <w:name w:val="样式3 Char"/>
    <w:link w:val="3"/>
    <w:rsid w:val="00174037"/>
    <w:rPr>
      <w:rFonts w:ascii="宋体" w:hAnsi="宋体"/>
      <w:b/>
      <w:kern w:val="2"/>
      <w:sz w:val="24"/>
      <w:szCs w:val="24"/>
    </w:rPr>
  </w:style>
  <w:style w:type="paragraph" w:customStyle="1" w:styleId="afffc">
    <w:name w:val="专业背景介绍"/>
    <w:basedOn w:val="a2"/>
    <w:rsid w:val="00174037"/>
    <w:pPr>
      <w:ind w:left="839" w:right="272"/>
    </w:pPr>
    <w:rPr>
      <w:rFonts w:ascii="Arial" w:hAnsi="Arial"/>
      <w:szCs w:val="20"/>
    </w:rPr>
  </w:style>
  <w:style w:type="paragraph" w:customStyle="1" w:styleId="a0">
    <w:name w:val="职责"/>
    <w:basedOn w:val="a2"/>
    <w:rsid w:val="00174037"/>
    <w:pPr>
      <w:numPr>
        <w:numId w:val="60"/>
      </w:numPr>
      <w:ind w:right="284"/>
    </w:pPr>
    <w:rPr>
      <w:rFonts w:ascii="Arial" w:hAnsi="Arial"/>
      <w:szCs w:val="20"/>
    </w:rPr>
  </w:style>
  <w:style w:type="paragraph" w:customStyle="1" w:styleId="afffd">
    <w:name w:val="项目经验介绍"/>
    <w:basedOn w:val="a2"/>
    <w:rsid w:val="00174037"/>
    <w:pPr>
      <w:ind w:left="2552" w:right="284"/>
    </w:pPr>
    <w:rPr>
      <w:rFonts w:ascii="Arial" w:hAnsi="Arial"/>
      <w:szCs w:val="20"/>
    </w:rPr>
  </w:style>
  <w:style w:type="paragraph" w:customStyle="1" w:styleId="2f4">
    <w:name w:val="正文缩进2"/>
    <w:basedOn w:val="a2"/>
    <w:rsid w:val="00174037"/>
    <w:pPr>
      <w:spacing w:line="360" w:lineRule="auto"/>
      <w:ind w:firstLineChars="200" w:firstLine="420"/>
    </w:pPr>
  </w:style>
  <w:style w:type="paragraph" w:customStyle="1" w:styleId="Char2Char1CharChar1CharCharCharChar1CharCharChar">
    <w:name w:val="默认段落字体 Char2 Char1 Char Char1 Char Char Char Char1 Char Char Char"/>
    <w:aliases w:val="默认段落字体 Char2 Char Char Char Char1 Char Char Char Char1 Char Char Char,默认段落字体 Char Char1 Char Char1 Char Char1 Char Char Char Char1 Char Char Char Char Char Char Char Char Char Char"/>
    <w:basedOn w:val="a2"/>
    <w:rsid w:val="00174037"/>
    <w:rPr>
      <w:rFonts w:ascii="Tahoma" w:hAnsi="Tahoma"/>
      <w:sz w:val="24"/>
      <w:szCs w:val="20"/>
    </w:rPr>
  </w:style>
  <w:style w:type="character" w:customStyle="1" w:styleId="image-wrap">
    <w:name w:val="image-wrap"/>
    <w:rsid w:val="00174037"/>
  </w:style>
  <w:style w:type="paragraph" w:customStyle="1" w:styleId="172">
    <w:name w:val="17"/>
    <w:uiPriority w:val="99"/>
    <w:unhideWhenUsed/>
    <w:rsid w:val="00174037"/>
    <w:pPr>
      <w:widowControl w:val="0"/>
      <w:jc w:val="both"/>
    </w:pPr>
    <w:rPr>
      <w:kern w:val="2"/>
      <w:sz w:val="21"/>
      <w:szCs w:val="22"/>
    </w:rPr>
  </w:style>
  <w:style w:type="paragraph" w:customStyle="1" w:styleId="Heading4forinserts">
    <w:name w:val="Heading4 for inserts"/>
    <w:basedOn w:val="40"/>
    <w:autoRedefine/>
    <w:rsid w:val="00174037"/>
    <w:pPr>
      <w:keepLines w:val="0"/>
      <w:widowControl/>
      <w:numPr>
        <w:ilvl w:val="1"/>
        <w:numId w:val="61"/>
      </w:numPr>
      <w:spacing w:before="240" w:after="60" w:line="288" w:lineRule="auto"/>
      <w:jc w:val="left"/>
    </w:pPr>
    <w:rPr>
      <w:rFonts w:ascii="Gill Sans" w:eastAsia="仿宋_GB2312" w:hAnsi="Gill Sans"/>
      <w:kern w:val="0"/>
      <w:u w:val="single"/>
    </w:rPr>
  </w:style>
  <w:style w:type="paragraph" w:customStyle="1" w:styleId="p0">
    <w:name w:val="p0"/>
    <w:basedOn w:val="a2"/>
    <w:rsid w:val="00174037"/>
    <w:pPr>
      <w:widowControl/>
    </w:pPr>
    <w:rPr>
      <w:rFonts w:ascii="Times New Roman" w:hAnsi="Times New Roman"/>
      <w:kern w:val="0"/>
      <w:szCs w:val="21"/>
    </w:rPr>
  </w:style>
  <w:style w:type="character" w:customStyle="1" w:styleId="st1">
    <w:name w:val="st1"/>
    <w:rsid w:val="00174037"/>
  </w:style>
  <w:style w:type="paragraph" w:customStyle="1" w:styleId="afffe">
    <w:name w:val="表头文字"/>
    <w:basedOn w:val="a2"/>
    <w:rsid w:val="004265EB"/>
    <w:pPr>
      <w:spacing w:line="360" w:lineRule="auto"/>
    </w:pPr>
    <w:rPr>
      <w:rFonts w:ascii="Times New Roman" w:hAnsi="Times New Roman"/>
      <w:szCs w:val="24"/>
    </w:rPr>
  </w:style>
  <w:style w:type="paragraph" w:customStyle="1" w:styleId="bulletscoly">
    <w:name w:val="表格一级bullet scoly"/>
    <w:basedOn w:val="a2"/>
    <w:rsid w:val="00570AF2"/>
    <w:pPr>
      <w:numPr>
        <w:numId w:val="93"/>
      </w:numPr>
      <w:spacing w:line="400" w:lineRule="atLeast"/>
      <w:ind w:left="200" w:hangingChars="200" w:hanging="200"/>
    </w:pPr>
    <w:rPr>
      <w:rFonts w:ascii="Arial" w:hAnsi="Arial"/>
      <w:szCs w:val="20"/>
    </w:rPr>
  </w:style>
  <w:style w:type="paragraph" w:customStyle="1" w:styleId="lucy">
    <w:name w:val="lucy"/>
    <w:basedOn w:val="a2"/>
    <w:rsid w:val="00570AF2"/>
    <w:pPr>
      <w:spacing w:line="260" w:lineRule="atLeast"/>
      <w:ind w:firstLine="432"/>
    </w:pPr>
    <w:rPr>
      <w:rFonts w:ascii="Times New Roman" w:hAnsi="Times New Roman"/>
      <w:sz w:val="22"/>
      <w:szCs w:val="20"/>
    </w:rPr>
  </w:style>
  <w:style w:type="paragraph" w:customStyle="1" w:styleId="ItemList">
    <w:name w:val="Item List"/>
    <w:link w:val="ItemListChar"/>
    <w:rsid w:val="00795E9A"/>
    <w:pPr>
      <w:numPr>
        <w:numId w:val="94"/>
      </w:numPr>
      <w:spacing w:line="300" w:lineRule="auto"/>
      <w:jc w:val="both"/>
    </w:pPr>
    <w:rPr>
      <w:rFonts w:ascii="Arial" w:hAnsi="Arial" w:cs="Arial"/>
      <w:sz w:val="21"/>
      <w:szCs w:val="21"/>
    </w:rPr>
  </w:style>
  <w:style w:type="character" w:customStyle="1" w:styleId="ItemListChar">
    <w:name w:val="Item List Char"/>
    <w:basedOn w:val="a3"/>
    <w:link w:val="ItemList"/>
    <w:rsid w:val="00795E9A"/>
    <w:rPr>
      <w:rFonts w:ascii="Arial" w:hAnsi="Arial" w:cs="Arial"/>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Bullet 2" w:uiPriority="0"/>
    <w:lsdException w:name="List Bullet 3" w:uiPriority="0"/>
    <w:lsdException w:name="List Bullet 4" w:uiPriority="0"/>
    <w:lsdException w:name="List Bullet 5" w:uiPriority="0"/>
    <w:lsdException w:name="List Number 2" w:uiPriority="0"/>
    <w:lsdException w:name="List Number 5" w:uiPriority="0"/>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Body Text 3" w:uiPriority="0"/>
    <w:lsdException w:name="Body Text Indent 2"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Outline List 2" w:uiPriority="0"/>
    <w:lsdException w:name="Table Grid 5"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210688"/>
    <w:pPr>
      <w:widowControl w:val="0"/>
      <w:jc w:val="both"/>
    </w:pPr>
    <w:rPr>
      <w:kern w:val="2"/>
      <w:sz w:val="21"/>
      <w:szCs w:val="22"/>
    </w:rPr>
  </w:style>
  <w:style w:type="paragraph" w:styleId="1">
    <w:name w:val="heading 1"/>
    <w:aliases w:val="Heading 0,H1,h1,Level 1 Head,PIM 1,Section Head,l1,level 1,heading 1,Chapter Headline,A MAJOR/BOLD,Company Index,Chapter Name,章,Header 1,Header1,Heading 01,H11,h11,Level 1 Head1,PIM 11,Section Head1,l11,11,level 11,heading 11,Chapter Headline1,章1,标"/>
    <w:basedOn w:val="a2"/>
    <w:next w:val="a2"/>
    <w:link w:val="1Char"/>
    <w:qFormat/>
    <w:rsid w:val="00DB69DD"/>
    <w:pPr>
      <w:keepNext/>
      <w:keepLines/>
      <w:numPr>
        <w:numId w:val="6"/>
      </w:numPr>
      <w:spacing w:before="340" w:after="330" w:line="578" w:lineRule="auto"/>
      <w:outlineLvl w:val="0"/>
    </w:pPr>
    <w:rPr>
      <w:b/>
      <w:bCs/>
      <w:kern w:val="44"/>
      <w:sz w:val="44"/>
      <w:szCs w:val="44"/>
    </w:rPr>
  </w:style>
  <w:style w:type="paragraph" w:styleId="20">
    <w:name w:val="heading 2"/>
    <w:aliases w:val="Heading 2 Hidden,Heading 2 CCBS,H2,heading 2,第一章 标题 2,ISO1,h2,2nd level,2,Header 2,Titre3,Level 2 Head,h2 main heading,Subhead A,B Sub/Bold,B Sub/Bold1,B Sub/Bold2,B Sub/Bold11,h2 main heading1,h2 main heading2,B Sub/Bold3,B Sub/Bold12,B Sub/Bold4"/>
    <w:basedOn w:val="a2"/>
    <w:next w:val="a2"/>
    <w:link w:val="2Char"/>
    <w:qFormat/>
    <w:rsid w:val="00451F0C"/>
    <w:pPr>
      <w:keepNext/>
      <w:keepLines/>
      <w:numPr>
        <w:ilvl w:val="1"/>
        <w:numId w:val="6"/>
      </w:numPr>
      <w:adjustRightInd w:val="0"/>
      <w:spacing w:before="260" w:after="260" w:line="416" w:lineRule="atLeast"/>
      <w:textAlignment w:val="baseline"/>
      <w:outlineLvl w:val="1"/>
    </w:pPr>
    <w:rPr>
      <w:rFonts w:ascii="Arial" w:hAnsi="Arial"/>
      <w:b/>
      <w:kern w:val="0"/>
      <w:sz w:val="30"/>
      <w:szCs w:val="20"/>
    </w:rPr>
  </w:style>
  <w:style w:type="paragraph" w:styleId="31">
    <w:name w:val="heading 3"/>
    <w:aliases w:val="Heading 3 - old,H3,l3,CT,Level 3 Head,h3,3rd level,heading 3,h3 sub heading,head3,C Sub-Sub/Italic,Head 3,Head 31,Head 32,C Sub-Sub/Italic1,Project Index,3,list 3,H3-Heading 3,l3.3,Bold Head,bh,PRTM Heading 3,BOD 0,Heading 3 - old1,H31,l31,CT1,h31"/>
    <w:basedOn w:val="a2"/>
    <w:next w:val="a2"/>
    <w:link w:val="3Char"/>
    <w:qFormat/>
    <w:rsid w:val="005C0A43"/>
    <w:pPr>
      <w:keepNext/>
      <w:keepLines/>
      <w:numPr>
        <w:ilvl w:val="2"/>
        <w:numId w:val="6"/>
      </w:numPr>
      <w:tabs>
        <w:tab w:val="left" w:pos="720"/>
      </w:tabs>
      <w:spacing w:before="260" w:after="260" w:line="360" w:lineRule="auto"/>
      <w:outlineLvl w:val="2"/>
    </w:pPr>
    <w:rPr>
      <w:rFonts w:ascii="Times New Roman" w:hAnsi="Times New Roman"/>
      <w:b/>
      <w:bCs/>
      <w:sz w:val="32"/>
      <w:szCs w:val="32"/>
    </w:rPr>
  </w:style>
  <w:style w:type="paragraph" w:styleId="40">
    <w:name w:val="heading 4"/>
    <w:aliases w:val="h4,H4,bullet,bl,bb,h41,H41,bullet1,bl1,bb1,h42,H42,bullet2,bl2,bb2,h411,H411,bullet11,bl11,bb11,h43,H43,bullet3,bl3,bb3,h412,H412,bullet12,bl12,bb12,h421,H421,bullet21,bl21,bb21,h4111,H4111,bullet111,bl111,bb111,h44,H44,bullet4,bl4,bb4,h413,H413,T5"/>
    <w:basedOn w:val="a2"/>
    <w:next w:val="a2"/>
    <w:link w:val="4Char"/>
    <w:unhideWhenUsed/>
    <w:qFormat/>
    <w:rsid w:val="00DB69DD"/>
    <w:pPr>
      <w:keepNext/>
      <w:keepLines/>
      <w:numPr>
        <w:ilvl w:val="3"/>
        <w:numId w:val="6"/>
      </w:numPr>
      <w:spacing w:before="280" w:after="290" w:line="376" w:lineRule="auto"/>
      <w:outlineLvl w:val="3"/>
    </w:pPr>
    <w:rPr>
      <w:rFonts w:ascii="Cambria" w:hAnsi="Cambria"/>
      <w:b/>
      <w:bCs/>
      <w:sz w:val="28"/>
      <w:szCs w:val="28"/>
    </w:rPr>
  </w:style>
  <w:style w:type="paragraph" w:styleId="50">
    <w:name w:val="heading 5"/>
    <w:aliases w:val="H5,First Bullet,L5,dash,ds,dd,H51,First Bullet1,L51,51,dash1,ds1,dd1,H52,First Bullet2,L52,52,dash2,ds2,dd2,H53,First Bullet3,L53,53,dash3,ds3,dd3,H54,First Bullet4,L54,54,dash4,ds4,dd4,H55,First Bullet5,L55,55,dash5,ds5,dd5,H56,First Bullet6,L56,5"/>
    <w:basedOn w:val="a2"/>
    <w:next w:val="a2"/>
    <w:link w:val="5Char"/>
    <w:unhideWhenUsed/>
    <w:qFormat/>
    <w:rsid w:val="00DB69DD"/>
    <w:pPr>
      <w:keepNext/>
      <w:keepLines/>
      <w:numPr>
        <w:ilvl w:val="4"/>
        <w:numId w:val="6"/>
      </w:numPr>
      <w:spacing w:before="280" w:after="290" w:line="376" w:lineRule="auto"/>
      <w:outlineLvl w:val="4"/>
    </w:pPr>
    <w:rPr>
      <w:b/>
      <w:bCs/>
      <w:sz w:val="28"/>
      <w:szCs w:val="28"/>
    </w:rPr>
  </w:style>
  <w:style w:type="paragraph" w:styleId="6">
    <w:name w:val="heading 6"/>
    <w:aliases w:val="H6,H61,H62,H63,H64,H65,H66,H67,H68,H611,H621,H631,H641,H651,H661,H671,H69,H612,H622,H632,H642,H652,H662,H672"/>
    <w:basedOn w:val="a2"/>
    <w:next w:val="a2"/>
    <w:link w:val="6Char"/>
    <w:unhideWhenUsed/>
    <w:qFormat/>
    <w:rsid w:val="00DB69DD"/>
    <w:pPr>
      <w:keepNext/>
      <w:keepLines/>
      <w:numPr>
        <w:ilvl w:val="5"/>
        <w:numId w:val="6"/>
      </w:numPr>
      <w:spacing w:before="240" w:after="64" w:line="320" w:lineRule="auto"/>
      <w:outlineLvl w:val="5"/>
    </w:pPr>
    <w:rPr>
      <w:rFonts w:ascii="Cambria" w:hAnsi="Cambria"/>
      <w:b/>
      <w:bCs/>
      <w:sz w:val="24"/>
      <w:szCs w:val="24"/>
    </w:rPr>
  </w:style>
  <w:style w:type="paragraph" w:styleId="7">
    <w:name w:val="heading 7"/>
    <w:basedOn w:val="a2"/>
    <w:next w:val="a2"/>
    <w:link w:val="7Char"/>
    <w:unhideWhenUsed/>
    <w:qFormat/>
    <w:rsid w:val="008557B0"/>
    <w:pPr>
      <w:keepNext/>
      <w:keepLines/>
      <w:numPr>
        <w:ilvl w:val="6"/>
        <w:numId w:val="6"/>
      </w:numPr>
      <w:spacing w:before="240" w:after="64" w:line="320" w:lineRule="auto"/>
      <w:outlineLvl w:val="6"/>
    </w:pPr>
    <w:rPr>
      <w:b/>
      <w:bCs/>
      <w:sz w:val="24"/>
      <w:szCs w:val="24"/>
    </w:rPr>
  </w:style>
  <w:style w:type="paragraph" w:styleId="8">
    <w:name w:val="heading 8"/>
    <w:basedOn w:val="a2"/>
    <w:next w:val="a2"/>
    <w:link w:val="8Char"/>
    <w:unhideWhenUsed/>
    <w:qFormat/>
    <w:rsid w:val="008B6904"/>
    <w:pPr>
      <w:keepNext/>
      <w:keepLines/>
      <w:numPr>
        <w:ilvl w:val="7"/>
        <w:numId w:val="6"/>
      </w:numPr>
      <w:spacing w:before="240" w:after="64" w:line="320" w:lineRule="auto"/>
      <w:outlineLvl w:val="7"/>
    </w:pPr>
    <w:rPr>
      <w:rFonts w:ascii="Cambria" w:hAnsi="Cambria"/>
      <w:sz w:val="24"/>
      <w:szCs w:val="24"/>
    </w:rPr>
  </w:style>
  <w:style w:type="paragraph" w:styleId="9">
    <w:name w:val="heading 9"/>
    <w:basedOn w:val="a2"/>
    <w:next w:val="a2"/>
    <w:link w:val="9Char"/>
    <w:unhideWhenUsed/>
    <w:qFormat/>
    <w:rsid w:val="00D70BF7"/>
    <w:pPr>
      <w:keepNext/>
      <w:keepLines/>
      <w:numPr>
        <w:ilvl w:val="8"/>
        <w:numId w:val="6"/>
      </w:numPr>
      <w:spacing w:before="240" w:after="64" w:line="320" w:lineRule="auto"/>
      <w:outlineLvl w:val="8"/>
    </w:pPr>
    <w:rPr>
      <w:rFonts w:ascii="Cambria" w:hAnsi="Cambria"/>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aliases w:val="h,ContentsHeader,header odd,even"/>
    <w:basedOn w:val="a2"/>
    <w:link w:val="Char"/>
    <w:unhideWhenUsed/>
    <w:rsid w:val="00451F0C"/>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ContentsHeader Char,header odd Char,even Char"/>
    <w:basedOn w:val="a3"/>
    <w:link w:val="a6"/>
    <w:rsid w:val="00451F0C"/>
    <w:rPr>
      <w:sz w:val="18"/>
      <w:szCs w:val="18"/>
    </w:rPr>
  </w:style>
  <w:style w:type="paragraph" w:styleId="a7">
    <w:name w:val="footer"/>
    <w:aliases w:val="Footer-Even"/>
    <w:basedOn w:val="a2"/>
    <w:link w:val="Char0"/>
    <w:unhideWhenUsed/>
    <w:rsid w:val="00451F0C"/>
    <w:pPr>
      <w:tabs>
        <w:tab w:val="center" w:pos="4153"/>
        <w:tab w:val="right" w:pos="8306"/>
      </w:tabs>
      <w:snapToGrid w:val="0"/>
      <w:jc w:val="left"/>
    </w:pPr>
    <w:rPr>
      <w:sz w:val="18"/>
      <w:szCs w:val="18"/>
    </w:rPr>
  </w:style>
  <w:style w:type="character" w:customStyle="1" w:styleId="Char0">
    <w:name w:val="页脚 Char"/>
    <w:aliases w:val="Footer-Even Char"/>
    <w:basedOn w:val="a3"/>
    <w:link w:val="a7"/>
    <w:uiPriority w:val="99"/>
    <w:rsid w:val="00451F0C"/>
    <w:rPr>
      <w:sz w:val="18"/>
      <w:szCs w:val="18"/>
    </w:rPr>
  </w:style>
  <w:style w:type="paragraph" w:styleId="a8">
    <w:name w:val="Balloon Text"/>
    <w:basedOn w:val="a2"/>
    <w:link w:val="Char1"/>
    <w:uiPriority w:val="99"/>
    <w:semiHidden/>
    <w:unhideWhenUsed/>
    <w:rsid w:val="00451F0C"/>
    <w:rPr>
      <w:sz w:val="18"/>
      <w:szCs w:val="18"/>
    </w:rPr>
  </w:style>
  <w:style w:type="character" w:customStyle="1" w:styleId="Char1">
    <w:name w:val="批注框文本 Char"/>
    <w:basedOn w:val="a3"/>
    <w:link w:val="a8"/>
    <w:uiPriority w:val="99"/>
    <w:semiHidden/>
    <w:rsid w:val="00451F0C"/>
    <w:rPr>
      <w:sz w:val="18"/>
      <w:szCs w:val="18"/>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basedOn w:val="a3"/>
    <w:link w:val="20"/>
    <w:rsid w:val="00451F0C"/>
    <w:rPr>
      <w:rFonts w:ascii="Arial" w:hAnsi="Arial"/>
      <w:b/>
      <w:sz w:val="30"/>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3"/>
    <w:link w:val="31"/>
    <w:rsid w:val="005C0A43"/>
    <w:rPr>
      <w:rFonts w:ascii="Times New Roman" w:hAnsi="Times New Roman"/>
      <w:b/>
      <w:bCs/>
      <w:kern w:val="2"/>
      <w:sz w:val="32"/>
      <w:szCs w:val="32"/>
    </w:rPr>
  </w:style>
  <w:style w:type="character" w:customStyle="1" w:styleId="Char2">
    <w:name w:val="纯文本 Char"/>
    <w:aliases w:val="普通文字1 Char,普通文字2 Char,普通文字3 Char,普通文字4 Char,普通文字5 Char,普通文字6 Char,普通文字11 Char,普通文字21 Char,普通文字31 Char,普通文字41 Char,普通文字7 Char,Texte Char,普通文字 Char1,标题1 Char,普通文字 Char Char Char Char Char Char Char Char,普通文字 Char Char,EHPT Char,Body Text2 Char"/>
    <w:link w:val="a9"/>
    <w:rsid w:val="00451F0C"/>
    <w:rPr>
      <w:rFonts w:ascii="宋体" w:eastAsia="宋体" w:hAnsi="Courier New"/>
    </w:rPr>
  </w:style>
  <w:style w:type="paragraph" w:styleId="a9">
    <w:name w:val="Plain Text"/>
    <w:aliases w:val="普通文字1,普通文字2,普通文字3,普通文字4,普通文字5,普通文字6,普通文字11,普通文字21,普通文字31,普通文字41,普通文字7,Texte,普通文字,标题1,普通文字 Char Char Char Char Char Char Char,普通文字 Char,普通文字 Char Char Char Char Char,EHPT,Body Text2,Body Text Char,BODY TEXT,t,Text,Tempo Body Text,正文文字首行缩进,特点标题,段,特点2"/>
    <w:basedOn w:val="a2"/>
    <w:link w:val="Char2"/>
    <w:rsid w:val="00451F0C"/>
    <w:rPr>
      <w:rFonts w:ascii="宋体" w:hAnsi="Courier New"/>
      <w:kern w:val="0"/>
      <w:sz w:val="20"/>
      <w:szCs w:val="20"/>
    </w:rPr>
  </w:style>
  <w:style w:type="character" w:customStyle="1" w:styleId="Char10">
    <w:name w:val="纯文本 Char1"/>
    <w:basedOn w:val="a3"/>
    <w:uiPriority w:val="99"/>
    <w:semiHidden/>
    <w:rsid w:val="00451F0C"/>
    <w:rPr>
      <w:rFonts w:ascii="宋体" w:eastAsia="宋体" w:hAnsi="Courier New" w:cs="Courier New"/>
      <w:szCs w:val="21"/>
    </w:rPr>
  </w:style>
  <w:style w:type="paragraph" w:styleId="aa">
    <w:name w:val="Document Map"/>
    <w:basedOn w:val="a2"/>
    <w:link w:val="Char3"/>
    <w:uiPriority w:val="99"/>
    <w:semiHidden/>
    <w:unhideWhenUsed/>
    <w:rsid w:val="00451F0C"/>
    <w:rPr>
      <w:rFonts w:ascii="宋体"/>
      <w:sz w:val="18"/>
      <w:szCs w:val="18"/>
    </w:rPr>
  </w:style>
  <w:style w:type="character" w:customStyle="1" w:styleId="Char3">
    <w:name w:val="文档结构图 Char"/>
    <w:basedOn w:val="a3"/>
    <w:link w:val="aa"/>
    <w:uiPriority w:val="99"/>
    <w:semiHidden/>
    <w:rsid w:val="00451F0C"/>
    <w:rPr>
      <w:rFonts w:ascii="宋体" w:eastAsia="宋体"/>
      <w:sz w:val="18"/>
      <w:szCs w:val="18"/>
    </w:rPr>
  </w:style>
  <w:style w:type="character" w:customStyle="1" w:styleId="4Char">
    <w:name w:val="标题 4 Char"/>
    <w:aliases w:val="h4 Char,H4 Char,bullet Char,bl Char,bb Char,h41 Char,H41 Char,bullet1 Char,bl1 Char,bb1 Char,h42 Char,H42 Char,bullet2 Char,bl2 Char,bb2 Char,h411 Char,H411 Char,bullet11 Char,bl11 Char,bb11 Char,h43 Char,H43 Char,bullet3 Char,bl3 Char,T5 Char"/>
    <w:basedOn w:val="a3"/>
    <w:link w:val="40"/>
    <w:rsid w:val="00DB69DD"/>
    <w:rPr>
      <w:rFonts w:ascii="Cambria" w:hAnsi="Cambria"/>
      <w:b/>
      <w:bCs/>
      <w:kern w:val="2"/>
      <w:sz w:val="28"/>
      <w:szCs w:val="28"/>
    </w:rPr>
  </w:style>
  <w:style w:type="character" w:customStyle="1" w:styleId="1Char">
    <w:name w:val="标题 1 Char"/>
    <w:aliases w:val="Heading 0 Char,H1 Char,h1 Char,Level 1 Head Char,PIM 1 Char,Section Head Char,l1 Char,level 1 Char,heading 1 Char,Chapter Headline Char,A MAJOR/BOLD Char,Company Index Char,Chapter Name Char,章 Char,Header 1 Char,Header1 Char,Heading 01 Char"/>
    <w:basedOn w:val="a3"/>
    <w:link w:val="1"/>
    <w:rsid w:val="00DB69DD"/>
    <w:rPr>
      <w:b/>
      <w:bCs/>
      <w:kern w:val="44"/>
      <w:sz w:val="44"/>
      <w:szCs w:val="44"/>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basedOn w:val="a3"/>
    <w:link w:val="50"/>
    <w:rsid w:val="00DB69DD"/>
    <w:rPr>
      <w:b/>
      <w:bCs/>
      <w:kern w:val="2"/>
      <w:sz w:val="28"/>
      <w:szCs w:val="28"/>
    </w:rPr>
  </w:style>
  <w:style w:type="character" w:customStyle="1" w:styleId="6Char">
    <w:name w:val="标题 6 Char"/>
    <w:aliases w:val="H6 Char,H61 Char,H62 Char,H63 Char,H64 Char,H65 Char,H66 Char,H67 Char,H68 Char,H611 Char,H621 Char,H631 Char,H641 Char,H651 Char,H661 Char,H671 Char,H69 Char,H612 Char,H622 Char,H632 Char,H642 Char,H652 Char,H662 Char,H672 Char"/>
    <w:basedOn w:val="a3"/>
    <w:link w:val="6"/>
    <w:rsid w:val="00DB69DD"/>
    <w:rPr>
      <w:rFonts w:ascii="Cambria" w:hAnsi="Cambria"/>
      <w:b/>
      <w:bCs/>
      <w:kern w:val="2"/>
      <w:sz w:val="24"/>
      <w:szCs w:val="24"/>
    </w:rPr>
  </w:style>
  <w:style w:type="paragraph" w:styleId="ab">
    <w:name w:val="List Paragraph"/>
    <w:basedOn w:val="a2"/>
    <w:qFormat/>
    <w:rsid w:val="00C431FE"/>
    <w:pPr>
      <w:ind w:firstLineChars="200" w:firstLine="420"/>
    </w:pPr>
  </w:style>
  <w:style w:type="paragraph" w:customStyle="1" w:styleId="ac">
    <w:name w:val="正文格式"/>
    <w:basedOn w:val="a2"/>
    <w:rsid w:val="00607DEF"/>
    <w:pPr>
      <w:spacing w:beforeLines="50" w:afterLines="50" w:line="360" w:lineRule="auto"/>
    </w:pPr>
    <w:rPr>
      <w:rFonts w:ascii="Times New Roman" w:hAnsi="Times New Roman"/>
      <w:szCs w:val="20"/>
    </w:rPr>
  </w:style>
  <w:style w:type="character" w:customStyle="1" w:styleId="CharChar">
    <w:name w:val="数字 Char Char"/>
    <w:link w:val="ad"/>
    <w:rsid w:val="00C974BC"/>
    <w:rPr>
      <w:rFonts w:ascii="宋体" w:eastAsia="宋体" w:hAnsi="宋体" w:cs="Arial Unicode MS"/>
      <w:sz w:val="18"/>
      <w:szCs w:val="18"/>
    </w:rPr>
  </w:style>
  <w:style w:type="paragraph" w:customStyle="1" w:styleId="ad">
    <w:name w:val="数字"/>
    <w:basedOn w:val="a2"/>
    <w:link w:val="CharChar"/>
    <w:rsid w:val="00C974BC"/>
    <w:pPr>
      <w:ind w:leftChars="215" w:left="451" w:firstLineChars="200" w:firstLine="360"/>
    </w:pPr>
    <w:rPr>
      <w:rFonts w:ascii="宋体" w:hAnsi="宋体"/>
      <w:kern w:val="0"/>
      <w:sz w:val="18"/>
      <w:szCs w:val="18"/>
    </w:rPr>
  </w:style>
  <w:style w:type="paragraph" w:customStyle="1" w:styleId="10">
    <w:name w:val="列出段落1"/>
    <w:basedOn w:val="a2"/>
    <w:rsid w:val="00B87035"/>
    <w:pPr>
      <w:ind w:firstLineChars="200" w:firstLine="420"/>
    </w:pPr>
    <w:rPr>
      <w:rFonts w:ascii="Times New Roman" w:hAnsi="Times New Roman"/>
      <w:szCs w:val="24"/>
    </w:rPr>
  </w:style>
  <w:style w:type="character" w:styleId="ae">
    <w:name w:val="Strong"/>
    <w:qFormat/>
    <w:rsid w:val="001878EF"/>
    <w:rPr>
      <w:b/>
      <w:bCs/>
    </w:rPr>
  </w:style>
  <w:style w:type="character" w:customStyle="1" w:styleId="Char20">
    <w:name w:val="正文缩进 Char2"/>
    <w:aliases w:val="正文（首行缩进两字） Char,正文缩进William Char,表正文 Char,正文非缩进 Char,特点 Char,段1 Char,正文不缩进 Char,Indent 1 Char,标题4 Char,正文缩进1 Char,正文缩进 Char Char,bt Char,ALT+Z Char,水上软件 Char,四号 Char,正文缩进陈木华 Char,中文正文 Char,正文（首行缩进两字） Char Char Char,Alt+X Char,mr正文缩进 Char"/>
    <w:link w:val="11"/>
    <w:uiPriority w:val="99"/>
    <w:rsid w:val="001878EF"/>
    <w:rPr>
      <w:rFonts w:ascii="Times New Roman" w:eastAsia="宋体" w:hAnsi="Times New Roman" w:cs="Times New Roman"/>
      <w:szCs w:val="20"/>
    </w:rPr>
  </w:style>
  <w:style w:type="paragraph" w:customStyle="1" w:styleId="MMTopic3">
    <w:name w:val="MM Topic 3"/>
    <w:basedOn w:val="31"/>
    <w:link w:val="MMTopic3Char"/>
    <w:uiPriority w:val="99"/>
    <w:rsid w:val="001878EF"/>
    <w:pPr>
      <w:numPr>
        <w:numId w:val="1"/>
      </w:numPr>
      <w:tabs>
        <w:tab w:val="clear" w:pos="720"/>
      </w:tabs>
      <w:spacing w:line="415" w:lineRule="auto"/>
    </w:pPr>
    <w:rPr>
      <w:kern w:val="0"/>
    </w:rPr>
  </w:style>
  <w:style w:type="paragraph" w:customStyle="1" w:styleId="11">
    <w:name w:val="正文缩进1"/>
    <w:basedOn w:val="a2"/>
    <w:link w:val="Char20"/>
    <w:rsid w:val="001878EF"/>
    <w:pPr>
      <w:spacing w:line="360" w:lineRule="auto"/>
      <w:ind w:firstLineChars="200" w:firstLine="420"/>
    </w:pPr>
    <w:rPr>
      <w:rFonts w:ascii="Times New Roman" w:hAnsi="Times New Roman"/>
      <w:kern w:val="0"/>
      <w:sz w:val="20"/>
      <w:szCs w:val="20"/>
    </w:rPr>
  </w:style>
  <w:style w:type="paragraph" w:customStyle="1" w:styleId="af">
    <w:name w:val="a"/>
    <w:basedOn w:val="a2"/>
    <w:rsid w:val="00A1765A"/>
    <w:pPr>
      <w:widowControl/>
      <w:spacing w:line="312" w:lineRule="auto"/>
      <w:ind w:left="680" w:hanging="340"/>
      <w:jc w:val="left"/>
    </w:pPr>
    <w:rPr>
      <w:rFonts w:ascii="宋体" w:hAnsi="宋体" w:hint="eastAsia"/>
      <w:kern w:val="0"/>
      <w:szCs w:val="21"/>
    </w:rPr>
  </w:style>
  <w:style w:type="paragraph" w:customStyle="1" w:styleId="15">
    <w:name w:val="缩进_五号_1.5行距"/>
    <w:basedOn w:val="a2"/>
    <w:rsid w:val="00A1765A"/>
    <w:pPr>
      <w:spacing w:line="360" w:lineRule="auto"/>
      <w:ind w:firstLineChars="200" w:firstLine="420"/>
    </w:pPr>
    <w:rPr>
      <w:rFonts w:ascii="Times New Roman" w:hAnsi="Times New Roman" w:cs="宋体"/>
      <w:szCs w:val="20"/>
    </w:rPr>
  </w:style>
  <w:style w:type="paragraph" w:styleId="af0">
    <w:name w:val="Normal Indent"/>
    <w:aliases w:val="正文（首行缩进两字）,正文缩进William,表正文,正文非缩进,特点,段1,正文不缩进,Indent 1,标题4,正文缩进11,正文缩进 Char,bt,ALT+Z,水上软件,四号,正文缩进陈木华,中文正文,正文（首行缩进两字） Char Char,Alt+X,mr正文缩进,正文缩进（首行缩进两字）,表正文1,正文非缩进1,Alt+X1,mr正文缩进1,特点1,段11,正文不缩进1,正文缩进 Char1,正文缩进（首行缩进两字）1,正文（首行缩进两字）1,Indent 11,表正文2"/>
    <w:basedOn w:val="a2"/>
    <w:rsid w:val="00A1765A"/>
    <w:pPr>
      <w:spacing w:line="360" w:lineRule="auto"/>
      <w:ind w:firstLineChars="200" w:firstLine="420"/>
    </w:pPr>
    <w:rPr>
      <w:rFonts w:ascii="Times New Roman" w:hAnsi="Times New Roman"/>
      <w:szCs w:val="20"/>
    </w:rPr>
  </w:style>
  <w:style w:type="numbering" w:styleId="111111">
    <w:name w:val="Outline List 2"/>
    <w:basedOn w:val="a5"/>
    <w:rsid w:val="00A1765A"/>
    <w:pPr>
      <w:numPr>
        <w:numId w:val="2"/>
      </w:numPr>
    </w:pPr>
  </w:style>
  <w:style w:type="paragraph" w:customStyle="1" w:styleId="3">
    <w:name w:val="样式3"/>
    <w:basedOn w:val="31"/>
    <w:link w:val="3Char0"/>
    <w:qFormat/>
    <w:rsid w:val="00A1765A"/>
    <w:pPr>
      <w:numPr>
        <w:numId w:val="3"/>
      </w:numPr>
      <w:spacing w:before="100" w:beforeAutospacing="1" w:after="100" w:afterAutospacing="1" w:line="240" w:lineRule="auto"/>
    </w:pPr>
    <w:rPr>
      <w:rFonts w:ascii="宋体" w:hAnsi="宋体"/>
      <w:bCs w:val="0"/>
      <w:sz w:val="24"/>
      <w:szCs w:val="24"/>
    </w:rPr>
  </w:style>
  <w:style w:type="paragraph" w:customStyle="1" w:styleId="af1">
    <w:name w:val="表格内正文"/>
    <w:link w:val="Char4"/>
    <w:autoRedefine/>
    <w:rsid w:val="00E1431E"/>
    <w:pPr>
      <w:widowControl w:val="0"/>
      <w:spacing w:line="120" w:lineRule="atLeast"/>
      <w:jc w:val="center"/>
      <w:textAlignment w:val="baseline"/>
    </w:pPr>
    <w:rPr>
      <w:rFonts w:ascii="宋体" w:hAnsi="宋体"/>
      <w:bCs/>
      <w:szCs w:val="28"/>
    </w:rPr>
  </w:style>
  <w:style w:type="character" w:customStyle="1" w:styleId="Char4">
    <w:name w:val="表格内正文 Char"/>
    <w:link w:val="af1"/>
    <w:rsid w:val="00E1431E"/>
    <w:rPr>
      <w:rFonts w:ascii="宋体" w:eastAsia="宋体" w:hAnsi="宋体" w:cs="Times New Roman"/>
      <w:bCs/>
      <w:szCs w:val="28"/>
      <w:lang w:bidi="ar-SA"/>
    </w:rPr>
  </w:style>
  <w:style w:type="paragraph" w:styleId="af2">
    <w:name w:val="Date"/>
    <w:basedOn w:val="a2"/>
    <w:next w:val="a2"/>
    <w:link w:val="Char5"/>
    <w:unhideWhenUsed/>
    <w:rsid w:val="00541568"/>
    <w:pPr>
      <w:ind w:leftChars="2500" w:left="100"/>
    </w:pPr>
  </w:style>
  <w:style w:type="character" w:customStyle="1" w:styleId="Char5">
    <w:name w:val="日期 Char"/>
    <w:basedOn w:val="a3"/>
    <w:link w:val="af2"/>
    <w:rsid w:val="00541568"/>
  </w:style>
  <w:style w:type="character" w:styleId="af3">
    <w:name w:val="Hyperlink"/>
    <w:basedOn w:val="a3"/>
    <w:uiPriority w:val="99"/>
    <w:rsid w:val="008557B0"/>
    <w:rPr>
      <w:color w:val="0000FF"/>
      <w:u w:val="single"/>
    </w:rPr>
  </w:style>
  <w:style w:type="paragraph" w:customStyle="1" w:styleId="af4">
    <w:name w:val="程序"/>
    <w:basedOn w:val="a2"/>
    <w:rsid w:val="008557B0"/>
    <w:pPr>
      <w:shd w:val="clear" w:color="auto" w:fill="E0E0E0"/>
      <w:spacing w:line="260" w:lineRule="exact"/>
      <w:ind w:firstLineChars="200" w:firstLine="200"/>
    </w:pPr>
    <w:rPr>
      <w:rFonts w:ascii="Courier New" w:hAnsi="Courier New"/>
      <w:color w:val="000000"/>
      <w:spacing w:val="-8"/>
      <w:sz w:val="18"/>
      <w:szCs w:val="20"/>
    </w:rPr>
  </w:style>
  <w:style w:type="paragraph" w:customStyle="1" w:styleId="af5">
    <w:name w:val="图注"/>
    <w:basedOn w:val="a2"/>
    <w:rsid w:val="008557B0"/>
    <w:pPr>
      <w:spacing w:before="60" w:after="120" w:line="312" w:lineRule="atLeast"/>
      <w:ind w:left="567"/>
      <w:jc w:val="center"/>
    </w:pPr>
    <w:rPr>
      <w:rFonts w:ascii="Times New Roman" w:hAnsi="Times New Roman"/>
      <w:color w:val="000000"/>
      <w:sz w:val="18"/>
      <w:szCs w:val="20"/>
    </w:rPr>
  </w:style>
  <w:style w:type="character" w:customStyle="1" w:styleId="7Char">
    <w:name w:val="标题 7 Char"/>
    <w:basedOn w:val="a3"/>
    <w:link w:val="7"/>
    <w:rsid w:val="008557B0"/>
    <w:rPr>
      <w:b/>
      <w:bCs/>
      <w:kern w:val="2"/>
      <w:sz w:val="24"/>
      <w:szCs w:val="24"/>
    </w:rPr>
  </w:style>
  <w:style w:type="character" w:customStyle="1" w:styleId="8Char">
    <w:name w:val="标题 8 Char"/>
    <w:basedOn w:val="a3"/>
    <w:link w:val="8"/>
    <w:rsid w:val="008B6904"/>
    <w:rPr>
      <w:rFonts w:ascii="Cambria" w:hAnsi="Cambria"/>
      <w:kern w:val="2"/>
      <w:sz w:val="24"/>
      <w:szCs w:val="24"/>
    </w:rPr>
  </w:style>
  <w:style w:type="paragraph" w:customStyle="1" w:styleId="Default">
    <w:name w:val="Default"/>
    <w:rsid w:val="001B48FA"/>
    <w:pPr>
      <w:widowControl w:val="0"/>
      <w:autoSpaceDE w:val="0"/>
      <w:autoSpaceDN w:val="0"/>
      <w:adjustRightInd w:val="0"/>
    </w:pPr>
    <w:rPr>
      <w:rFonts w:ascii="宋体" w:cs="宋体"/>
      <w:color w:val="000000"/>
      <w:sz w:val="24"/>
      <w:szCs w:val="24"/>
    </w:rPr>
  </w:style>
  <w:style w:type="paragraph" w:styleId="12">
    <w:name w:val="toc 1"/>
    <w:basedOn w:val="a2"/>
    <w:autoRedefine/>
    <w:uiPriority w:val="39"/>
    <w:unhideWhenUsed/>
    <w:qFormat/>
    <w:rsid w:val="00873937"/>
    <w:pPr>
      <w:spacing w:before="120" w:after="120"/>
      <w:jc w:val="left"/>
    </w:pPr>
    <w:rPr>
      <w:rFonts w:asciiTheme="minorHAnsi" w:hAnsiTheme="minorHAnsi"/>
      <w:b/>
      <w:bCs/>
      <w:caps/>
      <w:sz w:val="20"/>
      <w:szCs w:val="20"/>
    </w:rPr>
  </w:style>
  <w:style w:type="paragraph" w:styleId="21">
    <w:name w:val="toc 2"/>
    <w:basedOn w:val="a2"/>
    <w:next w:val="a2"/>
    <w:autoRedefine/>
    <w:uiPriority w:val="39"/>
    <w:unhideWhenUsed/>
    <w:qFormat/>
    <w:rsid w:val="00873937"/>
    <w:pPr>
      <w:ind w:left="210"/>
      <w:jc w:val="left"/>
    </w:pPr>
    <w:rPr>
      <w:rFonts w:asciiTheme="minorHAnsi" w:hAnsiTheme="minorHAnsi"/>
      <w:smallCaps/>
      <w:sz w:val="20"/>
      <w:szCs w:val="20"/>
    </w:rPr>
  </w:style>
  <w:style w:type="paragraph" w:styleId="32">
    <w:name w:val="toc 3"/>
    <w:basedOn w:val="a2"/>
    <w:next w:val="a2"/>
    <w:autoRedefine/>
    <w:uiPriority w:val="39"/>
    <w:unhideWhenUsed/>
    <w:qFormat/>
    <w:rsid w:val="00873937"/>
    <w:pPr>
      <w:ind w:left="420"/>
      <w:jc w:val="left"/>
    </w:pPr>
    <w:rPr>
      <w:rFonts w:asciiTheme="minorHAnsi" w:hAnsiTheme="minorHAnsi"/>
      <w:i/>
      <w:iCs/>
      <w:sz w:val="20"/>
      <w:szCs w:val="20"/>
    </w:rPr>
  </w:style>
  <w:style w:type="paragraph" w:customStyle="1" w:styleId="210">
    <w:name w:val="样式 正文首行缩进 + 首行缩进:  2 字符1"/>
    <w:basedOn w:val="a2"/>
    <w:rsid w:val="005F3D3E"/>
    <w:pPr>
      <w:spacing w:line="300" w:lineRule="auto"/>
      <w:ind w:firstLineChars="200" w:firstLine="420"/>
    </w:pPr>
    <w:rPr>
      <w:rFonts w:ascii="Times New Roman" w:hAnsi="Times New Roman" w:cs="宋体"/>
      <w:szCs w:val="20"/>
    </w:rPr>
  </w:style>
  <w:style w:type="paragraph" w:styleId="af6">
    <w:name w:val="Body Text"/>
    <w:aliases w:val="首行缩进二字,Body Text(ch),body text,首行缩进二字1,Body Text(ch)1,body text1,bt1,首行缩进二字2,Body Text(ch)2,body text2,bt2,首行缩进二字11,Body Text(ch)11,body text11,bt11,首行缩进二字3,Body Text(ch)3,body text3,bt3,首行缩进二字12,Body Text(ch)12,body text12,bt12,首行缩进二字21"/>
    <w:basedOn w:val="a2"/>
    <w:link w:val="Char6"/>
    <w:uiPriority w:val="99"/>
    <w:unhideWhenUsed/>
    <w:rsid w:val="005F3D3E"/>
    <w:pPr>
      <w:spacing w:after="120"/>
    </w:pPr>
  </w:style>
  <w:style w:type="character" w:customStyle="1" w:styleId="Char6">
    <w:name w:val="正文文本 Char"/>
    <w:aliases w:val="首行缩进二字 Char,Body Text(ch) Char,body text Char,首行缩进二字1 Char,Body Text(ch)1 Char,body text1 Char,bt1 Char,首行缩进二字2 Char,Body Text(ch)2 Char,body text2 Char,bt2 Char,首行缩进二字11 Char,Body Text(ch)11 Char,body text11 Char,bt11 Char,首行缩进二字3 Char"/>
    <w:basedOn w:val="a3"/>
    <w:link w:val="af6"/>
    <w:uiPriority w:val="99"/>
    <w:rsid w:val="005F3D3E"/>
  </w:style>
  <w:style w:type="paragraph" w:styleId="af7">
    <w:name w:val="Body Text First Indent"/>
    <w:basedOn w:val="af6"/>
    <w:link w:val="Char7"/>
    <w:unhideWhenUsed/>
    <w:rsid w:val="005F3D3E"/>
    <w:pPr>
      <w:ind w:firstLineChars="100" w:firstLine="420"/>
    </w:pPr>
  </w:style>
  <w:style w:type="character" w:customStyle="1" w:styleId="Char7">
    <w:name w:val="正文首行缩进 Char"/>
    <w:basedOn w:val="Char6"/>
    <w:link w:val="af7"/>
    <w:rsid w:val="005F3D3E"/>
  </w:style>
  <w:style w:type="character" w:styleId="af8">
    <w:name w:val="line number"/>
    <w:basedOn w:val="a3"/>
    <w:uiPriority w:val="99"/>
    <w:semiHidden/>
    <w:unhideWhenUsed/>
    <w:rsid w:val="00713255"/>
  </w:style>
  <w:style w:type="paragraph" w:styleId="a1">
    <w:name w:val="Normal (Web)"/>
    <w:basedOn w:val="a2"/>
    <w:uiPriority w:val="99"/>
    <w:unhideWhenUsed/>
    <w:rsid w:val="00334AEA"/>
    <w:pPr>
      <w:widowControl/>
      <w:numPr>
        <w:numId w:val="4"/>
      </w:numPr>
      <w:spacing w:before="100" w:beforeAutospacing="1" w:after="100" w:afterAutospacing="1"/>
      <w:jc w:val="left"/>
    </w:pPr>
    <w:rPr>
      <w:rFonts w:ascii="宋体" w:hAnsi="宋体"/>
      <w:b/>
      <w:kern w:val="0"/>
      <w:sz w:val="30"/>
      <w:szCs w:val="24"/>
    </w:rPr>
  </w:style>
  <w:style w:type="paragraph" w:styleId="af9">
    <w:name w:val="caption"/>
    <w:aliases w:val="题注 Char,题注 Char Char Char Char,题注1"/>
    <w:basedOn w:val="a2"/>
    <w:next w:val="a2"/>
    <w:link w:val="Char11"/>
    <w:unhideWhenUsed/>
    <w:qFormat/>
    <w:rsid w:val="00D60E19"/>
    <w:pPr>
      <w:spacing w:line="360" w:lineRule="auto"/>
      <w:ind w:leftChars="337" w:left="337"/>
    </w:pPr>
    <w:rPr>
      <w:rFonts w:ascii="Cambria" w:eastAsia="黑体" w:hAnsi="Cambria"/>
      <w:kern w:val="0"/>
      <w:sz w:val="20"/>
      <w:szCs w:val="20"/>
    </w:rPr>
  </w:style>
  <w:style w:type="paragraph" w:styleId="a">
    <w:name w:val="List Bullet"/>
    <w:basedOn w:val="a2"/>
    <w:rsid w:val="00D60E19"/>
    <w:pPr>
      <w:widowControl/>
      <w:numPr>
        <w:numId w:val="5"/>
      </w:numPr>
      <w:spacing w:beforeLines="50" w:line="312" w:lineRule="auto"/>
      <w:ind w:left="0"/>
      <w:jc w:val="left"/>
    </w:pPr>
    <w:rPr>
      <w:rFonts w:ascii="Arial" w:hAnsi="Arial"/>
      <w:kern w:val="0"/>
      <w:sz w:val="24"/>
      <w:szCs w:val="24"/>
    </w:rPr>
  </w:style>
  <w:style w:type="paragraph" w:styleId="2">
    <w:name w:val="List Bullet 2"/>
    <w:basedOn w:val="a2"/>
    <w:rsid w:val="00D60E19"/>
    <w:pPr>
      <w:widowControl/>
      <w:numPr>
        <w:ilvl w:val="1"/>
        <w:numId w:val="5"/>
      </w:numPr>
      <w:spacing w:before="40" w:line="360" w:lineRule="auto"/>
      <w:ind w:leftChars="337" w:left="337"/>
      <w:jc w:val="left"/>
    </w:pPr>
    <w:rPr>
      <w:rFonts w:ascii="Arial" w:hAnsi="Arial"/>
      <w:kern w:val="0"/>
      <w:sz w:val="24"/>
      <w:szCs w:val="24"/>
    </w:rPr>
  </w:style>
  <w:style w:type="paragraph" w:styleId="30">
    <w:name w:val="List Bullet 3"/>
    <w:basedOn w:val="a2"/>
    <w:rsid w:val="00D60E19"/>
    <w:pPr>
      <w:widowControl/>
      <w:numPr>
        <w:ilvl w:val="2"/>
        <w:numId w:val="5"/>
      </w:numPr>
      <w:spacing w:before="40" w:line="360" w:lineRule="auto"/>
      <w:ind w:leftChars="337" w:left="337"/>
      <w:jc w:val="left"/>
    </w:pPr>
    <w:rPr>
      <w:rFonts w:ascii="Arial" w:hAnsi="Arial"/>
      <w:kern w:val="0"/>
      <w:sz w:val="24"/>
      <w:szCs w:val="24"/>
    </w:rPr>
  </w:style>
  <w:style w:type="paragraph" w:styleId="4">
    <w:name w:val="List Bullet 4"/>
    <w:basedOn w:val="a2"/>
    <w:rsid w:val="00D60E19"/>
    <w:pPr>
      <w:widowControl/>
      <w:numPr>
        <w:ilvl w:val="3"/>
        <w:numId w:val="5"/>
      </w:numPr>
      <w:spacing w:before="40" w:line="360" w:lineRule="auto"/>
      <w:ind w:leftChars="337" w:left="337"/>
      <w:jc w:val="left"/>
    </w:pPr>
    <w:rPr>
      <w:rFonts w:ascii="Arial" w:hAnsi="Arial"/>
      <w:kern w:val="0"/>
      <w:sz w:val="24"/>
      <w:szCs w:val="24"/>
    </w:rPr>
  </w:style>
  <w:style w:type="paragraph" w:styleId="51">
    <w:name w:val="List Bullet 5"/>
    <w:basedOn w:val="a2"/>
    <w:rsid w:val="00D60E19"/>
    <w:pPr>
      <w:widowControl/>
      <w:tabs>
        <w:tab w:val="num" w:pos="3816"/>
      </w:tabs>
      <w:spacing w:before="40" w:line="360" w:lineRule="auto"/>
      <w:ind w:leftChars="337" w:left="3816" w:hanging="360"/>
      <w:jc w:val="left"/>
    </w:pPr>
    <w:rPr>
      <w:rFonts w:ascii="Arial" w:hAnsi="Arial"/>
      <w:kern w:val="0"/>
      <w:sz w:val="24"/>
      <w:szCs w:val="24"/>
    </w:rPr>
  </w:style>
  <w:style w:type="paragraph" w:customStyle="1" w:styleId="MMTopic1">
    <w:name w:val="MM Topic 1"/>
    <w:basedOn w:val="1"/>
    <w:uiPriority w:val="99"/>
    <w:rsid w:val="00D60E19"/>
  </w:style>
  <w:style w:type="paragraph" w:customStyle="1" w:styleId="MMTopic2">
    <w:name w:val="MM Topic 2"/>
    <w:basedOn w:val="20"/>
    <w:link w:val="MMTopic2Char"/>
    <w:uiPriority w:val="99"/>
    <w:rsid w:val="00D60E19"/>
    <w:pPr>
      <w:adjustRightInd/>
      <w:spacing w:line="416" w:lineRule="auto"/>
      <w:textAlignment w:val="auto"/>
    </w:pPr>
    <w:rPr>
      <w:rFonts w:ascii="Cambria" w:hAnsi="Cambria"/>
      <w:bCs/>
      <w:kern w:val="2"/>
      <w:sz w:val="32"/>
      <w:szCs w:val="32"/>
    </w:rPr>
  </w:style>
  <w:style w:type="paragraph" w:customStyle="1" w:styleId="MMTopic4">
    <w:name w:val="MM Topic 4"/>
    <w:basedOn w:val="40"/>
    <w:link w:val="MMTopic4Char"/>
    <w:rsid w:val="00D60E19"/>
    <w:rPr>
      <w:kern w:val="0"/>
    </w:rPr>
  </w:style>
  <w:style w:type="character" w:customStyle="1" w:styleId="MMTopic4Char">
    <w:name w:val="MM Topic 4 Char"/>
    <w:link w:val="MMTopic4"/>
    <w:rsid w:val="00D60E19"/>
    <w:rPr>
      <w:rFonts w:ascii="Cambria" w:hAnsi="Cambria"/>
      <w:b/>
      <w:bCs/>
      <w:sz w:val="28"/>
      <w:szCs w:val="28"/>
    </w:rPr>
  </w:style>
  <w:style w:type="paragraph" w:styleId="TOC">
    <w:name w:val="TOC Heading"/>
    <w:basedOn w:val="1"/>
    <w:next w:val="a2"/>
    <w:uiPriority w:val="39"/>
    <w:semiHidden/>
    <w:unhideWhenUsed/>
    <w:qFormat/>
    <w:rsid w:val="00A9186E"/>
    <w:pPr>
      <w:outlineLvl w:val="9"/>
    </w:pPr>
  </w:style>
  <w:style w:type="paragraph" w:customStyle="1" w:styleId="TOC1">
    <w:name w:val="TOC 标题1"/>
    <w:next w:val="12"/>
    <w:rsid w:val="00A9186E"/>
    <w:pPr>
      <w:keepNext/>
      <w:snapToGrid w:val="0"/>
      <w:spacing w:before="480" w:after="360"/>
      <w:jc w:val="center"/>
    </w:pPr>
    <w:rPr>
      <w:rFonts w:ascii="Arial" w:eastAsia="黑体" w:hAnsi="Arial" w:cs="Arial"/>
      <w:noProof/>
      <w:sz w:val="36"/>
      <w:szCs w:val="36"/>
    </w:rPr>
  </w:style>
  <w:style w:type="paragraph" w:customStyle="1" w:styleId="TableHeading">
    <w:name w:val="Table Heading"/>
    <w:rsid w:val="00A9186E"/>
    <w:pPr>
      <w:keepNext/>
      <w:snapToGrid w:val="0"/>
      <w:spacing w:before="80" w:after="80"/>
      <w:jc w:val="center"/>
    </w:pPr>
    <w:rPr>
      <w:rFonts w:ascii="Arial" w:eastAsia="黑体" w:hAnsi="Arial" w:cs="Arial"/>
      <w:sz w:val="18"/>
      <w:szCs w:val="18"/>
    </w:rPr>
  </w:style>
  <w:style w:type="paragraph" w:customStyle="1" w:styleId="TableText">
    <w:name w:val="Table Text"/>
    <w:rsid w:val="00A9186E"/>
    <w:pPr>
      <w:snapToGrid w:val="0"/>
      <w:spacing w:before="80" w:after="80"/>
    </w:pPr>
    <w:rPr>
      <w:rFonts w:ascii="Arial" w:hAnsi="Arial" w:cs="Arial"/>
      <w:sz w:val="18"/>
      <w:szCs w:val="18"/>
    </w:rPr>
  </w:style>
  <w:style w:type="paragraph" w:customStyle="1" w:styleId="afa">
    <w:name w:val="框内文字"/>
    <w:basedOn w:val="a2"/>
    <w:link w:val="Char8"/>
    <w:rsid w:val="00BE2E97"/>
    <w:pPr>
      <w:spacing w:line="360" w:lineRule="auto"/>
    </w:pPr>
    <w:rPr>
      <w:rFonts w:ascii="Arial" w:hAnsi="Arial"/>
      <w:bCs/>
      <w:kern w:val="0"/>
      <w:sz w:val="20"/>
      <w:szCs w:val="24"/>
    </w:rPr>
  </w:style>
  <w:style w:type="character" w:customStyle="1" w:styleId="Char8">
    <w:name w:val="框内文字 Char"/>
    <w:link w:val="afa"/>
    <w:rsid w:val="00BE2E97"/>
    <w:rPr>
      <w:rFonts w:ascii="Arial" w:eastAsia="宋体" w:hAnsi="Arial" w:cs="Times New Roman"/>
      <w:bCs/>
      <w:szCs w:val="24"/>
    </w:rPr>
  </w:style>
  <w:style w:type="paragraph" w:customStyle="1" w:styleId="test">
    <w:name w:val="test"/>
    <w:basedOn w:val="a2"/>
    <w:link w:val="testChar"/>
    <w:qFormat/>
    <w:rsid w:val="00932A77"/>
    <w:pPr>
      <w:spacing w:line="360" w:lineRule="auto"/>
      <w:ind w:firstLine="480"/>
    </w:pPr>
    <w:rPr>
      <w:rFonts w:ascii="宋体" w:hAnsi="宋体"/>
      <w:kern w:val="0"/>
      <w:sz w:val="20"/>
      <w:szCs w:val="21"/>
    </w:rPr>
  </w:style>
  <w:style w:type="character" w:customStyle="1" w:styleId="testChar">
    <w:name w:val="test Char"/>
    <w:link w:val="test"/>
    <w:rsid w:val="00932A77"/>
    <w:rPr>
      <w:rFonts w:ascii="宋体" w:eastAsia="宋体" w:hAnsi="宋体" w:cs="Times New Roman"/>
      <w:kern w:val="0"/>
      <w:szCs w:val="21"/>
    </w:rPr>
  </w:style>
  <w:style w:type="character" w:customStyle="1" w:styleId="tpccontent">
    <w:name w:val="tpc_content"/>
    <w:basedOn w:val="a3"/>
    <w:rsid w:val="009A173F"/>
  </w:style>
  <w:style w:type="character" w:customStyle="1" w:styleId="fontsize31">
    <w:name w:val="font_size31"/>
    <w:basedOn w:val="a3"/>
    <w:rsid w:val="009A173F"/>
    <w:rPr>
      <w:color w:val="333330"/>
      <w:sz w:val="21"/>
      <w:szCs w:val="21"/>
    </w:rPr>
  </w:style>
  <w:style w:type="character" w:customStyle="1" w:styleId="9Char">
    <w:name w:val="标题 9 Char"/>
    <w:basedOn w:val="a3"/>
    <w:link w:val="9"/>
    <w:rsid w:val="00D70BF7"/>
    <w:rPr>
      <w:rFonts w:ascii="Cambria" w:hAnsi="Cambria"/>
      <w:kern w:val="2"/>
      <w:sz w:val="21"/>
      <w:szCs w:val="21"/>
    </w:rPr>
  </w:style>
  <w:style w:type="paragraph" w:customStyle="1" w:styleId="afb">
    <w:name w:val="大标题下的概括说明文字"/>
    <w:basedOn w:val="a2"/>
    <w:rsid w:val="007B523A"/>
    <w:pPr>
      <w:tabs>
        <w:tab w:val="left" w:pos="964"/>
      </w:tabs>
      <w:spacing w:line="360" w:lineRule="auto"/>
      <w:ind w:left="964" w:hanging="482"/>
    </w:pPr>
    <w:rPr>
      <w:rFonts w:ascii="宋体" w:hAnsi="宋体"/>
      <w:color w:val="000000"/>
      <w:sz w:val="28"/>
      <w:szCs w:val="20"/>
    </w:rPr>
  </w:style>
  <w:style w:type="numbering" w:customStyle="1" w:styleId="13">
    <w:name w:val="无列表1"/>
    <w:next w:val="a5"/>
    <w:uiPriority w:val="99"/>
    <w:semiHidden/>
    <w:rsid w:val="00665BD9"/>
  </w:style>
  <w:style w:type="character" w:styleId="afc">
    <w:name w:val="FollowedHyperlink"/>
    <w:rsid w:val="00665BD9"/>
    <w:rPr>
      <w:color w:val="800080"/>
      <w:u w:val="single"/>
    </w:rPr>
  </w:style>
  <w:style w:type="paragraph" w:styleId="41">
    <w:name w:val="toc 4"/>
    <w:basedOn w:val="a2"/>
    <w:next w:val="a2"/>
    <w:autoRedefine/>
    <w:rsid w:val="00665BD9"/>
    <w:pPr>
      <w:ind w:left="630"/>
      <w:jc w:val="left"/>
    </w:pPr>
    <w:rPr>
      <w:rFonts w:asciiTheme="minorHAnsi" w:hAnsiTheme="minorHAnsi"/>
      <w:sz w:val="18"/>
      <w:szCs w:val="18"/>
    </w:rPr>
  </w:style>
  <w:style w:type="paragraph" w:styleId="52">
    <w:name w:val="toc 5"/>
    <w:basedOn w:val="a2"/>
    <w:next w:val="a2"/>
    <w:autoRedefine/>
    <w:uiPriority w:val="39"/>
    <w:rsid w:val="00665BD9"/>
    <w:pPr>
      <w:ind w:left="840"/>
      <w:jc w:val="left"/>
    </w:pPr>
    <w:rPr>
      <w:rFonts w:asciiTheme="minorHAnsi" w:hAnsiTheme="minorHAnsi"/>
      <w:sz w:val="18"/>
      <w:szCs w:val="18"/>
    </w:rPr>
  </w:style>
  <w:style w:type="paragraph" w:styleId="60">
    <w:name w:val="toc 6"/>
    <w:basedOn w:val="a2"/>
    <w:next w:val="a2"/>
    <w:autoRedefine/>
    <w:uiPriority w:val="39"/>
    <w:rsid w:val="00665BD9"/>
    <w:pPr>
      <w:ind w:left="1050"/>
      <w:jc w:val="left"/>
    </w:pPr>
    <w:rPr>
      <w:rFonts w:asciiTheme="minorHAnsi" w:hAnsiTheme="minorHAnsi"/>
      <w:sz w:val="18"/>
      <w:szCs w:val="18"/>
    </w:rPr>
  </w:style>
  <w:style w:type="paragraph" w:styleId="70">
    <w:name w:val="toc 7"/>
    <w:basedOn w:val="a2"/>
    <w:next w:val="a2"/>
    <w:autoRedefine/>
    <w:uiPriority w:val="39"/>
    <w:rsid w:val="00665BD9"/>
    <w:pPr>
      <w:ind w:left="1260"/>
      <w:jc w:val="left"/>
    </w:pPr>
    <w:rPr>
      <w:rFonts w:asciiTheme="minorHAnsi" w:hAnsiTheme="minorHAnsi"/>
      <w:sz w:val="18"/>
      <w:szCs w:val="18"/>
    </w:rPr>
  </w:style>
  <w:style w:type="paragraph" w:styleId="80">
    <w:name w:val="toc 8"/>
    <w:basedOn w:val="a2"/>
    <w:next w:val="a2"/>
    <w:autoRedefine/>
    <w:uiPriority w:val="39"/>
    <w:rsid w:val="00665BD9"/>
    <w:pPr>
      <w:ind w:left="1470"/>
      <w:jc w:val="left"/>
    </w:pPr>
    <w:rPr>
      <w:rFonts w:asciiTheme="minorHAnsi" w:hAnsiTheme="minorHAnsi"/>
      <w:sz w:val="18"/>
      <w:szCs w:val="18"/>
    </w:rPr>
  </w:style>
  <w:style w:type="paragraph" w:styleId="90">
    <w:name w:val="toc 9"/>
    <w:basedOn w:val="a2"/>
    <w:next w:val="a2"/>
    <w:autoRedefine/>
    <w:uiPriority w:val="39"/>
    <w:rsid w:val="00665BD9"/>
    <w:pPr>
      <w:ind w:left="1680"/>
      <w:jc w:val="left"/>
    </w:pPr>
    <w:rPr>
      <w:rFonts w:asciiTheme="minorHAnsi" w:hAnsiTheme="minorHAnsi"/>
      <w:sz w:val="18"/>
      <w:szCs w:val="18"/>
    </w:rPr>
  </w:style>
  <w:style w:type="paragraph" w:styleId="afd">
    <w:name w:val="annotation text"/>
    <w:basedOn w:val="a2"/>
    <w:link w:val="Char9"/>
    <w:semiHidden/>
    <w:rsid w:val="00665BD9"/>
    <w:pPr>
      <w:jc w:val="left"/>
    </w:pPr>
    <w:rPr>
      <w:rFonts w:ascii="宋体" w:hAnsi="Times New Roman"/>
      <w:szCs w:val="24"/>
    </w:rPr>
  </w:style>
  <w:style w:type="character" w:customStyle="1" w:styleId="Char9">
    <w:name w:val="批注文字 Char"/>
    <w:basedOn w:val="a3"/>
    <w:link w:val="afd"/>
    <w:semiHidden/>
    <w:rsid w:val="00665BD9"/>
    <w:rPr>
      <w:rFonts w:ascii="宋体" w:eastAsia="宋体" w:hAnsi="Times New Roman" w:cs="Times New Roman"/>
      <w:szCs w:val="24"/>
    </w:rPr>
  </w:style>
  <w:style w:type="character" w:customStyle="1" w:styleId="Char11">
    <w:name w:val="题注 Char1"/>
    <w:aliases w:val="题注 Char Char,题注 Char Char Char Char Char,题注1 Char"/>
    <w:link w:val="af9"/>
    <w:rsid w:val="00665BD9"/>
    <w:rPr>
      <w:rFonts w:ascii="Cambria" w:eastAsia="黑体" w:hAnsi="Cambria" w:cs="Times New Roman"/>
      <w:sz w:val="20"/>
      <w:szCs w:val="20"/>
    </w:rPr>
  </w:style>
  <w:style w:type="paragraph" w:styleId="afe">
    <w:name w:val="List Number"/>
    <w:basedOn w:val="a2"/>
    <w:rsid w:val="00665BD9"/>
    <w:pPr>
      <w:tabs>
        <w:tab w:val="num" w:pos="856"/>
      </w:tabs>
      <w:adjustRightInd w:val="0"/>
      <w:snapToGrid w:val="0"/>
      <w:spacing w:line="360" w:lineRule="atLeast"/>
      <w:ind w:left="856" w:hangingChars="200" w:hanging="360"/>
      <w:jc w:val="left"/>
    </w:pPr>
    <w:rPr>
      <w:rFonts w:ascii="宋体" w:hAnsi="Times New Roman"/>
      <w:szCs w:val="24"/>
    </w:rPr>
  </w:style>
  <w:style w:type="paragraph" w:styleId="22">
    <w:name w:val="List Number 2"/>
    <w:basedOn w:val="a2"/>
    <w:rsid w:val="00665BD9"/>
    <w:pPr>
      <w:tabs>
        <w:tab w:val="num" w:pos="1354"/>
      </w:tabs>
      <w:adjustRightInd w:val="0"/>
      <w:snapToGrid w:val="0"/>
      <w:spacing w:line="360" w:lineRule="atLeast"/>
      <w:ind w:left="1354" w:hanging="504"/>
      <w:jc w:val="left"/>
    </w:pPr>
    <w:rPr>
      <w:rFonts w:ascii="宋体" w:hAnsi="宋体"/>
      <w:szCs w:val="24"/>
    </w:rPr>
  </w:style>
  <w:style w:type="paragraph" w:styleId="aff">
    <w:name w:val="Subtitle"/>
    <w:basedOn w:val="a2"/>
    <w:link w:val="Chara"/>
    <w:qFormat/>
    <w:rsid w:val="00665BD9"/>
    <w:pPr>
      <w:spacing w:before="60" w:after="60"/>
      <w:jc w:val="center"/>
      <w:outlineLvl w:val="1"/>
    </w:pPr>
    <w:rPr>
      <w:rFonts w:ascii="Arial" w:eastAsia="黑体" w:hAnsi="Arial" w:cs="Arial"/>
      <w:b/>
      <w:bCs/>
      <w:kern w:val="28"/>
      <w:sz w:val="36"/>
      <w:szCs w:val="32"/>
    </w:rPr>
  </w:style>
  <w:style w:type="character" w:customStyle="1" w:styleId="Chara">
    <w:name w:val="副标题 Char"/>
    <w:basedOn w:val="a3"/>
    <w:link w:val="aff"/>
    <w:rsid w:val="00665BD9"/>
    <w:rPr>
      <w:rFonts w:ascii="Arial" w:eastAsia="黑体" w:hAnsi="Arial" w:cs="Arial"/>
      <w:b/>
      <w:bCs/>
      <w:kern w:val="28"/>
      <w:sz w:val="36"/>
      <w:szCs w:val="32"/>
    </w:rPr>
  </w:style>
  <w:style w:type="paragraph" w:styleId="aff0">
    <w:name w:val="annotation subject"/>
    <w:basedOn w:val="afd"/>
    <w:next w:val="afd"/>
    <w:link w:val="Charb"/>
    <w:uiPriority w:val="99"/>
    <w:semiHidden/>
    <w:rsid w:val="00665BD9"/>
    <w:rPr>
      <w:b/>
      <w:bCs/>
    </w:rPr>
  </w:style>
  <w:style w:type="character" w:customStyle="1" w:styleId="Charb">
    <w:name w:val="批注主题 Char"/>
    <w:basedOn w:val="Char9"/>
    <w:link w:val="aff0"/>
    <w:uiPriority w:val="99"/>
    <w:semiHidden/>
    <w:rsid w:val="00665BD9"/>
    <w:rPr>
      <w:rFonts w:ascii="宋体" w:eastAsia="宋体" w:hAnsi="Times New Roman" w:cs="Times New Roman"/>
      <w:b/>
      <w:bCs/>
      <w:szCs w:val="24"/>
    </w:rPr>
  </w:style>
  <w:style w:type="paragraph" w:customStyle="1" w:styleId="14">
    <w:name w:val="1"/>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aff1">
    <w:name w:val="表格单元"/>
    <w:basedOn w:val="a2"/>
    <w:rsid w:val="00665BD9"/>
    <w:pPr>
      <w:adjustRightInd w:val="0"/>
      <w:snapToGrid w:val="0"/>
      <w:spacing w:before="45" w:after="45"/>
      <w:jc w:val="left"/>
    </w:pPr>
    <w:rPr>
      <w:rFonts w:ascii="宋体" w:hAnsi="Times New Roman"/>
      <w:szCs w:val="24"/>
    </w:rPr>
  </w:style>
  <w:style w:type="paragraph" w:customStyle="1" w:styleId="aff2">
    <w:name w:val="表格栏目"/>
    <w:basedOn w:val="a2"/>
    <w:rsid w:val="00665BD9"/>
    <w:pPr>
      <w:adjustRightInd w:val="0"/>
      <w:snapToGrid w:val="0"/>
      <w:spacing w:before="45" w:after="45"/>
      <w:jc w:val="center"/>
    </w:pPr>
    <w:rPr>
      <w:rFonts w:ascii="宋体" w:eastAsia="黑体" w:hAnsi="Times New Roman"/>
      <w:b/>
      <w:bCs/>
      <w:szCs w:val="24"/>
    </w:rPr>
  </w:style>
  <w:style w:type="paragraph" w:customStyle="1" w:styleId="aff3">
    <w:name w:val="表格样式"/>
    <w:basedOn w:val="a2"/>
    <w:autoRedefine/>
    <w:rsid w:val="00665BD9"/>
    <w:pPr>
      <w:jc w:val="center"/>
    </w:pPr>
    <w:rPr>
      <w:rFonts w:ascii="宋体" w:hAnsi="Times New Roman"/>
      <w:sz w:val="18"/>
      <w:szCs w:val="24"/>
    </w:rPr>
  </w:style>
  <w:style w:type="paragraph" w:customStyle="1" w:styleId="aff4">
    <w:name w:val="列表说明"/>
    <w:basedOn w:val="a2"/>
    <w:rsid w:val="00665BD9"/>
    <w:pPr>
      <w:adjustRightInd w:val="0"/>
      <w:snapToGrid w:val="0"/>
      <w:spacing w:line="360" w:lineRule="atLeast"/>
      <w:ind w:left="850"/>
      <w:jc w:val="left"/>
    </w:pPr>
    <w:rPr>
      <w:rFonts w:ascii="宋体" w:hAnsi="Times New Roman"/>
      <w:szCs w:val="24"/>
    </w:rPr>
  </w:style>
  <w:style w:type="paragraph" w:customStyle="1" w:styleId="23">
    <w:name w:val="列表说明2"/>
    <w:basedOn w:val="2"/>
    <w:rsid w:val="00665BD9"/>
  </w:style>
  <w:style w:type="paragraph" w:customStyle="1" w:styleId="16">
    <w:name w:val="项目符号1"/>
    <w:basedOn w:val="40"/>
    <w:next w:val="a2"/>
    <w:autoRedefine/>
    <w:rsid w:val="00665BD9"/>
    <w:pPr>
      <w:keepNext w:val="0"/>
      <w:keepLines w:val="0"/>
      <w:numPr>
        <w:ilvl w:val="0"/>
        <w:numId w:val="0"/>
      </w:numPr>
      <w:tabs>
        <w:tab w:val="num" w:pos="1418"/>
      </w:tabs>
      <w:spacing w:before="0" w:after="0" w:line="360" w:lineRule="auto"/>
      <w:ind w:left="1418" w:right="482" w:hanging="511"/>
      <w:jc w:val="center"/>
      <w:outlineLvl w:val="9"/>
    </w:pPr>
    <w:rPr>
      <w:rFonts w:ascii="Arial" w:hAnsi="Arial"/>
      <w:b w:val="0"/>
      <w:sz w:val="21"/>
      <w:szCs w:val="21"/>
    </w:rPr>
  </w:style>
  <w:style w:type="character" w:customStyle="1" w:styleId="Charc">
    <w:name w:val="小标题 Char"/>
    <w:locked/>
    <w:rsid w:val="00665BD9"/>
    <w:rPr>
      <w:rFonts w:ascii="黑体" w:eastAsia="黑体" w:hint="eastAsia"/>
      <w:b/>
      <w:bCs w:val="0"/>
      <w:kern w:val="2"/>
      <w:sz w:val="21"/>
      <w:szCs w:val="24"/>
      <w:lang w:val="en-US" w:eastAsia="zh-CN" w:bidi="ar-SA"/>
    </w:rPr>
  </w:style>
  <w:style w:type="paragraph" w:customStyle="1" w:styleId="aff5">
    <w:name w:val="小标题"/>
    <w:basedOn w:val="a2"/>
    <w:autoRedefine/>
    <w:rsid w:val="00665BD9"/>
    <w:pPr>
      <w:adjustRightInd w:val="0"/>
      <w:snapToGrid w:val="0"/>
      <w:spacing w:before="240" w:line="360" w:lineRule="atLeast"/>
      <w:ind w:leftChars="200" w:left="420"/>
      <w:jc w:val="left"/>
    </w:pPr>
    <w:rPr>
      <w:rFonts w:ascii="黑体" w:eastAsia="黑体" w:hAnsi="Times New Roman"/>
      <w:bCs/>
      <w:iCs/>
      <w:szCs w:val="24"/>
    </w:rPr>
  </w:style>
  <w:style w:type="paragraph" w:customStyle="1" w:styleId="24">
    <w:name w:val="小标题 2"/>
    <w:basedOn w:val="af0"/>
    <w:autoRedefine/>
    <w:rsid w:val="00665BD9"/>
    <w:pPr>
      <w:adjustRightInd w:val="0"/>
      <w:snapToGrid w:val="0"/>
      <w:spacing w:before="240" w:line="360" w:lineRule="atLeast"/>
      <w:jc w:val="left"/>
    </w:pPr>
    <w:rPr>
      <w:rFonts w:ascii="楷体_GB2312" w:eastAsia="楷体_GB2312"/>
      <w:szCs w:val="24"/>
    </w:rPr>
  </w:style>
  <w:style w:type="paragraph" w:customStyle="1" w:styleId="aff6">
    <w:name w:val="源程序"/>
    <w:basedOn w:val="af0"/>
    <w:autoRedefine/>
    <w:rsid w:val="00665BD9"/>
    <w:pPr>
      <w:adjustRightInd w:val="0"/>
      <w:snapToGrid w:val="0"/>
      <w:spacing w:line="240" w:lineRule="atLeast"/>
      <w:ind w:leftChars="200" w:left="420" w:firstLineChars="0" w:firstLine="0"/>
      <w:jc w:val="left"/>
    </w:pPr>
    <w:rPr>
      <w:rFonts w:ascii="宋体"/>
      <w:bCs/>
      <w:iCs/>
      <w:sz w:val="18"/>
      <w:szCs w:val="24"/>
    </w:rPr>
  </w:style>
  <w:style w:type="paragraph" w:customStyle="1" w:styleId="17">
    <w:name w:val="源程序1"/>
    <w:basedOn w:val="af0"/>
    <w:autoRedefine/>
    <w:rsid w:val="00665BD9"/>
    <w:pPr>
      <w:tabs>
        <w:tab w:val="left" w:pos="420"/>
        <w:tab w:val="left" w:pos="1050"/>
        <w:tab w:val="left" w:pos="1680"/>
      </w:tabs>
      <w:adjustRightInd w:val="0"/>
      <w:snapToGrid w:val="0"/>
      <w:spacing w:line="240" w:lineRule="atLeast"/>
      <w:ind w:leftChars="200" w:left="420" w:firstLineChars="0" w:firstLine="0"/>
      <w:jc w:val="left"/>
    </w:pPr>
    <w:rPr>
      <w:rFonts w:ascii="宋体" w:hAnsi="宋体"/>
      <w:sz w:val="18"/>
      <w:szCs w:val="24"/>
    </w:rPr>
  </w:style>
  <w:style w:type="paragraph" w:customStyle="1" w:styleId="aff7">
    <w:name w:val="功能说明"/>
    <w:basedOn w:val="a2"/>
    <w:rsid w:val="00665BD9"/>
    <w:pPr>
      <w:spacing w:before="100" w:after="100"/>
      <w:ind w:left="200"/>
      <w:jc w:val="left"/>
    </w:pPr>
    <w:rPr>
      <w:rFonts w:ascii="黑体" w:eastAsia="黑体" w:hAnsi="Times New Roman"/>
      <w:b/>
      <w:szCs w:val="24"/>
    </w:rPr>
  </w:style>
  <w:style w:type="paragraph" w:customStyle="1" w:styleId="25">
    <w:name w:val="流程描述2"/>
    <w:basedOn w:val="a2"/>
    <w:rsid w:val="00665BD9"/>
    <w:pPr>
      <w:tabs>
        <w:tab w:val="num" w:pos="420"/>
      </w:tabs>
      <w:ind w:left="420" w:hanging="420"/>
      <w:jc w:val="left"/>
    </w:pPr>
    <w:rPr>
      <w:rFonts w:ascii="宋体" w:hAnsi="Times New Roman"/>
      <w:szCs w:val="24"/>
    </w:rPr>
  </w:style>
  <w:style w:type="paragraph" w:customStyle="1" w:styleId="1CharChar">
    <w:name w:val="段1 Char Char"/>
    <w:aliases w:val="正文缩进 Char Char Char"/>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character" w:styleId="aff8">
    <w:name w:val="annotation reference"/>
    <w:semiHidden/>
    <w:rsid w:val="00665BD9"/>
    <w:rPr>
      <w:sz w:val="21"/>
      <w:szCs w:val="21"/>
    </w:rPr>
  </w:style>
  <w:style w:type="paragraph" w:customStyle="1" w:styleId="Chard">
    <w:name w:val="正文（首行缩进） Char"/>
    <w:basedOn w:val="a2"/>
    <w:next w:val="af0"/>
    <w:link w:val="CharChar0"/>
    <w:rsid w:val="00665BD9"/>
    <w:pPr>
      <w:adjustRightInd w:val="0"/>
      <w:snapToGrid w:val="0"/>
      <w:spacing w:before="240" w:line="360" w:lineRule="atLeast"/>
      <w:ind w:firstLineChars="200" w:firstLine="420"/>
      <w:jc w:val="left"/>
    </w:pPr>
    <w:rPr>
      <w:rFonts w:ascii="宋体" w:hAnsi="Times New Roman"/>
      <w:kern w:val="0"/>
      <w:sz w:val="20"/>
      <w:szCs w:val="24"/>
    </w:rPr>
  </w:style>
  <w:style w:type="character" w:customStyle="1" w:styleId="CharChar0">
    <w:name w:val="正文（首行缩进） Char Char"/>
    <w:link w:val="Chard"/>
    <w:rsid w:val="00665BD9"/>
    <w:rPr>
      <w:rFonts w:ascii="宋体" w:eastAsia="宋体" w:hAnsi="Times New Roman" w:cs="Times New Roman"/>
      <w:szCs w:val="24"/>
    </w:rPr>
  </w:style>
  <w:style w:type="character" w:styleId="aff9">
    <w:name w:val="page number"/>
    <w:basedOn w:val="a3"/>
    <w:rsid w:val="00665BD9"/>
  </w:style>
  <w:style w:type="paragraph" w:customStyle="1" w:styleId="affa">
    <w:name w:val="正文（首行缩进）"/>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table" w:styleId="affb">
    <w:name w:val="Table Grid"/>
    <w:basedOn w:val="a4"/>
    <w:rsid w:val="00665BD9"/>
    <w:pPr>
      <w:widowControl w:val="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Table Grid 5"/>
    <w:basedOn w:val="a4"/>
    <w:semiHidden/>
    <w:rsid w:val="00665BD9"/>
    <w:pPr>
      <w:widowControl w:val="0"/>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ffc">
    <w:name w:val="Body Text Indent"/>
    <w:basedOn w:val="a2"/>
    <w:link w:val="Chare"/>
    <w:rsid w:val="00665BD9"/>
    <w:pPr>
      <w:spacing w:after="120"/>
      <w:ind w:leftChars="200" w:left="420"/>
      <w:jc w:val="left"/>
    </w:pPr>
    <w:rPr>
      <w:rFonts w:ascii="宋体" w:hAnsi="Times New Roman"/>
      <w:szCs w:val="24"/>
    </w:rPr>
  </w:style>
  <w:style w:type="character" w:customStyle="1" w:styleId="Chare">
    <w:name w:val="正文文本缩进 Char"/>
    <w:basedOn w:val="a3"/>
    <w:link w:val="affc"/>
    <w:rsid w:val="00665BD9"/>
    <w:rPr>
      <w:rFonts w:ascii="宋体" w:eastAsia="宋体" w:hAnsi="Times New Roman" w:cs="Times New Roman"/>
      <w:szCs w:val="24"/>
    </w:rPr>
  </w:style>
  <w:style w:type="paragraph" w:customStyle="1" w:styleId="affd">
    <w:name w:val="附录表格内容"/>
    <w:basedOn w:val="a2"/>
    <w:rsid w:val="00665BD9"/>
    <w:rPr>
      <w:rFonts w:ascii="Times New Roman" w:hAnsi="Times New Roman"/>
      <w:sz w:val="18"/>
      <w:szCs w:val="20"/>
    </w:rPr>
  </w:style>
  <w:style w:type="paragraph" w:customStyle="1" w:styleId="26">
    <w:name w:val="列表项目符号说明 2"/>
    <w:basedOn w:val="a2"/>
    <w:next w:val="a2"/>
    <w:autoRedefine/>
    <w:rsid w:val="00665BD9"/>
    <w:pPr>
      <w:adjustRightInd w:val="0"/>
      <w:snapToGrid w:val="0"/>
      <w:spacing w:line="360" w:lineRule="atLeast"/>
      <w:ind w:left="960"/>
      <w:jc w:val="left"/>
    </w:pPr>
    <w:rPr>
      <w:rFonts w:ascii="宋体" w:hAnsi="宋体"/>
      <w:szCs w:val="24"/>
    </w:rPr>
  </w:style>
  <w:style w:type="paragraph" w:customStyle="1" w:styleId="affe">
    <w:name w:val="表格文字"/>
    <w:basedOn w:val="a2"/>
    <w:autoRedefine/>
    <w:rsid w:val="00665BD9"/>
    <w:pPr>
      <w:spacing w:line="240" w:lineRule="atLeast"/>
      <w:ind w:leftChars="20" w:left="48" w:rightChars="20" w:right="48"/>
    </w:pPr>
    <w:rPr>
      <w:rFonts w:ascii="Arial" w:hAnsi="Arial"/>
      <w:kern w:val="0"/>
      <w:szCs w:val="20"/>
    </w:rPr>
  </w:style>
  <w:style w:type="paragraph" w:customStyle="1" w:styleId="afff">
    <w:name w:val="表格标题"/>
    <w:basedOn w:val="affe"/>
    <w:autoRedefine/>
    <w:rsid w:val="00665BD9"/>
  </w:style>
  <w:style w:type="paragraph" w:customStyle="1" w:styleId="afff0">
    <w:name w:val="流程描述"/>
    <w:basedOn w:val="a2"/>
    <w:rsid w:val="00665BD9"/>
    <w:pPr>
      <w:tabs>
        <w:tab w:val="num" w:pos="420"/>
      </w:tabs>
      <w:ind w:left="420" w:hanging="420"/>
      <w:jc w:val="left"/>
    </w:pPr>
    <w:rPr>
      <w:rFonts w:ascii="宋体" w:hAnsi="Times New Roman"/>
      <w:szCs w:val="24"/>
    </w:rPr>
  </w:style>
  <w:style w:type="paragraph" w:customStyle="1" w:styleId="afff1">
    <w:name w:val="目录"/>
    <w:basedOn w:val="a2"/>
    <w:autoRedefine/>
    <w:rsid w:val="00665BD9"/>
    <w:pPr>
      <w:spacing w:line="360" w:lineRule="auto"/>
      <w:ind w:rightChars="13" w:right="31"/>
      <w:jc w:val="center"/>
    </w:pPr>
    <w:rPr>
      <w:rFonts w:ascii="Arial" w:eastAsia="黑体" w:hAnsi="Arial"/>
      <w:b/>
      <w:sz w:val="44"/>
      <w:szCs w:val="44"/>
    </w:rPr>
  </w:style>
  <w:style w:type="paragraph" w:styleId="afff2">
    <w:name w:val="Block Text"/>
    <w:basedOn w:val="a2"/>
    <w:rsid w:val="00665BD9"/>
    <w:pPr>
      <w:spacing w:line="360" w:lineRule="auto"/>
      <w:ind w:leftChars="100" w:left="240" w:rightChars="100" w:right="240" w:firstLineChars="200" w:firstLine="480"/>
    </w:pPr>
    <w:rPr>
      <w:rFonts w:ascii="Arial" w:hAnsi="Arial"/>
      <w:color w:val="FF0000"/>
      <w:sz w:val="24"/>
      <w:szCs w:val="20"/>
    </w:rPr>
  </w:style>
  <w:style w:type="paragraph" w:customStyle="1" w:styleId="afff3">
    <w:name w:val="表格汇总"/>
    <w:basedOn w:val="affe"/>
    <w:autoRedefine/>
    <w:rsid w:val="00665BD9"/>
  </w:style>
  <w:style w:type="paragraph" w:styleId="33">
    <w:name w:val="Body Text 3"/>
    <w:basedOn w:val="a2"/>
    <w:link w:val="3Char1"/>
    <w:rsid w:val="00665BD9"/>
    <w:pPr>
      <w:ind w:leftChars="100" w:left="240" w:rightChars="100" w:right="240"/>
    </w:pPr>
    <w:rPr>
      <w:rFonts w:ascii="Times New Roman" w:hAnsi="Times New Roman"/>
      <w:sz w:val="24"/>
      <w:szCs w:val="24"/>
    </w:rPr>
  </w:style>
  <w:style w:type="character" w:customStyle="1" w:styleId="3Char1">
    <w:name w:val="正文文本 3 Char"/>
    <w:basedOn w:val="a3"/>
    <w:link w:val="33"/>
    <w:rsid w:val="00665BD9"/>
    <w:rPr>
      <w:rFonts w:ascii="Times New Roman" w:eastAsia="宋体" w:hAnsi="Times New Roman" w:cs="Times New Roman"/>
      <w:sz w:val="24"/>
      <w:szCs w:val="24"/>
    </w:rPr>
  </w:style>
  <w:style w:type="paragraph" w:customStyle="1" w:styleId="27">
    <w:name w:val="列表编号说明 2"/>
    <w:basedOn w:val="22"/>
    <w:rsid w:val="00665BD9"/>
    <w:pPr>
      <w:tabs>
        <w:tab w:val="clear" w:pos="1354"/>
      </w:tabs>
      <w:ind w:left="960" w:firstLine="0"/>
    </w:pPr>
  </w:style>
  <w:style w:type="paragraph" w:customStyle="1" w:styleId="FigureTitle">
    <w:name w:val="Figure Title"/>
    <w:basedOn w:val="a2"/>
    <w:rsid w:val="00665BD9"/>
    <w:pPr>
      <w:widowControl/>
      <w:pBdr>
        <w:top w:val="single" w:sz="4" w:space="1" w:color="auto"/>
      </w:pBdr>
      <w:spacing w:before="240" w:after="240" w:line="360" w:lineRule="atLeast"/>
      <w:jc w:val="left"/>
    </w:pPr>
    <w:rPr>
      <w:rFonts w:ascii="Arial" w:hAnsi="Arial"/>
      <w:kern w:val="0"/>
      <w:sz w:val="18"/>
      <w:szCs w:val="20"/>
    </w:rPr>
  </w:style>
  <w:style w:type="paragraph" w:customStyle="1" w:styleId="Heading1Unnumbered">
    <w:name w:val="Heading1Unnumbered"/>
    <w:basedOn w:val="a2"/>
    <w:next w:val="a2"/>
    <w:rsid w:val="00665BD9"/>
    <w:pPr>
      <w:widowControl/>
      <w:spacing w:before="240" w:after="120" w:line="252" w:lineRule="auto"/>
      <w:jc w:val="left"/>
    </w:pPr>
    <w:rPr>
      <w:rFonts w:ascii="Arial" w:hAnsi="Arial"/>
      <w:b/>
      <w:kern w:val="0"/>
      <w:sz w:val="28"/>
      <w:szCs w:val="20"/>
      <w:lang w:eastAsia="en-US"/>
    </w:rPr>
  </w:style>
  <w:style w:type="paragraph" w:customStyle="1" w:styleId="StyleHeading3Heading3-oldH3l3CTLevel3Headh33rdlevel">
    <w:name w:val="Style Heading 3Heading 3 - oldH3l3CTLevel 3 Headh33rd level..."/>
    <w:basedOn w:val="31"/>
    <w:rsid w:val="00665BD9"/>
    <w:pPr>
      <w:numPr>
        <w:ilvl w:val="0"/>
        <w:numId w:val="0"/>
      </w:numPr>
      <w:tabs>
        <w:tab w:val="clear" w:pos="720"/>
        <w:tab w:val="num" w:pos="960"/>
      </w:tabs>
      <w:adjustRightInd w:val="0"/>
      <w:snapToGrid w:val="0"/>
      <w:spacing w:before="240" w:after="120" w:line="252" w:lineRule="auto"/>
      <w:ind w:left="960" w:rightChars="100" w:right="210" w:hanging="510"/>
      <w:jc w:val="left"/>
    </w:pPr>
    <w:rPr>
      <w:rFonts w:ascii="黑体" w:eastAsia="黑体"/>
      <w:sz w:val="24"/>
      <w:szCs w:val="20"/>
    </w:rPr>
  </w:style>
  <w:style w:type="paragraph" w:customStyle="1" w:styleId="StyleHeading4h4H4bulletblbbh41H41bullet1bl1bb1h42H42">
    <w:name w:val="Style Heading 4h4H4bulletblbbh41H41bullet1bl1bb1h42H42..."/>
    <w:basedOn w:val="40"/>
    <w:rsid w:val="00665BD9"/>
    <w:pPr>
      <w:numPr>
        <w:ilvl w:val="0"/>
        <w:numId w:val="0"/>
      </w:numPr>
      <w:tabs>
        <w:tab w:val="num" w:pos="960"/>
        <w:tab w:val="left" w:pos="5246"/>
      </w:tabs>
      <w:adjustRightInd w:val="0"/>
      <w:snapToGrid w:val="0"/>
      <w:spacing w:before="120" w:after="120" w:line="252" w:lineRule="auto"/>
      <w:ind w:left="1152" w:hanging="1152"/>
      <w:jc w:val="center"/>
    </w:pPr>
    <w:rPr>
      <w:rFonts w:ascii="黑体" w:eastAsia="黑体" w:hAnsi="宋体"/>
      <w:b w:val="0"/>
      <w:bCs w:val="0"/>
      <w:sz w:val="24"/>
      <w:szCs w:val="20"/>
    </w:rPr>
  </w:style>
  <w:style w:type="paragraph" w:customStyle="1" w:styleId="StyleHeading3Heading3-oldH3l3CTLevel3Headh33rdlevel1">
    <w:name w:val="Style Heading 3Heading 3 - oldH3l3CTLevel 3 Headh33rd level...1"/>
    <w:basedOn w:val="31"/>
    <w:rsid w:val="00665BD9"/>
    <w:pPr>
      <w:numPr>
        <w:ilvl w:val="0"/>
        <w:numId w:val="0"/>
      </w:numPr>
      <w:tabs>
        <w:tab w:val="clear" w:pos="720"/>
        <w:tab w:val="num" w:pos="960"/>
      </w:tabs>
      <w:adjustRightInd w:val="0"/>
      <w:snapToGrid w:val="0"/>
      <w:spacing w:before="120" w:after="120" w:line="252" w:lineRule="auto"/>
      <w:ind w:left="1008" w:rightChars="100" w:right="210" w:hanging="1008"/>
      <w:jc w:val="left"/>
    </w:pPr>
    <w:rPr>
      <w:rFonts w:ascii="黑体" w:eastAsia="黑体"/>
      <w:sz w:val="24"/>
      <w:szCs w:val="20"/>
    </w:rPr>
  </w:style>
  <w:style w:type="paragraph" w:customStyle="1" w:styleId="StyleHeading4h4H4bulletblbbh41H41bullet1bl1bb1h42H421">
    <w:name w:val="Style Heading 4h4H4bulletblbbh41H41bullet1bl1bb1h42H42...1"/>
    <w:basedOn w:val="40"/>
    <w:rsid w:val="00665BD9"/>
    <w:pPr>
      <w:numPr>
        <w:ilvl w:val="0"/>
        <w:numId w:val="0"/>
      </w:numPr>
      <w:tabs>
        <w:tab w:val="num" w:pos="960"/>
        <w:tab w:val="left" w:pos="5246"/>
      </w:tabs>
      <w:adjustRightInd w:val="0"/>
      <w:snapToGrid w:val="0"/>
      <w:spacing w:before="120" w:after="120" w:line="252" w:lineRule="auto"/>
      <w:ind w:left="960" w:hanging="510"/>
      <w:jc w:val="center"/>
    </w:pPr>
    <w:rPr>
      <w:rFonts w:ascii="黑体" w:eastAsia="黑体" w:hAnsi="宋体"/>
      <w:b w:val="0"/>
      <w:bCs w:val="0"/>
      <w:sz w:val="24"/>
      <w:szCs w:val="20"/>
    </w:rPr>
  </w:style>
  <w:style w:type="paragraph" w:customStyle="1" w:styleId="18">
    <w:name w:val="批注框文本1"/>
    <w:basedOn w:val="a2"/>
    <w:semiHidden/>
    <w:rsid w:val="00665BD9"/>
    <w:pPr>
      <w:jc w:val="left"/>
    </w:pPr>
    <w:rPr>
      <w:rFonts w:ascii="Tahoma" w:hAnsi="Tahoma" w:cs="Tahoma"/>
      <w:sz w:val="16"/>
      <w:szCs w:val="16"/>
    </w:rPr>
  </w:style>
  <w:style w:type="paragraph" w:customStyle="1" w:styleId="TOCBase">
    <w:name w:val="TOC Base"/>
    <w:basedOn w:val="a2"/>
    <w:semiHidden/>
    <w:rsid w:val="00665BD9"/>
    <w:pPr>
      <w:widowControl/>
      <w:tabs>
        <w:tab w:val="right" w:leader="dot" w:pos="6480"/>
      </w:tabs>
      <w:spacing w:after="220" w:line="220" w:lineRule="atLeast"/>
      <w:jc w:val="left"/>
    </w:pPr>
    <w:rPr>
      <w:rFonts w:ascii="Arial" w:hAnsi="Arial"/>
      <w:kern w:val="0"/>
      <w:sz w:val="24"/>
      <w:szCs w:val="20"/>
    </w:rPr>
  </w:style>
  <w:style w:type="paragraph" w:customStyle="1" w:styleId="100">
    <w:name w:val="10"/>
    <w:basedOn w:val="a2"/>
    <w:next w:val="af0"/>
    <w:rsid w:val="00665BD9"/>
    <w:pPr>
      <w:overflowPunct w:val="0"/>
      <w:autoSpaceDE w:val="0"/>
      <w:autoSpaceDN w:val="0"/>
      <w:adjustRightInd w:val="0"/>
      <w:spacing w:line="400" w:lineRule="exact"/>
      <w:ind w:firstLineChars="200" w:firstLine="200"/>
      <w:textAlignment w:val="baseline"/>
    </w:pPr>
    <w:rPr>
      <w:rFonts w:ascii="宋体" w:hAnsi="Times New Roman"/>
      <w:sz w:val="24"/>
      <w:szCs w:val="20"/>
    </w:rPr>
  </w:style>
  <w:style w:type="paragraph" w:customStyle="1" w:styleId="a00">
    <w:name w:val="a0"/>
    <w:basedOn w:val="a2"/>
    <w:rsid w:val="00665BD9"/>
    <w:pPr>
      <w:widowControl/>
      <w:spacing w:before="100" w:beforeAutospacing="1" w:after="100" w:afterAutospacing="1"/>
      <w:jc w:val="left"/>
    </w:pPr>
    <w:rPr>
      <w:rFonts w:ascii="宋体" w:hAnsi="宋体"/>
      <w:kern w:val="0"/>
      <w:sz w:val="24"/>
      <w:szCs w:val="24"/>
    </w:rPr>
  </w:style>
  <w:style w:type="paragraph" w:customStyle="1" w:styleId="19">
    <w:name w:val="正文1"/>
    <w:basedOn w:val="a2"/>
    <w:rsid w:val="00665BD9"/>
    <w:pPr>
      <w:spacing w:line="360" w:lineRule="auto"/>
      <w:ind w:leftChars="100" w:left="240" w:rightChars="100" w:right="240" w:firstLineChars="200" w:firstLine="480"/>
      <w:jc w:val="left"/>
    </w:pPr>
    <w:rPr>
      <w:rFonts w:ascii="Arial" w:hAnsi="Arial"/>
      <w:sz w:val="24"/>
      <w:szCs w:val="20"/>
    </w:rPr>
  </w:style>
  <w:style w:type="paragraph" w:customStyle="1" w:styleId="MessageTable">
    <w:name w:val="MessageTable"/>
    <w:basedOn w:val="a2"/>
    <w:rsid w:val="00665BD9"/>
    <w:pPr>
      <w:overflowPunct w:val="0"/>
      <w:autoSpaceDE w:val="0"/>
      <w:autoSpaceDN w:val="0"/>
      <w:adjustRightInd w:val="0"/>
      <w:spacing w:afterLines="50" w:line="-288" w:lineRule="auto"/>
      <w:jc w:val="center"/>
      <w:textAlignment w:val="baseline"/>
    </w:pPr>
    <w:rPr>
      <w:rFonts w:ascii="仿宋体" w:eastAsia="仿宋体" w:hAnsi="Times New Roman"/>
      <w:kern w:val="0"/>
      <w:sz w:val="16"/>
      <w:szCs w:val="20"/>
    </w:rPr>
  </w:style>
  <w:style w:type="paragraph" w:customStyle="1" w:styleId="81">
    <w:name w:val="标题 81"/>
    <w:basedOn w:val="a2"/>
    <w:rsid w:val="00665BD9"/>
    <w:pPr>
      <w:tabs>
        <w:tab w:val="num" w:pos="1440"/>
      </w:tabs>
      <w:spacing w:afterLines="50"/>
      <w:ind w:left="1440" w:hanging="1440"/>
    </w:pPr>
    <w:rPr>
      <w:rFonts w:ascii="Times New Roman" w:hAnsi="Times New Roman"/>
      <w:sz w:val="24"/>
      <w:szCs w:val="24"/>
    </w:rPr>
  </w:style>
  <w:style w:type="paragraph" w:customStyle="1" w:styleId="afff4">
    <w:name w:val="功能描述"/>
    <w:basedOn w:val="a2"/>
    <w:rsid w:val="00665BD9"/>
    <w:pPr>
      <w:spacing w:beforeLines="100" w:afterLines="100"/>
      <w:ind w:leftChars="200" w:left="200"/>
      <w:jc w:val="left"/>
    </w:pPr>
    <w:rPr>
      <w:rFonts w:ascii="黑体" w:eastAsia="黑体" w:hAnsi="Times New Roman"/>
      <w:b/>
      <w:szCs w:val="24"/>
    </w:rPr>
  </w:style>
  <w:style w:type="paragraph" w:customStyle="1" w:styleId="54">
    <w:name w:val="表格单元5"/>
    <w:basedOn w:val="a2"/>
    <w:rsid w:val="00665BD9"/>
    <w:pPr>
      <w:spacing w:before="45" w:after="45"/>
      <w:jc w:val="left"/>
    </w:pPr>
    <w:rPr>
      <w:rFonts w:ascii="宋体" w:hAnsi="Times New Roman"/>
      <w:szCs w:val="24"/>
    </w:rPr>
  </w:style>
  <w:style w:type="paragraph" w:customStyle="1" w:styleId="1152">
    <w:name w:val="段1152"/>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1a">
    <w:name w:val="项目符号1说明"/>
    <w:basedOn w:val="a2"/>
    <w:autoRedefine/>
    <w:rsid w:val="00665BD9"/>
    <w:pPr>
      <w:spacing w:before="240" w:after="60" w:line="360" w:lineRule="atLeast"/>
      <w:ind w:left="1418"/>
    </w:pPr>
    <w:rPr>
      <w:rFonts w:ascii="Arial" w:hAnsi="Arial"/>
      <w:szCs w:val="20"/>
    </w:rPr>
  </w:style>
  <w:style w:type="paragraph" w:customStyle="1" w:styleId="28">
    <w:name w:val="项目符号2"/>
    <w:basedOn w:val="a2"/>
    <w:autoRedefine/>
    <w:rsid w:val="00665BD9"/>
    <w:pPr>
      <w:tabs>
        <w:tab w:val="num" w:pos="960"/>
      </w:tabs>
      <w:spacing w:before="60" w:after="60" w:line="360" w:lineRule="auto"/>
      <w:ind w:left="960" w:hanging="510"/>
    </w:pPr>
    <w:rPr>
      <w:rFonts w:ascii="Arial" w:hAnsi="Arial"/>
      <w:sz w:val="24"/>
      <w:szCs w:val="20"/>
    </w:rPr>
  </w:style>
  <w:style w:type="paragraph" w:customStyle="1" w:styleId="1Heading0H1h1Level1HeadPIM1SectionHeadl11lev1">
    <w:name w:val="样式 标题 1Heading 0H1h1Level 1 HeadPIM 1Section Headl11lev...1"/>
    <w:basedOn w:val="1"/>
    <w:rsid w:val="00665BD9"/>
    <w:pPr>
      <w:numPr>
        <w:numId w:val="0"/>
      </w:numPr>
      <w:tabs>
        <w:tab w:val="num" w:pos="432"/>
      </w:tabs>
      <w:spacing w:beforeLines="100" w:afterLines="100" w:line="240" w:lineRule="auto"/>
      <w:ind w:left="432" w:hanging="432"/>
      <w:jc w:val="left"/>
    </w:pPr>
    <w:rPr>
      <w:rFonts w:ascii="宋体" w:eastAsia="黑体" w:hAnsi="Times New Roman"/>
      <w:sz w:val="30"/>
      <w:szCs w:val="20"/>
    </w:rPr>
  </w:style>
  <w:style w:type="paragraph" w:customStyle="1" w:styleId="afff5">
    <w:name w:val="样式 题注 + 左"/>
    <w:basedOn w:val="af9"/>
    <w:autoRedefine/>
    <w:rsid w:val="00665BD9"/>
    <w:pPr>
      <w:spacing w:before="120" w:after="120" w:line="240" w:lineRule="auto"/>
      <w:ind w:leftChars="0" w:left="0"/>
      <w:jc w:val="center"/>
    </w:pPr>
    <w:rPr>
      <w:rFonts w:ascii="黑体" w:hAnsi="Arial"/>
      <w:sz w:val="18"/>
    </w:rPr>
  </w:style>
  <w:style w:type="paragraph" w:customStyle="1" w:styleId="1b">
    <w:name w:val="样式 题注 + 左1"/>
    <w:basedOn w:val="af9"/>
    <w:autoRedefine/>
    <w:rsid w:val="00665BD9"/>
    <w:pPr>
      <w:spacing w:before="120" w:after="120" w:line="240" w:lineRule="auto"/>
      <w:ind w:leftChars="0" w:left="0"/>
      <w:jc w:val="center"/>
    </w:pPr>
    <w:rPr>
      <w:rFonts w:ascii="黑体" w:hAnsi="Arial"/>
      <w:sz w:val="18"/>
    </w:rPr>
  </w:style>
  <w:style w:type="paragraph" w:customStyle="1" w:styleId="29">
    <w:name w:val="样式 题注 + 左2"/>
    <w:basedOn w:val="af9"/>
    <w:autoRedefine/>
    <w:rsid w:val="00665BD9"/>
    <w:pPr>
      <w:spacing w:before="120" w:after="120" w:line="240" w:lineRule="auto"/>
      <w:ind w:leftChars="0" w:left="0"/>
      <w:jc w:val="center"/>
    </w:pPr>
    <w:rPr>
      <w:rFonts w:ascii="黑体" w:hAnsi="Arial"/>
      <w:sz w:val="18"/>
    </w:rPr>
  </w:style>
  <w:style w:type="paragraph" w:customStyle="1" w:styleId="34">
    <w:name w:val="样式 题注 + 左3"/>
    <w:basedOn w:val="af9"/>
    <w:autoRedefine/>
    <w:rsid w:val="00665BD9"/>
    <w:pPr>
      <w:spacing w:before="120" w:after="120" w:line="240" w:lineRule="auto"/>
      <w:ind w:leftChars="0" w:left="0"/>
      <w:jc w:val="center"/>
    </w:pPr>
    <w:rPr>
      <w:rFonts w:ascii="黑体" w:hAnsi="Arial"/>
      <w:sz w:val="18"/>
    </w:rPr>
  </w:style>
  <w:style w:type="paragraph" w:customStyle="1" w:styleId="2Heading2HiddenHeading2CCBSH2heading22IS">
    <w:name w:val="样式 标题 2Heading 2 HiddenHeading 2 CCBSH2heading 2第一章 标题 2IS..."/>
    <w:basedOn w:val="20"/>
    <w:rsid w:val="00665BD9"/>
    <w:pPr>
      <w:keepNext w:val="0"/>
      <w:keepLines w:val="0"/>
      <w:numPr>
        <w:ilvl w:val="0"/>
        <w:numId w:val="0"/>
      </w:numPr>
      <w:tabs>
        <w:tab w:val="num" w:pos="840"/>
      </w:tabs>
      <w:adjustRightInd/>
      <w:spacing w:beforeLines="100" w:afterLines="100" w:line="240" w:lineRule="auto"/>
      <w:ind w:left="840" w:hanging="420"/>
      <w:jc w:val="left"/>
      <w:textAlignment w:val="auto"/>
    </w:pPr>
    <w:rPr>
      <w:rFonts w:eastAsia="黑体"/>
      <w:bCs/>
      <w:kern w:val="2"/>
      <w:sz w:val="28"/>
    </w:rPr>
  </w:style>
  <w:style w:type="paragraph" w:customStyle="1" w:styleId="3Heading3-oldH3l3CTLevel3Headh33rdlevelheadi">
    <w:name w:val="样式 标题 3Heading 3 - oldH3l3CTLevel 3 Headh33rd levelheadi..."/>
    <w:basedOn w:val="31"/>
    <w:rsid w:val="00665BD9"/>
    <w:pPr>
      <w:keepNext w:val="0"/>
      <w:keepLines w:val="0"/>
      <w:numPr>
        <w:ilvl w:val="0"/>
        <w:numId w:val="0"/>
      </w:numPr>
      <w:tabs>
        <w:tab w:val="clear" w:pos="720"/>
        <w:tab w:val="num" w:pos="360"/>
        <w:tab w:val="num" w:pos="960"/>
      </w:tabs>
      <w:spacing w:beforeLines="100" w:afterLines="100" w:line="240" w:lineRule="auto"/>
      <w:ind w:left="960" w:rightChars="100" w:right="210" w:hanging="510"/>
      <w:jc w:val="left"/>
    </w:pPr>
    <w:rPr>
      <w:rFonts w:ascii="黑体" w:eastAsia="黑体"/>
      <w:sz w:val="24"/>
      <w:szCs w:val="20"/>
    </w:rPr>
  </w:style>
  <w:style w:type="paragraph" w:customStyle="1" w:styleId="211">
    <w:name w:val="流程描述21"/>
    <w:basedOn w:val="a2"/>
    <w:rsid w:val="00665BD9"/>
    <w:pPr>
      <w:tabs>
        <w:tab w:val="num" w:pos="420"/>
      </w:tabs>
      <w:ind w:left="420" w:hanging="420"/>
      <w:jc w:val="left"/>
    </w:pPr>
    <w:rPr>
      <w:rFonts w:ascii="宋体" w:hAnsi="Times New Roman"/>
      <w:szCs w:val="24"/>
    </w:rPr>
  </w:style>
  <w:style w:type="paragraph" w:customStyle="1" w:styleId="110">
    <w:name w:val="项目符号11"/>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120">
    <w:name w:val="项目符号12"/>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20">
    <w:name w:val="流程描述22"/>
    <w:basedOn w:val="a2"/>
    <w:rsid w:val="00665BD9"/>
    <w:pPr>
      <w:tabs>
        <w:tab w:val="num" w:pos="420"/>
      </w:tabs>
      <w:ind w:left="420" w:hanging="420"/>
      <w:jc w:val="left"/>
    </w:pPr>
    <w:rPr>
      <w:rFonts w:ascii="宋体" w:hAnsi="Times New Roman"/>
      <w:szCs w:val="24"/>
    </w:rPr>
  </w:style>
  <w:style w:type="paragraph" w:customStyle="1" w:styleId="130">
    <w:name w:val="项目符号13"/>
    <w:basedOn w:val="40"/>
    <w:next w:val="a2"/>
    <w:autoRedefine/>
    <w:rsid w:val="00665BD9"/>
    <w:pPr>
      <w:keepNext w:val="0"/>
      <w:keepLines w:val="0"/>
      <w:numPr>
        <w:ilvl w:val="0"/>
        <w:numId w:val="0"/>
      </w:numPr>
      <w:tabs>
        <w:tab w:val="left" w:pos="907"/>
        <w:tab w:val="num" w:pos="1418"/>
        <w:tab w:val="left" w:pos="5246"/>
      </w:tabs>
      <w:spacing w:before="160" w:after="160" w:line="360" w:lineRule="auto"/>
      <w:ind w:left="1417" w:right="34" w:hanging="510"/>
      <w:jc w:val="center"/>
      <w:outlineLvl w:val="4"/>
    </w:pPr>
    <w:rPr>
      <w:rFonts w:ascii="Arial" w:hAnsi="Arial"/>
      <w:bCs w:val="0"/>
      <w:sz w:val="24"/>
    </w:rPr>
  </w:style>
  <w:style w:type="paragraph" w:customStyle="1" w:styleId="230">
    <w:name w:val="流程描述23"/>
    <w:basedOn w:val="a2"/>
    <w:rsid w:val="00665BD9"/>
    <w:pPr>
      <w:tabs>
        <w:tab w:val="num" w:pos="420"/>
      </w:tabs>
      <w:ind w:left="420" w:hanging="420"/>
      <w:jc w:val="left"/>
    </w:pPr>
    <w:rPr>
      <w:rFonts w:ascii="宋体" w:hAnsi="Times New Roman"/>
      <w:szCs w:val="24"/>
    </w:rPr>
  </w:style>
  <w:style w:type="paragraph" w:customStyle="1" w:styleId="140">
    <w:name w:val="项目符号14"/>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40">
    <w:name w:val="流程描述24"/>
    <w:basedOn w:val="a2"/>
    <w:rsid w:val="00665BD9"/>
    <w:pPr>
      <w:tabs>
        <w:tab w:val="num" w:pos="420"/>
      </w:tabs>
      <w:ind w:left="420" w:hanging="420"/>
      <w:jc w:val="left"/>
    </w:pPr>
    <w:rPr>
      <w:rFonts w:ascii="宋体" w:hAnsi="Times New Roman"/>
      <w:szCs w:val="24"/>
    </w:rPr>
  </w:style>
  <w:style w:type="paragraph" w:customStyle="1" w:styleId="150">
    <w:name w:val="项目符号15"/>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50">
    <w:name w:val="流程描述25"/>
    <w:basedOn w:val="a2"/>
    <w:rsid w:val="00665BD9"/>
    <w:pPr>
      <w:tabs>
        <w:tab w:val="num" w:pos="420"/>
      </w:tabs>
      <w:ind w:left="420" w:hanging="420"/>
      <w:jc w:val="left"/>
    </w:pPr>
    <w:rPr>
      <w:rFonts w:ascii="宋体" w:hAnsi="Times New Roman"/>
      <w:szCs w:val="24"/>
    </w:rPr>
  </w:style>
  <w:style w:type="paragraph" w:customStyle="1" w:styleId="1c">
    <w:name w:val="流程描述1"/>
    <w:basedOn w:val="a2"/>
    <w:rsid w:val="00665BD9"/>
    <w:pPr>
      <w:tabs>
        <w:tab w:val="num" w:pos="420"/>
      </w:tabs>
      <w:ind w:left="420" w:hanging="420"/>
      <w:jc w:val="left"/>
    </w:pPr>
    <w:rPr>
      <w:rFonts w:ascii="宋体" w:hAnsi="Times New Roman"/>
      <w:szCs w:val="24"/>
    </w:rPr>
  </w:style>
  <w:style w:type="paragraph" w:customStyle="1" w:styleId="260">
    <w:name w:val="流程描述26"/>
    <w:basedOn w:val="a2"/>
    <w:rsid w:val="00665BD9"/>
    <w:pPr>
      <w:tabs>
        <w:tab w:val="num" w:pos="420"/>
      </w:tabs>
      <w:ind w:left="420" w:hanging="420"/>
      <w:jc w:val="left"/>
    </w:pPr>
    <w:rPr>
      <w:rFonts w:ascii="宋体" w:hAnsi="Times New Roman"/>
      <w:szCs w:val="24"/>
    </w:rPr>
  </w:style>
  <w:style w:type="paragraph" w:customStyle="1" w:styleId="160">
    <w:name w:val="项目符号16"/>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70">
    <w:name w:val="流程描述27"/>
    <w:basedOn w:val="a2"/>
    <w:rsid w:val="00665BD9"/>
    <w:pPr>
      <w:tabs>
        <w:tab w:val="num" w:pos="420"/>
      </w:tabs>
      <w:ind w:left="420" w:hanging="420"/>
      <w:jc w:val="left"/>
    </w:pPr>
    <w:rPr>
      <w:rFonts w:ascii="宋体" w:hAnsi="Times New Roman"/>
      <w:szCs w:val="24"/>
    </w:rPr>
  </w:style>
  <w:style w:type="paragraph" w:customStyle="1" w:styleId="170">
    <w:name w:val="项目符号17"/>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180">
    <w:name w:val="项目符号18"/>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80">
    <w:name w:val="流程描述28"/>
    <w:basedOn w:val="a2"/>
    <w:rsid w:val="00665BD9"/>
    <w:pPr>
      <w:tabs>
        <w:tab w:val="num" w:pos="420"/>
      </w:tabs>
      <w:ind w:left="420" w:hanging="420"/>
      <w:jc w:val="left"/>
    </w:pPr>
    <w:rPr>
      <w:rFonts w:ascii="宋体" w:hAnsi="Times New Roman"/>
      <w:szCs w:val="24"/>
    </w:rPr>
  </w:style>
  <w:style w:type="paragraph" w:customStyle="1" w:styleId="290">
    <w:name w:val="流程描述29"/>
    <w:basedOn w:val="a2"/>
    <w:rsid w:val="00665BD9"/>
    <w:pPr>
      <w:tabs>
        <w:tab w:val="num" w:pos="420"/>
      </w:tabs>
      <w:ind w:left="420" w:hanging="420"/>
      <w:jc w:val="left"/>
    </w:pPr>
    <w:rPr>
      <w:rFonts w:ascii="宋体" w:hAnsi="Times New Roman"/>
      <w:szCs w:val="24"/>
    </w:rPr>
  </w:style>
  <w:style w:type="paragraph" w:customStyle="1" w:styleId="190">
    <w:name w:val="项目符号19"/>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1100">
    <w:name w:val="项目符号110"/>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100">
    <w:name w:val="流程描述210"/>
    <w:basedOn w:val="a2"/>
    <w:rsid w:val="00665BD9"/>
    <w:pPr>
      <w:tabs>
        <w:tab w:val="num" w:pos="420"/>
      </w:tabs>
      <w:ind w:left="420" w:hanging="420"/>
      <w:jc w:val="left"/>
    </w:pPr>
    <w:rPr>
      <w:rFonts w:ascii="宋体" w:hAnsi="Times New Roman"/>
      <w:szCs w:val="24"/>
    </w:rPr>
  </w:style>
  <w:style w:type="paragraph" w:customStyle="1" w:styleId="310">
    <w:name w:val="标题 31"/>
    <w:rsid w:val="00665BD9"/>
    <w:pPr>
      <w:widowControl w:val="0"/>
      <w:shd w:val="clear" w:color="auto" w:fill="FFFFC8"/>
      <w:autoSpaceDE w:val="0"/>
      <w:autoSpaceDN w:val="0"/>
      <w:adjustRightInd w:val="0"/>
      <w:outlineLvl w:val="2"/>
    </w:pPr>
    <w:rPr>
      <w:rFonts w:ascii="SansSerif" w:eastAsia="SansSerif" w:hAnsi="Arial" w:cs="SansSerif"/>
      <w:color w:val="000000"/>
      <w:sz w:val="24"/>
      <w:szCs w:val="24"/>
    </w:rPr>
  </w:style>
  <w:style w:type="paragraph" w:customStyle="1" w:styleId="42">
    <w:name w:val="4"/>
    <w:basedOn w:val="a2"/>
    <w:next w:val="a2"/>
    <w:rsid w:val="00665BD9"/>
    <w:pPr>
      <w:ind w:firstLineChars="200" w:firstLine="420"/>
      <w:jc w:val="left"/>
    </w:pPr>
    <w:rPr>
      <w:rFonts w:ascii="宋体" w:hAnsi="Times New Roman"/>
      <w:szCs w:val="24"/>
    </w:rPr>
  </w:style>
  <w:style w:type="paragraph" w:customStyle="1" w:styleId="161">
    <w:name w:val="样式 标题 1 + 段前: 6 磅"/>
    <w:basedOn w:val="1"/>
    <w:rsid w:val="00665BD9"/>
    <w:pPr>
      <w:numPr>
        <w:numId w:val="0"/>
      </w:numPr>
      <w:tabs>
        <w:tab w:val="num" w:pos="432"/>
      </w:tabs>
      <w:adjustRightInd w:val="0"/>
      <w:snapToGrid w:val="0"/>
      <w:spacing w:before="120" w:after="0" w:line="360" w:lineRule="atLeast"/>
      <w:ind w:left="432" w:hanging="432"/>
      <w:jc w:val="left"/>
    </w:pPr>
    <w:rPr>
      <w:rFonts w:ascii="宋体" w:eastAsia="黑体" w:hAnsi="Times New Roman"/>
      <w:sz w:val="30"/>
      <w:szCs w:val="20"/>
    </w:rPr>
  </w:style>
  <w:style w:type="paragraph" w:styleId="2a">
    <w:name w:val="Body Text First Indent 2"/>
    <w:basedOn w:val="affc"/>
    <w:link w:val="2Char0"/>
    <w:rsid w:val="00665BD9"/>
    <w:pPr>
      <w:ind w:firstLineChars="200" w:firstLine="420"/>
    </w:pPr>
  </w:style>
  <w:style w:type="character" w:customStyle="1" w:styleId="2Char0">
    <w:name w:val="正文首行缩进 2 Char"/>
    <w:basedOn w:val="Chare"/>
    <w:link w:val="2a"/>
    <w:rsid w:val="00665BD9"/>
    <w:rPr>
      <w:rFonts w:ascii="宋体" w:eastAsia="宋体" w:hAnsi="Times New Roman" w:cs="Times New Roman"/>
      <w:szCs w:val="24"/>
    </w:rPr>
  </w:style>
  <w:style w:type="paragraph" w:customStyle="1" w:styleId="141">
    <w:name w:val="14"/>
    <w:basedOn w:val="a2"/>
    <w:next w:val="2b"/>
    <w:rsid w:val="00665BD9"/>
    <w:pPr>
      <w:ind w:firstLineChars="200" w:firstLine="420"/>
    </w:pPr>
    <w:rPr>
      <w:rFonts w:ascii="Times New Roman" w:hAnsi="Times New Roman"/>
      <w:szCs w:val="24"/>
    </w:rPr>
  </w:style>
  <w:style w:type="paragraph" w:styleId="2b">
    <w:name w:val="Body Text Indent 2"/>
    <w:basedOn w:val="a2"/>
    <w:link w:val="2Char1"/>
    <w:rsid w:val="00665BD9"/>
    <w:pPr>
      <w:spacing w:after="120" w:line="480" w:lineRule="auto"/>
      <w:ind w:leftChars="200" w:left="420"/>
      <w:jc w:val="left"/>
    </w:pPr>
    <w:rPr>
      <w:rFonts w:ascii="宋体" w:hAnsi="Times New Roman"/>
      <w:szCs w:val="24"/>
    </w:rPr>
  </w:style>
  <w:style w:type="character" w:customStyle="1" w:styleId="2Char1">
    <w:name w:val="正文文本缩进 2 Char"/>
    <w:basedOn w:val="a3"/>
    <w:link w:val="2b"/>
    <w:rsid w:val="00665BD9"/>
    <w:rPr>
      <w:rFonts w:ascii="宋体" w:eastAsia="宋体" w:hAnsi="Times New Roman" w:cs="Times New Roman"/>
      <w:szCs w:val="24"/>
    </w:rPr>
  </w:style>
  <w:style w:type="paragraph" w:customStyle="1" w:styleId="61">
    <w:name w:val="6"/>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111">
    <w:name w:val="正文11"/>
    <w:basedOn w:val="a2"/>
    <w:rsid w:val="00665BD9"/>
    <w:pPr>
      <w:spacing w:before="60" w:after="60" w:line="360" w:lineRule="auto"/>
      <w:ind w:firstLineChars="200" w:firstLine="480"/>
      <w:jc w:val="left"/>
    </w:pPr>
    <w:rPr>
      <w:rFonts w:ascii="Arial" w:hAnsi="Arial"/>
      <w:sz w:val="24"/>
      <w:szCs w:val="20"/>
    </w:rPr>
  </w:style>
  <w:style w:type="paragraph" w:customStyle="1" w:styleId="62">
    <w:name w:val="小标题6"/>
    <w:basedOn w:val="a2"/>
    <w:autoRedefine/>
    <w:rsid w:val="00665BD9"/>
    <w:pPr>
      <w:adjustRightInd w:val="0"/>
      <w:snapToGrid w:val="0"/>
      <w:spacing w:before="240" w:after="240" w:line="360" w:lineRule="atLeast"/>
      <w:ind w:leftChars="200" w:left="420"/>
      <w:jc w:val="left"/>
    </w:pPr>
    <w:rPr>
      <w:rFonts w:ascii="黑体" w:eastAsia="黑体" w:hAnsi="Times New Roman"/>
      <w:b/>
      <w:szCs w:val="24"/>
    </w:rPr>
  </w:style>
  <w:style w:type="paragraph" w:customStyle="1" w:styleId="291">
    <w:name w:val="列表项目符号说明 29"/>
    <w:basedOn w:val="a2"/>
    <w:next w:val="a2"/>
    <w:autoRedefine/>
    <w:rsid w:val="00665BD9"/>
    <w:pPr>
      <w:adjustRightInd w:val="0"/>
      <w:snapToGrid w:val="0"/>
      <w:spacing w:line="360" w:lineRule="atLeast"/>
      <w:jc w:val="center"/>
    </w:pPr>
    <w:rPr>
      <w:rFonts w:ascii="宋体" w:hAnsi="宋体"/>
      <w:szCs w:val="24"/>
    </w:rPr>
  </w:style>
  <w:style w:type="paragraph" w:customStyle="1" w:styleId="131">
    <w:name w:val="13"/>
    <w:basedOn w:val="a2"/>
    <w:next w:val="aff"/>
    <w:rsid w:val="00665BD9"/>
    <w:pPr>
      <w:spacing w:before="60" w:after="60"/>
      <w:jc w:val="center"/>
      <w:outlineLvl w:val="1"/>
    </w:pPr>
    <w:rPr>
      <w:rFonts w:ascii="Arial" w:eastAsia="黑体" w:hAnsi="Arial" w:cs="Arial"/>
      <w:b/>
      <w:bCs/>
      <w:kern w:val="28"/>
      <w:sz w:val="36"/>
      <w:szCs w:val="32"/>
    </w:rPr>
  </w:style>
  <w:style w:type="paragraph" w:customStyle="1" w:styleId="56">
    <w:name w:val="56"/>
    <w:basedOn w:val="a2"/>
    <w:next w:val="aff"/>
    <w:rsid w:val="00665BD9"/>
    <w:pPr>
      <w:spacing w:before="60" w:after="60"/>
      <w:jc w:val="center"/>
      <w:outlineLvl w:val="1"/>
    </w:pPr>
    <w:rPr>
      <w:rFonts w:ascii="Arial" w:eastAsia="黑体" w:hAnsi="Arial" w:cs="Arial"/>
      <w:b/>
      <w:bCs/>
      <w:kern w:val="28"/>
      <w:sz w:val="36"/>
      <w:szCs w:val="32"/>
    </w:rPr>
  </w:style>
  <w:style w:type="paragraph" w:customStyle="1" w:styleId="1d">
    <w:name w:val="表格单元1"/>
    <w:basedOn w:val="a2"/>
    <w:rsid w:val="00665BD9"/>
    <w:pPr>
      <w:spacing w:before="45" w:after="45"/>
      <w:jc w:val="left"/>
    </w:pPr>
    <w:rPr>
      <w:rFonts w:ascii="宋体" w:hAnsi="Times New Roman"/>
      <w:szCs w:val="24"/>
    </w:rPr>
  </w:style>
  <w:style w:type="paragraph" w:customStyle="1" w:styleId="1e">
    <w:name w:val="表格栏目1"/>
    <w:basedOn w:val="a2"/>
    <w:rsid w:val="00665BD9"/>
    <w:pPr>
      <w:spacing w:before="45" w:after="45"/>
      <w:jc w:val="center"/>
    </w:pPr>
    <w:rPr>
      <w:rFonts w:ascii="宋体" w:eastAsia="黑体" w:hAnsi="Times New Roman"/>
      <w:b/>
      <w:bCs/>
      <w:szCs w:val="24"/>
    </w:rPr>
  </w:style>
  <w:style w:type="paragraph" w:customStyle="1" w:styleId="1f">
    <w:name w:val="列表说明1"/>
    <w:basedOn w:val="a2"/>
    <w:rsid w:val="00665BD9"/>
    <w:pPr>
      <w:adjustRightInd w:val="0"/>
      <w:snapToGrid w:val="0"/>
      <w:spacing w:line="360" w:lineRule="atLeast"/>
      <w:ind w:left="850"/>
      <w:jc w:val="left"/>
    </w:pPr>
    <w:rPr>
      <w:rFonts w:ascii="宋体" w:hAnsi="Times New Roman"/>
      <w:szCs w:val="24"/>
    </w:rPr>
  </w:style>
  <w:style w:type="paragraph" w:customStyle="1" w:styleId="212">
    <w:name w:val="列表说明21"/>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410">
    <w:name w:val="41"/>
    <w:basedOn w:val="a2"/>
    <w:next w:val="a2"/>
    <w:rsid w:val="00665BD9"/>
    <w:pPr>
      <w:ind w:firstLineChars="200" w:firstLine="420"/>
      <w:jc w:val="left"/>
    </w:pPr>
    <w:rPr>
      <w:rFonts w:ascii="宋体" w:hAnsi="Times New Roman"/>
      <w:szCs w:val="24"/>
    </w:rPr>
  </w:style>
  <w:style w:type="paragraph" w:customStyle="1" w:styleId="311">
    <w:name w:val="31"/>
    <w:basedOn w:val="a2"/>
    <w:next w:val="a2"/>
    <w:rsid w:val="00665BD9"/>
    <w:pPr>
      <w:ind w:firstLineChars="200" w:firstLine="420"/>
      <w:jc w:val="left"/>
    </w:pPr>
    <w:rPr>
      <w:rFonts w:ascii="宋体" w:hAnsi="Times New Roman"/>
      <w:szCs w:val="24"/>
    </w:rPr>
  </w:style>
  <w:style w:type="paragraph" w:customStyle="1" w:styleId="213">
    <w:name w:val="21"/>
    <w:basedOn w:val="a2"/>
    <w:next w:val="a2"/>
    <w:rsid w:val="00665BD9"/>
    <w:pPr>
      <w:ind w:firstLineChars="200" w:firstLine="420"/>
      <w:jc w:val="left"/>
    </w:pPr>
    <w:rPr>
      <w:rFonts w:ascii="宋体" w:hAnsi="Times New Roman"/>
      <w:szCs w:val="24"/>
    </w:rPr>
  </w:style>
  <w:style w:type="paragraph" w:customStyle="1" w:styleId="121">
    <w:name w:val="12"/>
    <w:basedOn w:val="a2"/>
    <w:next w:val="a2"/>
    <w:rsid w:val="00665BD9"/>
    <w:pPr>
      <w:ind w:firstLineChars="200" w:firstLine="420"/>
      <w:jc w:val="left"/>
    </w:pPr>
    <w:rPr>
      <w:rFonts w:ascii="宋体" w:hAnsi="Times New Roman"/>
      <w:szCs w:val="24"/>
    </w:rPr>
  </w:style>
  <w:style w:type="paragraph" w:customStyle="1" w:styleId="1f0">
    <w:name w:val="小标题1"/>
    <w:basedOn w:val="a2"/>
    <w:autoRedefine/>
    <w:rsid w:val="00665BD9"/>
    <w:pPr>
      <w:adjustRightInd w:val="0"/>
      <w:snapToGrid w:val="0"/>
      <w:spacing w:before="240" w:line="360" w:lineRule="atLeast"/>
      <w:ind w:leftChars="200" w:left="420"/>
      <w:jc w:val="left"/>
    </w:pPr>
    <w:rPr>
      <w:rFonts w:ascii="黑体" w:eastAsia="黑体" w:hAnsi="Times New Roman"/>
      <w:b/>
      <w:szCs w:val="24"/>
    </w:rPr>
  </w:style>
  <w:style w:type="paragraph" w:customStyle="1" w:styleId="214">
    <w:name w:val="小标题 21"/>
    <w:basedOn w:val="af0"/>
    <w:autoRedefine/>
    <w:rsid w:val="00665BD9"/>
    <w:pPr>
      <w:adjustRightInd w:val="0"/>
      <w:snapToGrid w:val="0"/>
      <w:spacing w:before="240" w:line="360" w:lineRule="atLeast"/>
      <w:jc w:val="left"/>
    </w:pPr>
    <w:rPr>
      <w:rFonts w:ascii="楷体_GB2312" w:eastAsia="楷体_GB2312"/>
      <w:szCs w:val="24"/>
    </w:rPr>
  </w:style>
  <w:style w:type="paragraph" w:customStyle="1" w:styleId="1610">
    <w:name w:val="样式 标题 1 + 段前: 6 磅1"/>
    <w:basedOn w:val="1"/>
    <w:rsid w:val="00665BD9"/>
    <w:pPr>
      <w:numPr>
        <w:numId w:val="0"/>
      </w:numPr>
      <w:tabs>
        <w:tab w:val="num" w:pos="432"/>
      </w:tabs>
      <w:adjustRightInd w:val="0"/>
      <w:snapToGrid w:val="0"/>
      <w:spacing w:before="120" w:after="0" w:line="360" w:lineRule="atLeast"/>
      <w:ind w:left="432" w:hanging="432"/>
      <w:jc w:val="left"/>
    </w:pPr>
    <w:rPr>
      <w:rFonts w:ascii="宋体" w:eastAsia="黑体" w:hAnsi="Times New Roman" w:cs="宋体"/>
      <w:sz w:val="30"/>
      <w:szCs w:val="20"/>
    </w:rPr>
  </w:style>
  <w:style w:type="paragraph" w:customStyle="1" w:styleId="1110">
    <w:name w:val="项目符号111"/>
    <w:basedOn w:val="40"/>
    <w:next w:val="a2"/>
    <w:autoRedefine/>
    <w:rsid w:val="00665BD9"/>
    <w:pPr>
      <w:keepNext w:val="0"/>
      <w:keepLines w:val="0"/>
      <w:numPr>
        <w:ilvl w:val="0"/>
        <w:numId w:val="0"/>
      </w:numPr>
      <w:tabs>
        <w:tab w:val="num" w:pos="1418"/>
        <w:tab w:val="left" w:pos="5246"/>
      </w:tabs>
      <w:spacing w:before="0" w:after="360" w:line="360" w:lineRule="auto"/>
      <w:ind w:left="1418" w:right="482" w:hanging="511"/>
      <w:jc w:val="center"/>
      <w:outlineLvl w:val="9"/>
    </w:pPr>
    <w:rPr>
      <w:rFonts w:ascii="Arial" w:hAnsi="Arial"/>
      <w:bCs w:val="0"/>
      <w:sz w:val="24"/>
      <w:szCs w:val="21"/>
    </w:rPr>
  </w:style>
  <w:style w:type="paragraph" w:customStyle="1" w:styleId="2110">
    <w:name w:val="流程描述211"/>
    <w:basedOn w:val="a2"/>
    <w:rsid w:val="00665BD9"/>
    <w:pPr>
      <w:tabs>
        <w:tab w:val="num" w:pos="420"/>
      </w:tabs>
      <w:ind w:left="420" w:hanging="420"/>
      <w:jc w:val="left"/>
    </w:pPr>
    <w:rPr>
      <w:rFonts w:ascii="宋体" w:hAnsi="Times New Roman"/>
      <w:szCs w:val="24"/>
    </w:rPr>
  </w:style>
  <w:style w:type="paragraph" w:customStyle="1" w:styleId="610">
    <w:name w:val="61"/>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215">
    <w:name w:val="列表编号说明 21"/>
    <w:basedOn w:val="22"/>
    <w:rsid w:val="00665BD9"/>
    <w:pPr>
      <w:tabs>
        <w:tab w:val="clear" w:pos="1354"/>
      </w:tabs>
      <w:ind w:left="960" w:firstLine="0"/>
    </w:pPr>
  </w:style>
  <w:style w:type="paragraph" w:customStyle="1" w:styleId="216">
    <w:name w:val="列表项目符号说明 21"/>
    <w:basedOn w:val="27"/>
    <w:next w:val="a2"/>
    <w:autoRedefine/>
    <w:rsid w:val="00665BD9"/>
  </w:style>
  <w:style w:type="paragraph" w:customStyle="1" w:styleId="35">
    <w:name w:val="列表说明3"/>
    <w:basedOn w:val="a2"/>
    <w:rsid w:val="00665BD9"/>
    <w:pPr>
      <w:adjustRightInd w:val="0"/>
      <w:snapToGrid w:val="0"/>
      <w:spacing w:line="360" w:lineRule="atLeast"/>
      <w:ind w:left="850"/>
      <w:jc w:val="left"/>
    </w:pPr>
    <w:rPr>
      <w:rFonts w:ascii="宋体" w:hAnsi="Times New Roman"/>
      <w:szCs w:val="24"/>
    </w:rPr>
  </w:style>
  <w:style w:type="paragraph" w:customStyle="1" w:styleId="221">
    <w:name w:val="列表说明22"/>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2c">
    <w:name w:val="小标题2"/>
    <w:basedOn w:val="a2"/>
    <w:autoRedefine/>
    <w:rsid w:val="00665BD9"/>
    <w:pPr>
      <w:adjustRightInd w:val="0"/>
      <w:snapToGrid w:val="0"/>
      <w:spacing w:before="240" w:after="240" w:line="360" w:lineRule="atLeast"/>
      <w:ind w:leftChars="200" w:left="420"/>
      <w:jc w:val="left"/>
    </w:pPr>
    <w:rPr>
      <w:rFonts w:ascii="黑体" w:eastAsia="黑体" w:hAnsi="Times New Roman"/>
      <w:b/>
      <w:szCs w:val="24"/>
    </w:rPr>
  </w:style>
  <w:style w:type="paragraph" w:customStyle="1" w:styleId="FigureTitle1">
    <w:name w:val="Figure Title1"/>
    <w:basedOn w:val="a2"/>
    <w:rsid w:val="00665BD9"/>
    <w:pPr>
      <w:widowControl/>
      <w:pBdr>
        <w:top w:val="single" w:sz="4" w:space="1" w:color="auto"/>
      </w:pBdr>
      <w:spacing w:before="240" w:after="240" w:line="360" w:lineRule="atLeast"/>
      <w:jc w:val="left"/>
    </w:pPr>
    <w:rPr>
      <w:rFonts w:ascii="Arial" w:hAnsi="Arial"/>
      <w:kern w:val="0"/>
      <w:sz w:val="18"/>
      <w:szCs w:val="20"/>
    </w:rPr>
  </w:style>
  <w:style w:type="paragraph" w:customStyle="1" w:styleId="1f1">
    <w:name w:val="功能说明1"/>
    <w:basedOn w:val="a2"/>
    <w:rsid w:val="00665BD9"/>
    <w:pPr>
      <w:spacing w:beforeLines="100" w:afterLines="100"/>
      <w:ind w:leftChars="200" w:left="200"/>
      <w:jc w:val="left"/>
    </w:pPr>
    <w:rPr>
      <w:rFonts w:ascii="黑体" w:eastAsia="黑体" w:hAnsi="Times New Roman"/>
      <w:b/>
      <w:szCs w:val="24"/>
    </w:rPr>
  </w:style>
  <w:style w:type="paragraph" w:customStyle="1" w:styleId="112">
    <w:name w:val="项目符号112"/>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120">
    <w:name w:val="流程描述212"/>
    <w:basedOn w:val="a2"/>
    <w:rsid w:val="00665BD9"/>
    <w:pPr>
      <w:tabs>
        <w:tab w:val="num" w:pos="420"/>
      </w:tabs>
      <w:ind w:left="420" w:hanging="420"/>
      <w:jc w:val="left"/>
    </w:pPr>
    <w:rPr>
      <w:rFonts w:ascii="宋体" w:hAnsi="Times New Roman"/>
      <w:szCs w:val="24"/>
    </w:rPr>
  </w:style>
  <w:style w:type="paragraph" w:customStyle="1" w:styleId="222">
    <w:name w:val="列表编号说明 22"/>
    <w:basedOn w:val="22"/>
    <w:rsid w:val="00665BD9"/>
    <w:pPr>
      <w:tabs>
        <w:tab w:val="clear" w:pos="1354"/>
      </w:tabs>
      <w:ind w:left="960" w:firstLine="0"/>
    </w:pPr>
  </w:style>
  <w:style w:type="paragraph" w:customStyle="1" w:styleId="223">
    <w:name w:val="列表项目符号说明 22"/>
    <w:basedOn w:val="27"/>
    <w:next w:val="a2"/>
    <w:autoRedefine/>
    <w:rsid w:val="00665BD9"/>
  </w:style>
  <w:style w:type="paragraph" w:customStyle="1" w:styleId="43">
    <w:name w:val="列表说明4"/>
    <w:basedOn w:val="a2"/>
    <w:rsid w:val="00665BD9"/>
    <w:pPr>
      <w:adjustRightInd w:val="0"/>
      <w:snapToGrid w:val="0"/>
      <w:spacing w:line="360" w:lineRule="atLeast"/>
      <w:ind w:left="850"/>
      <w:jc w:val="left"/>
    </w:pPr>
    <w:rPr>
      <w:rFonts w:ascii="宋体" w:hAnsi="Times New Roman"/>
      <w:szCs w:val="24"/>
    </w:rPr>
  </w:style>
  <w:style w:type="paragraph" w:customStyle="1" w:styleId="231">
    <w:name w:val="列表说明23"/>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36">
    <w:name w:val="小标题3"/>
    <w:basedOn w:val="a2"/>
    <w:rsid w:val="00665BD9"/>
    <w:pPr>
      <w:adjustRightInd w:val="0"/>
      <w:snapToGrid w:val="0"/>
      <w:spacing w:before="240" w:line="360" w:lineRule="atLeast"/>
      <w:ind w:leftChars="200" w:left="420"/>
      <w:jc w:val="left"/>
    </w:pPr>
    <w:rPr>
      <w:rFonts w:ascii="黑体" w:eastAsia="黑体" w:hAnsi="Times New Roman"/>
      <w:b/>
      <w:szCs w:val="24"/>
    </w:rPr>
  </w:style>
  <w:style w:type="paragraph" w:customStyle="1" w:styleId="MessageTable1">
    <w:name w:val="MessageTable1"/>
    <w:basedOn w:val="a2"/>
    <w:rsid w:val="00665BD9"/>
    <w:pPr>
      <w:overflowPunct w:val="0"/>
      <w:autoSpaceDE w:val="0"/>
      <w:autoSpaceDN w:val="0"/>
      <w:adjustRightInd w:val="0"/>
      <w:spacing w:afterLines="50" w:line="-288" w:lineRule="auto"/>
      <w:jc w:val="center"/>
      <w:textAlignment w:val="baseline"/>
    </w:pPr>
    <w:rPr>
      <w:rFonts w:ascii="仿宋体" w:eastAsia="仿宋体" w:hAnsi="Times New Roman"/>
      <w:kern w:val="0"/>
      <w:sz w:val="16"/>
      <w:szCs w:val="20"/>
    </w:rPr>
  </w:style>
  <w:style w:type="paragraph" w:customStyle="1" w:styleId="Heading81">
    <w:name w:val="Heading 81"/>
    <w:basedOn w:val="a2"/>
    <w:rsid w:val="00665BD9"/>
    <w:pPr>
      <w:tabs>
        <w:tab w:val="num" w:pos="1440"/>
      </w:tabs>
      <w:spacing w:afterLines="50"/>
      <w:ind w:left="1440" w:hanging="1440"/>
    </w:pPr>
    <w:rPr>
      <w:rFonts w:ascii="Times New Roman" w:hAnsi="Times New Roman"/>
      <w:sz w:val="24"/>
      <w:szCs w:val="24"/>
    </w:rPr>
  </w:style>
  <w:style w:type="paragraph" w:customStyle="1" w:styleId="1f2">
    <w:name w:val="功能描述1"/>
    <w:basedOn w:val="a2"/>
    <w:rsid w:val="00665BD9"/>
    <w:pPr>
      <w:spacing w:beforeLines="100" w:afterLines="100"/>
      <w:ind w:leftChars="200" w:left="200"/>
      <w:jc w:val="left"/>
    </w:pPr>
    <w:rPr>
      <w:rFonts w:ascii="黑体" w:eastAsia="黑体" w:hAnsi="Times New Roman"/>
      <w:b/>
      <w:szCs w:val="24"/>
    </w:rPr>
  </w:style>
  <w:style w:type="paragraph" w:customStyle="1" w:styleId="2d">
    <w:name w:val="功能说明2"/>
    <w:basedOn w:val="a2"/>
    <w:rsid w:val="00665BD9"/>
    <w:pPr>
      <w:spacing w:beforeLines="100" w:afterLines="100"/>
      <w:ind w:leftChars="200" w:left="200"/>
      <w:jc w:val="left"/>
    </w:pPr>
    <w:rPr>
      <w:rFonts w:ascii="黑体" w:eastAsia="黑体" w:hAnsi="Times New Roman"/>
      <w:b/>
      <w:szCs w:val="24"/>
    </w:rPr>
  </w:style>
  <w:style w:type="paragraph" w:customStyle="1" w:styleId="44">
    <w:name w:val="样式 题注 + 左4"/>
    <w:basedOn w:val="af9"/>
    <w:autoRedefine/>
    <w:rsid w:val="00665BD9"/>
    <w:pPr>
      <w:spacing w:before="120" w:after="120" w:line="240" w:lineRule="auto"/>
      <w:ind w:leftChars="0" w:left="0"/>
      <w:jc w:val="center"/>
    </w:pPr>
    <w:rPr>
      <w:rFonts w:ascii="黑体" w:hAnsi="Arial" w:cs="宋体"/>
      <w:sz w:val="18"/>
    </w:rPr>
  </w:style>
  <w:style w:type="paragraph" w:customStyle="1" w:styleId="113">
    <w:name w:val="样式 题注 + 左11"/>
    <w:basedOn w:val="af9"/>
    <w:autoRedefine/>
    <w:rsid w:val="00665BD9"/>
    <w:pPr>
      <w:spacing w:before="120" w:after="120" w:line="240" w:lineRule="auto"/>
      <w:ind w:leftChars="0" w:left="0"/>
      <w:jc w:val="center"/>
    </w:pPr>
    <w:rPr>
      <w:rFonts w:ascii="黑体" w:hAnsi="Arial" w:cs="宋体"/>
      <w:sz w:val="18"/>
    </w:rPr>
  </w:style>
  <w:style w:type="paragraph" w:customStyle="1" w:styleId="217">
    <w:name w:val="样式 题注 + 左21"/>
    <w:basedOn w:val="af9"/>
    <w:autoRedefine/>
    <w:rsid w:val="00665BD9"/>
    <w:pPr>
      <w:spacing w:before="120" w:after="120" w:line="240" w:lineRule="auto"/>
      <w:ind w:leftChars="0" w:left="0"/>
      <w:jc w:val="center"/>
    </w:pPr>
    <w:rPr>
      <w:rFonts w:ascii="黑体" w:hAnsi="Arial" w:cs="宋体"/>
      <w:sz w:val="18"/>
      <w:szCs w:val="18"/>
    </w:rPr>
  </w:style>
  <w:style w:type="paragraph" w:customStyle="1" w:styleId="312">
    <w:name w:val="样式 题注 + 左31"/>
    <w:basedOn w:val="af9"/>
    <w:autoRedefine/>
    <w:rsid w:val="00665BD9"/>
    <w:pPr>
      <w:spacing w:before="120" w:after="120" w:line="240" w:lineRule="auto"/>
      <w:ind w:leftChars="0" w:left="0"/>
      <w:jc w:val="center"/>
    </w:pPr>
    <w:rPr>
      <w:rFonts w:ascii="黑体" w:hAnsi="Arial" w:cs="宋体"/>
      <w:sz w:val="18"/>
      <w:szCs w:val="18"/>
    </w:rPr>
  </w:style>
  <w:style w:type="paragraph" w:customStyle="1" w:styleId="2Heading2HiddenHeading2CCBSH2heading22IS1">
    <w:name w:val="样式 标题 2Heading 2 HiddenHeading 2 CCBSH2heading 2第一章 标题 2IS...1"/>
    <w:basedOn w:val="20"/>
    <w:rsid w:val="00665BD9"/>
    <w:pPr>
      <w:keepNext w:val="0"/>
      <w:keepLines w:val="0"/>
      <w:numPr>
        <w:ilvl w:val="0"/>
        <w:numId w:val="0"/>
      </w:numPr>
      <w:tabs>
        <w:tab w:val="num" w:pos="576"/>
      </w:tabs>
      <w:adjustRightInd/>
      <w:spacing w:beforeLines="100" w:afterLines="100" w:line="240" w:lineRule="auto"/>
      <w:ind w:left="576" w:hanging="576"/>
      <w:jc w:val="left"/>
      <w:textAlignment w:val="auto"/>
    </w:pPr>
    <w:rPr>
      <w:rFonts w:eastAsia="黑体" w:cs="宋体"/>
      <w:bCs/>
      <w:kern w:val="2"/>
      <w:sz w:val="28"/>
    </w:rPr>
  </w:style>
  <w:style w:type="paragraph" w:customStyle="1" w:styleId="3Heading3-oldH3l3CTLevel3Headh33rdlevelheadi1">
    <w:name w:val="样式 标题 3Heading 3 - oldH3l3CTLevel 3 Headh33rd levelheadi...1"/>
    <w:basedOn w:val="31"/>
    <w:rsid w:val="00665BD9"/>
    <w:pPr>
      <w:keepNext w:val="0"/>
      <w:keepLines w:val="0"/>
      <w:numPr>
        <w:ilvl w:val="0"/>
        <w:numId w:val="0"/>
      </w:numPr>
      <w:tabs>
        <w:tab w:val="clear" w:pos="720"/>
        <w:tab w:val="num" w:pos="360"/>
        <w:tab w:val="num" w:pos="1260"/>
      </w:tabs>
      <w:spacing w:beforeLines="100" w:afterLines="100" w:line="240" w:lineRule="auto"/>
      <w:ind w:left="1260" w:rightChars="100" w:right="210" w:hanging="420"/>
      <w:jc w:val="left"/>
    </w:pPr>
    <w:rPr>
      <w:rFonts w:ascii="黑体" w:eastAsia="黑体"/>
      <w:sz w:val="24"/>
      <w:szCs w:val="20"/>
    </w:rPr>
  </w:style>
  <w:style w:type="paragraph" w:customStyle="1" w:styleId="1Heading0H1h1Level1HeadPIM1SectionHeadl11lev11">
    <w:name w:val="样式 标题 1Heading 0H1h1Level 1 HeadPIM 1Section Headl11lev...11"/>
    <w:basedOn w:val="1"/>
    <w:rsid w:val="00665BD9"/>
    <w:pPr>
      <w:numPr>
        <w:numId w:val="0"/>
      </w:numPr>
      <w:tabs>
        <w:tab w:val="num" w:pos="432"/>
      </w:tabs>
      <w:spacing w:beforeLines="100" w:afterLines="100" w:line="240" w:lineRule="auto"/>
      <w:ind w:left="432" w:hanging="432"/>
      <w:jc w:val="left"/>
    </w:pPr>
    <w:rPr>
      <w:rFonts w:ascii="宋体" w:eastAsia="黑体" w:hAnsi="Times New Roman" w:cs="宋体"/>
      <w:sz w:val="30"/>
      <w:szCs w:val="20"/>
    </w:rPr>
  </w:style>
  <w:style w:type="paragraph" w:customStyle="1" w:styleId="232">
    <w:name w:val="列表编号说明 23"/>
    <w:basedOn w:val="22"/>
    <w:rsid w:val="00665BD9"/>
    <w:pPr>
      <w:tabs>
        <w:tab w:val="clear" w:pos="1354"/>
      </w:tabs>
      <w:ind w:left="960" w:firstLine="0"/>
    </w:pPr>
  </w:style>
  <w:style w:type="paragraph" w:customStyle="1" w:styleId="233">
    <w:name w:val="列表项目符号说明 23"/>
    <w:basedOn w:val="27"/>
    <w:next w:val="a2"/>
    <w:autoRedefine/>
    <w:rsid w:val="00665BD9"/>
  </w:style>
  <w:style w:type="paragraph" w:customStyle="1" w:styleId="55">
    <w:name w:val="列表说明5"/>
    <w:basedOn w:val="a2"/>
    <w:rsid w:val="00665BD9"/>
    <w:pPr>
      <w:adjustRightInd w:val="0"/>
      <w:snapToGrid w:val="0"/>
      <w:spacing w:line="360" w:lineRule="atLeast"/>
      <w:ind w:left="850"/>
      <w:jc w:val="left"/>
    </w:pPr>
    <w:rPr>
      <w:rFonts w:ascii="宋体" w:hAnsi="Times New Roman"/>
      <w:szCs w:val="24"/>
    </w:rPr>
  </w:style>
  <w:style w:type="paragraph" w:customStyle="1" w:styleId="241">
    <w:name w:val="列表说明24"/>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45">
    <w:name w:val="小标题4"/>
    <w:basedOn w:val="a2"/>
    <w:autoRedefine/>
    <w:rsid w:val="00665BD9"/>
    <w:pPr>
      <w:adjustRightInd w:val="0"/>
      <w:snapToGrid w:val="0"/>
      <w:spacing w:before="240" w:after="240" w:line="360" w:lineRule="atLeast"/>
      <w:ind w:leftChars="200" w:left="420"/>
      <w:jc w:val="left"/>
    </w:pPr>
    <w:rPr>
      <w:rFonts w:ascii="黑体" w:eastAsia="黑体" w:hAnsi="Times New Roman"/>
      <w:b/>
      <w:szCs w:val="24"/>
    </w:rPr>
  </w:style>
  <w:style w:type="paragraph" w:customStyle="1" w:styleId="FigureTitle2">
    <w:name w:val="Figure Title2"/>
    <w:basedOn w:val="a2"/>
    <w:rsid w:val="00665BD9"/>
    <w:pPr>
      <w:widowControl/>
      <w:pBdr>
        <w:top w:val="single" w:sz="4" w:space="1" w:color="auto"/>
      </w:pBdr>
      <w:spacing w:before="240" w:after="240" w:line="360" w:lineRule="atLeast"/>
      <w:jc w:val="left"/>
    </w:pPr>
    <w:rPr>
      <w:rFonts w:ascii="Arial" w:hAnsi="Arial"/>
      <w:kern w:val="0"/>
      <w:sz w:val="18"/>
      <w:szCs w:val="20"/>
    </w:rPr>
  </w:style>
  <w:style w:type="paragraph" w:customStyle="1" w:styleId="122">
    <w:name w:val="正文12"/>
    <w:basedOn w:val="a2"/>
    <w:rsid w:val="00665BD9"/>
    <w:pPr>
      <w:spacing w:before="60" w:after="60" w:line="360" w:lineRule="auto"/>
      <w:ind w:firstLineChars="200" w:firstLine="480"/>
      <w:jc w:val="left"/>
    </w:pPr>
    <w:rPr>
      <w:rFonts w:ascii="Arial" w:hAnsi="Arial"/>
      <w:sz w:val="24"/>
      <w:szCs w:val="20"/>
    </w:rPr>
  </w:style>
  <w:style w:type="paragraph" w:customStyle="1" w:styleId="1130">
    <w:name w:val="项目符号113"/>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130">
    <w:name w:val="流程描述213"/>
    <w:basedOn w:val="a2"/>
    <w:rsid w:val="00665BD9"/>
    <w:pPr>
      <w:tabs>
        <w:tab w:val="num" w:pos="420"/>
      </w:tabs>
      <w:ind w:left="420" w:hanging="420"/>
      <w:jc w:val="left"/>
    </w:pPr>
    <w:rPr>
      <w:rFonts w:ascii="宋体" w:hAnsi="Times New Roman"/>
      <w:szCs w:val="24"/>
    </w:rPr>
  </w:style>
  <w:style w:type="paragraph" w:customStyle="1" w:styleId="1Heading0H1h1Level1HeadPIM1SectionHeadl11lev12">
    <w:name w:val="样式 标题 1Heading 0H1h1Level 1 HeadPIM 1Section Headl11lev...12"/>
    <w:basedOn w:val="1"/>
    <w:rsid w:val="00665BD9"/>
    <w:pPr>
      <w:numPr>
        <w:numId w:val="0"/>
      </w:numPr>
      <w:tabs>
        <w:tab w:val="num" w:pos="432"/>
      </w:tabs>
      <w:spacing w:beforeLines="100" w:afterLines="100" w:line="240" w:lineRule="auto"/>
      <w:ind w:left="432" w:hanging="432"/>
      <w:jc w:val="left"/>
    </w:pPr>
    <w:rPr>
      <w:rFonts w:ascii="宋体" w:eastAsia="黑体" w:hAnsi="Times New Roman"/>
      <w:sz w:val="30"/>
      <w:szCs w:val="20"/>
    </w:rPr>
  </w:style>
  <w:style w:type="paragraph" w:customStyle="1" w:styleId="1111">
    <w:name w:val="正文111"/>
    <w:basedOn w:val="a2"/>
    <w:rsid w:val="00665BD9"/>
    <w:pPr>
      <w:spacing w:before="60" w:after="60" w:line="360" w:lineRule="auto"/>
      <w:ind w:firstLineChars="200" w:firstLine="480"/>
      <w:jc w:val="left"/>
    </w:pPr>
    <w:rPr>
      <w:rFonts w:ascii="Arial" w:hAnsi="Arial"/>
      <w:sz w:val="24"/>
      <w:szCs w:val="20"/>
    </w:rPr>
  </w:style>
  <w:style w:type="paragraph" w:customStyle="1" w:styleId="611">
    <w:name w:val="小标题61"/>
    <w:basedOn w:val="a2"/>
    <w:autoRedefine/>
    <w:rsid w:val="00665BD9"/>
    <w:pPr>
      <w:adjustRightInd w:val="0"/>
      <w:snapToGrid w:val="0"/>
      <w:spacing w:before="240" w:after="240" w:line="360" w:lineRule="atLeast"/>
      <w:ind w:leftChars="200" w:left="420"/>
      <w:jc w:val="left"/>
    </w:pPr>
    <w:rPr>
      <w:rFonts w:ascii="黑体" w:eastAsia="黑体" w:hAnsi="Times New Roman"/>
      <w:b/>
      <w:szCs w:val="24"/>
    </w:rPr>
  </w:style>
  <w:style w:type="paragraph" w:customStyle="1" w:styleId="2e">
    <w:name w:val="表格栏目2"/>
    <w:basedOn w:val="a2"/>
    <w:rsid w:val="00665BD9"/>
    <w:pPr>
      <w:spacing w:before="45" w:after="45"/>
      <w:jc w:val="center"/>
    </w:pPr>
    <w:rPr>
      <w:rFonts w:ascii="宋体" w:eastAsia="黑体" w:hAnsi="Times New Roman"/>
      <w:b/>
      <w:bCs/>
      <w:szCs w:val="24"/>
    </w:rPr>
  </w:style>
  <w:style w:type="paragraph" w:customStyle="1" w:styleId="2f">
    <w:name w:val="表格单元2"/>
    <w:basedOn w:val="a2"/>
    <w:rsid w:val="00665BD9"/>
    <w:pPr>
      <w:spacing w:before="45" w:after="45"/>
      <w:jc w:val="left"/>
    </w:pPr>
    <w:rPr>
      <w:rFonts w:ascii="宋体" w:hAnsi="Times New Roman"/>
      <w:szCs w:val="24"/>
    </w:rPr>
  </w:style>
  <w:style w:type="paragraph" w:customStyle="1" w:styleId="2f0">
    <w:name w:val="源程序2"/>
    <w:basedOn w:val="af0"/>
    <w:autoRedefine/>
    <w:rsid w:val="00665BD9"/>
    <w:pPr>
      <w:adjustRightInd w:val="0"/>
      <w:snapToGrid w:val="0"/>
      <w:spacing w:before="240" w:line="240" w:lineRule="atLeast"/>
      <w:ind w:leftChars="200" w:left="420" w:firstLineChars="0" w:firstLine="0"/>
      <w:jc w:val="left"/>
    </w:pPr>
    <w:rPr>
      <w:rFonts w:ascii="宋体"/>
      <w:sz w:val="18"/>
      <w:szCs w:val="24"/>
    </w:rPr>
  </w:style>
  <w:style w:type="paragraph" w:customStyle="1" w:styleId="57">
    <w:name w:val="小标题5"/>
    <w:basedOn w:val="a2"/>
    <w:autoRedefine/>
    <w:rsid w:val="00665BD9"/>
    <w:pPr>
      <w:adjustRightInd w:val="0"/>
      <w:snapToGrid w:val="0"/>
      <w:spacing w:before="240" w:line="360" w:lineRule="atLeast"/>
      <w:ind w:leftChars="200" w:left="420"/>
      <w:jc w:val="left"/>
    </w:pPr>
    <w:rPr>
      <w:rFonts w:ascii="黑体" w:eastAsia="黑体" w:hAnsi="Times New Roman"/>
      <w:b/>
      <w:szCs w:val="24"/>
    </w:rPr>
  </w:style>
  <w:style w:type="paragraph" w:customStyle="1" w:styleId="510">
    <w:name w:val="表格单元51"/>
    <w:basedOn w:val="a2"/>
    <w:rsid w:val="00665BD9"/>
    <w:pPr>
      <w:spacing w:before="45" w:after="45"/>
      <w:jc w:val="left"/>
    </w:pPr>
    <w:rPr>
      <w:rFonts w:ascii="宋体" w:hAnsi="Times New Roman"/>
      <w:szCs w:val="24"/>
    </w:rPr>
  </w:style>
  <w:style w:type="paragraph" w:customStyle="1" w:styleId="242">
    <w:name w:val="列表项目符号说明 24"/>
    <w:basedOn w:val="a2"/>
    <w:next w:val="a2"/>
    <w:autoRedefine/>
    <w:rsid w:val="00665BD9"/>
    <w:pPr>
      <w:adjustRightInd w:val="0"/>
      <w:snapToGrid w:val="0"/>
      <w:spacing w:line="360" w:lineRule="atLeast"/>
      <w:jc w:val="center"/>
    </w:pPr>
    <w:rPr>
      <w:rFonts w:ascii="宋体" w:hAnsi="宋体"/>
      <w:szCs w:val="24"/>
    </w:rPr>
  </w:style>
  <w:style w:type="paragraph" w:customStyle="1" w:styleId="114">
    <w:name w:val="项目符号114"/>
    <w:basedOn w:val="40"/>
    <w:next w:val="a2"/>
    <w:autoRedefine/>
    <w:rsid w:val="00665BD9"/>
    <w:pPr>
      <w:keepNext w:val="0"/>
      <w:keepLines w:val="0"/>
      <w:numPr>
        <w:ilvl w:val="0"/>
        <w:numId w:val="0"/>
      </w:numPr>
      <w:tabs>
        <w:tab w:val="num" w:pos="1418"/>
        <w:tab w:val="left" w:pos="5246"/>
      </w:tabs>
      <w:spacing w:before="0" w:after="0" w:line="360" w:lineRule="auto"/>
      <w:ind w:left="1418" w:right="482" w:hanging="511"/>
      <w:jc w:val="center"/>
      <w:outlineLvl w:val="9"/>
    </w:pPr>
    <w:rPr>
      <w:rFonts w:ascii="Arial" w:hAnsi="Arial"/>
      <w:bCs w:val="0"/>
      <w:sz w:val="24"/>
      <w:szCs w:val="21"/>
    </w:rPr>
  </w:style>
  <w:style w:type="paragraph" w:customStyle="1" w:styleId="2140">
    <w:name w:val="流程描述214"/>
    <w:basedOn w:val="a2"/>
    <w:rsid w:val="00665BD9"/>
    <w:pPr>
      <w:tabs>
        <w:tab w:val="num" w:pos="420"/>
      </w:tabs>
      <w:ind w:left="420" w:hanging="420"/>
      <w:jc w:val="left"/>
    </w:pPr>
    <w:rPr>
      <w:rFonts w:ascii="宋体" w:hAnsi="Times New Roman"/>
      <w:szCs w:val="24"/>
    </w:rPr>
  </w:style>
  <w:style w:type="paragraph" w:customStyle="1" w:styleId="3Heading3-oldH3l3CTLevel3Headh33rdlevelheadi2">
    <w:name w:val="样式 标题 3Heading 3 - oldH3l3CTLevel 3 Headh33rd levelheadi...2"/>
    <w:basedOn w:val="31"/>
    <w:rsid w:val="00665BD9"/>
    <w:pPr>
      <w:keepNext w:val="0"/>
      <w:keepLines w:val="0"/>
      <w:numPr>
        <w:ilvl w:val="0"/>
        <w:numId w:val="0"/>
      </w:numPr>
      <w:tabs>
        <w:tab w:val="clear" w:pos="720"/>
        <w:tab w:val="num" w:pos="360"/>
        <w:tab w:val="num" w:pos="780"/>
      </w:tabs>
      <w:spacing w:beforeLines="100" w:afterLines="100" w:line="240" w:lineRule="auto"/>
      <w:ind w:leftChars="200" w:left="780" w:rightChars="100" w:right="210" w:hangingChars="200" w:hanging="360"/>
      <w:jc w:val="left"/>
    </w:pPr>
    <w:rPr>
      <w:rFonts w:ascii="黑体" w:eastAsia="黑体"/>
      <w:sz w:val="24"/>
      <w:szCs w:val="20"/>
    </w:rPr>
  </w:style>
  <w:style w:type="paragraph" w:customStyle="1" w:styleId="2910">
    <w:name w:val="列表项目符号说明 291"/>
    <w:basedOn w:val="a2"/>
    <w:next w:val="a2"/>
    <w:autoRedefine/>
    <w:rsid w:val="00665BD9"/>
    <w:pPr>
      <w:adjustRightInd w:val="0"/>
      <w:snapToGrid w:val="0"/>
      <w:spacing w:line="360" w:lineRule="atLeast"/>
      <w:jc w:val="center"/>
    </w:pPr>
    <w:rPr>
      <w:rFonts w:ascii="宋体" w:hAnsi="宋体"/>
      <w:szCs w:val="24"/>
    </w:rPr>
  </w:style>
  <w:style w:type="paragraph" w:customStyle="1" w:styleId="171">
    <w:name w:val="项目符号171"/>
    <w:basedOn w:val="40"/>
    <w:next w:val="a2"/>
    <w:autoRedefine/>
    <w:rsid w:val="00665BD9"/>
    <w:pPr>
      <w:keepNext w:val="0"/>
      <w:keepLines w:val="0"/>
      <w:numPr>
        <w:ilvl w:val="0"/>
        <w:numId w:val="0"/>
      </w:numPr>
      <w:tabs>
        <w:tab w:val="num" w:pos="1418"/>
        <w:tab w:val="left" w:pos="5246"/>
      </w:tabs>
      <w:spacing w:before="0" w:after="0" w:line="360" w:lineRule="auto"/>
      <w:ind w:left="1418" w:right="482" w:firstLine="22"/>
      <w:jc w:val="center"/>
      <w:outlineLvl w:val="9"/>
    </w:pPr>
    <w:rPr>
      <w:rFonts w:ascii="Arial" w:hAnsi="Arial"/>
      <w:bCs w:val="0"/>
      <w:sz w:val="24"/>
      <w:szCs w:val="21"/>
    </w:rPr>
  </w:style>
  <w:style w:type="paragraph" w:customStyle="1" w:styleId="63">
    <w:name w:val="列表说明6"/>
    <w:basedOn w:val="a2"/>
    <w:rsid w:val="00665BD9"/>
    <w:pPr>
      <w:adjustRightInd w:val="0"/>
      <w:snapToGrid w:val="0"/>
      <w:spacing w:line="360" w:lineRule="atLeast"/>
      <w:ind w:left="850"/>
      <w:jc w:val="left"/>
    </w:pPr>
    <w:rPr>
      <w:rFonts w:ascii="宋体" w:hAnsi="Times New Roman"/>
      <w:szCs w:val="24"/>
    </w:rPr>
  </w:style>
  <w:style w:type="paragraph" w:customStyle="1" w:styleId="251">
    <w:name w:val="列表说明25"/>
    <w:basedOn w:val="2"/>
    <w:rsid w:val="00665BD9"/>
    <w:pPr>
      <w:widowControl w:val="0"/>
      <w:numPr>
        <w:ilvl w:val="0"/>
        <w:numId w:val="0"/>
      </w:numPr>
      <w:adjustRightInd w:val="0"/>
      <w:snapToGrid w:val="0"/>
      <w:spacing w:before="0" w:line="360" w:lineRule="atLeast"/>
      <w:ind w:left="1354"/>
    </w:pPr>
    <w:rPr>
      <w:rFonts w:ascii="宋体" w:hAnsi="Times New Roman"/>
      <w:kern w:val="2"/>
      <w:sz w:val="21"/>
    </w:rPr>
  </w:style>
  <w:style w:type="paragraph" w:customStyle="1" w:styleId="91">
    <w:name w:val="9"/>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afff6">
    <w:name w:val="简单回函地址"/>
    <w:basedOn w:val="a2"/>
    <w:rsid w:val="00665BD9"/>
    <w:pPr>
      <w:jc w:val="left"/>
    </w:pPr>
    <w:rPr>
      <w:rFonts w:ascii="宋体" w:hAnsi="Times New Roman"/>
      <w:szCs w:val="24"/>
    </w:rPr>
  </w:style>
  <w:style w:type="paragraph" w:styleId="2f1">
    <w:name w:val="List 2"/>
    <w:basedOn w:val="a2"/>
    <w:rsid w:val="00665BD9"/>
    <w:pPr>
      <w:ind w:leftChars="200" w:left="100" w:hangingChars="200" w:hanging="200"/>
      <w:jc w:val="left"/>
    </w:pPr>
    <w:rPr>
      <w:rFonts w:ascii="宋体" w:hAnsi="Times New Roman"/>
      <w:szCs w:val="24"/>
    </w:rPr>
  </w:style>
  <w:style w:type="paragraph" w:customStyle="1" w:styleId="82">
    <w:name w:val="8"/>
    <w:basedOn w:val="a2"/>
    <w:next w:val="affc"/>
    <w:rsid w:val="00665BD9"/>
    <w:pPr>
      <w:spacing w:after="120"/>
      <w:ind w:leftChars="200" w:left="420"/>
      <w:jc w:val="left"/>
    </w:pPr>
    <w:rPr>
      <w:rFonts w:ascii="宋体" w:hAnsi="Times New Roman"/>
      <w:szCs w:val="24"/>
    </w:rPr>
  </w:style>
  <w:style w:type="paragraph" w:customStyle="1" w:styleId="71">
    <w:name w:val="7"/>
    <w:basedOn w:val="a2"/>
    <w:next w:val="af0"/>
    <w:autoRedefine/>
    <w:rsid w:val="00665BD9"/>
    <w:pPr>
      <w:adjustRightInd w:val="0"/>
      <w:snapToGrid w:val="0"/>
      <w:spacing w:before="240" w:line="360" w:lineRule="atLeast"/>
      <w:ind w:firstLineChars="200" w:firstLine="420"/>
    </w:pPr>
    <w:rPr>
      <w:rFonts w:ascii="宋体" w:hAnsi="Times New Roman"/>
      <w:szCs w:val="24"/>
    </w:rPr>
  </w:style>
  <w:style w:type="paragraph" w:customStyle="1" w:styleId="1f3">
    <w:name w:val="样式1"/>
    <w:basedOn w:val="40"/>
    <w:autoRedefine/>
    <w:rsid w:val="00665BD9"/>
    <w:pPr>
      <w:numPr>
        <w:ilvl w:val="0"/>
        <w:numId w:val="0"/>
      </w:numPr>
      <w:tabs>
        <w:tab w:val="left" w:pos="5246"/>
      </w:tabs>
      <w:adjustRightInd w:val="0"/>
      <w:snapToGrid w:val="0"/>
      <w:spacing w:before="240" w:after="0" w:line="360" w:lineRule="atLeast"/>
      <w:ind w:left="1284" w:hanging="864"/>
      <w:jc w:val="center"/>
    </w:pPr>
    <w:rPr>
      <w:rFonts w:ascii="黑体" w:eastAsia="黑体" w:hAnsi="宋体"/>
      <w:b w:val="0"/>
      <w:bCs w:val="0"/>
      <w:sz w:val="24"/>
    </w:rPr>
  </w:style>
  <w:style w:type="paragraph" w:customStyle="1" w:styleId="162">
    <w:name w:val="16"/>
    <w:basedOn w:val="a2"/>
    <w:next w:val="af0"/>
    <w:rsid w:val="00665BD9"/>
    <w:pPr>
      <w:adjustRightInd w:val="0"/>
      <w:snapToGrid w:val="0"/>
      <w:spacing w:before="240" w:line="360" w:lineRule="atLeast"/>
      <w:ind w:firstLineChars="200" w:firstLine="420"/>
      <w:jc w:val="left"/>
    </w:pPr>
    <w:rPr>
      <w:rFonts w:ascii="宋体" w:hAnsi="Times New Roman"/>
      <w:szCs w:val="24"/>
    </w:rPr>
  </w:style>
  <w:style w:type="paragraph" w:customStyle="1" w:styleId="2f2">
    <w:name w:val="样式2"/>
    <w:basedOn w:val="50"/>
    <w:link w:val="2Char2"/>
    <w:autoRedefine/>
    <w:qFormat/>
    <w:rsid w:val="001026A0"/>
    <w:pPr>
      <w:numPr>
        <w:ilvl w:val="0"/>
        <w:numId w:val="0"/>
      </w:numPr>
      <w:tabs>
        <w:tab w:val="num" w:pos="1428"/>
      </w:tabs>
      <w:adjustRightInd w:val="0"/>
      <w:snapToGrid w:val="0"/>
      <w:spacing w:before="240" w:afterLines="100" w:line="360" w:lineRule="auto"/>
      <w:ind w:left="420" w:firstLineChars="118" w:firstLine="248"/>
      <w:jc w:val="left"/>
    </w:pPr>
    <w:rPr>
      <w:rFonts w:ascii="宋体" w:hAnsi="宋体"/>
      <w:b w:val="0"/>
      <w:kern w:val="0"/>
      <w:sz w:val="20"/>
    </w:rPr>
  </w:style>
  <w:style w:type="paragraph" w:customStyle="1" w:styleId="1f4">
    <w:name w:val="流程说明1"/>
    <w:basedOn w:val="a2"/>
    <w:rsid w:val="00665BD9"/>
    <w:pPr>
      <w:tabs>
        <w:tab w:val="num" w:pos="780"/>
        <w:tab w:val="left" w:pos="1050"/>
      </w:tabs>
      <w:ind w:left="780" w:hanging="360"/>
      <w:jc w:val="left"/>
    </w:pPr>
    <w:rPr>
      <w:rFonts w:ascii="宋体" w:hAnsi="Times New Roman"/>
      <w:szCs w:val="24"/>
    </w:rPr>
  </w:style>
  <w:style w:type="paragraph" w:customStyle="1" w:styleId="151">
    <w:name w:val="15"/>
    <w:basedOn w:val="a2"/>
    <w:rsid w:val="00665BD9"/>
    <w:pPr>
      <w:jc w:val="left"/>
    </w:pPr>
    <w:rPr>
      <w:rFonts w:ascii="宋体" w:hAnsi="Times New Roman"/>
      <w:szCs w:val="24"/>
    </w:rPr>
  </w:style>
  <w:style w:type="paragraph" w:customStyle="1" w:styleId="afff7">
    <w:name w:val="表格正文"/>
    <w:basedOn w:val="a2"/>
    <w:rsid w:val="00665BD9"/>
    <w:pPr>
      <w:ind w:left="252" w:hanging="252"/>
    </w:pPr>
    <w:rPr>
      <w:rFonts w:ascii="Times New Roman" w:hAnsi="Times New Roman"/>
      <w:szCs w:val="24"/>
    </w:rPr>
  </w:style>
  <w:style w:type="paragraph" w:customStyle="1" w:styleId="Charf">
    <w:name w:val="Char"/>
    <w:basedOn w:val="a2"/>
    <w:rsid w:val="00665BD9"/>
    <w:rPr>
      <w:rFonts w:ascii="Times New Roman" w:hAnsi="Times New Roman"/>
      <w:szCs w:val="24"/>
    </w:rPr>
  </w:style>
  <w:style w:type="paragraph" w:styleId="afff8">
    <w:name w:val="Revision"/>
    <w:hidden/>
    <w:uiPriority w:val="99"/>
    <w:semiHidden/>
    <w:rsid w:val="00665BD9"/>
    <w:rPr>
      <w:rFonts w:ascii="宋体" w:hAnsi="Times New Roman"/>
      <w:kern w:val="2"/>
      <w:sz w:val="21"/>
      <w:szCs w:val="24"/>
    </w:rPr>
  </w:style>
  <w:style w:type="character" w:customStyle="1" w:styleId="apple-style-span">
    <w:name w:val="apple-style-span"/>
    <w:basedOn w:val="a3"/>
    <w:rsid w:val="00665BD9"/>
  </w:style>
  <w:style w:type="paragraph" w:styleId="5">
    <w:name w:val="List Number 5"/>
    <w:basedOn w:val="a2"/>
    <w:rsid w:val="00665BD9"/>
    <w:pPr>
      <w:numPr>
        <w:numId w:val="7"/>
      </w:numPr>
    </w:pPr>
    <w:rPr>
      <w:rFonts w:ascii="Times New Roman" w:hAnsi="Times New Roman"/>
      <w:szCs w:val="24"/>
    </w:rPr>
  </w:style>
  <w:style w:type="paragraph" w:customStyle="1" w:styleId="TableHeader">
    <w:name w:val="Table Header"/>
    <w:basedOn w:val="TableText"/>
    <w:rsid w:val="00665BD9"/>
    <w:pPr>
      <w:overflowPunct w:val="0"/>
      <w:autoSpaceDE w:val="0"/>
      <w:autoSpaceDN w:val="0"/>
      <w:adjustRightInd w:val="0"/>
      <w:snapToGrid/>
      <w:spacing w:before="0" w:after="0"/>
      <w:ind w:left="28" w:right="28"/>
      <w:jc w:val="center"/>
      <w:textAlignment w:val="baseline"/>
    </w:pPr>
    <w:rPr>
      <w:rFonts w:cs="Times New Roman"/>
      <w:b/>
      <w:bCs/>
      <w:sz w:val="20"/>
      <w:szCs w:val="20"/>
      <w:lang w:eastAsia="en-US"/>
    </w:rPr>
  </w:style>
  <w:style w:type="paragraph" w:customStyle="1" w:styleId="2f3">
    <w:name w:val="封面文字2"/>
    <w:basedOn w:val="a2"/>
    <w:rsid w:val="00665BD9"/>
    <w:pPr>
      <w:tabs>
        <w:tab w:val="left" w:pos="1125"/>
        <w:tab w:val="left" w:pos="3516"/>
        <w:tab w:val="left" w:pos="5274"/>
        <w:tab w:val="left" w:pos="7033"/>
      </w:tabs>
      <w:spacing w:before="120" w:line="360" w:lineRule="auto"/>
      <w:jc w:val="left"/>
    </w:pPr>
    <w:rPr>
      <w:rFonts w:ascii="Times New Roman" w:hAnsi="Times New Roman"/>
      <w:color w:val="000000"/>
      <w:kern w:val="0"/>
      <w:sz w:val="24"/>
      <w:szCs w:val="20"/>
    </w:rPr>
  </w:style>
  <w:style w:type="paragraph" w:customStyle="1" w:styleId="Char12">
    <w:name w:val="Char1"/>
    <w:basedOn w:val="a2"/>
    <w:rsid w:val="00665BD9"/>
    <w:pPr>
      <w:spacing w:line="360" w:lineRule="auto"/>
    </w:pPr>
    <w:rPr>
      <w:rFonts w:ascii="Times New Roman" w:hAnsi="Times New Roman"/>
      <w:szCs w:val="24"/>
    </w:rPr>
  </w:style>
  <w:style w:type="paragraph" w:customStyle="1" w:styleId="CharCharCharCharCharCharCharCharCharCharCharCharCharCharCharChar">
    <w:name w:val="Char Char Char Char Char Char Char Char Char Char Char Char Char Char Char Char"/>
    <w:basedOn w:val="a2"/>
    <w:rsid w:val="00665BD9"/>
    <w:pPr>
      <w:widowControl/>
      <w:spacing w:after="160" w:line="240" w:lineRule="exact"/>
      <w:jc w:val="left"/>
    </w:pPr>
    <w:rPr>
      <w:rFonts w:ascii="Verdana" w:hAnsi="Verdana"/>
      <w:kern w:val="0"/>
      <w:sz w:val="20"/>
      <w:szCs w:val="20"/>
      <w:lang w:eastAsia="en-US"/>
    </w:rPr>
  </w:style>
  <w:style w:type="paragraph" w:customStyle="1" w:styleId="WPDTable">
    <w:name w:val="WPD_Table"/>
    <w:basedOn w:val="a2"/>
    <w:rsid w:val="00665BD9"/>
    <w:pPr>
      <w:widowControl/>
      <w:jc w:val="left"/>
    </w:pPr>
    <w:rPr>
      <w:rFonts w:ascii="Arial" w:hAnsi="Arial"/>
      <w:kern w:val="0"/>
      <w:sz w:val="24"/>
      <w:szCs w:val="20"/>
    </w:rPr>
  </w:style>
  <w:style w:type="paragraph" w:customStyle="1" w:styleId="Table">
    <w:name w:val="Table"/>
    <w:basedOn w:val="a2"/>
    <w:rsid w:val="00665BD9"/>
    <w:pPr>
      <w:widowControl/>
      <w:jc w:val="left"/>
    </w:pPr>
    <w:rPr>
      <w:rFonts w:ascii="Arial" w:hAnsi="Arial"/>
      <w:b/>
      <w:kern w:val="0"/>
      <w:sz w:val="22"/>
      <w:szCs w:val="20"/>
    </w:rPr>
  </w:style>
  <w:style w:type="paragraph" w:customStyle="1" w:styleId="152">
    <w:name w:val="缩进_小四号_1.5行距"/>
    <w:basedOn w:val="a2"/>
    <w:rsid w:val="00665BD9"/>
    <w:pPr>
      <w:spacing w:line="360" w:lineRule="auto"/>
      <w:ind w:firstLineChars="200" w:firstLine="480"/>
    </w:pPr>
    <w:rPr>
      <w:rFonts w:ascii="Times New Roman" w:hAnsi="Times New Roman" w:cs="宋体"/>
      <w:sz w:val="24"/>
      <w:szCs w:val="20"/>
    </w:rPr>
  </w:style>
  <w:style w:type="character" w:customStyle="1" w:styleId="11Char">
    <w:name w:val="段11 Char"/>
    <w:aliases w:val="段12 Char,段111 Char,段13 Char,段112 Char,段14 Char,段113 Char,段15 Char,段114 Char,段16 Char,段17 Char,段115 Char,段18 Char,段116 Char,段19 Char,段117 Char,段110 Char,段118 Char,段119 Char,段121 Char,段1111 Char,段131 Char,段1121 Char,段141 Char"/>
    <w:rsid w:val="00665BD9"/>
    <w:rPr>
      <w:rFonts w:ascii="宋体" w:eastAsia="宋体" w:hAnsi="Times New Roman" w:cs="Times New Roman"/>
      <w:szCs w:val="24"/>
    </w:rPr>
  </w:style>
  <w:style w:type="paragraph" w:customStyle="1" w:styleId="afff9">
    <w:name w:val="图文"/>
    <w:basedOn w:val="a2"/>
    <w:rsid w:val="005A1618"/>
    <w:pPr>
      <w:adjustRightInd w:val="0"/>
      <w:snapToGrid w:val="0"/>
      <w:spacing w:after="50" w:line="360" w:lineRule="auto"/>
    </w:pPr>
    <w:rPr>
      <w:rFonts w:ascii="Times New Roman" w:hAnsi="Times New Roman"/>
      <w:sz w:val="24"/>
      <w:szCs w:val="24"/>
    </w:rPr>
  </w:style>
  <w:style w:type="character" w:customStyle="1" w:styleId="Charf0">
    <w:name w:val="正文 Char"/>
    <w:link w:val="37"/>
    <w:locked/>
    <w:rsid w:val="006251EE"/>
    <w:rPr>
      <w:rFonts w:ascii="宋体" w:hAnsi="宋体"/>
      <w:sz w:val="24"/>
      <w:szCs w:val="24"/>
    </w:rPr>
  </w:style>
  <w:style w:type="paragraph" w:customStyle="1" w:styleId="37">
    <w:name w:val="正文3"/>
    <w:basedOn w:val="a2"/>
    <w:link w:val="Charf0"/>
    <w:qFormat/>
    <w:rsid w:val="006251EE"/>
    <w:pPr>
      <w:tabs>
        <w:tab w:val="left" w:pos="0"/>
      </w:tabs>
      <w:snapToGrid w:val="0"/>
      <w:spacing w:beforeLines="50" w:line="360" w:lineRule="auto"/>
      <w:ind w:firstLineChars="200" w:firstLine="480"/>
      <w:jc w:val="left"/>
    </w:pPr>
    <w:rPr>
      <w:rFonts w:ascii="宋体" w:hAnsi="宋体"/>
      <w:kern w:val="0"/>
      <w:sz w:val="24"/>
      <w:szCs w:val="24"/>
    </w:rPr>
  </w:style>
  <w:style w:type="paragraph" w:styleId="afffa">
    <w:name w:val="List"/>
    <w:basedOn w:val="a2"/>
    <w:rsid w:val="001026A0"/>
    <w:pPr>
      <w:ind w:left="200" w:hangingChars="200" w:hanging="200"/>
      <w:contextualSpacing/>
    </w:pPr>
    <w:rPr>
      <w:rFonts w:ascii="Times New Roman" w:hAnsi="Times New Roman"/>
      <w:szCs w:val="20"/>
    </w:rPr>
  </w:style>
  <w:style w:type="character" w:customStyle="1" w:styleId="2Char2">
    <w:name w:val="样式2 Char"/>
    <w:link w:val="2f2"/>
    <w:rsid w:val="001026A0"/>
    <w:rPr>
      <w:rFonts w:ascii="宋体" w:eastAsia="宋体" w:hAnsi="宋体" w:cs="Times New Roman"/>
      <w:bCs/>
      <w:szCs w:val="28"/>
    </w:rPr>
  </w:style>
  <w:style w:type="character" w:styleId="afffb">
    <w:name w:val="Emphasis"/>
    <w:uiPriority w:val="20"/>
    <w:qFormat/>
    <w:rsid w:val="00E50943"/>
    <w:rPr>
      <w:i/>
      <w:iCs/>
    </w:rPr>
  </w:style>
  <w:style w:type="paragraph" w:customStyle="1" w:styleId="ParaCharCharCharCharCharCharCharCharCharCharCharCharCharChar">
    <w:name w:val="默认段落字体 Para Char Char Char Char Char Char Char Char Char Char Char Char Char Char"/>
    <w:next w:val="a2"/>
    <w:rsid w:val="00924209"/>
    <w:pPr>
      <w:keepNext/>
      <w:keepLines/>
      <w:numPr>
        <w:ilvl w:val="7"/>
        <w:numId w:val="54"/>
      </w:numPr>
      <w:spacing w:before="240" w:after="240"/>
      <w:outlineLvl w:val="7"/>
    </w:pPr>
    <w:rPr>
      <w:rFonts w:ascii="宋体" w:hAnsi="宋体"/>
      <w:i/>
      <w:kern w:val="2"/>
      <w:sz w:val="30"/>
      <w:szCs w:val="24"/>
    </w:rPr>
  </w:style>
  <w:style w:type="paragraph" w:customStyle="1" w:styleId="ListBullet2">
    <w:name w:val="List Bullet2"/>
    <w:basedOn w:val="a2"/>
    <w:autoRedefine/>
    <w:rsid w:val="00924209"/>
    <w:pPr>
      <w:widowControl/>
      <w:numPr>
        <w:numId w:val="55"/>
      </w:numPr>
      <w:spacing w:before="120" w:after="120" w:line="288" w:lineRule="auto"/>
      <w:ind w:right="340"/>
      <w:jc w:val="left"/>
    </w:pPr>
    <w:rPr>
      <w:rFonts w:ascii="Times New Roman" w:hAnsi="Times New Roman"/>
      <w:kern w:val="0"/>
      <w:szCs w:val="24"/>
    </w:rPr>
  </w:style>
  <w:style w:type="paragraph" w:customStyle="1" w:styleId="DefaultText">
    <w:name w:val="Default Text"/>
    <w:basedOn w:val="a2"/>
    <w:rsid w:val="00924209"/>
    <w:pPr>
      <w:widowControl/>
      <w:overflowPunct w:val="0"/>
      <w:autoSpaceDE w:val="0"/>
      <w:autoSpaceDN w:val="0"/>
      <w:adjustRightInd w:val="0"/>
      <w:jc w:val="left"/>
      <w:textAlignment w:val="baseline"/>
    </w:pPr>
    <w:rPr>
      <w:rFonts w:ascii="Times New Roman" w:hAnsi="Times New Roman"/>
      <w:kern w:val="0"/>
      <w:sz w:val="20"/>
      <w:szCs w:val="20"/>
      <w:lang w:val="en-GB"/>
    </w:rPr>
  </w:style>
  <w:style w:type="paragraph" w:customStyle="1" w:styleId="B2">
    <w:name w:val="B2"/>
    <w:basedOn w:val="a2"/>
    <w:rsid w:val="00174037"/>
    <w:pPr>
      <w:widowControl/>
      <w:spacing w:after="120"/>
      <w:ind w:left="374"/>
      <w:jc w:val="left"/>
    </w:pPr>
    <w:rPr>
      <w:rFonts w:ascii="Times New Roman" w:hAnsi="Times New Roman"/>
      <w:kern w:val="0"/>
      <w:sz w:val="22"/>
      <w:szCs w:val="24"/>
      <w:lang w:eastAsia="en-US"/>
    </w:rPr>
  </w:style>
  <w:style w:type="paragraph" w:customStyle="1" w:styleId="CharChar3CharCharCharChar">
    <w:name w:val="Char Char3 Char Char Char Char"/>
    <w:basedOn w:val="a2"/>
    <w:rsid w:val="00174037"/>
    <w:rPr>
      <w:rFonts w:ascii="Times New Roman" w:hAnsi="Times New Roman"/>
      <w:szCs w:val="24"/>
    </w:rPr>
  </w:style>
  <w:style w:type="character" w:customStyle="1" w:styleId="MMTopic2Char">
    <w:name w:val="MM Topic 2 Char"/>
    <w:link w:val="MMTopic2"/>
    <w:uiPriority w:val="99"/>
    <w:locked/>
    <w:rsid w:val="00174037"/>
    <w:rPr>
      <w:rFonts w:ascii="Cambria" w:hAnsi="Cambria"/>
      <w:b/>
      <w:bCs/>
      <w:kern w:val="2"/>
      <w:sz w:val="32"/>
      <w:szCs w:val="32"/>
    </w:rPr>
  </w:style>
  <w:style w:type="character" w:customStyle="1" w:styleId="MMTopic3Char">
    <w:name w:val="MM Topic 3 Char"/>
    <w:link w:val="MMTopic3"/>
    <w:uiPriority w:val="99"/>
    <w:locked/>
    <w:rsid w:val="00174037"/>
    <w:rPr>
      <w:rFonts w:ascii="Times New Roman" w:hAnsi="Times New Roman"/>
      <w:b/>
      <w:bCs/>
      <w:sz w:val="32"/>
      <w:szCs w:val="32"/>
    </w:rPr>
  </w:style>
  <w:style w:type="character" w:customStyle="1" w:styleId="3Char0">
    <w:name w:val="样式3 Char"/>
    <w:link w:val="3"/>
    <w:rsid w:val="00174037"/>
    <w:rPr>
      <w:rFonts w:ascii="宋体" w:hAnsi="宋体"/>
      <w:b/>
      <w:kern w:val="2"/>
      <w:sz w:val="24"/>
      <w:szCs w:val="24"/>
    </w:rPr>
  </w:style>
  <w:style w:type="paragraph" w:customStyle="1" w:styleId="afffc">
    <w:name w:val="专业背景介绍"/>
    <w:basedOn w:val="a2"/>
    <w:rsid w:val="00174037"/>
    <w:pPr>
      <w:ind w:left="839" w:right="272"/>
    </w:pPr>
    <w:rPr>
      <w:rFonts w:ascii="Arial" w:hAnsi="Arial"/>
      <w:szCs w:val="20"/>
    </w:rPr>
  </w:style>
  <w:style w:type="paragraph" w:customStyle="1" w:styleId="a0">
    <w:name w:val="职责"/>
    <w:basedOn w:val="a2"/>
    <w:rsid w:val="00174037"/>
    <w:pPr>
      <w:numPr>
        <w:numId w:val="60"/>
      </w:numPr>
      <w:ind w:right="284"/>
    </w:pPr>
    <w:rPr>
      <w:rFonts w:ascii="Arial" w:hAnsi="Arial"/>
      <w:szCs w:val="20"/>
    </w:rPr>
  </w:style>
  <w:style w:type="paragraph" w:customStyle="1" w:styleId="afffd">
    <w:name w:val="项目经验介绍"/>
    <w:basedOn w:val="a2"/>
    <w:rsid w:val="00174037"/>
    <w:pPr>
      <w:ind w:left="2552" w:right="284"/>
    </w:pPr>
    <w:rPr>
      <w:rFonts w:ascii="Arial" w:hAnsi="Arial"/>
      <w:szCs w:val="20"/>
    </w:rPr>
  </w:style>
  <w:style w:type="paragraph" w:customStyle="1" w:styleId="2f4">
    <w:name w:val="正文缩进2"/>
    <w:basedOn w:val="a2"/>
    <w:rsid w:val="00174037"/>
    <w:pPr>
      <w:spacing w:line="360" w:lineRule="auto"/>
      <w:ind w:firstLineChars="200" w:firstLine="420"/>
    </w:pPr>
  </w:style>
  <w:style w:type="paragraph" w:customStyle="1" w:styleId="Char2Char1CharChar1CharCharCharChar1CharCharChar">
    <w:name w:val="默认段落字体 Char2 Char1 Char Char1 Char Char Char Char1 Char Char Char"/>
    <w:aliases w:val="默认段落字体 Char2 Char Char Char Char1 Char Char Char Char1 Char Char Char,默认段落字体 Char Char1 Char Char1 Char Char1 Char Char Char Char1 Char Char Char Char Char Char Char Char Char Char"/>
    <w:basedOn w:val="a2"/>
    <w:rsid w:val="00174037"/>
    <w:rPr>
      <w:rFonts w:ascii="Tahoma" w:hAnsi="Tahoma"/>
      <w:sz w:val="24"/>
      <w:szCs w:val="20"/>
    </w:rPr>
  </w:style>
  <w:style w:type="character" w:customStyle="1" w:styleId="image-wrap">
    <w:name w:val="image-wrap"/>
    <w:rsid w:val="00174037"/>
  </w:style>
  <w:style w:type="paragraph" w:customStyle="1" w:styleId="172">
    <w:name w:val="17"/>
    <w:uiPriority w:val="99"/>
    <w:unhideWhenUsed/>
    <w:rsid w:val="00174037"/>
    <w:pPr>
      <w:widowControl w:val="0"/>
      <w:jc w:val="both"/>
    </w:pPr>
    <w:rPr>
      <w:kern w:val="2"/>
      <w:sz w:val="21"/>
      <w:szCs w:val="22"/>
    </w:rPr>
  </w:style>
  <w:style w:type="paragraph" w:customStyle="1" w:styleId="Heading4forinserts">
    <w:name w:val="Heading4 for inserts"/>
    <w:basedOn w:val="40"/>
    <w:autoRedefine/>
    <w:rsid w:val="00174037"/>
    <w:pPr>
      <w:keepLines w:val="0"/>
      <w:widowControl/>
      <w:numPr>
        <w:ilvl w:val="1"/>
        <w:numId w:val="61"/>
      </w:numPr>
      <w:spacing w:before="240" w:after="60" w:line="288" w:lineRule="auto"/>
      <w:jc w:val="left"/>
    </w:pPr>
    <w:rPr>
      <w:rFonts w:ascii="Gill Sans" w:eastAsia="仿宋_GB2312" w:hAnsi="Gill Sans"/>
      <w:kern w:val="0"/>
      <w:u w:val="single"/>
    </w:rPr>
  </w:style>
  <w:style w:type="paragraph" w:customStyle="1" w:styleId="p0">
    <w:name w:val="p0"/>
    <w:basedOn w:val="a2"/>
    <w:rsid w:val="00174037"/>
    <w:pPr>
      <w:widowControl/>
    </w:pPr>
    <w:rPr>
      <w:rFonts w:ascii="Times New Roman" w:hAnsi="Times New Roman"/>
      <w:kern w:val="0"/>
      <w:szCs w:val="21"/>
    </w:rPr>
  </w:style>
  <w:style w:type="character" w:customStyle="1" w:styleId="st1">
    <w:name w:val="st1"/>
    <w:rsid w:val="00174037"/>
  </w:style>
  <w:style w:type="paragraph" w:customStyle="1" w:styleId="afffe">
    <w:name w:val="表头文字"/>
    <w:basedOn w:val="a2"/>
    <w:rsid w:val="004265EB"/>
    <w:pPr>
      <w:spacing w:line="360" w:lineRule="auto"/>
    </w:pPr>
    <w:rPr>
      <w:rFonts w:ascii="Times New Roman" w:hAnsi="Times New Roman"/>
      <w:szCs w:val="24"/>
    </w:rPr>
  </w:style>
  <w:style w:type="paragraph" w:customStyle="1" w:styleId="bulletscoly">
    <w:name w:val="表格一级bullet scoly"/>
    <w:basedOn w:val="a2"/>
    <w:rsid w:val="00570AF2"/>
    <w:pPr>
      <w:numPr>
        <w:numId w:val="93"/>
      </w:numPr>
      <w:spacing w:line="400" w:lineRule="atLeast"/>
      <w:ind w:left="200" w:hangingChars="200" w:hanging="200"/>
    </w:pPr>
    <w:rPr>
      <w:rFonts w:ascii="Arial" w:hAnsi="Arial"/>
      <w:szCs w:val="20"/>
    </w:rPr>
  </w:style>
  <w:style w:type="paragraph" w:customStyle="1" w:styleId="lucy">
    <w:name w:val="lucy"/>
    <w:basedOn w:val="a2"/>
    <w:rsid w:val="00570AF2"/>
    <w:pPr>
      <w:spacing w:line="260" w:lineRule="atLeast"/>
      <w:ind w:firstLine="432"/>
    </w:pPr>
    <w:rPr>
      <w:rFonts w:ascii="Times New Roman" w:hAnsi="Times New Roman"/>
      <w:sz w:val="22"/>
      <w:szCs w:val="20"/>
    </w:rPr>
  </w:style>
  <w:style w:type="paragraph" w:customStyle="1" w:styleId="ItemList">
    <w:name w:val="Item List"/>
    <w:link w:val="ItemListChar"/>
    <w:rsid w:val="00795E9A"/>
    <w:pPr>
      <w:numPr>
        <w:numId w:val="94"/>
      </w:numPr>
      <w:spacing w:line="300" w:lineRule="auto"/>
      <w:jc w:val="both"/>
    </w:pPr>
    <w:rPr>
      <w:rFonts w:ascii="Arial" w:hAnsi="Arial" w:cs="Arial"/>
      <w:sz w:val="21"/>
      <w:szCs w:val="21"/>
    </w:rPr>
  </w:style>
  <w:style w:type="character" w:customStyle="1" w:styleId="ItemListChar">
    <w:name w:val="Item List Char"/>
    <w:basedOn w:val="a3"/>
    <w:link w:val="ItemList"/>
    <w:rsid w:val="00795E9A"/>
    <w:rPr>
      <w:rFonts w:ascii="Arial" w:hAnsi="Arial" w:cs="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8106">
      <w:bodyDiv w:val="1"/>
      <w:marLeft w:val="0"/>
      <w:marRight w:val="0"/>
      <w:marTop w:val="0"/>
      <w:marBottom w:val="0"/>
      <w:divBdr>
        <w:top w:val="none" w:sz="0" w:space="0" w:color="auto"/>
        <w:left w:val="none" w:sz="0" w:space="0" w:color="auto"/>
        <w:bottom w:val="none" w:sz="0" w:space="0" w:color="auto"/>
        <w:right w:val="none" w:sz="0" w:space="0" w:color="auto"/>
      </w:divBdr>
      <w:divsChild>
        <w:div w:id="89008577">
          <w:marLeft w:val="1166"/>
          <w:marRight w:val="0"/>
          <w:marTop w:val="0"/>
          <w:marBottom w:val="0"/>
          <w:divBdr>
            <w:top w:val="none" w:sz="0" w:space="0" w:color="auto"/>
            <w:left w:val="none" w:sz="0" w:space="0" w:color="auto"/>
            <w:bottom w:val="none" w:sz="0" w:space="0" w:color="auto"/>
            <w:right w:val="none" w:sz="0" w:space="0" w:color="auto"/>
          </w:divBdr>
        </w:div>
        <w:div w:id="151798182">
          <w:marLeft w:val="1166"/>
          <w:marRight w:val="0"/>
          <w:marTop w:val="0"/>
          <w:marBottom w:val="0"/>
          <w:divBdr>
            <w:top w:val="none" w:sz="0" w:space="0" w:color="auto"/>
            <w:left w:val="none" w:sz="0" w:space="0" w:color="auto"/>
            <w:bottom w:val="none" w:sz="0" w:space="0" w:color="auto"/>
            <w:right w:val="none" w:sz="0" w:space="0" w:color="auto"/>
          </w:divBdr>
        </w:div>
        <w:div w:id="189033130">
          <w:marLeft w:val="547"/>
          <w:marRight w:val="0"/>
          <w:marTop w:val="0"/>
          <w:marBottom w:val="0"/>
          <w:divBdr>
            <w:top w:val="none" w:sz="0" w:space="0" w:color="auto"/>
            <w:left w:val="none" w:sz="0" w:space="0" w:color="auto"/>
            <w:bottom w:val="none" w:sz="0" w:space="0" w:color="auto"/>
            <w:right w:val="none" w:sz="0" w:space="0" w:color="auto"/>
          </w:divBdr>
        </w:div>
        <w:div w:id="256057544">
          <w:marLeft w:val="1166"/>
          <w:marRight w:val="0"/>
          <w:marTop w:val="0"/>
          <w:marBottom w:val="0"/>
          <w:divBdr>
            <w:top w:val="none" w:sz="0" w:space="0" w:color="auto"/>
            <w:left w:val="none" w:sz="0" w:space="0" w:color="auto"/>
            <w:bottom w:val="none" w:sz="0" w:space="0" w:color="auto"/>
            <w:right w:val="none" w:sz="0" w:space="0" w:color="auto"/>
          </w:divBdr>
        </w:div>
        <w:div w:id="372509193">
          <w:marLeft w:val="547"/>
          <w:marRight w:val="0"/>
          <w:marTop w:val="0"/>
          <w:marBottom w:val="0"/>
          <w:divBdr>
            <w:top w:val="none" w:sz="0" w:space="0" w:color="auto"/>
            <w:left w:val="none" w:sz="0" w:space="0" w:color="auto"/>
            <w:bottom w:val="none" w:sz="0" w:space="0" w:color="auto"/>
            <w:right w:val="none" w:sz="0" w:space="0" w:color="auto"/>
          </w:divBdr>
        </w:div>
        <w:div w:id="394861493">
          <w:marLeft w:val="1166"/>
          <w:marRight w:val="0"/>
          <w:marTop w:val="0"/>
          <w:marBottom w:val="0"/>
          <w:divBdr>
            <w:top w:val="none" w:sz="0" w:space="0" w:color="auto"/>
            <w:left w:val="none" w:sz="0" w:space="0" w:color="auto"/>
            <w:bottom w:val="none" w:sz="0" w:space="0" w:color="auto"/>
            <w:right w:val="none" w:sz="0" w:space="0" w:color="auto"/>
          </w:divBdr>
        </w:div>
        <w:div w:id="572274916">
          <w:marLeft w:val="547"/>
          <w:marRight w:val="0"/>
          <w:marTop w:val="0"/>
          <w:marBottom w:val="0"/>
          <w:divBdr>
            <w:top w:val="none" w:sz="0" w:space="0" w:color="auto"/>
            <w:left w:val="none" w:sz="0" w:space="0" w:color="auto"/>
            <w:bottom w:val="none" w:sz="0" w:space="0" w:color="auto"/>
            <w:right w:val="none" w:sz="0" w:space="0" w:color="auto"/>
          </w:divBdr>
        </w:div>
        <w:div w:id="648561075">
          <w:marLeft w:val="1166"/>
          <w:marRight w:val="0"/>
          <w:marTop w:val="0"/>
          <w:marBottom w:val="0"/>
          <w:divBdr>
            <w:top w:val="none" w:sz="0" w:space="0" w:color="auto"/>
            <w:left w:val="none" w:sz="0" w:space="0" w:color="auto"/>
            <w:bottom w:val="none" w:sz="0" w:space="0" w:color="auto"/>
            <w:right w:val="none" w:sz="0" w:space="0" w:color="auto"/>
          </w:divBdr>
        </w:div>
        <w:div w:id="707486905">
          <w:marLeft w:val="1166"/>
          <w:marRight w:val="0"/>
          <w:marTop w:val="0"/>
          <w:marBottom w:val="0"/>
          <w:divBdr>
            <w:top w:val="none" w:sz="0" w:space="0" w:color="auto"/>
            <w:left w:val="none" w:sz="0" w:space="0" w:color="auto"/>
            <w:bottom w:val="none" w:sz="0" w:space="0" w:color="auto"/>
            <w:right w:val="none" w:sz="0" w:space="0" w:color="auto"/>
          </w:divBdr>
        </w:div>
        <w:div w:id="804153816">
          <w:marLeft w:val="1166"/>
          <w:marRight w:val="0"/>
          <w:marTop w:val="0"/>
          <w:marBottom w:val="0"/>
          <w:divBdr>
            <w:top w:val="none" w:sz="0" w:space="0" w:color="auto"/>
            <w:left w:val="none" w:sz="0" w:space="0" w:color="auto"/>
            <w:bottom w:val="none" w:sz="0" w:space="0" w:color="auto"/>
            <w:right w:val="none" w:sz="0" w:space="0" w:color="auto"/>
          </w:divBdr>
        </w:div>
        <w:div w:id="841428165">
          <w:marLeft w:val="1166"/>
          <w:marRight w:val="0"/>
          <w:marTop w:val="0"/>
          <w:marBottom w:val="0"/>
          <w:divBdr>
            <w:top w:val="none" w:sz="0" w:space="0" w:color="auto"/>
            <w:left w:val="none" w:sz="0" w:space="0" w:color="auto"/>
            <w:bottom w:val="none" w:sz="0" w:space="0" w:color="auto"/>
            <w:right w:val="none" w:sz="0" w:space="0" w:color="auto"/>
          </w:divBdr>
        </w:div>
        <w:div w:id="967122478">
          <w:marLeft w:val="1166"/>
          <w:marRight w:val="0"/>
          <w:marTop w:val="0"/>
          <w:marBottom w:val="0"/>
          <w:divBdr>
            <w:top w:val="none" w:sz="0" w:space="0" w:color="auto"/>
            <w:left w:val="none" w:sz="0" w:space="0" w:color="auto"/>
            <w:bottom w:val="none" w:sz="0" w:space="0" w:color="auto"/>
            <w:right w:val="none" w:sz="0" w:space="0" w:color="auto"/>
          </w:divBdr>
        </w:div>
        <w:div w:id="1130438087">
          <w:marLeft w:val="547"/>
          <w:marRight w:val="0"/>
          <w:marTop w:val="0"/>
          <w:marBottom w:val="0"/>
          <w:divBdr>
            <w:top w:val="none" w:sz="0" w:space="0" w:color="auto"/>
            <w:left w:val="none" w:sz="0" w:space="0" w:color="auto"/>
            <w:bottom w:val="none" w:sz="0" w:space="0" w:color="auto"/>
            <w:right w:val="none" w:sz="0" w:space="0" w:color="auto"/>
          </w:divBdr>
        </w:div>
        <w:div w:id="1402093436">
          <w:marLeft w:val="1166"/>
          <w:marRight w:val="0"/>
          <w:marTop w:val="0"/>
          <w:marBottom w:val="0"/>
          <w:divBdr>
            <w:top w:val="none" w:sz="0" w:space="0" w:color="auto"/>
            <w:left w:val="none" w:sz="0" w:space="0" w:color="auto"/>
            <w:bottom w:val="none" w:sz="0" w:space="0" w:color="auto"/>
            <w:right w:val="none" w:sz="0" w:space="0" w:color="auto"/>
          </w:divBdr>
        </w:div>
        <w:div w:id="1513765654">
          <w:marLeft w:val="547"/>
          <w:marRight w:val="0"/>
          <w:marTop w:val="0"/>
          <w:marBottom w:val="0"/>
          <w:divBdr>
            <w:top w:val="none" w:sz="0" w:space="0" w:color="auto"/>
            <w:left w:val="none" w:sz="0" w:space="0" w:color="auto"/>
            <w:bottom w:val="none" w:sz="0" w:space="0" w:color="auto"/>
            <w:right w:val="none" w:sz="0" w:space="0" w:color="auto"/>
          </w:divBdr>
        </w:div>
        <w:div w:id="1545370375">
          <w:marLeft w:val="1166"/>
          <w:marRight w:val="0"/>
          <w:marTop w:val="0"/>
          <w:marBottom w:val="0"/>
          <w:divBdr>
            <w:top w:val="none" w:sz="0" w:space="0" w:color="auto"/>
            <w:left w:val="none" w:sz="0" w:space="0" w:color="auto"/>
            <w:bottom w:val="none" w:sz="0" w:space="0" w:color="auto"/>
            <w:right w:val="none" w:sz="0" w:space="0" w:color="auto"/>
          </w:divBdr>
        </w:div>
        <w:div w:id="1638486267">
          <w:marLeft w:val="1166"/>
          <w:marRight w:val="0"/>
          <w:marTop w:val="0"/>
          <w:marBottom w:val="0"/>
          <w:divBdr>
            <w:top w:val="none" w:sz="0" w:space="0" w:color="auto"/>
            <w:left w:val="none" w:sz="0" w:space="0" w:color="auto"/>
            <w:bottom w:val="none" w:sz="0" w:space="0" w:color="auto"/>
            <w:right w:val="none" w:sz="0" w:space="0" w:color="auto"/>
          </w:divBdr>
        </w:div>
        <w:div w:id="1815218731">
          <w:marLeft w:val="547"/>
          <w:marRight w:val="0"/>
          <w:marTop w:val="0"/>
          <w:marBottom w:val="0"/>
          <w:divBdr>
            <w:top w:val="none" w:sz="0" w:space="0" w:color="auto"/>
            <w:left w:val="none" w:sz="0" w:space="0" w:color="auto"/>
            <w:bottom w:val="none" w:sz="0" w:space="0" w:color="auto"/>
            <w:right w:val="none" w:sz="0" w:space="0" w:color="auto"/>
          </w:divBdr>
        </w:div>
        <w:div w:id="1889340889">
          <w:marLeft w:val="1166"/>
          <w:marRight w:val="0"/>
          <w:marTop w:val="0"/>
          <w:marBottom w:val="0"/>
          <w:divBdr>
            <w:top w:val="none" w:sz="0" w:space="0" w:color="auto"/>
            <w:left w:val="none" w:sz="0" w:space="0" w:color="auto"/>
            <w:bottom w:val="none" w:sz="0" w:space="0" w:color="auto"/>
            <w:right w:val="none" w:sz="0" w:space="0" w:color="auto"/>
          </w:divBdr>
        </w:div>
        <w:div w:id="1922566673">
          <w:marLeft w:val="1166"/>
          <w:marRight w:val="0"/>
          <w:marTop w:val="0"/>
          <w:marBottom w:val="0"/>
          <w:divBdr>
            <w:top w:val="none" w:sz="0" w:space="0" w:color="auto"/>
            <w:left w:val="none" w:sz="0" w:space="0" w:color="auto"/>
            <w:bottom w:val="none" w:sz="0" w:space="0" w:color="auto"/>
            <w:right w:val="none" w:sz="0" w:space="0" w:color="auto"/>
          </w:divBdr>
        </w:div>
        <w:div w:id="2140762193">
          <w:marLeft w:val="1166"/>
          <w:marRight w:val="0"/>
          <w:marTop w:val="0"/>
          <w:marBottom w:val="0"/>
          <w:divBdr>
            <w:top w:val="none" w:sz="0" w:space="0" w:color="auto"/>
            <w:left w:val="none" w:sz="0" w:space="0" w:color="auto"/>
            <w:bottom w:val="none" w:sz="0" w:space="0" w:color="auto"/>
            <w:right w:val="none" w:sz="0" w:space="0" w:color="auto"/>
          </w:divBdr>
        </w:div>
      </w:divsChild>
    </w:div>
    <w:div w:id="127939984">
      <w:bodyDiv w:val="1"/>
      <w:marLeft w:val="0"/>
      <w:marRight w:val="0"/>
      <w:marTop w:val="0"/>
      <w:marBottom w:val="0"/>
      <w:divBdr>
        <w:top w:val="none" w:sz="0" w:space="0" w:color="auto"/>
        <w:left w:val="none" w:sz="0" w:space="0" w:color="auto"/>
        <w:bottom w:val="none" w:sz="0" w:space="0" w:color="auto"/>
        <w:right w:val="none" w:sz="0" w:space="0" w:color="auto"/>
      </w:divBdr>
    </w:div>
    <w:div w:id="349457955">
      <w:bodyDiv w:val="1"/>
      <w:marLeft w:val="0"/>
      <w:marRight w:val="0"/>
      <w:marTop w:val="0"/>
      <w:marBottom w:val="0"/>
      <w:divBdr>
        <w:top w:val="none" w:sz="0" w:space="0" w:color="auto"/>
        <w:left w:val="none" w:sz="0" w:space="0" w:color="auto"/>
        <w:bottom w:val="none" w:sz="0" w:space="0" w:color="auto"/>
        <w:right w:val="none" w:sz="0" w:space="0" w:color="auto"/>
      </w:divBdr>
      <w:divsChild>
        <w:div w:id="97024697">
          <w:marLeft w:val="547"/>
          <w:marRight w:val="0"/>
          <w:marTop w:val="82"/>
          <w:marBottom w:val="0"/>
          <w:divBdr>
            <w:top w:val="none" w:sz="0" w:space="0" w:color="auto"/>
            <w:left w:val="none" w:sz="0" w:space="0" w:color="auto"/>
            <w:bottom w:val="none" w:sz="0" w:space="0" w:color="auto"/>
            <w:right w:val="none" w:sz="0" w:space="0" w:color="auto"/>
          </w:divBdr>
        </w:div>
        <w:div w:id="471794432">
          <w:marLeft w:val="547"/>
          <w:marRight w:val="0"/>
          <w:marTop w:val="82"/>
          <w:marBottom w:val="0"/>
          <w:divBdr>
            <w:top w:val="none" w:sz="0" w:space="0" w:color="auto"/>
            <w:left w:val="none" w:sz="0" w:space="0" w:color="auto"/>
            <w:bottom w:val="none" w:sz="0" w:space="0" w:color="auto"/>
            <w:right w:val="none" w:sz="0" w:space="0" w:color="auto"/>
          </w:divBdr>
        </w:div>
        <w:div w:id="773133674">
          <w:marLeft w:val="547"/>
          <w:marRight w:val="0"/>
          <w:marTop w:val="82"/>
          <w:marBottom w:val="0"/>
          <w:divBdr>
            <w:top w:val="none" w:sz="0" w:space="0" w:color="auto"/>
            <w:left w:val="none" w:sz="0" w:space="0" w:color="auto"/>
            <w:bottom w:val="none" w:sz="0" w:space="0" w:color="auto"/>
            <w:right w:val="none" w:sz="0" w:space="0" w:color="auto"/>
          </w:divBdr>
        </w:div>
        <w:div w:id="1613706390">
          <w:marLeft w:val="547"/>
          <w:marRight w:val="0"/>
          <w:marTop w:val="82"/>
          <w:marBottom w:val="0"/>
          <w:divBdr>
            <w:top w:val="none" w:sz="0" w:space="0" w:color="auto"/>
            <w:left w:val="none" w:sz="0" w:space="0" w:color="auto"/>
            <w:bottom w:val="none" w:sz="0" w:space="0" w:color="auto"/>
            <w:right w:val="none" w:sz="0" w:space="0" w:color="auto"/>
          </w:divBdr>
        </w:div>
      </w:divsChild>
    </w:div>
    <w:div w:id="923219475">
      <w:bodyDiv w:val="1"/>
      <w:marLeft w:val="0"/>
      <w:marRight w:val="0"/>
      <w:marTop w:val="0"/>
      <w:marBottom w:val="0"/>
      <w:divBdr>
        <w:top w:val="none" w:sz="0" w:space="0" w:color="auto"/>
        <w:left w:val="none" w:sz="0" w:space="0" w:color="auto"/>
        <w:bottom w:val="none" w:sz="0" w:space="0" w:color="auto"/>
        <w:right w:val="none" w:sz="0" w:space="0" w:color="auto"/>
      </w:divBdr>
    </w:div>
    <w:div w:id="974678634">
      <w:bodyDiv w:val="1"/>
      <w:marLeft w:val="0"/>
      <w:marRight w:val="0"/>
      <w:marTop w:val="0"/>
      <w:marBottom w:val="0"/>
      <w:divBdr>
        <w:top w:val="none" w:sz="0" w:space="0" w:color="auto"/>
        <w:left w:val="none" w:sz="0" w:space="0" w:color="auto"/>
        <w:bottom w:val="none" w:sz="0" w:space="0" w:color="auto"/>
        <w:right w:val="none" w:sz="0" w:space="0" w:color="auto"/>
      </w:divBdr>
    </w:div>
    <w:div w:id="1034227929">
      <w:bodyDiv w:val="1"/>
      <w:marLeft w:val="0"/>
      <w:marRight w:val="0"/>
      <w:marTop w:val="0"/>
      <w:marBottom w:val="0"/>
      <w:divBdr>
        <w:top w:val="none" w:sz="0" w:space="0" w:color="auto"/>
        <w:left w:val="none" w:sz="0" w:space="0" w:color="auto"/>
        <w:bottom w:val="none" w:sz="0" w:space="0" w:color="auto"/>
        <w:right w:val="none" w:sz="0" w:space="0" w:color="auto"/>
      </w:divBdr>
      <w:divsChild>
        <w:div w:id="1677077949">
          <w:marLeft w:val="0"/>
          <w:marRight w:val="0"/>
          <w:marTop w:val="0"/>
          <w:marBottom w:val="0"/>
          <w:divBdr>
            <w:top w:val="none" w:sz="0" w:space="0" w:color="auto"/>
            <w:left w:val="none" w:sz="0" w:space="0" w:color="auto"/>
            <w:bottom w:val="none" w:sz="0" w:space="0" w:color="auto"/>
            <w:right w:val="none" w:sz="0" w:space="0" w:color="auto"/>
          </w:divBdr>
        </w:div>
      </w:divsChild>
    </w:div>
    <w:div w:id="1071808043">
      <w:bodyDiv w:val="1"/>
      <w:marLeft w:val="0"/>
      <w:marRight w:val="0"/>
      <w:marTop w:val="0"/>
      <w:marBottom w:val="0"/>
      <w:divBdr>
        <w:top w:val="none" w:sz="0" w:space="0" w:color="auto"/>
        <w:left w:val="none" w:sz="0" w:space="0" w:color="auto"/>
        <w:bottom w:val="none" w:sz="0" w:space="0" w:color="auto"/>
        <w:right w:val="none" w:sz="0" w:space="0" w:color="auto"/>
      </w:divBdr>
      <w:divsChild>
        <w:div w:id="159660893">
          <w:marLeft w:val="1166"/>
          <w:marRight w:val="0"/>
          <w:marTop w:val="0"/>
          <w:marBottom w:val="0"/>
          <w:divBdr>
            <w:top w:val="none" w:sz="0" w:space="0" w:color="auto"/>
            <w:left w:val="none" w:sz="0" w:space="0" w:color="auto"/>
            <w:bottom w:val="none" w:sz="0" w:space="0" w:color="auto"/>
            <w:right w:val="none" w:sz="0" w:space="0" w:color="auto"/>
          </w:divBdr>
        </w:div>
        <w:div w:id="428963267">
          <w:marLeft w:val="1166"/>
          <w:marRight w:val="0"/>
          <w:marTop w:val="0"/>
          <w:marBottom w:val="0"/>
          <w:divBdr>
            <w:top w:val="none" w:sz="0" w:space="0" w:color="auto"/>
            <w:left w:val="none" w:sz="0" w:space="0" w:color="auto"/>
            <w:bottom w:val="none" w:sz="0" w:space="0" w:color="auto"/>
            <w:right w:val="none" w:sz="0" w:space="0" w:color="auto"/>
          </w:divBdr>
        </w:div>
        <w:div w:id="431125165">
          <w:marLeft w:val="547"/>
          <w:marRight w:val="0"/>
          <w:marTop w:val="0"/>
          <w:marBottom w:val="0"/>
          <w:divBdr>
            <w:top w:val="none" w:sz="0" w:space="0" w:color="auto"/>
            <w:left w:val="none" w:sz="0" w:space="0" w:color="auto"/>
            <w:bottom w:val="none" w:sz="0" w:space="0" w:color="auto"/>
            <w:right w:val="none" w:sz="0" w:space="0" w:color="auto"/>
          </w:divBdr>
        </w:div>
        <w:div w:id="589891406">
          <w:marLeft w:val="547"/>
          <w:marRight w:val="0"/>
          <w:marTop w:val="0"/>
          <w:marBottom w:val="0"/>
          <w:divBdr>
            <w:top w:val="none" w:sz="0" w:space="0" w:color="auto"/>
            <w:left w:val="none" w:sz="0" w:space="0" w:color="auto"/>
            <w:bottom w:val="none" w:sz="0" w:space="0" w:color="auto"/>
            <w:right w:val="none" w:sz="0" w:space="0" w:color="auto"/>
          </w:divBdr>
        </w:div>
        <w:div w:id="801508175">
          <w:marLeft w:val="1166"/>
          <w:marRight w:val="0"/>
          <w:marTop w:val="0"/>
          <w:marBottom w:val="0"/>
          <w:divBdr>
            <w:top w:val="none" w:sz="0" w:space="0" w:color="auto"/>
            <w:left w:val="none" w:sz="0" w:space="0" w:color="auto"/>
            <w:bottom w:val="none" w:sz="0" w:space="0" w:color="auto"/>
            <w:right w:val="none" w:sz="0" w:space="0" w:color="auto"/>
          </w:divBdr>
        </w:div>
        <w:div w:id="1062170632">
          <w:marLeft w:val="1166"/>
          <w:marRight w:val="0"/>
          <w:marTop w:val="0"/>
          <w:marBottom w:val="0"/>
          <w:divBdr>
            <w:top w:val="none" w:sz="0" w:space="0" w:color="auto"/>
            <w:left w:val="none" w:sz="0" w:space="0" w:color="auto"/>
            <w:bottom w:val="none" w:sz="0" w:space="0" w:color="auto"/>
            <w:right w:val="none" w:sz="0" w:space="0" w:color="auto"/>
          </w:divBdr>
        </w:div>
        <w:div w:id="1210610864">
          <w:marLeft w:val="547"/>
          <w:marRight w:val="0"/>
          <w:marTop w:val="0"/>
          <w:marBottom w:val="0"/>
          <w:divBdr>
            <w:top w:val="none" w:sz="0" w:space="0" w:color="auto"/>
            <w:left w:val="none" w:sz="0" w:space="0" w:color="auto"/>
            <w:bottom w:val="none" w:sz="0" w:space="0" w:color="auto"/>
            <w:right w:val="none" w:sz="0" w:space="0" w:color="auto"/>
          </w:divBdr>
        </w:div>
        <w:div w:id="1420522197">
          <w:marLeft w:val="1166"/>
          <w:marRight w:val="0"/>
          <w:marTop w:val="0"/>
          <w:marBottom w:val="0"/>
          <w:divBdr>
            <w:top w:val="none" w:sz="0" w:space="0" w:color="auto"/>
            <w:left w:val="none" w:sz="0" w:space="0" w:color="auto"/>
            <w:bottom w:val="none" w:sz="0" w:space="0" w:color="auto"/>
            <w:right w:val="none" w:sz="0" w:space="0" w:color="auto"/>
          </w:divBdr>
        </w:div>
        <w:div w:id="1427460041">
          <w:marLeft w:val="1166"/>
          <w:marRight w:val="0"/>
          <w:marTop w:val="0"/>
          <w:marBottom w:val="0"/>
          <w:divBdr>
            <w:top w:val="none" w:sz="0" w:space="0" w:color="auto"/>
            <w:left w:val="none" w:sz="0" w:space="0" w:color="auto"/>
            <w:bottom w:val="none" w:sz="0" w:space="0" w:color="auto"/>
            <w:right w:val="none" w:sz="0" w:space="0" w:color="auto"/>
          </w:divBdr>
        </w:div>
        <w:div w:id="1495073749">
          <w:marLeft w:val="547"/>
          <w:marRight w:val="0"/>
          <w:marTop w:val="0"/>
          <w:marBottom w:val="0"/>
          <w:divBdr>
            <w:top w:val="none" w:sz="0" w:space="0" w:color="auto"/>
            <w:left w:val="none" w:sz="0" w:space="0" w:color="auto"/>
            <w:bottom w:val="none" w:sz="0" w:space="0" w:color="auto"/>
            <w:right w:val="none" w:sz="0" w:space="0" w:color="auto"/>
          </w:divBdr>
        </w:div>
        <w:div w:id="1526627100">
          <w:marLeft w:val="1166"/>
          <w:marRight w:val="0"/>
          <w:marTop w:val="0"/>
          <w:marBottom w:val="0"/>
          <w:divBdr>
            <w:top w:val="none" w:sz="0" w:space="0" w:color="auto"/>
            <w:left w:val="none" w:sz="0" w:space="0" w:color="auto"/>
            <w:bottom w:val="none" w:sz="0" w:space="0" w:color="auto"/>
            <w:right w:val="none" w:sz="0" w:space="0" w:color="auto"/>
          </w:divBdr>
        </w:div>
        <w:div w:id="1596858587">
          <w:marLeft w:val="1166"/>
          <w:marRight w:val="0"/>
          <w:marTop w:val="0"/>
          <w:marBottom w:val="0"/>
          <w:divBdr>
            <w:top w:val="none" w:sz="0" w:space="0" w:color="auto"/>
            <w:left w:val="none" w:sz="0" w:space="0" w:color="auto"/>
            <w:bottom w:val="none" w:sz="0" w:space="0" w:color="auto"/>
            <w:right w:val="none" w:sz="0" w:space="0" w:color="auto"/>
          </w:divBdr>
        </w:div>
        <w:div w:id="1616327187">
          <w:marLeft w:val="1166"/>
          <w:marRight w:val="0"/>
          <w:marTop w:val="0"/>
          <w:marBottom w:val="0"/>
          <w:divBdr>
            <w:top w:val="none" w:sz="0" w:space="0" w:color="auto"/>
            <w:left w:val="none" w:sz="0" w:space="0" w:color="auto"/>
            <w:bottom w:val="none" w:sz="0" w:space="0" w:color="auto"/>
            <w:right w:val="none" w:sz="0" w:space="0" w:color="auto"/>
          </w:divBdr>
        </w:div>
        <w:div w:id="1626623390">
          <w:marLeft w:val="547"/>
          <w:marRight w:val="0"/>
          <w:marTop w:val="0"/>
          <w:marBottom w:val="0"/>
          <w:divBdr>
            <w:top w:val="none" w:sz="0" w:space="0" w:color="auto"/>
            <w:left w:val="none" w:sz="0" w:space="0" w:color="auto"/>
            <w:bottom w:val="none" w:sz="0" w:space="0" w:color="auto"/>
            <w:right w:val="none" w:sz="0" w:space="0" w:color="auto"/>
          </w:divBdr>
        </w:div>
        <w:div w:id="1722096221">
          <w:marLeft w:val="1166"/>
          <w:marRight w:val="0"/>
          <w:marTop w:val="0"/>
          <w:marBottom w:val="0"/>
          <w:divBdr>
            <w:top w:val="none" w:sz="0" w:space="0" w:color="auto"/>
            <w:left w:val="none" w:sz="0" w:space="0" w:color="auto"/>
            <w:bottom w:val="none" w:sz="0" w:space="0" w:color="auto"/>
            <w:right w:val="none" w:sz="0" w:space="0" w:color="auto"/>
          </w:divBdr>
        </w:div>
        <w:div w:id="1812284015">
          <w:marLeft w:val="1166"/>
          <w:marRight w:val="0"/>
          <w:marTop w:val="0"/>
          <w:marBottom w:val="0"/>
          <w:divBdr>
            <w:top w:val="none" w:sz="0" w:space="0" w:color="auto"/>
            <w:left w:val="none" w:sz="0" w:space="0" w:color="auto"/>
            <w:bottom w:val="none" w:sz="0" w:space="0" w:color="auto"/>
            <w:right w:val="none" w:sz="0" w:space="0" w:color="auto"/>
          </w:divBdr>
        </w:div>
        <w:div w:id="1871141036">
          <w:marLeft w:val="1166"/>
          <w:marRight w:val="0"/>
          <w:marTop w:val="0"/>
          <w:marBottom w:val="0"/>
          <w:divBdr>
            <w:top w:val="none" w:sz="0" w:space="0" w:color="auto"/>
            <w:left w:val="none" w:sz="0" w:space="0" w:color="auto"/>
            <w:bottom w:val="none" w:sz="0" w:space="0" w:color="auto"/>
            <w:right w:val="none" w:sz="0" w:space="0" w:color="auto"/>
          </w:divBdr>
        </w:div>
        <w:div w:id="2047758167">
          <w:marLeft w:val="1166"/>
          <w:marRight w:val="0"/>
          <w:marTop w:val="0"/>
          <w:marBottom w:val="0"/>
          <w:divBdr>
            <w:top w:val="none" w:sz="0" w:space="0" w:color="auto"/>
            <w:left w:val="none" w:sz="0" w:space="0" w:color="auto"/>
            <w:bottom w:val="none" w:sz="0" w:space="0" w:color="auto"/>
            <w:right w:val="none" w:sz="0" w:space="0" w:color="auto"/>
          </w:divBdr>
        </w:div>
        <w:div w:id="2100832370">
          <w:marLeft w:val="1166"/>
          <w:marRight w:val="0"/>
          <w:marTop w:val="0"/>
          <w:marBottom w:val="0"/>
          <w:divBdr>
            <w:top w:val="none" w:sz="0" w:space="0" w:color="auto"/>
            <w:left w:val="none" w:sz="0" w:space="0" w:color="auto"/>
            <w:bottom w:val="none" w:sz="0" w:space="0" w:color="auto"/>
            <w:right w:val="none" w:sz="0" w:space="0" w:color="auto"/>
          </w:divBdr>
        </w:div>
        <w:div w:id="2131967362">
          <w:marLeft w:val="1166"/>
          <w:marRight w:val="0"/>
          <w:marTop w:val="0"/>
          <w:marBottom w:val="0"/>
          <w:divBdr>
            <w:top w:val="none" w:sz="0" w:space="0" w:color="auto"/>
            <w:left w:val="none" w:sz="0" w:space="0" w:color="auto"/>
            <w:bottom w:val="none" w:sz="0" w:space="0" w:color="auto"/>
            <w:right w:val="none" w:sz="0" w:space="0" w:color="auto"/>
          </w:divBdr>
        </w:div>
        <w:div w:id="2140755709">
          <w:marLeft w:val="547"/>
          <w:marRight w:val="0"/>
          <w:marTop w:val="0"/>
          <w:marBottom w:val="0"/>
          <w:divBdr>
            <w:top w:val="none" w:sz="0" w:space="0" w:color="auto"/>
            <w:left w:val="none" w:sz="0" w:space="0" w:color="auto"/>
            <w:bottom w:val="none" w:sz="0" w:space="0" w:color="auto"/>
            <w:right w:val="none" w:sz="0" w:space="0" w:color="auto"/>
          </w:divBdr>
        </w:div>
      </w:divsChild>
    </w:div>
    <w:div w:id="1165164570">
      <w:bodyDiv w:val="1"/>
      <w:marLeft w:val="0"/>
      <w:marRight w:val="0"/>
      <w:marTop w:val="0"/>
      <w:marBottom w:val="0"/>
      <w:divBdr>
        <w:top w:val="none" w:sz="0" w:space="0" w:color="auto"/>
        <w:left w:val="none" w:sz="0" w:space="0" w:color="auto"/>
        <w:bottom w:val="none" w:sz="0" w:space="0" w:color="auto"/>
        <w:right w:val="none" w:sz="0" w:space="0" w:color="auto"/>
      </w:divBdr>
    </w:div>
    <w:div w:id="1198812192">
      <w:bodyDiv w:val="1"/>
      <w:marLeft w:val="0"/>
      <w:marRight w:val="0"/>
      <w:marTop w:val="0"/>
      <w:marBottom w:val="0"/>
      <w:divBdr>
        <w:top w:val="none" w:sz="0" w:space="0" w:color="auto"/>
        <w:left w:val="none" w:sz="0" w:space="0" w:color="auto"/>
        <w:bottom w:val="none" w:sz="0" w:space="0" w:color="auto"/>
        <w:right w:val="none" w:sz="0" w:space="0" w:color="auto"/>
      </w:divBdr>
    </w:div>
    <w:div w:id="1218052293">
      <w:bodyDiv w:val="1"/>
      <w:marLeft w:val="0"/>
      <w:marRight w:val="0"/>
      <w:marTop w:val="0"/>
      <w:marBottom w:val="0"/>
      <w:divBdr>
        <w:top w:val="none" w:sz="0" w:space="0" w:color="auto"/>
        <w:left w:val="none" w:sz="0" w:space="0" w:color="auto"/>
        <w:bottom w:val="none" w:sz="0" w:space="0" w:color="auto"/>
        <w:right w:val="none" w:sz="0" w:space="0" w:color="auto"/>
      </w:divBdr>
      <w:divsChild>
        <w:div w:id="7290842">
          <w:marLeft w:val="547"/>
          <w:marRight w:val="0"/>
          <w:marTop w:val="0"/>
          <w:marBottom w:val="0"/>
          <w:divBdr>
            <w:top w:val="none" w:sz="0" w:space="0" w:color="auto"/>
            <w:left w:val="none" w:sz="0" w:space="0" w:color="auto"/>
            <w:bottom w:val="none" w:sz="0" w:space="0" w:color="auto"/>
            <w:right w:val="none" w:sz="0" w:space="0" w:color="auto"/>
          </w:divBdr>
        </w:div>
        <w:div w:id="69546675">
          <w:marLeft w:val="1166"/>
          <w:marRight w:val="0"/>
          <w:marTop w:val="0"/>
          <w:marBottom w:val="0"/>
          <w:divBdr>
            <w:top w:val="none" w:sz="0" w:space="0" w:color="auto"/>
            <w:left w:val="none" w:sz="0" w:space="0" w:color="auto"/>
            <w:bottom w:val="none" w:sz="0" w:space="0" w:color="auto"/>
            <w:right w:val="none" w:sz="0" w:space="0" w:color="auto"/>
          </w:divBdr>
        </w:div>
        <w:div w:id="189342427">
          <w:marLeft w:val="547"/>
          <w:marRight w:val="0"/>
          <w:marTop w:val="0"/>
          <w:marBottom w:val="0"/>
          <w:divBdr>
            <w:top w:val="none" w:sz="0" w:space="0" w:color="auto"/>
            <w:left w:val="none" w:sz="0" w:space="0" w:color="auto"/>
            <w:bottom w:val="none" w:sz="0" w:space="0" w:color="auto"/>
            <w:right w:val="none" w:sz="0" w:space="0" w:color="auto"/>
          </w:divBdr>
        </w:div>
        <w:div w:id="316810463">
          <w:marLeft w:val="1166"/>
          <w:marRight w:val="0"/>
          <w:marTop w:val="0"/>
          <w:marBottom w:val="0"/>
          <w:divBdr>
            <w:top w:val="none" w:sz="0" w:space="0" w:color="auto"/>
            <w:left w:val="none" w:sz="0" w:space="0" w:color="auto"/>
            <w:bottom w:val="none" w:sz="0" w:space="0" w:color="auto"/>
            <w:right w:val="none" w:sz="0" w:space="0" w:color="auto"/>
          </w:divBdr>
        </w:div>
        <w:div w:id="353655426">
          <w:marLeft w:val="1166"/>
          <w:marRight w:val="0"/>
          <w:marTop w:val="0"/>
          <w:marBottom w:val="0"/>
          <w:divBdr>
            <w:top w:val="none" w:sz="0" w:space="0" w:color="auto"/>
            <w:left w:val="none" w:sz="0" w:space="0" w:color="auto"/>
            <w:bottom w:val="none" w:sz="0" w:space="0" w:color="auto"/>
            <w:right w:val="none" w:sz="0" w:space="0" w:color="auto"/>
          </w:divBdr>
        </w:div>
        <w:div w:id="436407039">
          <w:marLeft w:val="1166"/>
          <w:marRight w:val="0"/>
          <w:marTop w:val="0"/>
          <w:marBottom w:val="0"/>
          <w:divBdr>
            <w:top w:val="none" w:sz="0" w:space="0" w:color="auto"/>
            <w:left w:val="none" w:sz="0" w:space="0" w:color="auto"/>
            <w:bottom w:val="none" w:sz="0" w:space="0" w:color="auto"/>
            <w:right w:val="none" w:sz="0" w:space="0" w:color="auto"/>
          </w:divBdr>
        </w:div>
        <w:div w:id="481391521">
          <w:marLeft w:val="547"/>
          <w:marRight w:val="0"/>
          <w:marTop w:val="0"/>
          <w:marBottom w:val="0"/>
          <w:divBdr>
            <w:top w:val="none" w:sz="0" w:space="0" w:color="auto"/>
            <w:left w:val="none" w:sz="0" w:space="0" w:color="auto"/>
            <w:bottom w:val="none" w:sz="0" w:space="0" w:color="auto"/>
            <w:right w:val="none" w:sz="0" w:space="0" w:color="auto"/>
          </w:divBdr>
        </w:div>
        <w:div w:id="555043357">
          <w:marLeft w:val="547"/>
          <w:marRight w:val="0"/>
          <w:marTop w:val="0"/>
          <w:marBottom w:val="0"/>
          <w:divBdr>
            <w:top w:val="none" w:sz="0" w:space="0" w:color="auto"/>
            <w:left w:val="none" w:sz="0" w:space="0" w:color="auto"/>
            <w:bottom w:val="none" w:sz="0" w:space="0" w:color="auto"/>
            <w:right w:val="none" w:sz="0" w:space="0" w:color="auto"/>
          </w:divBdr>
        </w:div>
        <w:div w:id="800536446">
          <w:marLeft w:val="1166"/>
          <w:marRight w:val="0"/>
          <w:marTop w:val="0"/>
          <w:marBottom w:val="0"/>
          <w:divBdr>
            <w:top w:val="none" w:sz="0" w:space="0" w:color="auto"/>
            <w:left w:val="none" w:sz="0" w:space="0" w:color="auto"/>
            <w:bottom w:val="none" w:sz="0" w:space="0" w:color="auto"/>
            <w:right w:val="none" w:sz="0" w:space="0" w:color="auto"/>
          </w:divBdr>
        </w:div>
        <w:div w:id="815033606">
          <w:marLeft w:val="1166"/>
          <w:marRight w:val="0"/>
          <w:marTop w:val="0"/>
          <w:marBottom w:val="0"/>
          <w:divBdr>
            <w:top w:val="none" w:sz="0" w:space="0" w:color="auto"/>
            <w:left w:val="none" w:sz="0" w:space="0" w:color="auto"/>
            <w:bottom w:val="none" w:sz="0" w:space="0" w:color="auto"/>
            <w:right w:val="none" w:sz="0" w:space="0" w:color="auto"/>
          </w:divBdr>
        </w:div>
        <w:div w:id="858084571">
          <w:marLeft w:val="1166"/>
          <w:marRight w:val="0"/>
          <w:marTop w:val="0"/>
          <w:marBottom w:val="0"/>
          <w:divBdr>
            <w:top w:val="none" w:sz="0" w:space="0" w:color="auto"/>
            <w:left w:val="none" w:sz="0" w:space="0" w:color="auto"/>
            <w:bottom w:val="none" w:sz="0" w:space="0" w:color="auto"/>
            <w:right w:val="none" w:sz="0" w:space="0" w:color="auto"/>
          </w:divBdr>
        </w:div>
        <w:div w:id="926233272">
          <w:marLeft w:val="1166"/>
          <w:marRight w:val="0"/>
          <w:marTop w:val="0"/>
          <w:marBottom w:val="0"/>
          <w:divBdr>
            <w:top w:val="none" w:sz="0" w:space="0" w:color="auto"/>
            <w:left w:val="none" w:sz="0" w:space="0" w:color="auto"/>
            <w:bottom w:val="none" w:sz="0" w:space="0" w:color="auto"/>
            <w:right w:val="none" w:sz="0" w:space="0" w:color="auto"/>
          </w:divBdr>
        </w:div>
        <w:div w:id="1075973801">
          <w:marLeft w:val="1166"/>
          <w:marRight w:val="0"/>
          <w:marTop w:val="0"/>
          <w:marBottom w:val="0"/>
          <w:divBdr>
            <w:top w:val="none" w:sz="0" w:space="0" w:color="auto"/>
            <w:left w:val="none" w:sz="0" w:space="0" w:color="auto"/>
            <w:bottom w:val="none" w:sz="0" w:space="0" w:color="auto"/>
            <w:right w:val="none" w:sz="0" w:space="0" w:color="auto"/>
          </w:divBdr>
        </w:div>
        <w:div w:id="1259829515">
          <w:marLeft w:val="1166"/>
          <w:marRight w:val="0"/>
          <w:marTop w:val="0"/>
          <w:marBottom w:val="0"/>
          <w:divBdr>
            <w:top w:val="none" w:sz="0" w:space="0" w:color="auto"/>
            <w:left w:val="none" w:sz="0" w:space="0" w:color="auto"/>
            <w:bottom w:val="none" w:sz="0" w:space="0" w:color="auto"/>
            <w:right w:val="none" w:sz="0" w:space="0" w:color="auto"/>
          </w:divBdr>
        </w:div>
        <w:div w:id="1305739588">
          <w:marLeft w:val="1166"/>
          <w:marRight w:val="0"/>
          <w:marTop w:val="0"/>
          <w:marBottom w:val="0"/>
          <w:divBdr>
            <w:top w:val="none" w:sz="0" w:space="0" w:color="auto"/>
            <w:left w:val="none" w:sz="0" w:space="0" w:color="auto"/>
            <w:bottom w:val="none" w:sz="0" w:space="0" w:color="auto"/>
            <w:right w:val="none" w:sz="0" w:space="0" w:color="auto"/>
          </w:divBdr>
        </w:div>
        <w:div w:id="1382170037">
          <w:marLeft w:val="547"/>
          <w:marRight w:val="0"/>
          <w:marTop w:val="0"/>
          <w:marBottom w:val="0"/>
          <w:divBdr>
            <w:top w:val="none" w:sz="0" w:space="0" w:color="auto"/>
            <w:left w:val="none" w:sz="0" w:space="0" w:color="auto"/>
            <w:bottom w:val="none" w:sz="0" w:space="0" w:color="auto"/>
            <w:right w:val="none" w:sz="0" w:space="0" w:color="auto"/>
          </w:divBdr>
        </w:div>
        <w:div w:id="1498614606">
          <w:marLeft w:val="1166"/>
          <w:marRight w:val="0"/>
          <w:marTop w:val="0"/>
          <w:marBottom w:val="0"/>
          <w:divBdr>
            <w:top w:val="none" w:sz="0" w:space="0" w:color="auto"/>
            <w:left w:val="none" w:sz="0" w:space="0" w:color="auto"/>
            <w:bottom w:val="none" w:sz="0" w:space="0" w:color="auto"/>
            <w:right w:val="none" w:sz="0" w:space="0" w:color="auto"/>
          </w:divBdr>
        </w:div>
        <w:div w:id="1550655058">
          <w:marLeft w:val="1166"/>
          <w:marRight w:val="0"/>
          <w:marTop w:val="0"/>
          <w:marBottom w:val="0"/>
          <w:divBdr>
            <w:top w:val="none" w:sz="0" w:space="0" w:color="auto"/>
            <w:left w:val="none" w:sz="0" w:space="0" w:color="auto"/>
            <w:bottom w:val="none" w:sz="0" w:space="0" w:color="auto"/>
            <w:right w:val="none" w:sz="0" w:space="0" w:color="auto"/>
          </w:divBdr>
        </w:div>
        <w:div w:id="1978680292">
          <w:marLeft w:val="1166"/>
          <w:marRight w:val="0"/>
          <w:marTop w:val="0"/>
          <w:marBottom w:val="0"/>
          <w:divBdr>
            <w:top w:val="none" w:sz="0" w:space="0" w:color="auto"/>
            <w:left w:val="none" w:sz="0" w:space="0" w:color="auto"/>
            <w:bottom w:val="none" w:sz="0" w:space="0" w:color="auto"/>
            <w:right w:val="none" w:sz="0" w:space="0" w:color="auto"/>
          </w:divBdr>
        </w:div>
        <w:div w:id="2030596186">
          <w:marLeft w:val="547"/>
          <w:marRight w:val="0"/>
          <w:marTop w:val="0"/>
          <w:marBottom w:val="0"/>
          <w:divBdr>
            <w:top w:val="none" w:sz="0" w:space="0" w:color="auto"/>
            <w:left w:val="none" w:sz="0" w:space="0" w:color="auto"/>
            <w:bottom w:val="none" w:sz="0" w:space="0" w:color="auto"/>
            <w:right w:val="none" w:sz="0" w:space="0" w:color="auto"/>
          </w:divBdr>
        </w:div>
        <w:div w:id="2086487795">
          <w:marLeft w:val="1166"/>
          <w:marRight w:val="0"/>
          <w:marTop w:val="0"/>
          <w:marBottom w:val="0"/>
          <w:divBdr>
            <w:top w:val="none" w:sz="0" w:space="0" w:color="auto"/>
            <w:left w:val="none" w:sz="0" w:space="0" w:color="auto"/>
            <w:bottom w:val="none" w:sz="0" w:space="0" w:color="auto"/>
            <w:right w:val="none" w:sz="0" w:space="0" w:color="auto"/>
          </w:divBdr>
        </w:div>
      </w:divsChild>
    </w:div>
    <w:div w:id="1345134394">
      <w:bodyDiv w:val="1"/>
      <w:marLeft w:val="0"/>
      <w:marRight w:val="0"/>
      <w:marTop w:val="0"/>
      <w:marBottom w:val="0"/>
      <w:divBdr>
        <w:top w:val="none" w:sz="0" w:space="0" w:color="auto"/>
        <w:left w:val="none" w:sz="0" w:space="0" w:color="auto"/>
        <w:bottom w:val="none" w:sz="0" w:space="0" w:color="auto"/>
        <w:right w:val="none" w:sz="0" w:space="0" w:color="auto"/>
      </w:divBdr>
    </w:div>
    <w:div w:id="1398629576">
      <w:bodyDiv w:val="1"/>
      <w:marLeft w:val="0"/>
      <w:marRight w:val="0"/>
      <w:marTop w:val="0"/>
      <w:marBottom w:val="0"/>
      <w:divBdr>
        <w:top w:val="none" w:sz="0" w:space="0" w:color="auto"/>
        <w:left w:val="none" w:sz="0" w:space="0" w:color="auto"/>
        <w:bottom w:val="none" w:sz="0" w:space="0" w:color="auto"/>
        <w:right w:val="none" w:sz="0" w:space="0" w:color="auto"/>
      </w:divBdr>
      <w:divsChild>
        <w:div w:id="5250225">
          <w:marLeft w:val="1166"/>
          <w:marRight w:val="0"/>
          <w:marTop w:val="0"/>
          <w:marBottom w:val="0"/>
          <w:divBdr>
            <w:top w:val="none" w:sz="0" w:space="0" w:color="auto"/>
            <w:left w:val="none" w:sz="0" w:space="0" w:color="auto"/>
            <w:bottom w:val="none" w:sz="0" w:space="0" w:color="auto"/>
            <w:right w:val="none" w:sz="0" w:space="0" w:color="auto"/>
          </w:divBdr>
        </w:div>
        <w:div w:id="163010213">
          <w:marLeft w:val="1166"/>
          <w:marRight w:val="0"/>
          <w:marTop w:val="0"/>
          <w:marBottom w:val="0"/>
          <w:divBdr>
            <w:top w:val="none" w:sz="0" w:space="0" w:color="auto"/>
            <w:left w:val="none" w:sz="0" w:space="0" w:color="auto"/>
            <w:bottom w:val="none" w:sz="0" w:space="0" w:color="auto"/>
            <w:right w:val="none" w:sz="0" w:space="0" w:color="auto"/>
          </w:divBdr>
        </w:div>
        <w:div w:id="311373891">
          <w:marLeft w:val="547"/>
          <w:marRight w:val="0"/>
          <w:marTop w:val="0"/>
          <w:marBottom w:val="0"/>
          <w:divBdr>
            <w:top w:val="none" w:sz="0" w:space="0" w:color="auto"/>
            <w:left w:val="none" w:sz="0" w:space="0" w:color="auto"/>
            <w:bottom w:val="none" w:sz="0" w:space="0" w:color="auto"/>
            <w:right w:val="none" w:sz="0" w:space="0" w:color="auto"/>
          </w:divBdr>
        </w:div>
        <w:div w:id="382751135">
          <w:marLeft w:val="547"/>
          <w:marRight w:val="0"/>
          <w:marTop w:val="0"/>
          <w:marBottom w:val="0"/>
          <w:divBdr>
            <w:top w:val="none" w:sz="0" w:space="0" w:color="auto"/>
            <w:left w:val="none" w:sz="0" w:space="0" w:color="auto"/>
            <w:bottom w:val="none" w:sz="0" w:space="0" w:color="auto"/>
            <w:right w:val="none" w:sz="0" w:space="0" w:color="auto"/>
          </w:divBdr>
        </w:div>
        <w:div w:id="440497583">
          <w:marLeft w:val="1166"/>
          <w:marRight w:val="0"/>
          <w:marTop w:val="0"/>
          <w:marBottom w:val="0"/>
          <w:divBdr>
            <w:top w:val="none" w:sz="0" w:space="0" w:color="auto"/>
            <w:left w:val="none" w:sz="0" w:space="0" w:color="auto"/>
            <w:bottom w:val="none" w:sz="0" w:space="0" w:color="auto"/>
            <w:right w:val="none" w:sz="0" w:space="0" w:color="auto"/>
          </w:divBdr>
        </w:div>
        <w:div w:id="525411069">
          <w:marLeft w:val="547"/>
          <w:marRight w:val="0"/>
          <w:marTop w:val="0"/>
          <w:marBottom w:val="0"/>
          <w:divBdr>
            <w:top w:val="none" w:sz="0" w:space="0" w:color="auto"/>
            <w:left w:val="none" w:sz="0" w:space="0" w:color="auto"/>
            <w:bottom w:val="none" w:sz="0" w:space="0" w:color="auto"/>
            <w:right w:val="none" w:sz="0" w:space="0" w:color="auto"/>
          </w:divBdr>
        </w:div>
        <w:div w:id="564612830">
          <w:marLeft w:val="1166"/>
          <w:marRight w:val="0"/>
          <w:marTop w:val="0"/>
          <w:marBottom w:val="0"/>
          <w:divBdr>
            <w:top w:val="none" w:sz="0" w:space="0" w:color="auto"/>
            <w:left w:val="none" w:sz="0" w:space="0" w:color="auto"/>
            <w:bottom w:val="none" w:sz="0" w:space="0" w:color="auto"/>
            <w:right w:val="none" w:sz="0" w:space="0" w:color="auto"/>
          </w:divBdr>
        </w:div>
        <w:div w:id="791436628">
          <w:marLeft w:val="1166"/>
          <w:marRight w:val="0"/>
          <w:marTop w:val="0"/>
          <w:marBottom w:val="0"/>
          <w:divBdr>
            <w:top w:val="none" w:sz="0" w:space="0" w:color="auto"/>
            <w:left w:val="none" w:sz="0" w:space="0" w:color="auto"/>
            <w:bottom w:val="none" w:sz="0" w:space="0" w:color="auto"/>
            <w:right w:val="none" w:sz="0" w:space="0" w:color="auto"/>
          </w:divBdr>
        </w:div>
        <w:div w:id="955217243">
          <w:marLeft w:val="1166"/>
          <w:marRight w:val="0"/>
          <w:marTop w:val="0"/>
          <w:marBottom w:val="0"/>
          <w:divBdr>
            <w:top w:val="none" w:sz="0" w:space="0" w:color="auto"/>
            <w:left w:val="none" w:sz="0" w:space="0" w:color="auto"/>
            <w:bottom w:val="none" w:sz="0" w:space="0" w:color="auto"/>
            <w:right w:val="none" w:sz="0" w:space="0" w:color="auto"/>
          </w:divBdr>
        </w:div>
        <w:div w:id="1021052441">
          <w:marLeft w:val="1166"/>
          <w:marRight w:val="0"/>
          <w:marTop w:val="0"/>
          <w:marBottom w:val="0"/>
          <w:divBdr>
            <w:top w:val="none" w:sz="0" w:space="0" w:color="auto"/>
            <w:left w:val="none" w:sz="0" w:space="0" w:color="auto"/>
            <w:bottom w:val="none" w:sz="0" w:space="0" w:color="auto"/>
            <w:right w:val="none" w:sz="0" w:space="0" w:color="auto"/>
          </w:divBdr>
        </w:div>
        <w:div w:id="1039742299">
          <w:marLeft w:val="547"/>
          <w:marRight w:val="0"/>
          <w:marTop w:val="0"/>
          <w:marBottom w:val="0"/>
          <w:divBdr>
            <w:top w:val="none" w:sz="0" w:space="0" w:color="auto"/>
            <w:left w:val="none" w:sz="0" w:space="0" w:color="auto"/>
            <w:bottom w:val="none" w:sz="0" w:space="0" w:color="auto"/>
            <w:right w:val="none" w:sz="0" w:space="0" w:color="auto"/>
          </w:divBdr>
        </w:div>
        <w:div w:id="1092238938">
          <w:marLeft w:val="1166"/>
          <w:marRight w:val="0"/>
          <w:marTop w:val="0"/>
          <w:marBottom w:val="0"/>
          <w:divBdr>
            <w:top w:val="none" w:sz="0" w:space="0" w:color="auto"/>
            <w:left w:val="none" w:sz="0" w:space="0" w:color="auto"/>
            <w:bottom w:val="none" w:sz="0" w:space="0" w:color="auto"/>
            <w:right w:val="none" w:sz="0" w:space="0" w:color="auto"/>
          </w:divBdr>
        </w:div>
        <w:div w:id="1398435975">
          <w:marLeft w:val="1166"/>
          <w:marRight w:val="0"/>
          <w:marTop w:val="0"/>
          <w:marBottom w:val="0"/>
          <w:divBdr>
            <w:top w:val="none" w:sz="0" w:space="0" w:color="auto"/>
            <w:left w:val="none" w:sz="0" w:space="0" w:color="auto"/>
            <w:bottom w:val="none" w:sz="0" w:space="0" w:color="auto"/>
            <w:right w:val="none" w:sz="0" w:space="0" w:color="auto"/>
          </w:divBdr>
        </w:div>
        <w:div w:id="1412923351">
          <w:marLeft w:val="1166"/>
          <w:marRight w:val="0"/>
          <w:marTop w:val="0"/>
          <w:marBottom w:val="0"/>
          <w:divBdr>
            <w:top w:val="none" w:sz="0" w:space="0" w:color="auto"/>
            <w:left w:val="none" w:sz="0" w:space="0" w:color="auto"/>
            <w:bottom w:val="none" w:sz="0" w:space="0" w:color="auto"/>
            <w:right w:val="none" w:sz="0" w:space="0" w:color="auto"/>
          </w:divBdr>
        </w:div>
        <w:div w:id="1447969815">
          <w:marLeft w:val="1166"/>
          <w:marRight w:val="0"/>
          <w:marTop w:val="0"/>
          <w:marBottom w:val="0"/>
          <w:divBdr>
            <w:top w:val="none" w:sz="0" w:space="0" w:color="auto"/>
            <w:left w:val="none" w:sz="0" w:space="0" w:color="auto"/>
            <w:bottom w:val="none" w:sz="0" w:space="0" w:color="auto"/>
            <w:right w:val="none" w:sz="0" w:space="0" w:color="auto"/>
          </w:divBdr>
        </w:div>
        <w:div w:id="1532762310">
          <w:marLeft w:val="1166"/>
          <w:marRight w:val="0"/>
          <w:marTop w:val="0"/>
          <w:marBottom w:val="0"/>
          <w:divBdr>
            <w:top w:val="none" w:sz="0" w:space="0" w:color="auto"/>
            <w:left w:val="none" w:sz="0" w:space="0" w:color="auto"/>
            <w:bottom w:val="none" w:sz="0" w:space="0" w:color="auto"/>
            <w:right w:val="none" w:sz="0" w:space="0" w:color="auto"/>
          </w:divBdr>
        </w:div>
        <w:div w:id="1623458692">
          <w:marLeft w:val="547"/>
          <w:marRight w:val="0"/>
          <w:marTop w:val="0"/>
          <w:marBottom w:val="0"/>
          <w:divBdr>
            <w:top w:val="none" w:sz="0" w:space="0" w:color="auto"/>
            <w:left w:val="none" w:sz="0" w:space="0" w:color="auto"/>
            <w:bottom w:val="none" w:sz="0" w:space="0" w:color="auto"/>
            <w:right w:val="none" w:sz="0" w:space="0" w:color="auto"/>
          </w:divBdr>
        </w:div>
        <w:div w:id="1653173815">
          <w:marLeft w:val="547"/>
          <w:marRight w:val="0"/>
          <w:marTop w:val="0"/>
          <w:marBottom w:val="0"/>
          <w:divBdr>
            <w:top w:val="none" w:sz="0" w:space="0" w:color="auto"/>
            <w:left w:val="none" w:sz="0" w:space="0" w:color="auto"/>
            <w:bottom w:val="none" w:sz="0" w:space="0" w:color="auto"/>
            <w:right w:val="none" w:sz="0" w:space="0" w:color="auto"/>
          </w:divBdr>
        </w:div>
        <w:div w:id="1927886736">
          <w:marLeft w:val="1166"/>
          <w:marRight w:val="0"/>
          <w:marTop w:val="0"/>
          <w:marBottom w:val="0"/>
          <w:divBdr>
            <w:top w:val="none" w:sz="0" w:space="0" w:color="auto"/>
            <w:left w:val="none" w:sz="0" w:space="0" w:color="auto"/>
            <w:bottom w:val="none" w:sz="0" w:space="0" w:color="auto"/>
            <w:right w:val="none" w:sz="0" w:space="0" w:color="auto"/>
          </w:divBdr>
        </w:div>
        <w:div w:id="2068071243">
          <w:marLeft w:val="1166"/>
          <w:marRight w:val="0"/>
          <w:marTop w:val="0"/>
          <w:marBottom w:val="0"/>
          <w:divBdr>
            <w:top w:val="none" w:sz="0" w:space="0" w:color="auto"/>
            <w:left w:val="none" w:sz="0" w:space="0" w:color="auto"/>
            <w:bottom w:val="none" w:sz="0" w:space="0" w:color="auto"/>
            <w:right w:val="none" w:sz="0" w:space="0" w:color="auto"/>
          </w:divBdr>
        </w:div>
        <w:div w:id="2094088971">
          <w:marLeft w:val="1166"/>
          <w:marRight w:val="0"/>
          <w:marTop w:val="0"/>
          <w:marBottom w:val="0"/>
          <w:divBdr>
            <w:top w:val="none" w:sz="0" w:space="0" w:color="auto"/>
            <w:left w:val="none" w:sz="0" w:space="0" w:color="auto"/>
            <w:bottom w:val="none" w:sz="0" w:space="0" w:color="auto"/>
            <w:right w:val="none" w:sz="0" w:space="0" w:color="auto"/>
          </w:divBdr>
        </w:div>
      </w:divsChild>
    </w:div>
    <w:div w:id="1458766621">
      <w:bodyDiv w:val="1"/>
      <w:marLeft w:val="0"/>
      <w:marRight w:val="0"/>
      <w:marTop w:val="0"/>
      <w:marBottom w:val="0"/>
      <w:divBdr>
        <w:top w:val="none" w:sz="0" w:space="0" w:color="auto"/>
        <w:left w:val="none" w:sz="0" w:space="0" w:color="auto"/>
        <w:bottom w:val="none" w:sz="0" w:space="0" w:color="auto"/>
        <w:right w:val="none" w:sz="0" w:space="0" w:color="auto"/>
      </w:divBdr>
    </w:div>
    <w:div w:id="1530794362">
      <w:bodyDiv w:val="1"/>
      <w:marLeft w:val="0"/>
      <w:marRight w:val="0"/>
      <w:marTop w:val="0"/>
      <w:marBottom w:val="0"/>
      <w:divBdr>
        <w:top w:val="none" w:sz="0" w:space="0" w:color="auto"/>
        <w:left w:val="none" w:sz="0" w:space="0" w:color="auto"/>
        <w:bottom w:val="none" w:sz="0" w:space="0" w:color="auto"/>
        <w:right w:val="none" w:sz="0" w:space="0" w:color="auto"/>
      </w:divBdr>
    </w:div>
    <w:div w:id="1566715854">
      <w:bodyDiv w:val="1"/>
      <w:marLeft w:val="0"/>
      <w:marRight w:val="0"/>
      <w:marTop w:val="0"/>
      <w:marBottom w:val="0"/>
      <w:divBdr>
        <w:top w:val="none" w:sz="0" w:space="0" w:color="auto"/>
        <w:left w:val="none" w:sz="0" w:space="0" w:color="auto"/>
        <w:bottom w:val="none" w:sz="0" w:space="0" w:color="auto"/>
        <w:right w:val="none" w:sz="0" w:space="0" w:color="auto"/>
      </w:divBdr>
      <w:divsChild>
        <w:div w:id="1820225676">
          <w:marLeft w:val="547"/>
          <w:marRight w:val="0"/>
          <w:marTop w:val="0"/>
          <w:marBottom w:val="0"/>
          <w:divBdr>
            <w:top w:val="none" w:sz="0" w:space="0" w:color="auto"/>
            <w:left w:val="none" w:sz="0" w:space="0" w:color="auto"/>
            <w:bottom w:val="none" w:sz="0" w:space="0" w:color="auto"/>
            <w:right w:val="none" w:sz="0" w:space="0" w:color="auto"/>
          </w:divBdr>
        </w:div>
      </w:divsChild>
    </w:div>
    <w:div w:id="1724409526">
      <w:bodyDiv w:val="1"/>
      <w:marLeft w:val="0"/>
      <w:marRight w:val="0"/>
      <w:marTop w:val="0"/>
      <w:marBottom w:val="0"/>
      <w:divBdr>
        <w:top w:val="none" w:sz="0" w:space="0" w:color="auto"/>
        <w:left w:val="none" w:sz="0" w:space="0" w:color="auto"/>
        <w:bottom w:val="none" w:sz="0" w:space="0" w:color="auto"/>
        <w:right w:val="none" w:sz="0" w:space="0" w:color="auto"/>
      </w:divBdr>
    </w:div>
    <w:div w:id="1970359785">
      <w:bodyDiv w:val="1"/>
      <w:marLeft w:val="0"/>
      <w:marRight w:val="0"/>
      <w:marTop w:val="0"/>
      <w:marBottom w:val="0"/>
      <w:divBdr>
        <w:top w:val="none" w:sz="0" w:space="0" w:color="auto"/>
        <w:left w:val="none" w:sz="0" w:space="0" w:color="auto"/>
        <w:bottom w:val="none" w:sz="0" w:space="0" w:color="auto"/>
        <w:right w:val="none" w:sz="0" w:space="0" w:color="auto"/>
      </w:divBdr>
      <w:divsChild>
        <w:div w:id="901602861">
          <w:marLeft w:val="0"/>
          <w:marRight w:val="0"/>
          <w:marTop w:val="0"/>
          <w:marBottom w:val="0"/>
          <w:divBdr>
            <w:top w:val="none" w:sz="0" w:space="0" w:color="auto"/>
            <w:left w:val="none" w:sz="0" w:space="0" w:color="auto"/>
            <w:bottom w:val="none" w:sz="0" w:space="0" w:color="auto"/>
            <w:right w:val="none" w:sz="0" w:space="0" w:color="auto"/>
          </w:divBdr>
        </w:div>
      </w:divsChild>
    </w:div>
    <w:div w:id="2024282685">
      <w:bodyDiv w:val="1"/>
      <w:marLeft w:val="0"/>
      <w:marRight w:val="0"/>
      <w:marTop w:val="0"/>
      <w:marBottom w:val="0"/>
      <w:divBdr>
        <w:top w:val="none" w:sz="0" w:space="0" w:color="auto"/>
        <w:left w:val="none" w:sz="0" w:space="0" w:color="auto"/>
        <w:bottom w:val="none" w:sz="0" w:space="0" w:color="auto"/>
        <w:right w:val="none" w:sz="0" w:space="0" w:color="auto"/>
      </w:divBdr>
    </w:div>
    <w:div w:id="2043051350">
      <w:bodyDiv w:val="1"/>
      <w:marLeft w:val="0"/>
      <w:marRight w:val="0"/>
      <w:marTop w:val="0"/>
      <w:marBottom w:val="0"/>
      <w:divBdr>
        <w:top w:val="none" w:sz="0" w:space="0" w:color="auto"/>
        <w:left w:val="none" w:sz="0" w:space="0" w:color="auto"/>
        <w:bottom w:val="none" w:sz="0" w:space="0" w:color="auto"/>
        <w:right w:val="none" w:sz="0" w:space="0" w:color="auto"/>
      </w:divBdr>
      <w:divsChild>
        <w:div w:id="5782545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jpeg"/><Relationship Id="rId50" Type="http://schemas.openxmlformats.org/officeDocument/2006/relationships/image" Target="media/image36.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oleObject" Target="embeddings/oleObject6.bin"/><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9.png"/><Relationship Id="rId44" Type="http://schemas.openxmlformats.org/officeDocument/2006/relationships/oleObject" Target="embeddings/oleObject5.bin"/><Relationship Id="rId52" Type="http://schemas.openxmlformats.org/officeDocument/2006/relationships/image" Target="media/image37.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5.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7.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A5115-EE2E-4C23-B5E6-CF387744A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4676</Words>
  <Characters>26658</Characters>
  <Application>Microsoft Office Word</Application>
  <DocSecurity>0</DocSecurity>
  <Lines>222</Lines>
  <Paragraphs>62</Paragraphs>
  <ScaleCrop>false</ScaleCrop>
  <Company>Primeton</Company>
  <LinksUpToDate>false</LinksUpToDate>
  <CharactersWithSpaces>31272</CharactersWithSpaces>
  <SharedDoc>false</SharedDoc>
  <HLinks>
    <vt:vector size="30" baseType="variant">
      <vt:variant>
        <vt:i4>1638517</vt:i4>
      </vt:variant>
      <vt:variant>
        <vt:i4>48</vt:i4>
      </vt:variant>
      <vt:variant>
        <vt:i4>0</vt:i4>
      </vt:variant>
      <vt:variant>
        <vt:i4>5</vt:i4>
      </vt:variant>
      <vt:variant>
        <vt:lpwstr>http://product.it168.com/list/b/0205_1.shtml</vt:lpwstr>
      </vt:variant>
      <vt:variant>
        <vt:lpwstr/>
      </vt:variant>
      <vt:variant>
        <vt:i4>1769588</vt:i4>
      </vt:variant>
      <vt:variant>
        <vt:i4>45</vt:i4>
      </vt:variant>
      <vt:variant>
        <vt:i4>0</vt:i4>
      </vt:variant>
      <vt:variant>
        <vt:i4>5</vt:i4>
      </vt:variant>
      <vt:variant>
        <vt:lpwstr>http://product.it168.com/list/b/0217_1.shtml</vt:lpwstr>
      </vt:variant>
      <vt:variant>
        <vt:lpwstr/>
      </vt:variant>
      <vt:variant>
        <vt:i4>840994999</vt:i4>
      </vt:variant>
      <vt:variant>
        <vt:i4>33</vt:i4>
      </vt:variant>
      <vt:variant>
        <vt:i4>0</vt:i4>
      </vt:variant>
      <vt:variant>
        <vt:i4>5</vt:i4>
      </vt:variant>
      <vt:variant>
        <vt:lpwstr/>
      </vt:variant>
      <vt:variant>
        <vt:lpwstr>_内部接口</vt:lpwstr>
      </vt:variant>
      <vt:variant>
        <vt:i4>1328561613</vt:i4>
      </vt:variant>
      <vt:variant>
        <vt:i4>21</vt:i4>
      </vt:variant>
      <vt:variant>
        <vt:i4>0</vt:i4>
      </vt:variant>
      <vt:variant>
        <vt:i4>5</vt:i4>
      </vt:variant>
      <vt:variant>
        <vt:lpwstr/>
      </vt:variant>
      <vt:variant>
        <vt:lpwstr>_云控制平台PCCP_(Primeton_Cloud_1</vt:lpwstr>
      </vt:variant>
      <vt:variant>
        <vt:i4>993881</vt:i4>
      </vt:variant>
      <vt:variant>
        <vt:i4>15</vt:i4>
      </vt:variant>
      <vt:variant>
        <vt:i4>0</vt:i4>
      </vt:variant>
      <vt:variant>
        <vt:i4>5</vt:i4>
      </vt:variant>
      <vt:variant>
        <vt:lpwstr/>
      </vt:variant>
      <vt:variant>
        <vt:lpwstr>_Primeton_BPM产品介绍_1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Tanny</dc:creator>
  <cp:lastModifiedBy>sungod</cp:lastModifiedBy>
  <cp:revision>4</cp:revision>
  <dcterms:created xsi:type="dcterms:W3CDTF">2014-11-29T13:34:00Z</dcterms:created>
  <dcterms:modified xsi:type="dcterms:W3CDTF">2014-11-29T13:36:00Z</dcterms:modified>
</cp:coreProperties>
</file>