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 documentclass{beamer}  usetheme{AnnArbor}  title{R Markdown v2 Demo}  author{Li Lei  and Han Meimei}  date{2015/01/01}  begin{document}  frame{  titlepage}  begin{frame}{Start with a cool section} A bit  emph{introduction} here. You can use traditional  textbf{Markdown} syntax, such as  href{</w:t>
      </w:r>
      <w:hyperlink r:id="rId21">
        <w:r>
          <w:rPr>
            <w:rStyle w:val="Link"/>
          </w:rPr>
          <w:t xml:space="preserve">http://yihui.name/knitr</w:t>
        </w:r>
      </w:hyperlink>
      <w:r>
        <w:t xml:space="preserve">}{links} and  texttt{code}.  end{frame}  begin{frame}{Followed by another section}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fb85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yihui.name/knit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yihui.name/knit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