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EFD062" w14:textId="5A129505" w:rsidR="00CB58B0" w:rsidRPr="002D2149" w:rsidRDefault="00AC2BA4" w:rsidP="00AC2BA4">
      <w:pPr>
        <w:jc w:val="center"/>
        <w:rPr>
          <w:rFonts w:ascii="宋体" w:eastAsia="宋体" w:hAnsi="宋体"/>
          <w:b/>
          <w:bCs/>
          <w:color w:val="333333"/>
          <w:sz w:val="28"/>
          <w:szCs w:val="28"/>
        </w:rPr>
      </w:pPr>
      <w:r w:rsidRPr="002D2149">
        <w:rPr>
          <w:rFonts w:ascii="宋体" w:eastAsia="宋体" w:hAnsi="宋体" w:hint="eastAsia"/>
          <w:b/>
          <w:bCs/>
          <w:color w:val="333333"/>
          <w:sz w:val="28"/>
          <w:szCs w:val="28"/>
        </w:rPr>
        <w:t>超分辨率技术（Super-Resolution）</w:t>
      </w:r>
    </w:p>
    <w:p w14:paraId="15EBD3D6" w14:textId="58C4D963" w:rsidR="00865068" w:rsidRPr="002D2149" w:rsidRDefault="00AD4AAB" w:rsidP="00AD4AAB">
      <w:pPr>
        <w:ind w:firstLineChars="200" w:firstLine="420"/>
        <w:jc w:val="left"/>
        <w:rPr>
          <w:rFonts w:ascii="宋体" w:eastAsia="宋体" w:hAnsi="宋体"/>
          <w:color w:val="4F4F4F"/>
        </w:rPr>
      </w:pPr>
      <w:r w:rsidRPr="002D2149">
        <w:rPr>
          <w:rFonts w:ascii="宋体" w:eastAsia="宋体" w:hAnsi="宋体" w:hint="eastAsia"/>
          <w:color w:val="4F4F4F"/>
        </w:rPr>
        <w:t>超分辨率技术（Super-Resolution, SR）是指从观测到的低分辨率图像重建出相应的高分辨率图像，在监控设备、卫星图像和医学影像等领域都有重要的应用价值。</w:t>
      </w:r>
    </w:p>
    <w:p w14:paraId="12D49C2F" w14:textId="2977B68A" w:rsidR="003E7463" w:rsidRPr="002D2149" w:rsidRDefault="003E7463" w:rsidP="00AD4AAB">
      <w:pPr>
        <w:ind w:firstLineChars="200" w:firstLine="420"/>
        <w:jc w:val="left"/>
        <w:rPr>
          <w:rFonts w:ascii="宋体" w:eastAsia="宋体" w:hAnsi="宋体"/>
          <w:color w:val="4F4F4F"/>
        </w:rPr>
      </w:pPr>
      <w:r w:rsidRPr="002D2149">
        <w:rPr>
          <w:rFonts w:ascii="宋体" w:eastAsia="宋体" w:hAnsi="宋体" w:hint="eastAsia"/>
          <w:color w:val="4F4F4F"/>
        </w:rPr>
        <w:t>本文针对端到端的基于深度学习的单张</w:t>
      </w:r>
      <w:proofErr w:type="gramStart"/>
      <w:r w:rsidRPr="002D2149">
        <w:rPr>
          <w:rFonts w:ascii="宋体" w:eastAsia="宋体" w:hAnsi="宋体" w:hint="eastAsia"/>
          <w:color w:val="4F4F4F"/>
        </w:rPr>
        <w:t>图像超</w:t>
      </w:r>
      <w:proofErr w:type="gramEnd"/>
      <w:r w:rsidRPr="002D2149">
        <w:rPr>
          <w:rFonts w:ascii="宋体" w:eastAsia="宋体" w:hAnsi="宋体" w:hint="eastAsia"/>
          <w:color w:val="4F4F4F"/>
        </w:rPr>
        <w:t>分辨率方法(Single Image Super-Resolution, SISR)，总结一下从SRCNN到EDSR的发展历程。(排列顺序大致按论文中给出的4倍上采样结果的峰值信噪比(Peak Signal to Noise Ratio, PSNR)从低到高排列)</w:t>
      </w:r>
    </w:p>
    <w:p w14:paraId="13527AB9" w14:textId="77777777" w:rsidR="002D2149" w:rsidRPr="002D2149" w:rsidRDefault="002D2149" w:rsidP="002D2149">
      <w:pPr>
        <w:pStyle w:val="a3"/>
        <w:spacing w:before="0" w:beforeAutospacing="0" w:after="0" w:afterAutospacing="0"/>
        <w:rPr>
          <w:b/>
          <w:color w:val="4F4F4F"/>
        </w:rPr>
      </w:pPr>
      <w:r w:rsidRPr="002D2149">
        <w:rPr>
          <w:b/>
          <w:color w:val="4F4F4F"/>
        </w:rPr>
        <w:t>1. SRCNN</w:t>
      </w:r>
    </w:p>
    <w:p w14:paraId="3DBF967A" w14:textId="77777777" w:rsidR="00046C19" w:rsidRDefault="002D2149" w:rsidP="006B607A">
      <w:pPr>
        <w:ind w:firstLineChars="200" w:firstLine="420"/>
        <w:jc w:val="left"/>
        <w:rPr>
          <w:rFonts w:ascii="宋体" w:eastAsia="宋体" w:hAnsi="宋体"/>
          <w:color w:val="4F4F4F"/>
        </w:rPr>
      </w:pPr>
      <w:r w:rsidRPr="006B607A">
        <w:rPr>
          <w:rFonts w:ascii="宋体" w:eastAsia="宋体" w:hAnsi="宋体"/>
          <w:color w:val="4F4F4F"/>
        </w:rPr>
        <w:t>(</w:t>
      </w:r>
      <w:hyperlink r:id="rId5" w:tgtFrame="_blank" w:history="1">
        <w:r w:rsidRPr="006B607A">
          <w:rPr>
            <w:rFonts w:ascii="宋体" w:eastAsia="宋体" w:hAnsi="宋体"/>
            <w:color w:val="4F4F4F"/>
          </w:rPr>
          <w:t>Learning a Deep Convolutional Network for Image Super-Resolution</w:t>
        </w:r>
      </w:hyperlink>
      <w:r w:rsidRPr="006B607A">
        <w:rPr>
          <w:rFonts w:ascii="宋体" w:eastAsia="宋体" w:hAnsi="宋体"/>
          <w:color w:val="4F4F4F"/>
        </w:rPr>
        <w:t>, ECCV2014)</w:t>
      </w:r>
      <w:r w:rsidR="00046C19">
        <w:rPr>
          <w:rFonts w:ascii="宋体" w:eastAsia="宋体" w:hAnsi="宋体"/>
          <w:color w:val="4F4F4F"/>
        </w:rPr>
        <w:t xml:space="preserve">  </w:t>
      </w:r>
    </w:p>
    <w:p w14:paraId="5E3ACCEB" w14:textId="1DC23031" w:rsidR="002D2149" w:rsidRPr="006B607A" w:rsidRDefault="00046C19" w:rsidP="006B607A">
      <w:pPr>
        <w:ind w:firstLineChars="200" w:firstLine="420"/>
        <w:jc w:val="left"/>
        <w:rPr>
          <w:rFonts w:ascii="宋体" w:eastAsia="宋体" w:hAnsi="宋体"/>
          <w:color w:val="4F4F4F"/>
        </w:rPr>
      </w:pPr>
      <w:r w:rsidRPr="00046C19">
        <w:rPr>
          <w:rFonts w:ascii="宋体" w:eastAsia="宋体" w:hAnsi="宋体" w:hint="eastAsia"/>
          <w:color w:val="4F4F4F"/>
        </w:rPr>
        <w:t>code:</w:t>
      </w:r>
      <w:r>
        <w:rPr>
          <w:rFonts w:ascii="微软雅黑" w:eastAsia="微软雅黑" w:hAnsi="微软雅黑" w:hint="eastAsia"/>
          <w:color w:val="4F4F4F"/>
        </w:rPr>
        <w:t> </w:t>
      </w:r>
      <w:hyperlink r:id="rId6" w:tgtFrame="_blank" w:history="1">
        <w:r>
          <w:rPr>
            <w:rStyle w:val="a4"/>
            <w:rFonts w:ascii="&amp;quot" w:hAnsi="&amp;quot"/>
            <w:color w:val="4EA1DB"/>
          </w:rPr>
          <w:t>http://mmlab.ie.cuhk.edu.hk/projects/SRCNN.html</w:t>
        </w:r>
      </w:hyperlink>
    </w:p>
    <w:p w14:paraId="10D438AD" w14:textId="77777777" w:rsidR="002D2149" w:rsidRPr="006B607A" w:rsidRDefault="002D2149" w:rsidP="006B607A">
      <w:pPr>
        <w:ind w:firstLineChars="200" w:firstLine="420"/>
        <w:jc w:val="left"/>
        <w:rPr>
          <w:rFonts w:ascii="宋体" w:eastAsia="宋体" w:hAnsi="宋体"/>
          <w:color w:val="4F4F4F"/>
        </w:rPr>
      </w:pPr>
      <w:r w:rsidRPr="006B607A">
        <w:rPr>
          <w:rFonts w:ascii="宋体" w:eastAsia="宋体" w:hAnsi="宋体"/>
          <w:color w:val="4F4F4F"/>
        </w:rPr>
        <w:t>SRCNN是深度学习用在超分辨率重建上的开山之作。SRCNN的网络结构非常简单，仅仅用了三个卷积层，网络结构如下图所示。</w:t>
      </w:r>
    </w:p>
    <w:p w14:paraId="70A2A692" w14:textId="7E384AF9" w:rsidR="002D2149" w:rsidRDefault="00D524F0" w:rsidP="00C25FAD">
      <w:pPr>
        <w:jc w:val="center"/>
      </w:pPr>
      <w:r>
        <w:rPr>
          <w:noProof/>
        </w:rPr>
        <w:drawing>
          <wp:inline distT="0" distB="0" distL="0" distR="0" wp14:anchorId="40CE8C52" wp14:editId="6461AC1E">
            <wp:extent cx="3918857" cy="1583867"/>
            <wp:effectExtent l="0" t="0" r="5715" b="0"/>
            <wp:docPr id="1" name="图片 1" descr="https://img-blog.csdn.net/20171204161720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120416172050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958093" cy="1599725"/>
                    </a:xfrm>
                    <a:prstGeom prst="rect">
                      <a:avLst/>
                    </a:prstGeom>
                    <a:noFill/>
                    <a:ln>
                      <a:noFill/>
                    </a:ln>
                  </pic:spPr>
                </pic:pic>
              </a:graphicData>
            </a:graphic>
          </wp:inline>
        </w:drawing>
      </w:r>
    </w:p>
    <w:p w14:paraId="161811FD" w14:textId="77777777" w:rsidR="00A427E0" w:rsidRPr="00A427E0" w:rsidRDefault="00A427E0" w:rsidP="00A427E0">
      <w:pPr>
        <w:ind w:firstLineChars="200" w:firstLine="420"/>
        <w:jc w:val="left"/>
        <w:rPr>
          <w:rFonts w:ascii="宋体" w:eastAsia="宋体" w:hAnsi="宋体"/>
          <w:color w:val="4F4F4F"/>
        </w:rPr>
      </w:pPr>
      <w:r w:rsidRPr="00A427E0">
        <w:rPr>
          <w:rFonts w:ascii="宋体" w:eastAsia="宋体" w:hAnsi="宋体"/>
          <w:color w:val="4F4F4F"/>
        </w:rPr>
        <w:t>SRCNN首先使用双三次(bicubic)插值将低分辨率图像放大成目标尺寸，接着通过三层卷积网络拟合非线性映射，最后输出高分辨率图像结果。本文中，作者将三层卷积的结构解释成三个步骤：图像块的提取和特征表示，特征非线性映射和最终的重建。</w:t>
      </w:r>
    </w:p>
    <w:p w14:paraId="3476CA16" w14:textId="53E40CC3" w:rsidR="00A427E0" w:rsidRDefault="00A427E0" w:rsidP="00A427E0">
      <w:pPr>
        <w:ind w:firstLineChars="200" w:firstLine="420"/>
        <w:jc w:val="left"/>
        <w:rPr>
          <w:rFonts w:ascii="宋体" w:eastAsia="宋体" w:hAnsi="宋体"/>
          <w:color w:val="4F4F4F"/>
        </w:rPr>
      </w:pPr>
      <w:r w:rsidRPr="00A427E0">
        <w:rPr>
          <w:rFonts w:ascii="宋体" w:eastAsia="宋体" w:hAnsi="宋体"/>
          <w:color w:val="4F4F4F"/>
        </w:rPr>
        <w:t>三个卷积层使用的卷积核的大小分为为9x9,，1x1和5x5，前两个的输出特征个数分别为64和32。用</w:t>
      </w:r>
      <w:proofErr w:type="spellStart"/>
      <w:r w:rsidRPr="00A427E0">
        <w:rPr>
          <w:rFonts w:ascii="宋体" w:eastAsia="宋体" w:hAnsi="宋体"/>
          <w:color w:val="4F4F4F"/>
        </w:rPr>
        <w:t>Timofte</w:t>
      </w:r>
      <w:proofErr w:type="spellEnd"/>
      <w:r w:rsidRPr="00A427E0">
        <w:rPr>
          <w:rFonts w:ascii="宋体" w:eastAsia="宋体" w:hAnsi="宋体"/>
          <w:color w:val="4F4F4F"/>
        </w:rPr>
        <w:t>数据集（包含91幅图像）和ImageNet大数据集进行训练。使用均方误差(Mean Squared Error, MSE)作为损失函数，有利于获得较高的PSNR。</w:t>
      </w:r>
    </w:p>
    <w:p w14:paraId="6ECA7EDC" w14:textId="06AF0758" w:rsidR="00F42EB2" w:rsidRPr="00F42EB2" w:rsidRDefault="00F42EB2" w:rsidP="00F42EB2">
      <w:pPr>
        <w:pStyle w:val="a3"/>
        <w:spacing w:before="0" w:beforeAutospacing="0" w:after="0" w:afterAutospacing="0"/>
        <w:rPr>
          <w:rFonts w:hint="eastAsia"/>
          <w:b/>
          <w:color w:val="4F4F4F"/>
        </w:rPr>
      </w:pPr>
      <w:r w:rsidRPr="00F42EB2">
        <w:rPr>
          <w:rFonts w:hint="eastAsia"/>
          <w:b/>
          <w:color w:val="4F4F4F"/>
        </w:rPr>
        <w:t>2. FSRCNN</w:t>
      </w:r>
    </w:p>
    <w:p w14:paraId="50A13F79" w14:textId="4485D617" w:rsidR="00A427E0" w:rsidRDefault="003A5216" w:rsidP="003A5216">
      <w:pPr>
        <w:ind w:firstLineChars="200" w:firstLine="420"/>
        <w:jc w:val="left"/>
        <w:rPr>
          <w:rStyle w:val="a4"/>
          <w:rFonts w:ascii="&amp;quot" w:hAnsi="&amp;quot"/>
          <w:color w:val="4EA1DB"/>
        </w:rPr>
      </w:pPr>
      <w:r w:rsidRPr="003A5216">
        <w:rPr>
          <w:rStyle w:val="a4"/>
          <w:rFonts w:ascii="&amp;quot" w:hAnsi="&amp;quot" w:hint="eastAsia"/>
          <w:color w:val="4EA1DB"/>
        </w:rPr>
        <w:t>(</w:t>
      </w:r>
      <w:hyperlink r:id="rId8" w:tgtFrame="_blank" w:history="1">
        <w:r>
          <w:rPr>
            <w:rStyle w:val="a4"/>
            <w:rFonts w:ascii="&amp;quot" w:hAnsi="&amp;quot"/>
            <w:color w:val="4EA1DB"/>
          </w:rPr>
          <w:t>Accelerating the Super-Resolution Convolutional Neural Network</w:t>
        </w:r>
      </w:hyperlink>
      <w:r w:rsidRPr="003A5216">
        <w:rPr>
          <w:rStyle w:val="a4"/>
          <w:rFonts w:ascii="&amp;quot" w:hAnsi="&amp;quot" w:hint="eastAsia"/>
          <w:color w:val="4EA1DB"/>
        </w:rPr>
        <w:t>, ECCV2016)</w:t>
      </w:r>
    </w:p>
    <w:p w14:paraId="5D72FD28" w14:textId="40370C41" w:rsidR="007C2926" w:rsidRDefault="007C2926" w:rsidP="003A5216">
      <w:pPr>
        <w:ind w:firstLineChars="200" w:firstLine="420"/>
        <w:jc w:val="left"/>
        <w:rPr>
          <w:rStyle w:val="a4"/>
          <w:rFonts w:ascii="&amp;quot" w:hAnsi="&amp;quot"/>
          <w:color w:val="4EA1DB"/>
        </w:rPr>
      </w:pPr>
      <w:r w:rsidRPr="007C2926">
        <w:rPr>
          <w:rFonts w:ascii="宋体" w:eastAsia="宋体" w:hAnsi="宋体" w:hint="eastAsia"/>
          <w:color w:val="4F4F4F"/>
        </w:rPr>
        <w:t>code: </w:t>
      </w:r>
      <w:hyperlink r:id="rId9" w:tgtFrame="_blank" w:history="1">
        <w:r>
          <w:rPr>
            <w:rStyle w:val="a4"/>
            <w:rFonts w:ascii="&amp;quot" w:hAnsi="&amp;quot"/>
            <w:color w:val="4EA1DB"/>
          </w:rPr>
          <w:t>http://mmlab.ie.cuhk.edu.hk/projects/FSRCNN.html</w:t>
        </w:r>
      </w:hyperlink>
    </w:p>
    <w:p w14:paraId="104E34F0" w14:textId="77777777" w:rsidR="00036897" w:rsidRPr="00036897" w:rsidRDefault="00036897" w:rsidP="00036897">
      <w:pPr>
        <w:ind w:firstLineChars="200" w:firstLine="420"/>
        <w:jc w:val="left"/>
        <w:rPr>
          <w:rFonts w:ascii="宋体" w:eastAsia="宋体" w:hAnsi="宋体"/>
          <w:color w:val="4F4F4F"/>
        </w:rPr>
      </w:pPr>
      <w:r w:rsidRPr="00036897">
        <w:rPr>
          <w:rFonts w:ascii="宋体" w:eastAsia="宋体" w:hAnsi="宋体"/>
          <w:color w:val="4F4F4F"/>
        </w:rPr>
        <w:t xml:space="preserve">FSRCNN与SRCNN都是香港中文大学Dong Chao， </w:t>
      </w:r>
      <w:proofErr w:type="spellStart"/>
      <w:r w:rsidRPr="00036897">
        <w:rPr>
          <w:rFonts w:ascii="宋体" w:eastAsia="宋体" w:hAnsi="宋体"/>
          <w:color w:val="4F4F4F"/>
        </w:rPr>
        <w:t>Xiaoou</w:t>
      </w:r>
      <w:proofErr w:type="spellEnd"/>
      <w:r w:rsidRPr="00036897">
        <w:rPr>
          <w:rFonts w:ascii="宋体" w:eastAsia="宋体" w:hAnsi="宋体"/>
          <w:color w:val="4F4F4F"/>
        </w:rPr>
        <w:t xml:space="preserve"> Tang等人的工作。FSRCNN是</w:t>
      </w:r>
      <w:proofErr w:type="gramStart"/>
      <w:r w:rsidRPr="00036897">
        <w:rPr>
          <w:rFonts w:ascii="宋体" w:eastAsia="宋体" w:hAnsi="宋体"/>
          <w:color w:val="4F4F4F"/>
        </w:rPr>
        <w:t>对之前</w:t>
      </w:r>
      <w:proofErr w:type="gramEnd"/>
      <w:r w:rsidRPr="00036897">
        <w:rPr>
          <w:rFonts w:ascii="宋体" w:eastAsia="宋体" w:hAnsi="宋体"/>
          <w:color w:val="4F4F4F"/>
        </w:rPr>
        <w:t>SRCNN的改进，主要在三个方面：一是在最后使用了一个反卷积层放大尺寸，因此可以直接将原始的低分辨率图像输入到网络中，而不是</w:t>
      </w:r>
      <w:proofErr w:type="gramStart"/>
      <w:r w:rsidRPr="00036897">
        <w:rPr>
          <w:rFonts w:ascii="宋体" w:eastAsia="宋体" w:hAnsi="宋体"/>
          <w:color w:val="4F4F4F"/>
        </w:rPr>
        <w:t>像之前</w:t>
      </w:r>
      <w:proofErr w:type="gramEnd"/>
      <w:r w:rsidRPr="00036897">
        <w:rPr>
          <w:rFonts w:ascii="宋体" w:eastAsia="宋体" w:hAnsi="宋体"/>
          <w:color w:val="4F4F4F"/>
        </w:rPr>
        <w:t>SRCNN那样需要先通过bicubic方法放大尺寸。二是改变特征维数，使用更小的卷积核和使用更多的映射层。三是可以共享其中的映射层，如果需要训练不同上采样倍率的模型，只需要fine-tuning最后的反卷积层。</w:t>
      </w:r>
    </w:p>
    <w:p w14:paraId="235185F9" w14:textId="47D78F3D" w:rsidR="00036897" w:rsidRDefault="00036897" w:rsidP="00036897">
      <w:pPr>
        <w:ind w:firstLineChars="200" w:firstLine="420"/>
        <w:jc w:val="left"/>
        <w:rPr>
          <w:rFonts w:ascii="宋体" w:eastAsia="宋体" w:hAnsi="宋体"/>
          <w:color w:val="4F4F4F"/>
        </w:rPr>
      </w:pPr>
      <w:r w:rsidRPr="00036897">
        <w:rPr>
          <w:rFonts w:ascii="宋体" w:eastAsia="宋体" w:hAnsi="宋体"/>
          <w:color w:val="4F4F4F"/>
        </w:rPr>
        <w:t>由于FSRCNN不需要在网络外部进行放大图片尺寸的操作，同时通过添加收缩层和扩张层，将一个</w:t>
      </w:r>
      <w:proofErr w:type="gramStart"/>
      <w:r w:rsidRPr="00036897">
        <w:rPr>
          <w:rFonts w:ascii="宋体" w:eastAsia="宋体" w:hAnsi="宋体"/>
          <w:color w:val="4F4F4F"/>
        </w:rPr>
        <w:t>大层用一些</w:t>
      </w:r>
      <w:proofErr w:type="gramEnd"/>
      <w:r w:rsidRPr="00036897">
        <w:rPr>
          <w:rFonts w:ascii="宋体" w:eastAsia="宋体" w:hAnsi="宋体"/>
          <w:color w:val="4F4F4F"/>
        </w:rPr>
        <w:t>小层来代替，因此FSRCNN与SRCNN相比有较大的速度提升。FSRCNN在训练时也可以只fine-tuning最后的反卷积层，因此训练速度也更快。FSRCNN与SCRNN的结构对比如下图所示。</w:t>
      </w:r>
    </w:p>
    <w:p w14:paraId="339F04EE" w14:textId="7B80CC21" w:rsidR="00C25FAD" w:rsidRPr="00036897" w:rsidRDefault="00C25FAD" w:rsidP="00C25FAD">
      <w:pPr>
        <w:jc w:val="center"/>
        <w:rPr>
          <w:rFonts w:ascii="宋体" w:eastAsia="宋体" w:hAnsi="宋体" w:hint="eastAsia"/>
          <w:color w:val="4F4F4F"/>
        </w:rPr>
      </w:pPr>
      <w:r>
        <w:rPr>
          <w:noProof/>
        </w:rPr>
        <w:lastRenderedPageBreak/>
        <w:drawing>
          <wp:inline distT="0" distB="0" distL="0" distR="0" wp14:anchorId="27437752" wp14:editId="19AB149A">
            <wp:extent cx="4566557" cy="1692254"/>
            <wp:effectExtent l="0" t="0" r="5715" b="3810"/>
            <wp:docPr id="2" name="图片 2" descr="https://img-blog.csdn.net/20171204161733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7120416173388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84104" cy="1698756"/>
                    </a:xfrm>
                    <a:prstGeom prst="rect">
                      <a:avLst/>
                    </a:prstGeom>
                    <a:noFill/>
                    <a:ln>
                      <a:noFill/>
                    </a:ln>
                  </pic:spPr>
                </pic:pic>
              </a:graphicData>
            </a:graphic>
          </wp:inline>
        </w:drawing>
      </w:r>
    </w:p>
    <w:p w14:paraId="16245D66" w14:textId="77777777" w:rsidR="0082608E" w:rsidRPr="0082608E" w:rsidRDefault="0082608E" w:rsidP="0082608E">
      <w:pPr>
        <w:ind w:firstLineChars="200" w:firstLine="420"/>
        <w:jc w:val="left"/>
        <w:rPr>
          <w:rFonts w:ascii="宋体" w:eastAsia="宋体" w:hAnsi="宋体"/>
          <w:color w:val="4F4F4F"/>
        </w:rPr>
      </w:pPr>
      <w:r w:rsidRPr="0082608E">
        <w:rPr>
          <w:rFonts w:ascii="宋体" w:eastAsia="宋体" w:hAnsi="宋体"/>
          <w:color w:val="4F4F4F"/>
        </w:rPr>
        <w:t>FSRCNN可以分为五个部分。特征提取：SRCNN中针对的是插值后的低分辨率图像，选取的核大小为9×9，这里直接是对原始的低分辨率图像进行操作，因此可以选小一点，设置为5×5。收缩：通过应用1×1的卷积核进行降维，减少网络的参数，降低计算复杂度。非线性映射：感受野大，能够表现的更好。SRCNN中，采用的是5×5的卷积核，但是5×5的卷积</w:t>
      </w:r>
      <w:proofErr w:type="gramStart"/>
      <w:r w:rsidRPr="0082608E">
        <w:rPr>
          <w:rFonts w:ascii="宋体" w:eastAsia="宋体" w:hAnsi="宋体"/>
          <w:color w:val="4F4F4F"/>
        </w:rPr>
        <w:t>核计算量会</w:t>
      </w:r>
      <w:proofErr w:type="gramEnd"/>
      <w:r w:rsidRPr="0082608E">
        <w:rPr>
          <w:rFonts w:ascii="宋体" w:eastAsia="宋体" w:hAnsi="宋体"/>
          <w:color w:val="4F4F4F"/>
        </w:rPr>
        <w:t>比较大。用两个串联的3×3的卷积</w:t>
      </w:r>
      <w:proofErr w:type="gramStart"/>
      <w:r w:rsidRPr="0082608E">
        <w:rPr>
          <w:rFonts w:ascii="宋体" w:eastAsia="宋体" w:hAnsi="宋体"/>
          <w:color w:val="4F4F4F"/>
        </w:rPr>
        <w:t>核可以</w:t>
      </w:r>
      <w:proofErr w:type="gramEnd"/>
      <w:r w:rsidRPr="0082608E">
        <w:rPr>
          <w:rFonts w:ascii="宋体" w:eastAsia="宋体" w:hAnsi="宋体"/>
          <w:color w:val="4F4F4F"/>
        </w:rPr>
        <w:t>替代一个5×5的卷积核，同时两个串联的小卷积</w:t>
      </w:r>
      <w:proofErr w:type="gramStart"/>
      <w:r w:rsidRPr="0082608E">
        <w:rPr>
          <w:rFonts w:ascii="宋体" w:eastAsia="宋体" w:hAnsi="宋体"/>
          <w:color w:val="4F4F4F"/>
        </w:rPr>
        <w:t>核需要</w:t>
      </w:r>
      <w:proofErr w:type="gramEnd"/>
      <w:r w:rsidRPr="0082608E">
        <w:rPr>
          <w:rFonts w:ascii="宋体" w:eastAsia="宋体" w:hAnsi="宋体"/>
          <w:color w:val="4F4F4F"/>
        </w:rPr>
        <w:t>的参数3×3×2=18比一</w:t>
      </w:r>
      <w:proofErr w:type="gramStart"/>
      <w:r w:rsidRPr="0082608E">
        <w:rPr>
          <w:rFonts w:ascii="宋体" w:eastAsia="宋体" w:hAnsi="宋体"/>
          <w:color w:val="4F4F4F"/>
        </w:rPr>
        <w:t>个</w:t>
      </w:r>
      <w:proofErr w:type="gramEnd"/>
      <w:r w:rsidRPr="0082608E">
        <w:rPr>
          <w:rFonts w:ascii="宋体" w:eastAsia="宋体" w:hAnsi="宋体"/>
          <w:color w:val="4F4F4F"/>
        </w:rPr>
        <w:t>大卷积核5×5=25的参数要小。FSRCNN网络中通过m</w:t>
      </w:r>
      <w:proofErr w:type="gramStart"/>
      <w:r w:rsidRPr="0082608E">
        <w:rPr>
          <w:rFonts w:ascii="宋体" w:eastAsia="宋体" w:hAnsi="宋体"/>
          <w:color w:val="4F4F4F"/>
        </w:rPr>
        <w:t>个</w:t>
      </w:r>
      <w:proofErr w:type="gramEnd"/>
      <w:r w:rsidRPr="0082608E">
        <w:rPr>
          <w:rFonts w:ascii="宋体" w:eastAsia="宋体" w:hAnsi="宋体"/>
          <w:color w:val="4F4F4F"/>
        </w:rPr>
        <w:t>核大小为3×3的卷积层进行串联。扩张：作者发现低维度的特征带来的重建效果不是太好，因此应用1×1的卷积核进行扩维，相当于收缩的逆过程。反卷积层：可以堪称是卷积层的逆操作，如果步长为n，那么尺寸放大n</w:t>
      </w:r>
      <w:proofErr w:type="gramStart"/>
      <w:r w:rsidRPr="0082608E">
        <w:rPr>
          <w:rFonts w:ascii="宋体" w:eastAsia="宋体" w:hAnsi="宋体"/>
          <w:color w:val="4F4F4F"/>
        </w:rPr>
        <w:t>倍</w:t>
      </w:r>
      <w:proofErr w:type="gramEnd"/>
      <w:r w:rsidRPr="0082608E">
        <w:rPr>
          <w:rFonts w:ascii="宋体" w:eastAsia="宋体" w:hAnsi="宋体"/>
          <w:color w:val="4F4F4F"/>
        </w:rPr>
        <w:t>，实现了上采样的操作。</w:t>
      </w:r>
    </w:p>
    <w:p w14:paraId="0C1FDA37" w14:textId="77777777" w:rsidR="0082608E" w:rsidRPr="0082608E" w:rsidRDefault="0082608E" w:rsidP="0082608E">
      <w:pPr>
        <w:ind w:firstLineChars="200" w:firstLine="420"/>
        <w:jc w:val="left"/>
        <w:rPr>
          <w:rFonts w:ascii="宋体" w:eastAsia="宋体" w:hAnsi="宋体"/>
          <w:color w:val="4F4F4F"/>
        </w:rPr>
      </w:pPr>
      <w:r w:rsidRPr="0082608E">
        <w:rPr>
          <w:rFonts w:ascii="宋体" w:eastAsia="宋体" w:hAnsi="宋体"/>
          <w:color w:val="4F4F4F"/>
        </w:rPr>
        <w:t>FSRCNN中激活函数采用</w:t>
      </w:r>
      <w:proofErr w:type="spellStart"/>
      <w:r w:rsidRPr="0082608E">
        <w:rPr>
          <w:rFonts w:ascii="宋体" w:eastAsia="宋体" w:hAnsi="宋体"/>
          <w:color w:val="4F4F4F"/>
        </w:rPr>
        <w:t>PReLU</w:t>
      </w:r>
      <w:proofErr w:type="spellEnd"/>
      <w:r w:rsidRPr="0082608E">
        <w:rPr>
          <w:rFonts w:ascii="宋体" w:eastAsia="宋体" w:hAnsi="宋体"/>
          <w:color w:val="4F4F4F"/>
        </w:rPr>
        <w:t>，损失函数仍然是均方误差。对CNN来说，Set91并不足够去训练大的网络结构，FSRCNN提出general-100 + Set91进行充当训练集。并且进行数据增强，1）缩小尺寸为原来的0.9, 0.8, 0.7和0.6。2）旋转 90°，180°和270°，因此获得了数据量的提升。</w:t>
      </w:r>
    </w:p>
    <w:p w14:paraId="1F180262" w14:textId="77777777" w:rsidR="00980A49" w:rsidRPr="00980A49" w:rsidRDefault="00980A49" w:rsidP="00980A49">
      <w:pPr>
        <w:pStyle w:val="a3"/>
        <w:spacing w:before="0" w:beforeAutospacing="0" w:after="0" w:afterAutospacing="0"/>
        <w:rPr>
          <w:b/>
          <w:color w:val="4F4F4F"/>
        </w:rPr>
      </w:pPr>
      <w:r w:rsidRPr="00980A49">
        <w:rPr>
          <w:b/>
          <w:color w:val="4F4F4F"/>
        </w:rPr>
        <w:t>3. ESPCN</w:t>
      </w:r>
    </w:p>
    <w:p w14:paraId="772022EB" w14:textId="74FF1CED" w:rsidR="00980A49" w:rsidRDefault="00980A49" w:rsidP="00980A49">
      <w:pPr>
        <w:ind w:firstLineChars="200" w:firstLine="420"/>
        <w:jc w:val="left"/>
        <w:rPr>
          <w:rStyle w:val="a4"/>
          <w:color w:val="4EA1DB"/>
        </w:rPr>
      </w:pPr>
      <w:r w:rsidRPr="00980A49">
        <w:rPr>
          <w:rStyle w:val="a4"/>
          <w:color w:val="4EA1DB"/>
        </w:rPr>
        <w:t>(</w:t>
      </w:r>
      <w:hyperlink r:id="rId11" w:tgtFrame="_blank" w:history="1">
        <w:r>
          <w:rPr>
            <w:rStyle w:val="a4"/>
            <w:rFonts w:ascii="&amp;quot" w:hAnsi="&amp;quot"/>
            <w:color w:val="4EA1DB"/>
          </w:rPr>
          <w:t>Real-Time Single Image and Video Super-Resolution Using an Efficient Sub-Pixel Convolutional Neural Network</w:t>
        </w:r>
      </w:hyperlink>
      <w:r w:rsidRPr="00980A49">
        <w:rPr>
          <w:rStyle w:val="a4"/>
          <w:color w:val="4EA1DB"/>
        </w:rPr>
        <w:t>, CVPR2016)</w:t>
      </w:r>
    </w:p>
    <w:p w14:paraId="7A05959F" w14:textId="4FCF92ED" w:rsidR="0065712F" w:rsidRPr="00980A49" w:rsidRDefault="0065712F" w:rsidP="00980A49">
      <w:pPr>
        <w:ind w:firstLineChars="200" w:firstLine="420"/>
        <w:jc w:val="left"/>
        <w:rPr>
          <w:rStyle w:val="a4"/>
          <w:color w:val="4EA1DB"/>
        </w:rPr>
      </w:pPr>
      <w:r w:rsidRPr="0065712F">
        <w:rPr>
          <w:rFonts w:ascii="宋体" w:eastAsia="宋体" w:hAnsi="宋体" w:hint="eastAsia"/>
          <w:color w:val="4F4F4F"/>
        </w:rPr>
        <w:t>github(tensorflow): </w:t>
      </w:r>
      <w:hyperlink r:id="rId12" w:tgtFrame="_blank" w:history="1">
        <w:r>
          <w:rPr>
            <w:rStyle w:val="a4"/>
            <w:rFonts w:ascii="&amp;quot" w:hAnsi="&amp;quot"/>
            <w:color w:val="4EA1DB"/>
          </w:rPr>
          <w:t>https://github.com/drakelevy/ESPCN-TensorFlow</w:t>
        </w:r>
      </w:hyperlink>
    </w:p>
    <w:p w14:paraId="285398BE" w14:textId="411D5FFB" w:rsidR="00036897" w:rsidRDefault="00415EBF" w:rsidP="003A5216">
      <w:pPr>
        <w:ind w:firstLineChars="200" w:firstLine="420"/>
        <w:jc w:val="left"/>
        <w:rPr>
          <w:rFonts w:ascii="宋体" w:eastAsia="宋体" w:hAnsi="宋体"/>
          <w:color w:val="4F4F4F"/>
        </w:rPr>
      </w:pPr>
      <w:r w:rsidRPr="00415EBF">
        <w:rPr>
          <w:rFonts w:ascii="宋体" w:eastAsia="宋体" w:hAnsi="宋体" w:hint="eastAsia"/>
          <w:color w:val="4F4F4F"/>
        </w:rPr>
        <w:t>作者在本文中介绍到，像SRCNN那样的方法，由于需要将低分辨率图像通过上采样插值得到与高分辨率图像相同大小的尺寸，再输入到网络中，这意味着要在较高的分辨率上进行卷积操作，从而增加了计算复杂度。本文提出了一种直接在低分辨率图像尺寸上提取特征，计算得到高分辨率图像的高效方法。ESPCN网络结构如下图所示。</w:t>
      </w:r>
    </w:p>
    <w:p w14:paraId="1EF7F2D5" w14:textId="504F785D" w:rsidR="00B70C62" w:rsidRDefault="00B70C62" w:rsidP="00B70C62">
      <w:pPr>
        <w:jc w:val="center"/>
        <w:rPr>
          <w:rFonts w:ascii="宋体" w:eastAsia="宋体" w:hAnsi="宋体"/>
          <w:color w:val="4F4F4F"/>
        </w:rPr>
      </w:pPr>
      <w:r>
        <w:rPr>
          <w:noProof/>
        </w:rPr>
        <w:drawing>
          <wp:inline distT="0" distB="0" distL="0" distR="0" wp14:anchorId="2636C57B" wp14:editId="3FA7B48F">
            <wp:extent cx="5274310" cy="1462405"/>
            <wp:effectExtent l="0" t="0" r="2540" b="4445"/>
            <wp:docPr id="3" name="图片 3" descr="https://img-blog.csdn.net/20171204161745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712041617455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1462405"/>
                    </a:xfrm>
                    <a:prstGeom prst="rect">
                      <a:avLst/>
                    </a:prstGeom>
                    <a:noFill/>
                    <a:ln>
                      <a:noFill/>
                    </a:ln>
                  </pic:spPr>
                </pic:pic>
              </a:graphicData>
            </a:graphic>
          </wp:inline>
        </w:drawing>
      </w:r>
    </w:p>
    <w:p w14:paraId="13C96A2B" w14:textId="74284699" w:rsidR="006C62E9" w:rsidRDefault="006C62E9" w:rsidP="006C62E9">
      <w:pPr>
        <w:ind w:firstLineChars="200" w:firstLine="420"/>
        <w:jc w:val="left"/>
        <w:rPr>
          <w:rFonts w:ascii="宋体" w:eastAsia="宋体" w:hAnsi="宋体"/>
          <w:color w:val="4F4F4F"/>
        </w:rPr>
      </w:pPr>
      <w:r w:rsidRPr="006C62E9">
        <w:rPr>
          <w:rFonts w:ascii="宋体" w:eastAsia="宋体" w:hAnsi="宋体" w:hint="eastAsia"/>
          <w:color w:val="4F4F4F"/>
        </w:rPr>
        <w:t>ESPCN的核心概念是亚像素卷积层(sub-pixel convolutional layer)。网络的输入是原始低分辨率图像，通过三个卷积层以后，得到通道数为</w:t>
      </w:r>
      <w:r w:rsidR="003C3B7A">
        <w:rPr>
          <w:noProof/>
        </w:rPr>
        <w:drawing>
          <wp:inline distT="0" distB="0" distL="0" distR="0" wp14:anchorId="5CE21C82" wp14:editId="696C7D18">
            <wp:extent cx="152400" cy="190500"/>
            <wp:effectExtent l="0" t="0" r="0" b="0"/>
            <wp:docPr id="10" name="图形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152400" cy="190500"/>
                    </a:xfrm>
                    <a:prstGeom prst="rect">
                      <a:avLst/>
                    </a:prstGeom>
                  </pic:spPr>
                </pic:pic>
              </a:graphicData>
            </a:graphic>
          </wp:inline>
        </w:drawing>
      </w:r>
      <w:r w:rsidRPr="006C62E9">
        <w:rPr>
          <w:rFonts w:ascii="宋体" w:eastAsia="宋体" w:hAnsi="宋体" w:hint="eastAsia"/>
          <w:color w:val="4F4F4F"/>
        </w:rPr>
        <w:t>的与输入图像大小一样的特征图像。再将特征图像每个像素的</w:t>
      </w:r>
      <w:r w:rsidR="00573D2A">
        <w:rPr>
          <w:noProof/>
        </w:rPr>
        <w:drawing>
          <wp:inline distT="0" distB="0" distL="0" distR="0" wp14:anchorId="449948A6" wp14:editId="4784D9C0">
            <wp:extent cx="152400" cy="190500"/>
            <wp:effectExtent l="0" t="0" r="0" b="0"/>
            <wp:docPr id="11" name="图形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152400" cy="190500"/>
                    </a:xfrm>
                    <a:prstGeom prst="rect">
                      <a:avLst/>
                    </a:prstGeom>
                  </pic:spPr>
                </pic:pic>
              </a:graphicData>
            </a:graphic>
          </wp:inline>
        </w:drawing>
      </w:r>
      <w:proofErr w:type="gramStart"/>
      <w:r w:rsidRPr="006C62E9">
        <w:rPr>
          <w:rFonts w:ascii="宋体" w:eastAsia="宋体" w:hAnsi="宋体" w:hint="eastAsia"/>
          <w:color w:val="4F4F4F"/>
        </w:rPr>
        <w:t>个</w:t>
      </w:r>
      <w:proofErr w:type="gramEnd"/>
      <w:r w:rsidRPr="006C62E9">
        <w:rPr>
          <w:rFonts w:ascii="宋体" w:eastAsia="宋体" w:hAnsi="宋体" w:hint="eastAsia"/>
          <w:color w:val="4F4F4F"/>
        </w:rPr>
        <w:t>通道重新排列成一个</w:t>
      </w:r>
      <w:r w:rsidR="00573D2A">
        <w:rPr>
          <w:noProof/>
        </w:rPr>
        <w:drawing>
          <wp:inline distT="0" distB="0" distL="0" distR="0" wp14:anchorId="674E3A79" wp14:editId="3F261DE8">
            <wp:extent cx="352425" cy="123825"/>
            <wp:effectExtent l="0" t="0" r="9525" b="9525"/>
            <wp:docPr id="12" name="图形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352425" cy="123825"/>
                    </a:xfrm>
                    <a:prstGeom prst="rect">
                      <a:avLst/>
                    </a:prstGeom>
                  </pic:spPr>
                </pic:pic>
              </a:graphicData>
            </a:graphic>
          </wp:inline>
        </w:drawing>
      </w:r>
      <w:r w:rsidRPr="006C62E9">
        <w:rPr>
          <w:rFonts w:ascii="宋体" w:eastAsia="宋体" w:hAnsi="宋体" w:hint="eastAsia"/>
          <w:color w:val="4F4F4F"/>
        </w:rPr>
        <w:t>的区域，对应高分辨率图</w:t>
      </w:r>
      <w:r w:rsidRPr="006C62E9">
        <w:rPr>
          <w:rFonts w:ascii="宋体" w:eastAsia="宋体" w:hAnsi="宋体" w:hint="eastAsia"/>
          <w:color w:val="4F4F4F"/>
        </w:rPr>
        <w:lastRenderedPageBreak/>
        <w:t>像中一个</w:t>
      </w:r>
      <w:r w:rsidR="00573D2A">
        <w:rPr>
          <w:noProof/>
        </w:rPr>
        <w:drawing>
          <wp:inline distT="0" distB="0" distL="0" distR="0" wp14:anchorId="49B80F49" wp14:editId="352F3DBC">
            <wp:extent cx="352425" cy="123825"/>
            <wp:effectExtent l="0" t="0" r="9525" b="9525"/>
            <wp:docPr id="13" name="图形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352425" cy="123825"/>
                    </a:xfrm>
                    <a:prstGeom prst="rect">
                      <a:avLst/>
                    </a:prstGeom>
                  </pic:spPr>
                </pic:pic>
              </a:graphicData>
            </a:graphic>
          </wp:inline>
        </w:drawing>
      </w:r>
      <w:r w:rsidRPr="006C62E9">
        <w:rPr>
          <w:rFonts w:ascii="宋体" w:eastAsia="宋体" w:hAnsi="宋体" w:hint="eastAsia"/>
          <w:color w:val="4F4F4F"/>
        </w:rPr>
        <w:t>大小的子块，从而大小为</w:t>
      </w:r>
      <w:r w:rsidR="00573D2A">
        <w:rPr>
          <w:noProof/>
        </w:rPr>
        <w:drawing>
          <wp:inline distT="0" distB="0" distL="0" distR="0" wp14:anchorId="0006694A" wp14:editId="1101E073">
            <wp:extent cx="876300" cy="190500"/>
            <wp:effectExtent l="0" t="0" r="0" b="0"/>
            <wp:docPr id="14" name="图形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876300" cy="190500"/>
                    </a:xfrm>
                    <a:prstGeom prst="rect">
                      <a:avLst/>
                    </a:prstGeom>
                  </pic:spPr>
                </pic:pic>
              </a:graphicData>
            </a:graphic>
          </wp:inline>
        </w:drawing>
      </w:r>
      <w:r w:rsidRPr="006C62E9">
        <w:rPr>
          <w:rFonts w:ascii="宋体" w:eastAsia="宋体" w:hAnsi="宋体" w:hint="eastAsia"/>
          <w:color w:val="4F4F4F"/>
        </w:rPr>
        <w:t>的特征图像被重新排列成</w:t>
      </w:r>
      <w:r w:rsidR="00573D2A">
        <w:rPr>
          <w:noProof/>
        </w:rPr>
        <w:drawing>
          <wp:inline distT="0" distB="0" distL="0" distR="0" wp14:anchorId="0FB603F8" wp14:editId="54C2EFEC">
            <wp:extent cx="962025" cy="152400"/>
            <wp:effectExtent l="0" t="0" r="9525" b="0"/>
            <wp:docPr id="15" name="图形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962025" cy="152400"/>
                    </a:xfrm>
                    <a:prstGeom prst="rect">
                      <a:avLst/>
                    </a:prstGeom>
                  </pic:spPr>
                </pic:pic>
              </a:graphicData>
            </a:graphic>
          </wp:inline>
        </w:drawing>
      </w:r>
      <w:r w:rsidRPr="006C62E9">
        <w:rPr>
          <w:rFonts w:ascii="宋体" w:eastAsia="宋体" w:hAnsi="宋体" w:hint="eastAsia"/>
          <w:color w:val="4F4F4F"/>
        </w:rPr>
        <w:t>的高分辨率图像。我理解的亚像素卷积层包含两个过程，一个普通的卷积层和后面的排列像素的步骤。就是说，最后一层卷积层输出的特征个数需要设置成固定值，即放大倍数r的平方，这样总的像素个数就与要得到的高分辨率图像一致，将像素进行重新排列就能得到高分辨率图。</w:t>
      </w:r>
    </w:p>
    <w:p w14:paraId="3D022776" w14:textId="77777777" w:rsidR="00E73430" w:rsidRPr="00E73430" w:rsidRDefault="00E73430" w:rsidP="00E73430">
      <w:pPr>
        <w:ind w:firstLineChars="200" w:firstLine="420"/>
        <w:jc w:val="left"/>
        <w:rPr>
          <w:rFonts w:ascii="宋体" w:eastAsia="宋体" w:hAnsi="宋体"/>
          <w:color w:val="4F4F4F"/>
        </w:rPr>
      </w:pPr>
      <w:r w:rsidRPr="00E73430">
        <w:rPr>
          <w:rFonts w:ascii="宋体" w:eastAsia="宋体" w:hAnsi="宋体"/>
          <w:color w:val="4F4F4F"/>
        </w:rPr>
        <w:t>在ESPCN网络中，图像尺寸放大过程的插值函数被隐含地包含在前面的卷积层中，可以自动学习到。由于卷积运算都是在低分辨率图像尺寸大小上进行，因此效率会较高。</w:t>
      </w:r>
    </w:p>
    <w:p w14:paraId="16B0AC37" w14:textId="77777777" w:rsidR="00E73430" w:rsidRPr="00E73430" w:rsidRDefault="00E73430" w:rsidP="00E73430">
      <w:pPr>
        <w:ind w:firstLineChars="200" w:firstLine="420"/>
        <w:jc w:val="left"/>
        <w:rPr>
          <w:rFonts w:ascii="宋体" w:eastAsia="宋体" w:hAnsi="宋体"/>
          <w:color w:val="4F4F4F"/>
        </w:rPr>
      </w:pPr>
      <w:r w:rsidRPr="00E73430">
        <w:rPr>
          <w:rFonts w:ascii="宋体" w:eastAsia="宋体" w:hAnsi="宋体"/>
          <w:color w:val="4F4F4F"/>
        </w:rPr>
        <w:t>训练时，可以将输入的训练数据，预处理</w:t>
      </w:r>
      <w:proofErr w:type="gramStart"/>
      <w:r w:rsidRPr="00E73430">
        <w:rPr>
          <w:rFonts w:ascii="宋体" w:eastAsia="宋体" w:hAnsi="宋体"/>
          <w:color w:val="4F4F4F"/>
        </w:rPr>
        <w:t>成重新</w:t>
      </w:r>
      <w:proofErr w:type="gramEnd"/>
      <w:r w:rsidRPr="00E73430">
        <w:rPr>
          <w:rFonts w:ascii="宋体" w:eastAsia="宋体" w:hAnsi="宋体"/>
          <w:color w:val="4F4F4F"/>
        </w:rPr>
        <w:t>排列操作前的格式，比如将21×21的单通道图，预处理成9个通道，7×7的图，这样在训练时，就不需要</w:t>
      </w:r>
      <w:proofErr w:type="gramStart"/>
      <w:r w:rsidRPr="00E73430">
        <w:rPr>
          <w:rFonts w:ascii="宋体" w:eastAsia="宋体" w:hAnsi="宋体"/>
          <w:color w:val="4F4F4F"/>
        </w:rPr>
        <w:t>做重新</w:t>
      </w:r>
      <w:proofErr w:type="gramEnd"/>
      <w:r w:rsidRPr="00E73430">
        <w:rPr>
          <w:rFonts w:ascii="宋体" w:eastAsia="宋体" w:hAnsi="宋体"/>
          <w:color w:val="4F4F4F"/>
        </w:rPr>
        <w:t>排列的操作。另外，ESPCN激活函数采用tanh替代了</w:t>
      </w:r>
      <w:proofErr w:type="spellStart"/>
      <w:r w:rsidRPr="00E73430">
        <w:rPr>
          <w:rFonts w:ascii="宋体" w:eastAsia="宋体" w:hAnsi="宋体"/>
          <w:color w:val="4F4F4F"/>
        </w:rPr>
        <w:t>ReLU</w:t>
      </w:r>
      <w:proofErr w:type="spellEnd"/>
      <w:r w:rsidRPr="00E73430">
        <w:rPr>
          <w:rFonts w:ascii="宋体" w:eastAsia="宋体" w:hAnsi="宋体"/>
          <w:color w:val="4F4F4F"/>
        </w:rPr>
        <w:t>。损失函数为均方误差。</w:t>
      </w:r>
    </w:p>
    <w:p w14:paraId="4EF6B494" w14:textId="491BD8B2" w:rsidR="00E73430" w:rsidRDefault="00060940" w:rsidP="00060940">
      <w:pPr>
        <w:pStyle w:val="a3"/>
        <w:spacing w:before="0" w:beforeAutospacing="0" w:after="0" w:afterAutospacing="0"/>
        <w:rPr>
          <w:b/>
          <w:color w:val="4F4F4F"/>
        </w:rPr>
      </w:pPr>
      <w:r w:rsidRPr="00060940">
        <w:rPr>
          <w:rFonts w:hint="eastAsia"/>
          <w:b/>
          <w:color w:val="4F4F4F"/>
        </w:rPr>
        <w:t>4. VDSR</w:t>
      </w:r>
    </w:p>
    <w:p w14:paraId="4C5511FC" w14:textId="3B222C03" w:rsidR="004E354B" w:rsidRDefault="004E354B" w:rsidP="00060940">
      <w:pPr>
        <w:pStyle w:val="a3"/>
        <w:spacing w:before="0" w:beforeAutospacing="0" w:after="0" w:afterAutospacing="0"/>
        <w:rPr>
          <w:rFonts w:cstheme="minorBidi"/>
          <w:color w:val="4F4F4F"/>
          <w:kern w:val="2"/>
          <w:sz w:val="21"/>
          <w:szCs w:val="22"/>
        </w:rPr>
      </w:pPr>
      <w:r w:rsidRPr="004E354B">
        <w:rPr>
          <w:rFonts w:cstheme="minorBidi" w:hint="eastAsia"/>
          <w:color w:val="4F4F4F"/>
          <w:kern w:val="2"/>
          <w:sz w:val="21"/>
          <w:szCs w:val="22"/>
        </w:rPr>
        <w:t>(</w:t>
      </w:r>
      <w:hyperlink r:id="rId22" w:tgtFrame="_blank" w:history="1">
        <w:r w:rsidRPr="00210769">
          <w:rPr>
            <w:rStyle w:val="a4"/>
            <w:rFonts w:ascii="&amp;quot" w:eastAsiaTheme="minorEastAsia" w:hAnsi="&amp;quot" w:cstheme="minorBidi"/>
            <w:color w:val="4EA1DB"/>
            <w:kern w:val="2"/>
            <w:sz w:val="21"/>
            <w:szCs w:val="22"/>
          </w:rPr>
          <w:t>Accurate Image Super-Resolution Using Very Deep Convolutional Networks</w:t>
        </w:r>
      </w:hyperlink>
      <w:r>
        <w:rPr>
          <w:rFonts w:ascii="微软雅黑" w:eastAsia="微软雅黑" w:hAnsi="微软雅黑" w:hint="eastAsia"/>
          <w:color w:val="4F4F4F"/>
        </w:rPr>
        <w:t xml:space="preserve">, </w:t>
      </w:r>
      <w:r w:rsidRPr="004E354B">
        <w:rPr>
          <w:rFonts w:cstheme="minorBidi" w:hint="eastAsia"/>
          <w:color w:val="4F4F4F"/>
          <w:kern w:val="2"/>
          <w:sz w:val="21"/>
          <w:szCs w:val="22"/>
        </w:rPr>
        <w:t>CVPR2016)</w:t>
      </w:r>
    </w:p>
    <w:p w14:paraId="28FF3F1D" w14:textId="2A5D1E01" w:rsidR="00471368" w:rsidRDefault="00471368" w:rsidP="00060940">
      <w:pPr>
        <w:pStyle w:val="a3"/>
        <w:spacing w:before="0" w:beforeAutospacing="0" w:after="0" w:afterAutospacing="0"/>
        <w:rPr>
          <w:rFonts w:cstheme="minorBidi"/>
          <w:color w:val="4F4F4F"/>
          <w:kern w:val="2"/>
          <w:sz w:val="21"/>
          <w:szCs w:val="22"/>
        </w:rPr>
      </w:pPr>
      <w:proofErr w:type="spellStart"/>
      <w:r w:rsidRPr="00471368">
        <w:rPr>
          <w:rFonts w:cstheme="minorBidi" w:hint="eastAsia"/>
          <w:color w:val="4F4F4F"/>
          <w:kern w:val="2"/>
          <w:sz w:val="21"/>
          <w:szCs w:val="22"/>
        </w:rPr>
        <w:t>github</w:t>
      </w:r>
      <w:proofErr w:type="spellEnd"/>
      <w:r w:rsidRPr="00471368">
        <w:rPr>
          <w:rFonts w:cstheme="minorBidi" w:hint="eastAsia"/>
          <w:color w:val="4F4F4F"/>
          <w:kern w:val="2"/>
          <w:sz w:val="21"/>
          <w:szCs w:val="22"/>
        </w:rPr>
        <w:t>(</w:t>
      </w:r>
      <w:proofErr w:type="spellStart"/>
      <w:r w:rsidRPr="00471368">
        <w:rPr>
          <w:rFonts w:cstheme="minorBidi" w:hint="eastAsia"/>
          <w:color w:val="4F4F4F"/>
          <w:kern w:val="2"/>
          <w:sz w:val="21"/>
          <w:szCs w:val="22"/>
        </w:rPr>
        <w:t>tensorflow</w:t>
      </w:r>
      <w:proofErr w:type="spellEnd"/>
      <w:r w:rsidRPr="00471368">
        <w:rPr>
          <w:rFonts w:cstheme="minorBidi" w:hint="eastAsia"/>
          <w:color w:val="4F4F4F"/>
          <w:kern w:val="2"/>
          <w:sz w:val="21"/>
          <w:szCs w:val="22"/>
        </w:rPr>
        <w:t>): </w:t>
      </w:r>
      <w:hyperlink r:id="rId23" w:tgtFrame="_blank" w:history="1">
        <w:r w:rsidRPr="00210769">
          <w:rPr>
            <w:rStyle w:val="a4"/>
            <w:rFonts w:ascii="&amp;quot" w:eastAsiaTheme="minorEastAsia" w:hAnsi="&amp;quot" w:cstheme="minorBidi"/>
            <w:color w:val="4EA1DB"/>
            <w:kern w:val="2"/>
            <w:sz w:val="21"/>
            <w:szCs w:val="22"/>
          </w:rPr>
          <w:t>https://github.com/Jongchan/tensorflow-vdsr</w:t>
        </w:r>
      </w:hyperlink>
    </w:p>
    <w:p w14:paraId="3B66AD1F" w14:textId="77777777" w:rsidR="00F616E5" w:rsidRPr="00F616E5" w:rsidRDefault="00F616E5" w:rsidP="00F616E5">
      <w:pPr>
        <w:ind w:firstLineChars="200" w:firstLine="420"/>
        <w:jc w:val="left"/>
        <w:rPr>
          <w:rFonts w:ascii="宋体" w:eastAsia="宋体" w:hAnsi="宋体"/>
          <w:color w:val="4F4F4F"/>
        </w:rPr>
      </w:pPr>
      <w:r w:rsidRPr="00F616E5">
        <w:rPr>
          <w:rFonts w:ascii="宋体" w:eastAsia="宋体" w:hAnsi="宋体"/>
          <w:color w:val="4F4F4F"/>
        </w:rPr>
        <w:t>在介绍VDSR之前，首先想先提一下何恺明在2015年的时候提出的残差网络</w:t>
      </w:r>
      <w:proofErr w:type="spellStart"/>
      <w:r w:rsidRPr="00F616E5">
        <w:rPr>
          <w:rFonts w:ascii="宋体" w:eastAsia="宋体" w:hAnsi="宋体"/>
          <w:color w:val="4F4F4F"/>
        </w:rPr>
        <w:t>ResNet</w:t>
      </w:r>
      <w:proofErr w:type="spellEnd"/>
      <w:r w:rsidRPr="00F616E5">
        <w:rPr>
          <w:rFonts w:ascii="宋体" w:eastAsia="宋体" w:hAnsi="宋体"/>
          <w:color w:val="4F4F4F"/>
        </w:rPr>
        <w:t>。</w:t>
      </w:r>
      <w:proofErr w:type="spellStart"/>
      <w:r w:rsidRPr="00F616E5">
        <w:rPr>
          <w:rFonts w:ascii="宋体" w:eastAsia="宋体" w:hAnsi="宋体"/>
          <w:color w:val="4F4F4F"/>
        </w:rPr>
        <w:t>ResNet</w:t>
      </w:r>
      <w:proofErr w:type="spellEnd"/>
      <w:r w:rsidRPr="00F616E5">
        <w:rPr>
          <w:rFonts w:ascii="宋体" w:eastAsia="宋体" w:hAnsi="宋体"/>
          <w:color w:val="4F4F4F"/>
        </w:rPr>
        <w:t>的提出，解决了之前网络结构比较深时无法训练的问题，性能也得到了提升，</w:t>
      </w:r>
      <w:proofErr w:type="spellStart"/>
      <w:r w:rsidRPr="00F616E5">
        <w:rPr>
          <w:rFonts w:ascii="宋体" w:eastAsia="宋体" w:hAnsi="宋体"/>
          <w:color w:val="4F4F4F"/>
        </w:rPr>
        <w:t>ResNet</w:t>
      </w:r>
      <w:proofErr w:type="spellEnd"/>
      <w:r w:rsidRPr="00F616E5">
        <w:rPr>
          <w:rFonts w:ascii="宋体" w:eastAsia="宋体" w:hAnsi="宋体"/>
          <w:color w:val="4F4F4F"/>
        </w:rPr>
        <w:t>也获得了CVPR2016的best paper。残差网络结构(residual network)被应用在了大量的工作中。</w:t>
      </w:r>
    </w:p>
    <w:p w14:paraId="6D0C51BB" w14:textId="77777777" w:rsidR="00F616E5" w:rsidRPr="00F616E5" w:rsidRDefault="00F616E5" w:rsidP="00F616E5">
      <w:pPr>
        <w:ind w:firstLineChars="200" w:firstLine="420"/>
        <w:jc w:val="left"/>
        <w:rPr>
          <w:rFonts w:ascii="宋体" w:eastAsia="宋体" w:hAnsi="宋体"/>
          <w:color w:val="4F4F4F"/>
        </w:rPr>
      </w:pPr>
      <w:r w:rsidRPr="00F616E5">
        <w:rPr>
          <w:rFonts w:ascii="宋体" w:eastAsia="宋体" w:hAnsi="宋体"/>
          <w:color w:val="4F4F4F"/>
        </w:rPr>
        <w:t>正如在VDSR论文中作者提到，输入的低分辨率图像和输出的高分辨率图像在很大程度上是相似的，也就是指</w:t>
      </w:r>
      <w:r w:rsidRPr="005859F8">
        <w:rPr>
          <w:rFonts w:ascii="宋体" w:eastAsia="宋体" w:hAnsi="宋体"/>
          <w:b/>
          <w:color w:val="4F4F4F"/>
        </w:rPr>
        <w:t>低分辨率图像携带的低频信息</w:t>
      </w:r>
      <w:r w:rsidRPr="00F616E5">
        <w:rPr>
          <w:rFonts w:ascii="宋体" w:eastAsia="宋体" w:hAnsi="宋体"/>
          <w:color w:val="4F4F4F"/>
        </w:rPr>
        <w:t>与</w:t>
      </w:r>
      <w:r w:rsidRPr="005859F8">
        <w:rPr>
          <w:rFonts w:ascii="宋体" w:eastAsia="宋体" w:hAnsi="宋体"/>
          <w:b/>
          <w:color w:val="4F4F4F"/>
        </w:rPr>
        <w:t>高分辨率图像的低频信息</w:t>
      </w:r>
      <w:r w:rsidRPr="00F616E5">
        <w:rPr>
          <w:rFonts w:ascii="宋体" w:eastAsia="宋体" w:hAnsi="宋体"/>
          <w:color w:val="4F4F4F"/>
        </w:rPr>
        <w:t>相近，训练时带上这部分会多花费大量的时间，实际上我们只需要学习高分辨率图像和低分辨率图像之间的</w:t>
      </w:r>
      <w:r w:rsidRPr="0054186A">
        <w:rPr>
          <w:rFonts w:ascii="宋体" w:eastAsia="宋体" w:hAnsi="宋体"/>
          <w:b/>
          <w:color w:val="4F4F4F"/>
        </w:rPr>
        <w:t>高频部分残差</w:t>
      </w:r>
      <w:r w:rsidRPr="00F616E5">
        <w:rPr>
          <w:rFonts w:ascii="宋体" w:eastAsia="宋体" w:hAnsi="宋体"/>
          <w:color w:val="4F4F4F"/>
        </w:rPr>
        <w:t>即可。残差网络结构的思想特别适合用来解决超分辨率问题，可以说影响了之后的深度学习超分辨率方法。VDSR是最直接明显的学习残差的结构，其网络结构如下图所示。</w:t>
      </w:r>
    </w:p>
    <w:p w14:paraId="7E4A0445" w14:textId="35D1D02E" w:rsidR="00F616E5" w:rsidRDefault="0054186A" w:rsidP="00206D04">
      <w:pPr>
        <w:pStyle w:val="a3"/>
        <w:spacing w:before="0" w:beforeAutospacing="0" w:after="0" w:afterAutospacing="0"/>
        <w:jc w:val="center"/>
        <w:rPr>
          <w:rFonts w:cstheme="minorBidi"/>
          <w:color w:val="4F4F4F"/>
          <w:kern w:val="2"/>
          <w:sz w:val="21"/>
          <w:szCs w:val="22"/>
        </w:rPr>
      </w:pPr>
      <w:r>
        <w:rPr>
          <w:noProof/>
        </w:rPr>
        <w:drawing>
          <wp:inline distT="0" distB="0" distL="0" distR="0" wp14:anchorId="5E442397" wp14:editId="429638BE">
            <wp:extent cx="3706585" cy="1753332"/>
            <wp:effectExtent l="0" t="0" r="8255" b="0"/>
            <wp:docPr id="16" name="图片 16" descr="https://img-blog.csdn.net/20171204161755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mg-blog.csdn.net/2017120416175550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51273" cy="1774471"/>
                    </a:xfrm>
                    <a:prstGeom prst="rect">
                      <a:avLst/>
                    </a:prstGeom>
                    <a:noFill/>
                    <a:ln>
                      <a:noFill/>
                    </a:ln>
                  </pic:spPr>
                </pic:pic>
              </a:graphicData>
            </a:graphic>
          </wp:inline>
        </w:drawing>
      </w:r>
    </w:p>
    <w:p w14:paraId="4D2C4D20" w14:textId="6C60C4F4" w:rsidR="008F3B5E" w:rsidRDefault="008F3B5E" w:rsidP="008F3B5E">
      <w:pPr>
        <w:ind w:firstLineChars="200" w:firstLine="420"/>
        <w:jc w:val="left"/>
        <w:rPr>
          <w:rFonts w:ascii="宋体" w:eastAsia="宋体" w:hAnsi="宋体"/>
          <w:color w:val="4F4F4F"/>
        </w:rPr>
      </w:pPr>
      <w:r w:rsidRPr="008F3B5E">
        <w:rPr>
          <w:rFonts w:ascii="宋体" w:eastAsia="宋体" w:hAnsi="宋体" w:hint="eastAsia"/>
          <w:color w:val="4F4F4F"/>
        </w:rPr>
        <w:t>VDSR将插值后得到的变成目标尺寸的低分辨率图像作为网络的输入，再将这个图像与网络学到的残差相加得到最终的网络的输出。VDSR主要有4点贡献。1.加深了网络结构(20层)，使得越深的网络层拥有更大的感受野。文章选取3×3的卷积核，深度为D的网络拥有(2D+1)×(2D+1)的感受野。2.采用残差学习，残差图像比较稀疏，大部分值都为0或者比较小，因此收敛速度快。VDSR还应用了自适应梯度裁剪(Adjustable Gradient Clipping)，将梯度限制在某一范围，也能够加快收敛过程。3.VDSR在每次卷积前都对图像进行补0操作，这样保证了所有的特征图和最终的输出图像在尺寸上都保持一致，解决了图像通过逐步卷积会越来越小的问题。文中说实验证明补0操作对边界像素的预测结果也能够得到提升。4.VDSR将不同倍数的图像混合在一起训练，这样训练出来的一个模型就可以解决不同倍数的超分辨率问题。</w:t>
      </w:r>
    </w:p>
    <w:p w14:paraId="5770C0A5" w14:textId="72452D53" w:rsidR="009A6E54" w:rsidRDefault="009A6E54" w:rsidP="009A6E54">
      <w:pPr>
        <w:pStyle w:val="a3"/>
        <w:spacing w:before="0" w:beforeAutospacing="0" w:after="0" w:afterAutospacing="0"/>
        <w:rPr>
          <w:b/>
          <w:color w:val="4F4F4F"/>
        </w:rPr>
      </w:pPr>
      <w:r w:rsidRPr="009A6E54">
        <w:rPr>
          <w:rFonts w:hint="eastAsia"/>
          <w:b/>
          <w:color w:val="4F4F4F"/>
        </w:rPr>
        <w:lastRenderedPageBreak/>
        <w:t>5. DRCN</w:t>
      </w:r>
    </w:p>
    <w:p w14:paraId="62E8BA84" w14:textId="33D28AFC" w:rsidR="00354742" w:rsidRPr="00210769" w:rsidRDefault="00354742" w:rsidP="009A6E54">
      <w:pPr>
        <w:pStyle w:val="a3"/>
        <w:spacing w:before="0" w:beforeAutospacing="0" w:after="0" w:afterAutospacing="0"/>
        <w:rPr>
          <w:rStyle w:val="a4"/>
          <w:rFonts w:ascii="&amp;quot" w:eastAsiaTheme="minorEastAsia" w:hAnsi="&amp;quot" w:cstheme="minorBidi"/>
          <w:color w:val="4EA1DB"/>
          <w:kern w:val="2"/>
          <w:sz w:val="21"/>
          <w:szCs w:val="22"/>
        </w:rPr>
      </w:pPr>
      <w:r w:rsidRPr="00210769">
        <w:rPr>
          <w:rStyle w:val="a4"/>
          <w:rFonts w:ascii="&amp;quot" w:eastAsiaTheme="minorEastAsia" w:hAnsi="&amp;quot" w:cstheme="minorBidi" w:hint="eastAsia"/>
          <w:color w:val="4EA1DB"/>
          <w:kern w:val="2"/>
          <w:sz w:val="21"/>
          <w:szCs w:val="22"/>
        </w:rPr>
        <w:t>(</w:t>
      </w:r>
      <w:hyperlink r:id="rId25" w:tgtFrame="_blank" w:history="1">
        <w:r w:rsidRPr="00210769">
          <w:rPr>
            <w:rStyle w:val="a4"/>
            <w:rFonts w:ascii="&amp;quot" w:eastAsiaTheme="minorEastAsia" w:hAnsi="&amp;quot" w:cstheme="minorBidi"/>
            <w:color w:val="4EA1DB"/>
            <w:kern w:val="2"/>
            <w:sz w:val="21"/>
            <w:szCs w:val="22"/>
          </w:rPr>
          <w:t>Deeply-Recursive Convolutional Network for Image Super-Resolution</w:t>
        </w:r>
      </w:hyperlink>
      <w:r w:rsidRPr="00210769">
        <w:rPr>
          <w:rStyle w:val="a4"/>
          <w:rFonts w:ascii="&amp;quot" w:eastAsiaTheme="minorEastAsia" w:hAnsi="&amp;quot" w:cstheme="minorBidi" w:hint="eastAsia"/>
          <w:color w:val="4EA1DB"/>
          <w:kern w:val="2"/>
          <w:sz w:val="21"/>
          <w:szCs w:val="22"/>
        </w:rPr>
        <w:t xml:space="preserve">, </w:t>
      </w:r>
      <w:r w:rsidRPr="00210769">
        <w:rPr>
          <w:rFonts w:cstheme="minorBidi" w:hint="eastAsia"/>
          <w:color w:val="4F4F4F"/>
          <w:kern w:val="2"/>
          <w:sz w:val="21"/>
          <w:szCs w:val="22"/>
        </w:rPr>
        <w:t>CVPR2016</w:t>
      </w:r>
      <w:r w:rsidRPr="00210769">
        <w:rPr>
          <w:rStyle w:val="a4"/>
          <w:rFonts w:ascii="&amp;quot" w:eastAsiaTheme="minorEastAsia" w:hAnsi="&amp;quot" w:cstheme="minorBidi" w:hint="eastAsia"/>
          <w:color w:val="4EA1DB"/>
          <w:kern w:val="2"/>
          <w:sz w:val="21"/>
          <w:szCs w:val="22"/>
        </w:rPr>
        <w:t>)</w:t>
      </w:r>
    </w:p>
    <w:p w14:paraId="2F2AB86B" w14:textId="63E6DE8F" w:rsidR="00184243" w:rsidRDefault="00184243" w:rsidP="009A6E54">
      <w:pPr>
        <w:pStyle w:val="a3"/>
        <w:spacing w:before="0" w:beforeAutospacing="0" w:after="0" w:afterAutospacing="0"/>
        <w:rPr>
          <w:rStyle w:val="a4"/>
          <w:rFonts w:ascii="&amp;quot" w:hAnsi="&amp;quot"/>
          <w:color w:val="4EA1DB"/>
        </w:rPr>
      </w:pPr>
      <w:r w:rsidRPr="00184243">
        <w:rPr>
          <w:rFonts w:cstheme="minorBidi" w:hint="eastAsia"/>
          <w:color w:val="4F4F4F"/>
          <w:kern w:val="2"/>
          <w:sz w:val="21"/>
          <w:szCs w:val="22"/>
        </w:rPr>
        <w:t>githu</w:t>
      </w:r>
      <w:r w:rsidRPr="00184243">
        <w:rPr>
          <w:rFonts w:cstheme="minorBidi" w:hint="eastAsia"/>
          <w:color w:val="4F4F4F"/>
          <w:kern w:val="2"/>
          <w:sz w:val="21"/>
          <w:szCs w:val="22"/>
        </w:rPr>
        <w:t>b</w:t>
      </w:r>
      <w:r w:rsidRPr="00184243">
        <w:rPr>
          <w:rFonts w:cstheme="minorBidi" w:hint="eastAsia"/>
          <w:color w:val="4F4F4F"/>
          <w:kern w:val="2"/>
          <w:sz w:val="21"/>
          <w:szCs w:val="22"/>
        </w:rPr>
        <w:t>(tensorflow):</w:t>
      </w:r>
      <w:r>
        <w:rPr>
          <w:rFonts w:ascii="微软雅黑" w:eastAsia="微软雅黑" w:hAnsi="微软雅黑" w:hint="eastAsia"/>
          <w:color w:val="4F4F4F"/>
        </w:rPr>
        <w:t> </w:t>
      </w:r>
      <w:hyperlink r:id="rId26" w:tgtFrame="_blank" w:history="1">
        <w:r w:rsidRPr="00210769">
          <w:rPr>
            <w:rStyle w:val="a4"/>
            <w:rFonts w:ascii="&amp;quot" w:eastAsiaTheme="minorEastAsia" w:hAnsi="&amp;quot" w:cstheme="minorBidi"/>
            <w:color w:val="4EA1DB"/>
            <w:kern w:val="2"/>
            <w:sz w:val="21"/>
            <w:szCs w:val="22"/>
          </w:rPr>
          <w:t>https://github.com/jiny2001/deeply-recursive-cnn-tf</w:t>
        </w:r>
      </w:hyperlink>
    </w:p>
    <w:p w14:paraId="299452D4" w14:textId="7A2209E3" w:rsidR="00717922" w:rsidRDefault="00717922" w:rsidP="00717922">
      <w:pPr>
        <w:ind w:firstLineChars="200" w:firstLine="420"/>
        <w:jc w:val="left"/>
        <w:rPr>
          <w:rFonts w:ascii="宋体" w:eastAsia="宋体" w:hAnsi="宋体"/>
          <w:color w:val="4F4F4F"/>
        </w:rPr>
      </w:pPr>
      <w:r w:rsidRPr="00717922">
        <w:rPr>
          <w:rFonts w:ascii="宋体" w:eastAsia="宋体" w:hAnsi="宋体" w:hint="eastAsia"/>
          <w:color w:val="4F4F4F"/>
        </w:rPr>
        <w:t>DRCN与上面的VDSR都是来自首尔国立大学计算机视觉实验室的工作，两篇论文都发表在CVPR2016上，两种方法的结果非常接近。DRCN第一次将之前已有的递归神经网络(</w:t>
      </w:r>
      <w:r w:rsidRPr="00717922">
        <w:rPr>
          <w:rFonts w:ascii="宋体" w:eastAsia="宋体" w:hAnsi="宋体" w:hint="eastAsia"/>
          <w:b/>
          <w:color w:val="4F4F4F"/>
        </w:rPr>
        <w:t>Recursive Neural Network</w:t>
      </w:r>
      <w:r w:rsidRPr="00717922">
        <w:rPr>
          <w:rFonts w:ascii="宋体" w:eastAsia="宋体" w:hAnsi="宋体" w:hint="eastAsia"/>
          <w:color w:val="4F4F4F"/>
        </w:rPr>
        <w:t>)结构应用在超分辨率处理中。同时，利用残差学习的思想(文中的跳跃连接（Skip-Connection）)，加深了网络结构(16个递归)，增加了网络感受野，提升了性能。DRCN网络结构如下图所示。</w:t>
      </w:r>
    </w:p>
    <w:p w14:paraId="06E243C0" w14:textId="5DEA255C" w:rsidR="00717922" w:rsidRDefault="00717922" w:rsidP="00AF5AB4">
      <w:pPr>
        <w:jc w:val="center"/>
        <w:rPr>
          <w:rFonts w:ascii="宋体" w:eastAsia="宋体" w:hAnsi="宋体"/>
          <w:color w:val="4F4F4F"/>
        </w:rPr>
      </w:pPr>
      <w:r>
        <w:rPr>
          <w:noProof/>
        </w:rPr>
        <w:drawing>
          <wp:inline distT="0" distB="0" distL="0" distR="0" wp14:anchorId="7D4B76EF" wp14:editId="4E1AE72C">
            <wp:extent cx="4512129" cy="1555832"/>
            <wp:effectExtent l="0" t="0" r="3175" b="6350"/>
            <wp:docPr id="17" name="图片 17" descr="https://img-blog.csdn.net/20171204161813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mg-blog.csdn.net/2017120416181380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29944" cy="1561975"/>
                    </a:xfrm>
                    <a:prstGeom prst="rect">
                      <a:avLst/>
                    </a:prstGeom>
                    <a:noFill/>
                    <a:ln>
                      <a:noFill/>
                    </a:ln>
                  </pic:spPr>
                </pic:pic>
              </a:graphicData>
            </a:graphic>
          </wp:inline>
        </w:drawing>
      </w:r>
    </w:p>
    <w:p w14:paraId="7AA82E55" w14:textId="7ED61A1B" w:rsidR="00FA4CBE" w:rsidRDefault="00FA4CBE" w:rsidP="00FA4CBE">
      <w:pPr>
        <w:ind w:firstLineChars="200" w:firstLine="420"/>
        <w:jc w:val="left"/>
        <w:rPr>
          <w:rFonts w:ascii="宋体" w:eastAsia="宋体" w:hAnsi="宋体"/>
          <w:color w:val="4F4F4F"/>
        </w:rPr>
      </w:pPr>
      <w:r w:rsidRPr="00FA4CBE">
        <w:rPr>
          <w:rFonts w:ascii="宋体" w:eastAsia="宋体" w:hAnsi="宋体" w:hint="eastAsia"/>
          <w:color w:val="4F4F4F"/>
        </w:rPr>
        <w:t>DRCN输入的是插值后的图像，分为三个模块，第一个是Embedding network，相当于特征提取，第二个是Inference network, 相当于特征的非线性映射，第三个是Reconstruction network,即从特征图像恢复最后的重建结果。其中的Inference network是一个</w:t>
      </w:r>
      <w:r w:rsidRPr="00A9061A">
        <w:rPr>
          <w:rFonts w:ascii="宋体" w:eastAsia="宋体" w:hAnsi="宋体" w:hint="eastAsia"/>
          <w:b/>
          <w:color w:val="4F4F4F"/>
        </w:rPr>
        <w:t>递归网络</w:t>
      </w:r>
      <w:r w:rsidRPr="00FA4CBE">
        <w:rPr>
          <w:rFonts w:ascii="宋体" w:eastAsia="宋体" w:hAnsi="宋体" w:hint="eastAsia"/>
          <w:color w:val="4F4F4F"/>
        </w:rPr>
        <w:t>，即数据循环地通过该层多次。将这个循环进行展开，</w:t>
      </w:r>
      <w:r w:rsidRPr="00A9061A">
        <w:rPr>
          <w:rFonts w:ascii="宋体" w:eastAsia="宋体" w:hAnsi="宋体" w:hint="eastAsia"/>
          <w:b/>
          <w:color w:val="4F4F4F"/>
        </w:rPr>
        <w:t>等效于使用同一组参数的多个串联的卷积层</w:t>
      </w:r>
      <w:r w:rsidRPr="00FA4CBE">
        <w:rPr>
          <w:rFonts w:ascii="宋体" w:eastAsia="宋体" w:hAnsi="宋体" w:hint="eastAsia"/>
          <w:color w:val="4F4F4F"/>
        </w:rPr>
        <w:t>，如下图所示。</w:t>
      </w:r>
    </w:p>
    <w:p w14:paraId="76B48B6C" w14:textId="2E037A97" w:rsidR="00E926E9" w:rsidRDefault="00E926E9" w:rsidP="00E926E9">
      <w:pPr>
        <w:jc w:val="center"/>
        <w:rPr>
          <w:rFonts w:ascii="宋体" w:eastAsia="宋体" w:hAnsi="宋体"/>
          <w:color w:val="4F4F4F"/>
        </w:rPr>
      </w:pPr>
      <w:r>
        <w:rPr>
          <w:noProof/>
        </w:rPr>
        <w:drawing>
          <wp:inline distT="0" distB="0" distL="0" distR="0" wp14:anchorId="335602DD" wp14:editId="05639968">
            <wp:extent cx="5274310" cy="1186180"/>
            <wp:effectExtent l="0" t="0" r="2540" b="0"/>
            <wp:docPr id="18" name="图片 18" descr="https://img-blog.csdn.net/20171204161825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mg-blog.csdn.net/2017120416182507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1186180"/>
                    </a:xfrm>
                    <a:prstGeom prst="rect">
                      <a:avLst/>
                    </a:prstGeom>
                    <a:noFill/>
                    <a:ln>
                      <a:noFill/>
                    </a:ln>
                  </pic:spPr>
                </pic:pic>
              </a:graphicData>
            </a:graphic>
          </wp:inline>
        </w:drawing>
      </w:r>
    </w:p>
    <w:p w14:paraId="5682C25A" w14:textId="1746881C" w:rsidR="002178A2" w:rsidRDefault="002178A2" w:rsidP="002178A2">
      <w:pPr>
        <w:ind w:firstLineChars="200" w:firstLine="420"/>
        <w:jc w:val="left"/>
        <w:rPr>
          <w:rFonts w:ascii="宋体" w:eastAsia="宋体" w:hAnsi="宋体"/>
          <w:color w:val="4F4F4F"/>
        </w:rPr>
      </w:pPr>
      <w:r w:rsidRPr="002178A2">
        <w:rPr>
          <w:rFonts w:ascii="宋体" w:eastAsia="宋体" w:hAnsi="宋体" w:hint="eastAsia"/>
          <w:color w:val="4F4F4F"/>
        </w:rPr>
        <w:t>其中的</w:t>
      </w:r>
      <w:r w:rsidR="00BD054A">
        <w:rPr>
          <w:noProof/>
        </w:rPr>
        <w:drawing>
          <wp:inline distT="0" distB="0" distL="0" distR="0" wp14:anchorId="0A7EFE42" wp14:editId="44ECDAFB">
            <wp:extent cx="209550" cy="180975"/>
            <wp:effectExtent l="0" t="0" r="0" b="9525"/>
            <wp:docPr id="23" name="图形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96DAC541-7B7A-43D3-8B79-37D633B846F1}">
                          <asvg:svgBlip xmlns:asvg="http://schemas.microsoft.com/office/drawing/2016/SVG/main" r:embed="rId30"/>
                        </a:ext>
                      </a:extLst>
                    </a:blip>
                    <a:stretch>
                      <a:fillRect/>
                    </a:stretch>
                  </pic:blipFill>
                  <pic:spPr>
                    <a:xfrm>
                      <a:off x="0" y="0"/>
                      <a:ext cx="209550" cy="180975"/>
                    </a:xfrm>
                    <a:prstGeom prst="rect">
                      <a:avLst/>
                    </a:prstGeom>
                  </pic:spPr>
                </pic:pic>
              </a:graphicData>
            </a:graphic>
          </wp:inline>
        </w:drawing>
      </w:r>
      <w:r w:rsidRPr="002178A2">
        <w:rPr>
          <w:rFonts w:ascii="宋体" w:eastAsia="宋体" w:hAnsi="宋体" w:hint="eastAsia"/>
          <w:color w:val="4F4F4F"/>
        </w:rPr>
        <w:t>到</w:t>
      </w:r>
      <w:r w:rsidR="00CE11F8">
        <w:rPr>
          <w:noProof/>
        </w:rPr>
        <w:drawing>
          <wp:inline distT="0" distB="0" distL="0" distR="0" wp14:anchorId="59FFE38D" wp14:editId="48C97D00">
            <wp:extent cx="247650" cy="180975"/>
            <wp:effectExtent l="0" t="0" r="0" b="9525"/>
            <wp:docPr id="24" name="图形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96DAC541-7B7A-43D3-8B79-37D633B846F1}">
                          <asvg:svgBlip xmlns:asvg="http://schemas.microsoft.com/office/drawing/2016/SVG/main" r:embed="rId32"/>
                        </a:ext>
                      </a:extLst>
                    </a:blip>
                    <a:stretch>
                      <a:fillRect/>
                    </a:stretch>
                  </pic:blipFill>
                  <pic:spPr>
                    <a:xfrm>
                      <a:off x="0" y="0"/>
                      <a:ext cx="247650" cy="180975"/>
                    </a:xfrm>
                    <a:prstGeom prst="rect">
                      <a:avLst/>
                    </a:prstGeom>
                  </pic:spPr>
                </pic:pic>
              </a:graphicData>
            </a:graphic>
          </wp:inline>
        </w:drawing>
      </w:r>
      <w:r w:rsidRPr="002178A2">
        <w:rPr>
          <w:rFonts w:ascii="宋体" w:eastAsia="宋体" w:hAnsi="宋体" w:hint="eastAsia"/>
          <w:color w:val="4F4F4F"/>
        </w:rPr>
        <w:t>是D</w:t>
      </w:r>
      <w:proofErr w:type="gramStart"/>
      <w:r w:rsidRPr="002178A2">
        <w:rPr>
          <w:rFonts w:ascii="宋体" w:eastAsia="宋体" w:hAnsi="宋体" w:hint="eastAsia"/>
          <w:color w:val="4F4F4F"/>
        </w:rPr>
        <w:t>个</w:t>
      </w:r>
      <w:proofErr w:type="gramEnd"/>
      <w:r w:rsidRPr="002178A2">
        <w:rPr>
          <w:rFonts w:ascii="宋体" w:eastAsia="宋体" w:hAnsi="宋体" w:hint="eastAsia"/>
          <w:color w:val="4F4F4F"/>
        </w:rPr>
        <w:t>共享参数的卷积层。将这D</w:t>
      </w:r>
      <w:proofErr w:type="gramStart"/>
      <w:r w:rsidRPr="002178A2">
        <w:rPr>
          <w:rFonts w:ascii="宋体" w:eastAsia="宋体" w:hAnsi="宋体" w:hint="eastAsia"/>
          <w:color w:val="4F4F4F"/>
        </w:rPr>
        <w:t>个</w:t>
      </w:r>
      <w:proofErr w:type="gramEnd"/>
      <w:r w:rsidRPr="002178A2">
        <w:rPr>
          <w:rFonts w:ascii="宋体" w:eastAsia="宋体" w:hAnsi="宋体" w:hint="eastAsia"/>
          <w:color w:val="4F4F4F"/>
        </w:rPr>
        <w:t>卷积层的每一层的结果都通过相同的Reconstruction Net，在Reconstruction Net中与输入的图像相加，得到D</w:t>
      </w:r>
      <w:proofErr w:type="gramStart"/>
      <w:r w:rsidRPr="002178A2">
        <w:rPr>
          <w:rFonts w:ascii="宋体" w:eastAsia="宋体" w:hAnsi="宋体" w:hint="eastAsia"/>
          <w:color w:val="4F4F4F"/>
        </w:rPr>
        <w:t>个</w:t>
      </w:r>
      <w:proofErr w:type="gramEnd"/>
      <w:r w:rsidRPr="002178A2">
        <w:rPr>
          <w:rFonts w:ascii="宋体" w:eastAsia="宋体" w:hAnsi="宋体" w:hint="eastAsia"/>
          <w:color w:val="4F4F4F"/>
        </w:rPr>
        <w:t>输出重建结果。这些所有的结果在训练时都同时被监督，即所有的递归都被监督，作者称之为递归监督(Recursive-Supervision)，避免了梯度消失/爆炸问题。将D</w:t>
      </w:r>
      <w:proofErr w:type="gramStart"/>
      <w:r w:rsidRPr="002178A2">
        <w:rPr>
          <w:rFonts w:ascii="宋体" w:eastAsia="宋体" w:hAnsi="宋体" w:hint="eastAsia"/>
          <w:color w:val="4F4F4F"/>
        </w:rPr>
        <w:t>个</w:t>
      </w:r>
      <w:proofErr w:type="gramEnd"/>
      <w:r w:rsidRPr="002178A2">
        <w:rPr>
          <w:rFonts w:ascii="宋体" w:eastAsia="宋体" w:hAnsi="宋体" w:hint="eastAsia"/>
          <w:color w:val="4F4F4F"/>
        </w:rPr>
        <w:t>递归得到的结果再加权平均：得到一个总输出。每个加权</w:t>
      </w:r>
      <w:r w:rsidR="00CE11F8">
        <w:rPr>
          <w:noProof/>
        </w:rPr>
        <w:drawing>
          <wp:inline distT="0" distB="0" distL="0" distR="0" wp14:anchorId="267C943A" wp14:editId="144F3FB4">
            <wp:extent cx="1066800" cy="523875"/>
            <wp:effectExtent l="0" t="0" r="0" b="9525"/>
            <wp:docPr id="25" name="图形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96DAC541-7B7A-43D3-8B79-37D633B846F1}">
                          <asvg:svgBlip xmlns:asvg="http://schemas.microsoft.com/office/drawing/2016/SVG/main" r:embed="rId34"/>
                        </a:ext>
                      </a:extLst>
                    </a:blip>
                    <a:stretch>
                      <a:fillRect/>
                    </a:stretch>
                  </pic:blipFill>
                  <pic:spPr>
                    <a:xfrm>
                      <a:off x="0" y="0"/>
                      <a:ext cx="1066800" cy="523875"/>
                    </a:xfrm>
                    <a:prstGeom prst="rect">
                      <a:avLst/>
                    </a:prstGeom>
                  </pic:spPr>
                </pic:pic>
              </a:graphicData>
            </a:graphic>
          </wp:inline>
        </w:drawing>
      </w:r>
      <w:r w:rsidRPr="002178A2">
        <w:rPr>
          <w:rFonts w:ascii="宋体" w:eastAsia="宋体" w:hAnsi="宋体" w:hint="eastAsia"/>
          <w:color w:val="4F4F4F"/>
        </w:rPr>
        <w:t>在训练的过程中也不断地更新。最终的目标函数就需要优化每一个递归层输出的误差和总输出的误差：</w:t>
      </w:r>
    </w:p>
    <w:p w14:paraId="46A298BA" w14:textId="3BC06CDA" w:rsidR="00E705E8" w:rsidRPr="00E705E8" w:rsidRDefault="00E705E8" w:rsidP="00E705E8">
      <w:pPr>
        <w:widowControl/>
        <w:jc w:val="center"/>
        <w:rPr>
          <w:rFonts w:ascii="宋体" w:eastAsia="宋体" w:hAnsi="宋体" w:cs="宋体"/>
          <w:kern w:val="0"/>
          <w:sz w:val="24"/>
          <w:szCs w:val="24"/>
        </w:rPr>
      </w:pPr>
      <w:r w:rsidRPr="00E705E8">
        <w:rPr>
          <w:rFonts w:ascii="宋体" w:eastAsia="宋体" w:hAnsi="宋体" w:cs="宋体"/>
          <w:noProof/>
          <w:kern w:val="0"/>
          <w:sz w:val="24"/>
          <w:szCs w:val="24"/>
        </w:rPr>
        <w:drawing>
          <wp:inline distT="0" distB="0" distL="0" distR="0" wp14:anchorId="4ACA1C0A" wp14:editId="22DB8EB6">
            <wp:extent cx="1611086" cy="960916"/>
            <wp:effectExtent l="0" t="0" r="8255" b="0"/>
            <wp:docPr id="26" name="图片 26" descr="C:\Users\12544\AppData\Roaming\Tencent\Users\1254468141\QQ\WinTemp\RichOle\98B`JI$4W]6(IS@4C}@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12544\AppData\Roaming\Tencent\Users\1254468141\QQ\WinTemp\RichOle\98B`JI$4W]6(IS@4C}@S]]4.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49909" cy="984072"/>
                    </a:xfrm>
                    <a:prstGeom prst="rect">
                      <a:avLst/>
                    </a:prstGeom>
                    <a:noFill/>
                    <a:ln>
                      <a:noFill/>
                    </a:ln>
                  </pic:spPr>
                </pic:pic>
              </a:graphicData>
            </a:graphic>
          </wp:inline>
        </w:drawing>
      </w:r>
    </w:p>
    <w:p w14:paraId="02C84D38" w14:textId="7B5E5426" w:rsidR="00D625BE" w:rsidRDefault="003F39DA" w:rsidP="00D625BE">
      <w:pPr>
        <w:ind w:firstLineChars="200" w:firstLine="420"/>
        <w:jc w:val="left"/>
        <w:rPr>
          <w:rFonts w:ascii="宋体" w:eastAsia="宋体" w:hAnsi="宋体"/>
          <w:color w:val="4F4F4F"/>
        </w:rPr>
      </w:pPr>
      <w:r w:rsidRPr="00C51D45">
        <w:rPr>
          <w:rFonts w:ascii="宋体" w:eastAsia="宋体" w:hAnsi="宋体"/>
          <w:color w:val="4F4F4F"/>
        </w:rPr>
        <w:pict w14:anchorId="406F5E13">
          <v:shape id="图形 30" o:spid="_x0000_i1077" type="#_x0000_t75" style="width:7.7pt;height:14.55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" o:bullet="t">
            <v:imagedata r:id="rId36" o:title=""/>
          </v:shape>
        </w:pict>
      </w:r>
      <w:r w:rsidRPr="00C51D45">
        <w:rPr>
          <w:rFonts w:ascii="宋体" w:eastAsia="宋体" w:hAnsi="宋体" w:hint="eastAsia"/>
          <w:color w:val="4F4F4F"/>
        </w:rPr>
        <w:t>表示的是权值衰减(weight decay)。</w:t>
      </w:r>
      <w:r w:rsidRPr="00C51D45">
        <w:rPr>
          <w:rFonts w:ascii="宋体" w:eastAsia="宋体" w:hAnsi="宋体"/>
          <w:color w:val="4F4F4F"/>
        </w:rPr>
        <w:drawing>
          <wp:inline distT="0" distB="0" distL="0" distR="0" wp14:anchorId="432E0F29" wp14:editId="59087853">
            <wp:extent cx="104775" cy="123825"/>
            <wp:effectExtent l="0" t="0" r="9525" b="9525"/>
            <wp:docPr id="31" name="图形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96DAC541-7B7A-43D3-8B79-37D633B846F1}">
                          <asvg:svgBlip xmlns:asvg="http://schemas.microsoft.com/office/drawing/2016/SVG/main" r:embed="rId38"/>
                        </a:ext>
                      </a:extLst>
                    </a:blip>
                    <a:stretch>
                      <a:fillRect/>
                    </a:stretch>
                  </pic:blipFill>
                  <pic:spPr>
                    <a:xfrm>
                      <a:off x="0" y="0"/>
                      <a:ext cx="104775" cy="123825"/>
                    </a:xfrm>
                    <a:prstGeom prst="rect">
                      <a:avLst/>
                    </a:prstGeom>
                  </pic:spPr>
                </pic:pic>
              </a:graphicData>
            </a:graphic>
          </wp:inline>
        </w:drawing>
      </w:r>
      <w:r w:rsidRPr="00C51D45">
        <w:rPr>
          <w:rFonts w:ascii="宋体" w:eastAsia="宋体" w:hAnsi="宋体" w:hint="eastAsia"/>
          <w:color w:val="4F4F4F"/>
        </w:rPr>
        <w:t>的初始值设置得比较高以使得训练过程稳</w:t>
      </w:r>
      <w:r w:rsidRPr="00C51D45">
        <w:rPr>
          <w:rFonts w:ascii="宋体" w:eastAsia="宋体" w:hAnsi="宋体" w:hint="eastAsia"/>
          <w:color w:val="4F4F4F"/>
        </w:rPr>
        <w:lastRenderedPageBreak/>
        <w:t>定，因为训练开始的阶段递归更容易收敛。随着训练的进行，</w:t>
      </w:r>
      <w:r w:rsidRPr="00C51D45">
        <w:rPr>
          <w:rFonts w:ascii="宋体" w:eastAsia="宋体" w:hAnsi="宋体"/>
          <w:color w:val="4F4F4F"/>
        </w:rPr>
        <w:drawing>
          <wp:inline distT="0" distB="0" distL="0" distR="0" wp14:anchorId="71663CBC" wp14:editId="7A34F5B9">
            <wp:extent cx="104775" cy="123825"/>
            <wp:effectExtent l="0" t="0" r="9525" b="9525"/>
            <wp:docPr id="32" name="图形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96DAC541-7B7A-43D3-8B79-37D633B846F1}">
                          <asvg:svgBlip xmlns:asvg="http://schemas.microsoft.com/office/drawing/2016/SVG/main" r:embed="rId38"/>
                        </a:ext>
                      </a:extLst>
                    </a:blip>
                    <a:stretch>
                      <a:fillRect/>
                    </a:stretch>
                  </pic:blipFill>
                  <pic:spPr>
                    <a:xfrm>
                      <a:off x="0" y="0"/>
                      <a:ext cx="104775" cy="123825"/>
                    </a:xfrm>
                    <a:prstGeom prst="rect">
                      <a:avLst/>
                    </a:prstGeom>
                  </pic:spPr>
                </pic:pic>
              </a:graphicData>
            </a:graphic>
          </wp:inline>
        </w:drawing>
      </w:r>
      <w:r w:rsidRPr="00C51D45">
        <w:rPr>
          <w:rFonts w:ascii="宋体" w:eastAsia="宋体" w:hAnsi="宋体" w:hint="eastAsia"/>
          <w:color w:val="4F4F4F"/>
        </w:rPr>
        <w:t>逐渐衰减来提升最终输出的性能。</w:t>
      </w:r>
    </w:p>
    <w:p w14:paraId="6CCF2046" w14:textId="349DD05F" w:rsidR="00D625BE" w:rsidRDefault="00D625BE" w:rsidP="00D625BE">
      <w:pPr>
        <w:pStyle w:val="a3"/>
        <w:spacing w:before="0" w:beforeAutospacing="0" w:after="0" w:afterAutospacing="0"/>
        <w:rPr>
          <w:b/>
          <w:color w:val="4F4F4F"/>
        </w:rPr>
      </w:pPr>
      <w:r w:rsidRPr="00D625BE">
        <w:rPr>
          <w:rFonts w:hint="eastAsia"/>
          <w:b/>
          <w:color w:val="4F4F4F"/>
        </w:rPr>
        <w:t>6. RED</w:t>
      </w:r>
    </w:p>
    <w:p w14:paraId="254FABF9" w14:textId="36AEEAF4" w:rsidR="00B0283C" w:rsidRPr="00834C24" w:rsidRDefault="00B0283C" w:rsidP="00D625BE">
      <w:pPr>
        <w:pStyle w:val="a3"/>
        <w:spacing w:before="0" w:beforeAutospacing="0" w:after="0" w:afterAutospacing="0"/>
        <w:rPr>
          <w:rStyle w:val="a4"/>
          <w:rFonts w:ascii="&amp;quot" w:eastAsiaTheme="minorEastAsia" w:hAnsi="&amp;quot" w:cstheme="minorBidi"/>
          <w:color w:val="4EA1DB"/>
          <w:kern w:val="2"/>
          <w:sz w:val="21"/>
          <w:szCs w:val="22"/>
        </w:rPr>
      </w:pPr>
      <w:r w:rsidRPr="00834C24">
        <w:rPr>
          <w:rStyle w:val="a4"/>
          <w:rFonts w:ascii="&amp;quot" w:eastAsiaTheme="minorEastAsia" w:hAnsi="&amp;quot" w:cstheme="minorBidi" w:hint="eastAsia"/>
          <w:color w:val="4EA1DB"/>
          <w:kern w:val="2"/>
          <w:sz w:val="21"/>
          <w:szCs w:val="22"/>
        </w:rPr>
        <w:t>(</w:t>
      </w:r>
      <w:hyperlink r:id="rId39" w:tgtFrame="_blank" w:history="1">
        <w:r w:rsidRPr="00834C24">
          <w:rPr>
            <w:rStyle w:val="a4"/>
            <w:rFonts w:ascii="&amp;quot" w:eastAsiaTheme="minorEastAsia" w:hAnsi="&amp;quot" w:cstheme="minorBidi"/>
            <w:color w:val="4EA1DB"/>
            <w:kern w:val="2"/>
            <w:sz w:val="21"/>
            <w:szCs w:val="22"/>
          </w:rPr>
          <w:t>Image Restoration Using Convolutional Auto-encoders with Symmetric Skip Connections</w:t>
        </w:r>
      </w:hyperlink>
      <w:r w:rsidRPr="00834C24">
        <w:rPr>
          <w:rStyle w:val="a4"/>
          <w:rFonts w:ascii="&amp;quot" w:eastAsiaTheme="minorEastAsia" w:hAnsi="&amp;quot" w:cstheme="minorBidi" w:hint="eastAsia"/>
          <w:color w:val="4EA1DB"/>
          <w:kern w:val="2"/>
          <w:sz w:val="21"/>
          <w:szCs w:val="22"/>
        </w:rPr>
        <w:t xml:space="preserve">, </w:t>
      </w:r>
      <w:r w:rsidRPr="00834C24">
        <w:rPr>
          <w:rFonts w:cstheme="minorBidi" w:hint="eastAsia"/>
          <w:color w:val="4F4F4F"/>
          <w:kern w:val="2"/>
          <w:sz w:val="21"/>
          <w:szCs w:val="22"/>
        </w:rPr>
        <w:t>NIPS2016</w:t>
      </w:r>
      <w:r w:rsidRPr="00834C24">
        <w:rPr>
          <w:rStyle w:val="a4"/>
          <w:rFonts w:ascii="&amp;quot" w:eastAsiaTheme="minorEastAsia" w:hAnsi="&amp;quot" w:cstheme="minorBidi" w:hint="eastAsia"/>
          <w:color w:val="4EA1DB"/>
          <w:kern w:val="2"/>
          <w:sz w:val="21"/>
          <w:szCs w:val="22"/>
        </w:rPr>
        <w:t>)</w:t>
      </w:r>
    </w:p>
    <w:p w14:paraId="6F787146" w14:textId="3179C927" w:rsidR="00BE6C8A" w:rsidRDefault="00BE6C8A" w:rsidP="00BE6C8A">
      <w:pPr>
        <w:ind w:firstLineChars="200" w:firstLine="420"/>
        <w:jc w:val="left"/>
        <w:rPr>
          <w:rFonts w:ascii="宋体" w:eastAsia="宋体" w:hAnsi="宋体"/>
          <w:color w:val="4F4F4F"/>
        </w:rPr>
      </w:pPr>
      <w:r w:rsidRPr="00BE6C8A">
        <w:rPr>
          <w:rFonts w:ascii="宋体" w:eastAsia="宋体" w:hAnsi="宋体" w:hint="eastAsia"/>
          <w:color w:val="4F4F4F"/>
        </w:rPr>
        <w:t>这篇文章提出了由对称的卷积层-反卷积层构成的网络结构，作为一个编码-解码框架，可以学习由低质图像到原始图像端到端的映射。网络结构如下图所示。</w:t>
      </w:r>
    </w:p>
    <w:p w14:paraId="28269DFC" w14:textId="68AD78AD" w:rsidR="00445E4B" w:rsidRDefault="00445E4B" w:rsidP="00445E4B">
      <w:pPr>
        <w:jc w:val="center"/>
        <w:rPr>
          <w:rFonts w:ascii="宋体" w:eastAsia="宋体" w:hAnsi="宋体"/>
          <w:color w:val="4F4F4F"/>
        </w:rPr>
      </w:pPr>
      <w:r>
        <w:rPr>
          <w:noProof/>
        </w:rPr>
        <w:drawing>
          <wp:inline distT="0" distB="0" distL="0" distR="0" wp14:anchorId="3C4A9F85" wp14:editId="74BBAD0F">
            <wp:extent cx="3559629" cy="1148972"/>
            <wp:effectExtent l="0" t="0" r="3175" b="0"/>
            <wp:docPr id="33" name="图片 33" descr="https://img-blog.csdn.net/20171204161839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img-blog.csdn.net/2017120416183988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576527" cy="1154426"/>
                    </a:xfrm>
                    <a:prstGeom prst="rect">
                      <a:avLst/>
                    </a:prstGeom>
                    <a:noFill/>
                    <a:ln>
                      <a:noFill/>
                    </a:ln>
                  </pic:spPr>
                </pic:pic>
              </a:graphicData>
            </a:graphic>
          </wp:inline>
        </w:drawing>
      </w:r>
    </w:p>
    <w:p w14:paraId="61FB7B88" w14:textId="521F7C26" w:rsidR="008D4ADB" w:rsidRDefault="008D4ADB" w:rsidP="008D4ADB">
      <w:pPr>
        <w:ind w:firstLineChars="200" w:firstLine="420"/>
        <w:jc w:val="left"/>
        <w:rPr>
          <w:rFonts w:ascii="宋体" w:eastAsia="宋体" w:hAnsi="宋体"/>
          <w:color w:val="4F4F4F"/>
        </w:rPr>
      </w:pPr>
      <w:r w:rsidRPr="008D4ADB">
        <w:rPr>
          <w:rFonts w:ascii="宋体" w:eastAsia="宋体" w:hAnsi="宋体" w:hint="eastAsia"/>
          <w:color w:val="4F4F4F"/>
        </w:rPr>
        <w:t>RED网络的结构是对称的，每个卷积层都有对应的反卷积层。卷积层用来获取图像的抽象内容，反卷积层用来放大特征尺寸并且恢复图像细节。卷积层将输入图像尺寸减小后，再通过反卷积层上采样变大，使得输入输出的尺寸一样。每一组镜像对应的卷积层和反卷积层有着跳线连接结构，将两部分具有同样尺寸的特征(要输入卷积层的特征和对应的反卷积层输出的特征)做相加操作(</w:t>
      </w:r>
      <w:proofErr w:type="spellStart"/>
      <w:r w:rsidRPr="008D4ADB">
        <w:rPr>
          <w:rFonts w:ascii="宋体" w:eastAsia="宋体" w:hAnsi="宋体" w:hint="eastAsia"/>
          <w:color w:val="4F4F4F"/>
        </w:rPr>
        <w:t>ResNet</w:t>
      </w:r>
      <w:proofErr w:type="spellEnd"/>
      <w:r w:rsidRPr="008D4ADB">
        <w:rPr>
          <w:rFonts w:ascii="宋体" w:eastAsia="宋体" w:hAnsi="宋体" w:hint="eastAsia"/>
          <w:color w:val="4F4F4F"/>
        </w:rPr>
        <w:t>那样的操作)后再输入到下一个反卷积层。这样的结构能够让反向传播信号能够直接传递到底层，解决了梯度消失问题，同时能将卷积层的细节传递给反卷积层，能够恢复出更干净的图片。可以看到，网络中有一条线是将输入的图像连接到后面与最后的一层反卷积层的输出相加，也就是VDSR中用到的方式，因此RED中间的卷积层和反卷积</w:t>
      </w:r>
      <w:proofErr w:type="gramStart"/>
      <w:r w:rsidRPr="008D4ADB">
        <w:rPr>
          <w:rFonts w:ascii="宋体" w:eastAsia="宋体" w:hAnsi="宋体" w:hint="eastAsia"/>
          <w:color w:val="4F4F4F"/>
        </w:rPr>
        <w:t>层学习</w:t>
      </w:r>
      <w:proofErr w:type="gramEnd"/>
      <w:r w:rsidRPr="008D4ADB">
        <w:rPr>
          <w:rFonts w:ascii="宋体" w:eastAsia="宋体" w:hAnsi="宋体" w:hint="eastAsia"/>
          <w:color w:val="4F4F4F"/>
        </w:rPr>
        <w:t>的特征是目标图像和低质图像之间的残差。RED的网络深度为30层，损失函数用的均方误差。</w:t>
      </w:r>
    </w:p>
    <w:p w14:paraId="1CEAABF4" w14:textId="46B68B48" w:rsidR="009A41A3" w:rsidRDefault="009A41A3" w:rsidP="009A41A3">
      <w:pPr>
        <w:pStyle w:val="a3"/>
        <w:spacing w:before="0" w:beforeAutospacing="0" w:after="0" w:afterAutospacing="0"/>
        <w:rPr>
          <w:b/>
          <w:color w:val="4F4F4F"/>
        </w:rPr>
      </w:pPr>
      <w:r w:rsidRPr="009A41A3">
        <w:rPr>
          <w:rFonts w:hint="eastAsia"/>
          <w:b/>
          <w:color w:val="4F4F4F"/>
        </w:rPr>
        <w:t>7. DRRN</w:t>
      </w:r>
    </w:p>
    <w:p w14:paraId="640A1B80" w14:textId="7851ED56" w:rsidR="004C1B5F" w:rsidRPr="00D0292D" w:rsidRDefault="004C1B5F" w:rsidP="009A41A3">
      <w:pPr>
        <w:pStyle w:val="a3"/>
        <w:spacing w:before="0" w:beforeAutospacing="0" w:after="0" w:afterAutospacing="0"/>
        <w:rPr>
          <w:rStyle w:val="a4"/>
          <w:rFonts w:ascii="&amp;quot" w:eastAsiaTheme="minorEastAsia" w:hAnsi="&amp;quot" w:cstheme="minorBidi"/>
          <w:color w:val="4EA1DB"/>
          <w:kern w:val="2"/>
          <w:sz w:val="21"/>
          <w:szCs w:val="22"/>
        </w:rPr>
      </w:pPr>
      <w:r w:rsidRPr="00D0292D">
        <w:rPr>
          <w:rStyle w:val="a4"/>
          <w:rFonts w:ascii="&amp;quot" w:eastAsiaTheme="minorEastAsia" w:hAnsi="&amp;quot" w:cstheme="minorBidi" w:hint="eastAsia"/>
          <w:color w:val="4EA1DB"/>
          <w:kern w:val="2"/>
          <w:sz w:val="21"/>
          <w:szCs w:val="22"/>
        </w:rPr>
        <w:t>(</w:t>
      </w:r>
      <w:hyperlink r:id="rId41" w:tgtFrame="_blank" w:history="1">
        <w:r w:rsidRPr="00D0292D">
          <w:rPr>
            <w:rStyle w:val="a4"/>
            <w:rFonts w:ascii="&amp;quot" w:eastAsiaTheme="minorEastAsia" w:hAnsi="&amp;quot" w:cstheme="minorBidi"/>
            <w:color w:val="4EA1DB"/>
            <w:kern w:val="2"/>
            <w:sz w:val="21"/>
            <w:szCs w:val="22"/>
          </w:rPr>
          <w:t>Image Super-Resolution via Deep Recursive Residual Network</w:t>
        </w:r>
      </w:hyperlink>
      <w:r w:rsidRPr="00D0292D">
        <w:rPr>
          <w:rStyle w:val="a4"/>
          <w:rFonts w:ascii="&amp;quot" w:eastAsiaTheme="minorEastAsia" w:hAnsi="&amp;quot" w:cstheme="minorBidi" w:hint="eastAsia"/>
          <w:color w:val="4EA1DB"/>
          <w:kern w:val="2"/>
          <w:sz w:val="21"/>
          <w:szCs w:val="22"/>
        </w:rPr>
        <w:t xml:space="preserve">, </w:t>
      </w:r>
      <w:r w:rsidRPr="00EC4130">
        <w:rPr>
          <w:rFonts w:hint="eastAsia"/>
          <w:color w:val="4F4F4F"/>
          <w:sz w:val="21"/>
          <w:szCs w:val="21"/>
        </w:rPr>
        <w:t>CVPR2017</w:t>
      </w:r>
      <w:r w:rsidRPr="00D0292D">
        <w:rPr>
          <w:rStyle w:val="a4"/>
          <w:rFonts w:ascii="&amp;quot" w:eastAsiaTheme="minorEastAsia" w:hAnsi="&amp;quot" w:cstheme="minorBidi" w:hint="eastAsia"/>
          <w:color w:val="4EA1DB"/>
          <w:kern w:val="2"/>
          <w:sz w:val="21"/>
          <w:szCs w:val="22"/>
        </w:rPr>
        <w:t>)</w:t>
      </w:r>
    </w:p>
    <w:p w14:paraId="7A0AEA75" w14:textId="271F96AE" w:rsidR="003809FA" w:rsidRDefault="003809FA" w:rsidP="009A41A3">
      <w:pPr>
        <w:pStyle w:val="a3"/>
        <w:spacing w:before="0" w:beforeAutospacing="0" w:after="0" w:afterAutospacing="0"/>
        <w:rPr>
          <w:rStyle w:val="a4"/>
          <w:rFonts w:ascii="&amp;quot" w:hAnsi="&amp;quot"/>
          <w:color w:val="4EA1DB"/>
        </w:rPr>
      </w:pPr>
      <w:proofErr w:type="spellStart"/>
      <w:r w:rsidRPr="003809FA">
        <w:rPr>
          <w:rFonts w:cstheme="minorBidi" w:hint="eastAsia"/>
          <w:color w:val="4F4F4F"/>
          <w:kern w:val="2"/>
          <w:sz w:val="21"/>
          <w:szCs w:val="22"/>
        </w:rPr>
        <w:t>github</w:t>
      </w:r>
      <w:proofErr w:type="spellEnd"/>
      <w:r w:rsidRPr="003809FA">
        <w:rPr>
          <w:rFonts w:cstheme="minorBidi" w:hint="eastAsia"/>
          <w:color w:val="4F4F4F"/>
          <w:kern w:val="2"/>
          <w:sz w:val="21"/>
          <w:szCs w:val="22"/>
        </w:rPr>
        <w:t>(</w:t>
      </w:r>
      <w:proofErr w:type="spellStart"/>
      <w:r w:rsidRPr="003809FA">
        <w:rPr>
          <w:rFonts w:cstheme="minorBidi" w:hint="eastAsia"/>
          <w:color w:val="4F4F4F"/>
          <w:kern w:val="2"/>
          <w:sz w:val="21"/>
          <w:szCs w:val="22"/>
        </w:rPr>
        <w:t>caffe</w:t>
      </w:r>
      <w:proofErr w:type="spellEnd"/>
      <w:r w:rsidRPr="003809FA">
        <w:rPr>
          <w:rFonts w:cstheme="minorBidi" w:hint="eastAsia"/>
          <w:color w:val="4F4F4F"/>
          <w:kern w:val="2"/>
          <w:sz w:val="21"/>
          <w:szCs w:val="22"/>
        </w:rPr>
        <w:t>): </w:t>
      </w:r>
      <w:hyperlink r:id="rId42" w:tgtFrame="_blank" w:history="1">
        <w:r w:rsidRPr="00D0292D">
          <w:rPr>
            <w:rStyle w:val="a4"/>
            <w:rFonts w:ascii="&amp;quot" w:eastAsiaTheme="minorEastAsia" w:hAnsi="&amp;quot" w:cstheme="minorBidi"/>
            <w:color w:val="4EA1DB"/>
            <w:kern w:val="2"/>
            <w:sz w:val="21"/>
            <w:szCs w:val="22"/>
          </w:rPr>
          <w:t>https://github.com/tyshiwo/DRRN_CVPR17</w:t>
        </w:r>
      </w:hyperlink>
    </w:p>
    <w:p w14:paraId="5AD354F6" w14:textId="6CCC3929" w:rsidR="00BF5BE2" w:rsidRDefault="00BF5BE2" w:rsidP="00BF5BE2">
      <w:pPr>
        <w:ind w:firstLineChars="200" w:firstLine="420"/>
        <w:jc w:val="left"/>
        <w:rPr>
          <w:rFonts w:ascii="宋体" w:eastAsia="宋体" w:hAnsi="宋体"/>
          <w:color w:val="4F4F4F"/>
        </w:rPr>
      </w:pPr>
      <w:r w:rsidRPr="00BF5BE2">
        <w:rPr>
          <w:rFonts w:ascii="宋体" w:eastAsia="宋体" w:hAnsi="宋体" w:hint="eastAsia"/>
          <w:color w:val="4F4F4F"/>
        </w:rPr>
        <w:t>DRRN的作者应该是受到了</w:t>
      </w:r>
      <w:proofErr w:type="spellStart"/>
      <w:r w:rsidRPr="00BF5BE2">
        <w:rPr>
          <w:rFonts w:ascii="宋体" w:eastAsia="宋体" w:hAnsi="宋体" w:hint="eastAsia"/>
          <w:color w:val="4F4F4F"/>
        </w:rPr>
        <w:t>ResNet</w:t>
      </w:r>
      <w:proofErr w:type="spellEnd"/>
      <w:r w:rsidRPr="00BF5BE2">
        <w:rPr>
          <w:rFonts w:ascii="宋体" w:eastAsia="宋体" w:hAnsi="宋体" w:hint="eastAsia"/>
          <w:color w:val="4F4F4F"/>
        </w:rPr>
        <w:t>、VDSR和DRCN的启发，采用了更深的网络结构来获取性能的提升。作者也在文中用图片示例比较了DRRN与上述三个网络的区别，比较示例图如下所示。</w:t>
      </w:r>
    </w:p>
    <w:p w14:paraId="71B9CDF5" w14:textId="6C310376" w:rsidR="00AF5AB4" w:rsidRDefault="00AF5AB4" w:rsidP="00AF5AB4">
      <w:pPr>
        <w:ind w:firstLineChars="200" w:firstLine="420"/>
        <w:jc w:val="center"/>
        <w:rPr>
          <w:rFonts w:ascii="宋体" w:eastAsia="宋体" w:hAnsi="宋体"/>
          <w:color w:val="4F4F4F"/>
        </w:rPr>
      </w:pPr>
      <w:r>
        <w:rPr>
          <w:noProof/>
        </w:rPr>
        <w:drawing>
          <wp:inline distT="0" distB="0" distL="0" distR="0" wp14:anchorId="71A26EB1" wp14:editId="42EA8000">
            <wp:extent cx="4381500" cy="2366411"/>
            <wp:effectExtent l="0" t="0" r="0" b="0"/>
            <wp:docPr id="34" name="图片 34" descr="https://img-blog.csdn.net/20171204161854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img-blog.csdn.net/2017120416185420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388517" cy="2370201"/>
                    </a:xfrm>
                    <a:prstGeom prst="rect">
                      <a:avLst/>
                    </a:prstGeom>
                    <a:noFill/>
                    <a:ln>
                      <a:noFill/>
                    </a:ln>
                  </pic:spPr>
                </pic:pic>
              </a:graphicData>
            </a:graphic>
          </wp:inline>
        </w:drawing>
      </w:r>
    </w:p>
    <w:p w14:paraId="2F5EB79C" w14:textId="4664320B" w:rsidR="00964B67" w:rsidRDefault="00964B67" w:rsidP="00964B67">
      <w:pPr>
        <w:ind w:firstLineChars="200" w:firstLine="420"/>
        <w:jc w:val="left"/>
        <w:rPr>
          <w:rFonts w:ascii="宋体" w:eastAsia="宋体" w:hAnsi="宋体"/>
          <w:color w:val="4F4F4F"/>
        </w:rPr>
      </w:pPr>
      <w:r w:rsidRPr="00964B67">
        <w:rPr>
          <w:rFonts w:ascii="宋体" w:eastAsia="宋体" w:hAnsi="宋体" w:hint="eastAsia"/>
          <w:color w:val="4F4F4F"/>
        </w:rPr>
        <w:t>DRRN中的每个残差单元都共同拥有一个相同的输入，即递归块中的第一个卷积层的输出。每个残差单元都包含2个卷积层。在一个递归块内，每个残差单元内对应位置相同的卷积层参数都共享(图中DRRN的浅绿色块或浅红色块)。作者列出了</w:t>
      </w:r>
      <w:proofErr w:type="spellStart"/>
      <w:r w:rsidRPr="00964B67">
        <w:rPr>
          <w:rFonts w:ascii="宋体" w:eastAsia="宋体" w:hAnsi="宋体" w:hint="eastAsia"/>
          <w:color w:val="4F4F4F"/>
        </w:rPr>
        <w:t>ResNet</w:t>
      </w:r>
      <w:proofErr w:type="spellEnd"/>
      <w:r w:rsidRPr="00964B67">
        <w:rPr>
          <w:rFonts w:ascii="宋体" w:eastAsia="宋体" w:hAnsi="宋体" w:hint="eastAsia"/>
          <w:color w:val="4F4F4F"/>
        </w:rPr>
        <w:t>、VDSR、DRCN</w:t>
      </w:r>
      <w:r w:rsidRPr="00964B67">
        <w:rPr>
          <w:rFonts w:ascii="宋体" w:eastAsia="宋体" w:hAnsi="宋体" w:hint="eastAsia"/>
          <w:color w:val="4F4F4F"/>
        </w:rPr>
        <w:lastRenderedPageBreak/>
        <w:t>和DRRN四者的主要策略。</w:t>
      </w:r>
      <w:proofErr w:type="spellStart"/>
      <w:r w:rsidRPr="00964B67">
        <w:rPr>
          <w:rFonts w:ascii="宋体" w:eastAsia="宋体" w:hAnsi="宋体" w:hint="eastAsia"/>
          <w:color w:val="4F4F4F"/>
        </w:rPr>
        <w:t>ResNet</w:t>
      </w:r>
      <w:proofErr w:type="spellEnd"/>
      <w:proofErr w:type="gramStart"/>
      <w:r w:rsidRPr="00964B67">
        <w:rPr>
          <w:rFonts w:ascii="宋体" w:eastAsia="宋体" w:hAnsi="宋体" w:hint="eastAsia"/>
          <w:color w:val="4F4F4F"/>
        </w:rPr>
        <w:t>是链模式</w:t>
      </w:r>
      <w:proofErr w:type="gramEnd"/>
      <w:r w:rsidRPr="00964B67">
        <w:rPr>
          <w:rFonts w:ascii="宋体" w:eastAsia="宋体" w:hAnsi="宋体" w:hint="eastAsia"/>
          <w:color w:val="4F4F4F"/>
        </w:rPr>
        <w:t>的局部残差学习。VDSR是全局残差学习。DRCN是全局残差学习+单权重的递归学习+多目标优化。DRRN是多路径模式的局部残差学习+全局残差学习+多权重的递归学习。</w:t>
      </w:r>
    </w:p>
    <w:p w14:paraId="0CE0AC63" w14:textId="2CA960CE" w:rsidR="000567DD" w:rsidRDefault="000567DD" w:rsidP="00964B67">
      <w:pPr>
        <w:ind w:firstLineChars="200" w:firstLine="420"/>
        <w:jc w:val="left"/>
        <w:rPr>
          <w:rFonts w:ascii="宋体" w:eastAsia="宋体" w:hAnsi="宋体"/>
          <w:color w:val="4F4F4F"/>
        </w:rPr>
      </w:pPr>
      <w:r w:rsidRPr="000567DD">
        <w:rPr>
          <w:rFonts w:ascii="宋体" w:eastAsia="宋体" w:hAnsi="宋体" w:hint="eastAsia"/>
          <w:color w:val="4F4F4F"/>
        </w:rPr>
        <w:t>文章中比较了不同的递归块和残差单元数量的实验结果，最终选用的是1个递归块和25个残差单元，深度为52层的网络结构。总之，DRRN就是通过</w:t>
      </w:r>
      <w:proofErr w:type="gramStart"/>
      <w:r w:rsidRPr="000567DD">
        <w:rPr>
          <w:rFonts w:ascii="宋体" w:eastAsia="宋体" w:hAnsi="宋体" w:hint="eastAsia"/>
          <w:color w:val="4F4F4F"/>
        </w:rPr>
        <w:t>对之前</w:t>
      </w:r>
      <w:proofErr w:type="gramEnd"/>
      <w:r w:rsidRPr="000567DD">
        <w:rPr>
          <w:rFonts w:ascii="宋体" w:eastAsia="宋体" w:hAnsi="宋体" w:hint="eastAsia"/>
          <w:color w:val="4F4F4F"/>
        </w:rPr>
        <w:t>已有的</w:t>
      </w:r>
      <w:proofErr w:type="spellStart"/>
      <w:r w:rsidRPr="000567DD">
        <w:rPr>
          <w:rFonts w:ascii="宋体" w:eastAsia="宋体" w:hAnsi="宋体" w:hint="eastAsia"/>
          <w:color w:val="4F4F4F"/>
        </w:rPr>
        <w:t>ResNet</w:t>
      </w:r>
      <w:proofErr w:type="spellEnd"/>
      <w:r w:rsidRPr="000567DD">
        <w:rPr>
          <w:rFonts w:ascii="宋体" w:eastAsia="宋体" w:hAnsi="宋体" w:hint="eastAsia"/>
          <w:color w:val="4F4F4F"/>
        </w:rPr>
        <w:t>等结构进行调整，采取更深的网络结构得到结果的提升。</w:t>
      </w:r>
    </w:p>
    <w:p w14:paraId="78F387D0" w14:textId="15559301" w:rsidR="00EA4065" w:rsidRDefault="00EA4065" w:rsidP="00EA4065">
      <w:pPr>
        <w:pStyle w:val="a3"/>
        <w:spacing w:before="0" w:beforeAutospacing="0" w:after="0" w:afterAutospacing="0"/>
        <w:rPr>
          <w:b/>
          <w:color w:val="4F4F4F"/>
        </w:rPr>
      </w:pPr>
      <w:r w:rsidRPr="00EA4065">
        <w:rPr>
          <w:rFonts w:hint="eastAsia"/>
          <w:b/>
          <w:color w:val="4F4F4F"/>
        </w:rPr>
        <w:t xml:space="preserve">8. </w:t>
      </w:r>
      <w:proofErr w:type="spellStart"/>
      <w:r w:rsidRPr="00EA4065">
        <w:rPr>
          <w:rFonts w:hint="eastAsia"/>
          <w:b/>
          <w:color w:val="4F4F4F"/>
        </w:rPr>
        <w:t>LapSRN</w:t>
      </w:r>
      <w:proofErr w:type="spellEnd"/>
    </w:p>
    <w:p w14:paraId="0EF5384D" w14:textId="683FAEB9" w:rsidR="00D227A8" w:rsidRDefault="00D227A8" w:rsidP="00EA4065">
      <w:pPr>
        <w:pStyle w:val="a3"/>
        <w:spacing w:before="0" w:beforeAutospacing="0" w:after="0" w:afterAutospacing="0"/>
        <w:rPr>
          <w:rStyle w:val="a4"/>
          <w:rFonts w:ascii="&amp;quot" w:eastAsiaTheme="minorEastAsia" w:hAnsi="&amp;quot" w:cstheme="minorBidi"/>
          <w:color w:val="4EA1DB"/>
          <w:kern w:val="2"/>
          <w:sz w:val="21"/>
          <w:szCs w:val="22"/>
        </w:rPr>
      </w:pPr>
      <w:r w:rsidRPr="00EC4130">
        <w:rPr>
          <w:rStyle w:val="a4"/>
          <w:rFonts w:ascii="&amp;quot" w:eastAsiaTheme="minorEastAsia" w:hAnsi="&amp;quot" w:cstheme="minorBidi" w:hint="eastAsia"/>
          <w:color w:val="4EA1DB"/>
          <w:kern w:val="2"/>
          <w:sz w:val="21"/>
          <w:szCs w:val="22"/>
        </w:rPr>
        <w:t>(</w:t>
      </w:r>
      <w:hyperlink r:id="rId44" w:tgtFrame="_blank" w:history="1">
        <w:r w:rsidRPr="00EC4130">
          <w:rPr>
            <w:rStyle w:val="a4"/>
            <w:rFonts w:ascii="&amp;quot" w:eastAsiaTheme="minorEastAsia" w:hAnsi="&amp;quot" w:cstheme="minorBidi"/>
            <w:color w:val="4EA1DB"/>
            <w:kern w:val="2"/>
            <w:sz w:val="21"/>
            <w:szCs w:val="22"/>
          </w:rPr>
          <w:t>Deep Laplacian Pyramid Networks for Fast and Accurate Super-Resolution</w:t>
        </w:r>
      </w:hyperlink>
      <w:r w:rsidRPr="00EC4130">
        <w:rPr>
          <w:rStyle w:val="a4"/>
          <w:rFonts w:ascii="&amp;quot" w:eastAsiaTheme="minorEastAsia" w:hAnsi="&amp;quot" w:cstheme="minorBidi" w:hint="eastAsia"/>
          <w:color w:val="4EA1DB"/>
          <w:kern w:val="2"/>
          <w:sz w:val="21"/>
          <w:szCs w:val="22"/>
        </w:rPr>
        <w:t xml:space="preserve">, </w:t>
      </w:r>
      <w:r w:rsidRPr="00EC4130">
        <w:rPr>
          <w:rFonts w:cstheme="minorBidi" w:hint="eastAsia"/>
          <w:color w:val="4F4F4F"/>
          <w:kern w:val="2"/>
          <w:sz w:val="21"/>
          <w:szCs w:val="22"/>
        </w:rPr>
        <w:t>CVPR2017</w:t>
      </w:r>
      <w:r w:rsidRPr="00EC4130">
        <w:rPr>
          <w:rStyle w:val="a4"/>
          <w:rFonts w:ascii="&amp;quot" w:eastAsiaTheme="minorEastAsia" w:hAnsi="&amp;quot" w:cstheme="minorBidi" w:hint="eastAsia"/>
          <w:color w:val="4EA1DB"/>
          <w:kern w:val="2"/>
          <w:sz w:val="21"/>
          <w:szCs w:val="22"/>
        </w:rPr>
        <w:t>)</w:t>
      </w:r>
    </w:p>
    <w:p w14:paraId="6E1EF0D5" w14:textId="4E6B5077" w:rsidR="00A50CE9" w:rsidRDefault="00A50CE9" w:rsidP="00EA4065">
      <w:pPr>
        <w:pStyle w:val="a3"/>
        <w:spacing w:before="0" w:beforeAutospacing="0" w:after="0" w:afterAutospacing="0"/>
        <w:rPr>
          <w:rStyle w:val="a4"/>
          <w:rFonts w:ascii="&amp;quot" w:eastAsiaTheme="minorEastAsia" w:hAnsi="&amp;quot" w:cstheme="minorBidi"/>
          <w:color w:val="4EA1DB"/>
          <w:kern w:val="2"/>
          <w:sz w:val="21"/>
          <w:szCs w:val="22"/>
        </w:rPr>
      </w:pPr>
      <w:proofErr w:type="spellStart"/>
      <w:r w:rsidRPr="00A50CE9">
        <w:rPr>
          <w:rFonts w:cstheme="minorBidi" w:hint="eastAsia"/>
          <w:color w:val="4F4F4F"/>
          <w:kern w:val="2"/>
          <w:sz w:val="21"/>
          <w:szCs w:val="22"/>
        </w:rPr>
        <w:t>github</w:t>
      </w:r>
      <w:proofErr w:type="spellEnd"/>
      <w:r w:rsidRPr="00A50CE9">
        <w:rPr>
          <w:rFonts w:cstheme="minorBidi" w:hint="eastAsia"/>
          <w:color w:val="4F4F4F"/>
          <w:kern w:val="2"/>
          <w:sz w:val="21"/>
          <w:szCs w:val="22"/>
        </w:rPr>
        <w:t>(</w:t>
      </w:r>
      <w:proofErr w:type="spellStart"/>
      <w:r w:rsidRPr="00A50CE9">
        <w:rPr>
          <w:rFonts w:cstheme="minorBidi" w:hint="eastAsia"/>
          <w:color w:val="4F4F4F"/>
          <w:kern w:val="2"/>
          <w:sz w:val="21"/>
          <w:szCs w:val="22"/>
        </w:rPr>
        <w:t>tensorflow</w:t>
      </w:r>
      <w:proofErr w:type="spellEnd"/>
      <w:r w:rsidRPr="00A50CE9">
        <w:rPr>
          <w:rFonts w:cstheme="minorBidi" w:hint="eastAsia"/>
          <w:color w:val="4F4F4F"/>
          <w:kern w:val="2"/>
          <w:sz w:val="21"/>
          <w:szCs w:val="22"/>
        </w:rPr>
        <w:t>):</w:t>
      </w:r>
      <w:r>
        <w:rPr>
          <w:rFonts w:ascii="微软雅黑" w:eastAsia="微软雅黑" w:hAnsi="微软雅黑" w:hint="eastAsia"/>
          <w:color w:val="4F4F4F"/>
        </w:rPr>
        <w:t> </w:t>
      </w:r>
      <w:hyperlink r:id="rId45" w:tgtFrame="_blank" w:history="1">
        <w:r w:rsidRPr="00A50CE9">
          <w:rPr>
            <w:rStyle w:val="a4"/>
            <w:rFonts w:ascii="&amp;quot" w:eastAsiaTheme="minorEastAsia" w:hAnsi="&amp;quot" w:cstheme="minorBidi"/>
            <w:color w:val="4EA1DB"/>
            <w:kern w:val="2"/>
            <w:sz w:val="21"/>
            <w:szCs w:val="22"/>
          </w:rPr>
          <w:t>https://github.com/zjuela/LapSRN-tensorflow</w:t>
        </w:r>
      </w:hyperlink>
    </w:p>
    <w:p w14:paraId="419EBCFF" w14:textId="132DC507" w:rsidR="0003303C" w:rsidRDefault="0003303C" w:rsidP="0003303C">
      <w:pPr>
        <w:ind w:firstLineChars="200" w:firstLine="420"/>
        <w:jc w:val="left"/>
        <w:rPr>
          <w:rFonts w:ascii="宋体" w:eastAsia="宋体" w:hAnsi="宋体"/>
          <w:color w:val="4F4F4F"/>
        </w:rPr>
      </w:pPr>
      <w:r w:rsidRPr="0003303C">
        <w:rPr>
          <w:rFonts w:ascii="宋体" w:eastAsia="宋体" w:hAnsi="宋体" w:hint="eastAsia"/>
          <w:color w:val="4F4F4F"/>
        </w:rPr>
        <w:t>论文中作者先总结了之前的方法存在有三点问题。一是有的方法在输入图像进网络前，需要使用预先定义好的上采样操作(例如bicubic)来获得目标的空间尺寸，这样的操作增加了额外的计算开销，同时也会导致可见的重建伪影。而有的方法使用了亚像素卷积层或者反卷积</w:t>
      </w:r>
      <w:proofErr w:type="gramStart"/>
      <w:r w:rsidRPr="0003303C">
        <w:rPr>
          <w:rFonts w:ascii="宋体" w:eastAsia="宋体" w:hAnsi="宋体" w:hint="eastAsia"/>
          <w:color w:val="4F4F4F"/>
        </w:rPr>
        <w:t>层这样</w:t>
      </w:r>
      <w:proofErr w:type="gramEnd"/>
      <w:r w:rsidRPr="0003303C">
        <w:rPr>
          <w:rFonts w:ascii="宋体" w:eastAsia="宋体" w:hAnsi="宋体" w:hint="eastAsia"/>
          <w:color w:val="4F4F4F"/>
        </w:rPr>
        <w:t>的操作来替换预先定义好的上采样操作，这些方法的网络结构又相对比较简单，性能较差，并不能</w:t>
      </w:r>
      <w:proofErr w:type="gramStart"/>
      <w:r w:rsidRPr="0003303C">
        <w:rPr>
          <w:rFonts w:ascii="宋体" w:eastAsia="宋体" w:hAnsi="宋体" w:hint="eastAsia"/>
          <w:color w:val="4F4F4F"/>
        </w:rPr>
        <w:t>学好低</w:t>
      </w:r>
      <w:proofErr w:type="gramEnd"/>
      <w:r w:rsidRPr="0003303C">
        <w:rPr>
          <w:rFonts w:ascii="宋体" w:eastAsia="宋体" w:hAnsi="宋体" w:hint="eastAsia"/>
          <w:color w:val="4F4F4F"/>
        </w:rPr>
        <w:t>分辨率图像到高分辨率图像复杂的映射。二是在训练网络时使用</w:t>
      </w:r>
      <w:r w:rsidR="002B7802">
        <w:rPr>
          <w:noProof/>
        </w:rPr>
        <w:drawing>
          <wp:inline distT="0" distB="0" distL="0" distR="0" wp14:anchorId="64CB7899" wp14:editId="6CDE6B1C">
            <wp:extent cx="123825" cy="180975"/>
            <wp:effectExtent l="0" t="0" r="9525" b="9525"/>
            <wp:docPr id="36" name="图形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96DAC541-7B7A-43D3-8B79-37D633B846F1}">
                          <asvg:svgBlip xmlns:asvg="http://schemas.microsoft.com/office/drawing/2016/SVG/main" r:embed="rId47"/>
                        </a:ext>
                      </a:extLst>
                    </a:blip>
                    <a:stretch>
                      <a:fillRect/>
                    </a:stretch>
                  </pic:blipFill>
                  <pic:spPr>
                    <a:xfrm>
                      <a:off x="0" y="0"/>
                      <a:ext cx="123825" cy="180975"/>
                    </a:xfrm>
                    <a:prstGeom prst="rect">
                      <a:avLst/>
                    </a:prstGeom>
                  </pic:spPr>
                </pic:pic>
              </a:graphicData>
            </a:graphic>
          </wp:inline>
        </w:drawing>
      </w:r>
      <w:r w:rsidRPr="0003303C">
        <w:rPr>
          <w:rFonts w:ascii="宋体" w:eastAsia="宋体" w:hAnsi="宋体" w:hint="eastAsia"/>
          <w:color w:val="4F4F4F"/>
        </w:rPr>
        <w:t>型损失函数时，不可避免地会产生模糊的预测，恢复出的高分辨率图片往往会太过于平滑。三是在重建高分辨率图像时，如果只用一次上采样的操作，在获得大倍数(8倍以上)的上采样因子时就会比较困难。而且在不同的应用时，需要训练不同上采样倍数的模型。针对这三点问题，作者提出了</w:t>
      </w:r>
      <w:proofErr w:type="spellStart"/>
      <w:r w:rsidRPr="0003303C">
        <w:rPr>
          <w:rFonts w:ascii="宋体" w:eastAsia="宋体" w:hAnsi="宋体" w:hint="eastAsia"/>
          <w:color w:val="4F4F4F"/>
        </w:rPr>
        <w:t>LapSRN</w:t>
      </w:r>
      <w:proofErr w:type="spellEnd"/>
      <w:r w:rsidRPr="0003303C">
        <w:rPr>
          <w:rFonts w:ascii="宋体" w:eastAsia="宋体" w:hAnsi="宋体" w:hint="eastAsia"/>
          <w:color w:val="4F4F4F"/>
        </w:rPr>
        <w:t>，网络结构如下图所示。</w:t>
      </w:r>
    </w:p>
    <w:p w14:paraId="5DEC493A" w14:textId="19F5F2C4" w:rsidR="009F03A9" w:rsidRDefault="009F03A9" w:rsidP="009F03A9">
      <w:pPr>
        <w:ind w:firstLineChars="200" w:firstLine="420"/>
        <w:jc w:val="center"/>
        <w:rPr>
          <w:rFonts w:ascii="宋体" w:eastAsia="宋体" w:hAnsi="宋体"/>
          <w:color w:val="4F4F4F"/>
        </w:rPr>
      </w:pPr>
      <w:r>
        <w:rPr>
          <w:noProof/>
        </w:rPr>
        <w:drawing>
          <wp:inline distT="0" distB="0" distL="0" distR="0" wp14:anchorId="4751E5DF" wp14:editId="6AEB56A6">
            <wp:extent cx="2612571" cy="1845093"/>
            <wp:effectExtent l="0" t="0" r="0" b="3175"/>
            <wp:docPr id="37" name="图片 37" descr="https://img-blog.csdn.net/20171204161912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img-blog.csdn.net/2017120416191249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620740" cy="1850862"/>
                    </a:xfrm>
                    <a:prstGeom prst="rect">
                      <a:avLst/>
                    </a:prstGeom>
                    <a:noFill/>
                    <a:ln>
                      <a:noFill/>
                    </a:ln>
                  </pic:spPr>
                </pic:pic>
              </a:graphicData>
            </a:graphic>
          </wp:inline>
        </w:drawing>
      </w:r>
    </w:p>
    <w:p w14:paraId="0B6F0945" w14:textId="5F60697F" w:rsidR="005F2765" w:rsidRDefault="005F2765" w:rsidP="005F2765">
      <w:pPr>
        <w:ind w:firstLineChars="200" w:firstLine="420"/>
        <w:jc w:val="left"/>
        <w:rPr>
          <w:rFonts w:ascii="宋体" w:eastAsia="宋体" w:hAnsi="宋体"/>
          <w:color w:val="4F4F4F"/>
        </w:rPr>
      </w:pPr>
      <w:proofErr w:type="spellStart"/>
      <w:r w:rsidRPr="005F2765">
        <w:rPr>
          <w:rFonts w:ascii="宋体" w:eastAsia="宋体" w:hAnsi="宋体" w:hint="eastAsia"/>
          <w:color w:val="4F4F4F"/>
        </w:rPr>
        <w:t>LapSRN</w:t>
      </w:r>
      <w:proofErr w:type="spellEnd"/>
      <w:r w:rsidRPr="005F2765">
        <w:rPr>
          <w:rFonts w:ascii="宋体" w:eastAsia="宋体" w:hAnsi="宋体" w:hint="eastAsia"/>
          <w:color w:val="4F4F4F"/>
        </w:rPr>
        <w:t>的结构可以看成有多级，每一级完成一次2倍的上采样操作，要实现8倍的上采样就需要有三级。在每一级中，先通过一些级联的卷积层提取特征，接着通过一个反卷积层将提取出的特征的尺寸上采样2倍。反卷积层后连有两个卷积层，一个卷积层的作用是继续提取特征，另外一个卷积层的作用是预测出这一级的残差。输入图像在每一级也经过一个反</w:t>
      </w:r>
      <w:proofErr w:type="gramStart"/>
      <w:r w:rsidRPr="005F2765">
        <w:rPr>
          <w:rFonts w:ascii="宋体" w:eastAsia="宋体" w:hAnsi="宋体" w:hint="eastAsia"/>
          <w:color w:val="4F4F4F"/>
        </w:rPr>
        <w:t>卷积层使尺寸</w:t>
      </w:r>
      <w:proofErr w:type="gramEnd"/>
      <w:r w:rsidRPr="005F2765">
        <w:rPr>
          <w:rFonts w:ascii="宋体" w:eastAsia="宋体" w:hAnsi="宋体" w:hint="eastAsia"/>
          <w:color w:val="4F4F4F"/>
        </w:rPr>
        <w:t>上采样2倍，再与对应级的残差相加，就能重构出这一级的上采样结果。</w:t>
      </w:r>
      <w:proofErr w:type="spellStart"/>
      <w:r w:rsidRPr="005F2765">
        <w:rPr>
          <w:rFonts w:ascii="宋体" w:eastAsia="宋体" w:hAnsi="宋体" w:hint="eastAsia"/>
          <w:color w:val="4F4F4F"/>
        </w:rPr>
        <w:t>LapSRN</w:t>
      </w:r>
      <w:proofErr w:type="spellEnd"/>
      <w:r w:rsidRPr="005F2765">
        <w:rPr>
          <w:rFonts w:ascii="宋体" w:eastAsia="宋体" w:hAnsi="宋体" w:hint="eastAsia"/>
          <w:color w:val="4F4F4F"/>
        </w:rPr>
        <w:t>设计损失函数为：</w:t>
      </w:r>
    </w:p>
    <w:p w14:paraId="2B90EA56" w14:textId="7428D3FF" w:rsidR="004D4F8F" w:rsidRPr="004D4F8F" w:rsidRDefault="004D4F8F" w:rsidP="004D4F8F">
      <w:pPr>
        <w:widowControl/>
        <w:jc w:val="center"/>
        <w:rPr>
          <w:rFonts w:ascii="宋体" w:eastAsia="宋体" w:hAnsi="宋体" w:cs="宋体"/>
          <w:kern w:val="0"/>
          <w:sz w:val="24"/>
          <w:szCs w:val="24"/>
        </w:rPr>
      </w:pPr>
      <w:r w:rsidRPr="004D4F8F">
        <w:rPr>
          <w:rFonts w:ascii="宋体" w:eastAsia="宋体" w:hAnsi="宋体" w:cs="宋体"/>
          <w:noProof/>
          <w:kern w:val="0"/>
          <w:sz w:val="24"/>
          <w:szCs w:val="24"/>
        </w:rPr>
        <w:drawing>
          <wp:inline distT="0" distB="0" distL="0" distR="0" wp14:anchorId="69D1AAC3" wp14:editId="50788747">
            <wp:extent cx="2373085" cy="269422"/>
            <wp:effectExtent l="0" t="0" r="0" b="0"/>
            <wp:docPr id="38" name="图片 38" descr="C:\Users\12544\AppData\Roaming\Tencent\Users\1254468141\QQ\WinTemp\RichOle\7QJAQCLF7MWH47_KX~[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12544\AppData\Roaming\Tencent\Users\1254468141\QQ\WinTemp\RichOle\7QJAQCLF7MWH47_KX~[C]`3.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741088" cy="311202"/>
                    </a:xfrm>
                    <a:prstGeom prst="rect">
                      <a:avLst/>
                    </a:prstGeom>
                    <a:noFill/>
                    <a:ln>
                      <a:noFill/>
                    </a:ln>
                  </pic:spPr>
                </pic:pic>
              </a:graphicData>
            </a:graphic>
          </wp:inline>
        </w:drawing>
      </w:r>
    </w:p>
    <w:p w14:paraId="10BC09C0" w14:textId="576D7240" w:rsidR="004D4F8F" w:rsidRDefault="00DF1CA1" w:rsidP="005F2765">
      <w:pPr>
        <w:ind w:firstLineChars="200" w:firstLine="420"/>
        <w:jc w:val="left"/>
        <w:rPr>
          <w:rFonts w:ascii="宋体" w:eastAsia="宋体" w:hAnsi="宋体"/>
          <w:color w:val="4F4F4F"/>
        </w:rPr>
      </w:pPr>
      <w:r w:rsidRPr="00DF1CA1">
        <w:rPr>
          <w:rFonts w:ascii="宋体" w:eastAsia="宋体" w:hAnsi="宋体" w:hint="eastAsia"/>
          <w:color w:val="4F4F4F"/>
        </w:rPr>
        <w:t>其中</w:t>
      </w:r>
      <w:r w:rsidR="009E2223">
        <w:rPr>
          <w:rFonts w:ascii="宋体" w:eastAsia="宋体" w:hAnsi="宋体" w:hint="eastAsia"/>
          <w:color w:val="4F4F4F"/>
        </w:rPr>
        <w:t>,</w:t>
      </w:r>
      <w:r w:rsidR="009E2223" w:rsidRPr="009E2223">
        <w:rPr>
          <w:noProof/>
        </w:rPr>
        <w:t xml:space="preserve"> </w:t>
      </w:r>
      <w:r w:rsidR="009E2223">
        <w:rPr>
          <w:noProof/>
        </w:rPr>
        <w:drawing>
          <wp:inline distT="0" distB="0" distL="0" distR="0" wp14:anchorId="17BAE983" wp14:editId="789CF3EC">
            <wp:extent cx="1247775" cy="247650"/>
            <wp:effectExtent l="0" t="0" r="9525" b="0"/>
            <wp:docPr id="42" name="图形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96DAC541-7B7A-43D3-8B79-37D633B846F1}">
                          <asvg:svgBlip xmlns:asvg="http://schemas.microsoft.com/office/drawing/2016/SVG/main" r:embed="rId51"/>
                        </a:ext>
                      </a:extLst>
                    </a:blip>
                    <a:stretch>
                      <a:fillRect/>
                    </a:stretch>
                  </pic:blipFill>
                  <pic:spPr>
                    <a:xfrm>
                      <a:off x="0" y="0"/>
                      <a:ext cx="1247775" cy="247650"/>
                    </a:xfrm>
                    <a:prstGeom prst="rect">
                      <a:avLst/>
                    </a:prstGeom>
                  </pic:spPr>
                </pic:pic>
              </a:graphicData>
            </a:graphic>
          </wp:inline>
        </w:drawing>
      </w:r>
      <w:proofErr w:type="gramStart"/>
      <w:r w:rsidRPr="00DF1CA1">
        <w:rPr>
          <w:rFonts w:ascii="宋体" w:eastAsia="宋体" w:hAnsi="宋体" w:hint="eastAsia"/>
          <w:color w:val="4F4F4F"/>
        </w:rPr>
        <w:t>叫作</w:t>
      </w:r>
      <w:proofErr w:type="gramEnd"/>
      <w:r w:rsidRPr="00DF1CA1">
        <w:rPr>
          <w:rFonts w:ascii="宋体" w:eastAsia="宋体" w:hAnsi="宋体" w:hint="eastAsia"/>
          <w:color w:val="4F4F4F"/>
        </w:rPr>
        <w:t>Charbonnier惩罚函数(</w:t>
      </w:r>
      <w:r w:rsidR="009E2223">
        <w:rPr>
          <w:noProof/>
        </w:rPr>
        <w:drawing>
          <wp:inline distT="0" distB="0" distL="0" distR="0" wp14:anchorId="11C974A1" wp14:editId="788BED65">
            <wp:extent cx="123825" cy="180975"/>
            <wp:effectExtent l="0" t="0" r="9525" b="9525"/>
            <wp:docPr id="43" name="图形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96DAC541-7B7A-43D3-8B79-37D633B846F1}">
                          <asvg:svgBlip xmlns:asvg="http://schemas.microsoft.com/office/drawing/2016/SVG/main" r:embed="rId53"/>
                        </a:ext>
                      </a:extLst>
                    </a:blip>
                    <a:stretch>
                      <a:fillRect/>
                    </a:stretch>
                  </pic:blipFill>
                  <pic:spPr>
                    <a:xfrm>
                      <a:off x="0" y="0"/>
                      <a:ext cx="123825" cy="180975"/>
                    </a:xfrm>
                    <a:prstGeom prst="rect">
                      <a:avLst/>
                    </a:prstGeom>
                  </pic:spPr>
                </pic:pic>
              </a:graphicData>
            </a:graphic>
          </wp:inline>
        </w:drawing>
      </w:r>
      <w:r w:rsidRPr="00DF1CA1">
        <w:rPr>
          <w:rFonts w:ascii="宋体" w:eastAsia="宋体" w:hAnsi="宋体" w:hint="eastAsia"/>
          <w:color w:val="4F4F4F"/>
        </w:rPr>
        <w:t>范数的变形)，</w:t>
      </w:r>
      <w:r w:rsidR="009E2223">
        <w:rPr>
          <w:noProof/>
        </w:rPr>
        <w:drawing>
          <wp:inline distT="0" distB="0" distL="0" distR="0" wp14:anchorId="532681BC" wp14:editId="074BE982">
            <wp:extent cx="76200" cy="123825"/>
            <wp:effectExtent l="0" t="0" r="0" b="9525"/>
            <wp:docPr id="45" name="图形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96DAC541-7B7A-43D3-8B79-37D633B846F1}">
                          <asvg:svgBlip xmlns:asvg="http://schemas.microsoft.com/office/drawing/2016/SVG/main" r:embed="rId55"/>
                        </a:ext>
                      </a:extLst>
                    </a:blip>
                    <a:stretch>
                      <a:fillRect/>
                    </a:stretch>
                  </pic:blipFill>
                  <pic:spPr>
                    <a:xfrm>
                      <a:off x="0" y="0"/>
                      <a:ext cx="76200" cy="123825"/>
                    </a:xfrm>
                    <a:prstGeom prst="rect">
                      <a:avLst/>
                    </a:prstGeom>
                  </pic:spPr>
                </pic:pic>
              </a:graphicData>
            </a:graphic>
          </wp:inline>
        </w:drawing>
      </w:r>
      <w:r w:rsidRPr="00DF1CA1">
        <w:rPr>
          <w:rFonts w:ascii="宋体" w:eastAsia="宋体" w:hAnsi="宋体" w:hint="eastAsia"/>
          <w:color w:val="4F4F4F"/>
        </w:rPr>
        <w:t>大小设置为0.001。x表示低分辨率图像，y表示高分辨率图像，r表示残差，s表示对应的级。N表示训练时batch size的大小，L表示网络一共有多少级。通过将高分辨率图下采样，在每一级都存在有对应的ground truth进行监督，因此每一级都有一个损失，训练的时候就是要把每一级的损失的和降低。</w:t>
      </w:r>
    </w:p>
    <w:p w14:paraId="1CC4E92E" w14:textId="60C26C70" w:rsidR="009E2223" w:rsidRDefault="009E2223" w:rsidP="005F2765">
      <w:pPr>
        <w:ind w:firstLineChars="200" w:firstLine="420"/>
        <w:jc w:val="left"/>
        <w:rPr>
          <w:rFonts w:ascii="宋体" w:eastAsia="宋体" w:hAnsi="宋体"/>
          <w:color w:val="4F4F4F"/>
        </w:rPr>
      </w:pPr>
      <w:proofErr w:type="spellStart"/>
      <w:r w:rsidRPr="009E2223">
        <w:rPr>
          <w:rFonts w:ascii="宋体" w:eastAsia="宋体" w:hAnsi="宋体" w:hint="eastAsia"/>
          <w:color w:val="4F4F4F"/>
        </w:rPr>
        <w:lastRenderedPageBreak/>
        <w:t>LapSRN</w:t>
      </w:r>
      <w:proofErr w:type="spellEnd"/>
      <w:r w:rsidRPr="009E2223">
        <w:rPr>
          <w:rFonts w:ascii="宋体" w:eastAsia="宋体" w:hAnsi="宋体" w:hint="eastAsia"/>
          <w:color w:val="4F4F4F"/>
        </w:rPr>
        <w:t>通过逐步上采样，一级</w:t>
      </w:r>
      <w:proofErr w:type="gramStart"/>
      <w:r w:rsidRPr="009E2223">
        <w:rPr>
          <w:rFonts w:ascii="宋体" w:eastAsia="宋体" w:hAnsi="宋体" w:hint="eastAsia"/>
          <w:color w:val="4F4F4F"/>
        </w:rPr>
        <w:t>一级</w:t>
      </w:r>
      <w:proofErr w:type="gramEnd"/>
      <w:r w:rsidRPr="009E2223">
        <w:rPr>
          <w:rFonts w:ascii="宋体" w:eastAsia="宋体" w:hAnsi="宋体" w:hint="eastAsia"/>
          <w:color w:val="4F4F4F"/>
        </w:rPr>
        <w:t>预测残差的方式，在做高倍上采样时，也能得到中间低倍上采样结果的输出。由于尺寸是逐步放大，不是所有的操作都在大尺寸特征上进行，因此速度比较快。</w:t>
      </w:r>
      <w:proofErr w:type="spellStart"/>
      <w:r w:rsidRPr="009E2223">
        <w:rPr>
          <w:rFonts w:ascii="宋体" w:eastAsia="宋体" w:hAnsi="宋体" w:hint="eastAsia"/>
          <w:color w:val="4F4F4F"/>
        </w:rPr>
        <w:t>LapSRN</w:t>
      </w:r>
      <w:proofErr w:type="spellEnd"/>
      <w:r w:rsidRPr="009E2223">
        <w:rPr>
          <w:rFonts w:ascii="宋体" w:eastAsia="宋体" w:hAnsi="宋体" w:hint="eastAsia"/>
          <w:color w:val="4F4F4F"/>
        </w:rPr>
        <w:t>设计了损失函数来训练网络，对每一级的结果都进行监督，因此取得了不错的结果。</w:t>
      </w:r>
    </w:p>
    <w:p w14:paraId="1DC6FFA6" w14:textId="5B8AA8EC" w:rsidR="00EC75E7" w:rsidRDefault="00EC75E7" w:rsidP="00EC75E7">
      <w:pPr>
        <w:pStyle w:val="a3"/>
        <w:spacing w:before="0" w:beforeAutospacing="0" w:after="0" w:afterAutospacing="0"/>
        <w:rPr>
          <w:b/>
          <w:color w:val="4F4F4F"/>
        </w:rPr>
      </w:pPr>
      <w:r w:rsidRPr="00EC75E7">
        <w:rPr>
          <w:rFonts w:hint="eastAsia"/>
          <w:b/>
          <w:color w:val="4F4F4F"/>
        </w:rPr>
        <w:t xml:space="preserve">9. </w:t>
      </w:r>
      <w:proofErr w:type="spellStart"/>
      <w:r w:rsidRPr="00EC75E7">
        <w:rPr>
          <w:rFonts w:hint="eastAsia"/>
          <w:b/>
          <w:color w:val="4F4F4F"/>
        </w:rPr>
        <w:t>SRDenseNet</w:t>
      </w:r>
      <w:proofErr w:type="spellEnd"/>
    </w:p>
    <w:p w14:paraId="717F4EEE" w14:textId="2AEF19B9" w:rsidR="00254612" w:rsidRDefault="00254612" w:rsidP="00EC75E7">
      <w:pPr>
        <w:pStyle w:val="a3"/>
        <w:spacing w:before="0" w:beforeAutospacing="0" w:after="0" w:afterAutospacing="0"/>
        <w:rPr>
          <w:rStyle w:val="a4"/>
          <w:rFonts w:ascii="&amp;quot" w:eastAsiaTheme="minorEastAsia" w:hAnsi="&amp;quot" w:cstheme="minorBidi"/>
          <w:color w:val="4EA1DB"/>
          <w:kern w:val="2"/>
          <w:sz w:val="21"/>
          <w:szCs w:val="22"/>
        </w:rPr>
      </w:pPr>
      <w:r w:rsidRPr="00254612">
        <w:rPr>
          <w:rStyle w:val="a4"/>
          <w:rFonts w:ascii="&amp;quot" w:eastAsiaTheme="minorEastAsia" w:hAnsi="&amp;quot" w:cstheme="minorBidi" w:hint="eastAsia"/>
          <w:color w:val="4EA1DB"/>
          <w:kern w:val="2"/>
          <w:sz w:val="21"/>
          <w:szCs w:val="22"/>
        </w:rPr>
        <w:t>(</w:t>
      </w:r>
      <w:hyperlink r:id="rId56" w:tgtFrame="_blank" w:history="1">
        <w:r w:rsidRPr="00254612">
          <w:rPr>
            <w:rStyle w:val="a4"/>
            <w:rFonts w:ascii="&amp;quot" w:eastAsiaTheme="minorEastAsia" w:hAnsi="&amp;quot" w:cstheme="minorBidi"/>
            <w:color w:val="4EA1DB"/>
            <w:kern w:val="2"/>
            <w:sz w:val="21"/>
            <w:szCs w:val="22"/>
          </w:rPr>
          <w:t>Image Super-Resolution Using Dense Skip Connections</w:t>
        </w:r>
      </w:hyperlink>
      <w:r w:rsidRPr="00254612">
        <w:rPr>
          <w:rStyle w:val="a4"/>
          <w:rFonts w:ascii="&amp;quot" w:eastAsiaTheme="minorEastAsia" w:hAnsi="&amp;quot" w:cstheme="minorBidi" w:hint="eastAsia"/>
          <w:color w:val="4EA1DB"/>
          <w:kern w:val="2"/>
          <w:sz w:val="21"/>
          <w:szCs w:val="22"/>
        </w:rPr>
        <w:t xml:space="preserve">, </w:t>
      </w:r>
      <w:r w:rsidRPr="00254612">
        <w:rPr>
          <w:rStyle w:val="a4"/>
          <w:rFonts w:ascii="&amp;quot" w:eastAsiaTheme="minorEastAsia" w:hAnsi="&amp;quot" w:cstheme="minorBidi" w:hint="eastAsia"/>
          <w:color w:val="000000" w:themeColor="text1"/>
          <w:kern w:val="2"/>
          <w:sz w:val="21"/>
          <w:szCs w:val="22"/>
        </w:rPr>
        <w:t>ICCV2017</w:t>
      </w:r>
      <w:r w:rsidRPr="00254612">
        <w:rPr>
          <w:rStyle w:val="a4"/>
          <w:rFonts w:ascii="&amp;quot" w:eastAsiaTheme="minorEastAsia" w:hAnsi="&amp;quot" w:cstheme="minorBidi" w:hint="eastAsia"/>
          <w:color w:val="4EA1DB"/>
          <w:kern w:val="2"/>
          <w:sz w:val="21"/>
          <w:szCs w:val="22"/>
        </w:rPr>
        <w:t>)</w:t>
      </w:r>
    </w:p>
    <w:p w14:paraId="31BA8E32" w14:textId="1ADBDB8C" w:rsidR="008B05A5" w:rsidRDefault="008B05A5" w:rsidP="008B05A5">
      <w:pPr>
        <w:ind w:firstLineChars="200" w:firstLine="420"/>
        <w:jc w:val="left"/>
        <w:rPr>
          <w:rFonts w:ascii="宋体" w:eastAsia="宋体" w:hAnsi="宋体"/>
          <w:color w:val="4F4F4F"/>
        </w:rPr>
      </w:pPr>
      <w:proofErr w:type="spellStart"/>
      <w:r w:rsidRPr="008B05A5">
        <w:rPr>
          <w:rFonts w:ascii="宋体" w:eastAsia="宋体" w:hAnsi="宋体" w:hint="eastAsia"/>
          <w:color w:val="4F4F4F"/>
        </w:rPr>
        <w:t>DenseNet</w:t>
      </w:r>
      <w:proofErr w:type="spellEnd"/>
      <w:r w:rsidRPr="008B05A5">
        <w:rPr>
          <w:rFonts w:ascii="宋体" w:eastAsia="宋体" w:hAnsi="宋体" w:hint="eastAsia"/>
          <w:color w:val="4F4F4F"/>
        </w:rPr>
        <w:t xml:space="preserve">是CVPR2017的best </w:t>
      </w:r>
      <w:proofErr w:type="spellStart"/>
      <w:r w:rsidRPr="008B05A5">
        <w:rPr>
          <w:rFonts w:ascii="宋体" w:eastAsia="宋体" w:hAnsi="宋体" w:hint="eastAsia"/>
          <w:color w:val="4F4F4F"/>
        </w:rPr>
        <w:t>papaer</w:t>
      </w:r>
      <w:proofErr w:type="spellEnd"/>
      <w:r w:rsidRPr="008B05A5">
        <w:rPr>
          <w:rFonts w:ascii="宋体" w:eastAsia="宋体" w:hAnsi="宋体" w:hint="eastAsia"/>
          <w:color w:val="4F4F4F"/>
        </w:rPr>
        <w:t>获奖论文。</w:t>
      </w:r>
      <w:proofErr w:type="spellStart"/>
      <w:r w:rsidRPr="008B05A5">
        <w:rPr>
          <w:rFonts w:ascii="宋体" w:eastAsia="宋体" w:hAnsi="宋体" w:hint="eastAsia"/>
          <w:color w:val="4F4F4F"/>
        </w:rPr>
        <w:t>DenseNet</w:t>
      </w:r>
      <w:proofErr w:type="spellEnd"/>
      <w:r w:rsidRPr="008B05A5">
        <w:rPr>
          <w:rFonts w:ascii="宋体" w:eastAsia="宋体" w:hAnsi="宋体" w:hint="eastAsia"/>
          <w:color w:val="4F4F4F"/>
        </w:rPr>
        <w:t>在稠密块(dense block)中将每一层的特征都输入给之后的所有层，使所有层的特征都串联(concatenate)起来，而不是像</w:t>
      </w:r>
      <w:proofErr w:type="spellStart"/>
      <w:r w:rsidRPr="008B05A5">
        <w:rPr>
          <w:rFonts w:ascii="宋体" w:eastAsia="宋体" w:hAnsi="宋体" w:hint="eastAsia"/>
          <w:color w:val="4F4F4F"/>
        </w:rPr>
        <w:t>ResNet</w:t>
      </w:r>
      <w:proofErr w:type="spellEnd"/>
      <w:r w:rsidRPr="008B05A5">
        <w:rPr>
          <w:rFonts w:ascii="宋体" w:eastAsia="宋体" w:hAnsi="宋体" w:hint="eastAsia"/>
          <w:color w:val="4F4F4F"/>
        </w:rPr>
        <w:t>那样直接相加。这样的结构给整个网络带来了减轻梯度消失问题、加强特征传播、支持特征复用、减少参数数量的优点。一个稠密块的结构如下图所示。</w:t>
      </w:r>
    </w:p>
    <w:p w14:paraId="7F824DAA" w14:textId="7CB1E2D5" w:rsidR="00644B5B" w:rsidRDefault="00644B5B" w:rsidP="00644B5B">
      <w:pPr>
        <w:ind w:firstLineChars="200" w:firstLine="420"/>
        <w:jc w:val="center"/>
        <w:rPr>
          <w:rFonts w:ascii="宋体" w:eastAsia="宋体" w:hAnsi="宋体"/>
          <w:color w:val="4F4F4F"/>
        </w:rPr>
      </w:pPr>
      <w:r>
        <w:rPr>
          <w:noProof/>
        </w:rPr>
        <w:drawing>
          <wp:inline distT="0" distB="0" distL="0" distR="0" wp14:anchorId="0F439662" wp14:editId="52A014AB">
            <wp:extent cx="2373086" cy="1703102"/>
            <wp:effectExtent l="0" t="0" r="8255" b="0"/>
            <wp:docPr id="46" name="图片 46" descr="https://img-blog.csdn.net/20171204161929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img-blog.csdn.net/2017120416192938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389178" cy="1714651"/>
                    </a:xfrm>
                    <a:prstGeom prst="rect">
                      <a:avLst/>
                    </a:prstGeom>
                    <a:noFill/>
                    <a:ln>
                      <a:noFill/>
                    </a:ln>
                  </pic:spPr>
                </pic:pic>
              </a:graphicData>
            </a:graphic>
          </wp:inline>
        </w:drawing>
      </w:r>
    </w:p>
    <w:p w14:paraId="4F57F0E7" w14:textId="527DF439" w:rsidR="00C91078" w:rsidRDefault="00C91078" w:rsidP="00C91078">
      <w:pPr>
        <w:ind w:firstLineChars="200" w:firstLine="420"/>
        <w:jc w:val="left"/>
        <w:rPr>
          <w:rFonts w:ascii="宋体" w:eastAsia="宋体" w:hAnsi="宋体"/>
          <w:color w:val="4F4F4F"/>
        </w:rPr>
      </w:pPr>
      <w:proofErr w:type="spellStart"/>
      <w:r w:rsidRPr="00C91078">
        <w:rPr>
          <w:rFonts w:ascii="宋体" w:eastAsia="宋体" w:hAnsi="宋体" w:hint="eastAsia"/>
          <w:color w:val="4F4F4F"/>
        </w:rPr>
        <w:t>SRDenseNet</w:t>
      </w:r>
      <w:proofErr w:type="spellEnd"/>
      <w:r w:rsidRPr="00C91078">
        <w:rPr>
          <w:rFonts w:ascii="宋体" w:eastAsia="宋体" w:hAnsi="宋体" w:hint="eastAsia"/>
          <w:color w:val="4F4F4F"/>
        </w:rPr>
        <w:t>将稠密块结构应用到了超分辨率问题上，取得了不错的效果。网络结构如下图所示。</w:t>
      </w:r>
    </w:p>
    <w:p w14:paraId="450F1E6D" w14:textId="372F8C3D" w:rsidR="00353DD8" w:rsidRDefault="00353DD8" w:rsidP="00353DD8">
      <w:pPr>
        <w:ind w:firstLineChars="200" w:firstLine="420"/>
        <w:jc w:val="center"/>
        <w:rPr>
          <w:rFonts w:ascii="宋体" w:eastAsia="宋体" w:hAnsi="宋体"/>
          <w:color w:val="4F4F4F"/>
        </w:rPr>
      </w:pPr>
      <w:r>
        <w:rPr>
          <w:noProof/>
        </w:rPr>
        <w:drawing>
          <wp:inline distT="0" distB="0" distL="0" distR="0" wp14:anchorId="0ABDA459" wp14:editId="6DB2B853">
            <wp:extent cx="4033157" cy="2709489"/>
            <wp:effectExtent l="0" t="0" r="5715" b="0"/>
            <wp:docPr id="47" name="图片 47" descr="https://img-blog.csdn.net/20171204161940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img-blog.csdn.net/2017120416194099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044146" cy="2716872"/>
                    </a:xfrm>
                    <a:prstGeom prst="rect">
                      <a:avLst/>
                    </a:prstGeom>
                    <a:noFill/>
                    <a:ln>
                      <a:noFill/>
                    </a:ln>
                  </pic:spPr>
                </pic:pic>
              </a:graphicData>
            </a:graphic>
          </wp:inline>
        </w:drawing>
      </w:r>
    </w:p>
    <w:p w14:paraId="3623E278" w14:textId="7F357A5F" w:rsidR="00163D3B" w:rsidRDefault="00163D3B" w:rsidP="00163D3B">
      <w:pPr>
        <w:ind w:firstLineChars="200" w:firstLine="420"/>
        <w:jc w:val="left"/>
        <w:rPr>
          <w:rFonts w:ascii="宋体" w:eastAsia="宋体" w:hAnsi="宋体"/>
          <w:color w:val="4F4F4F"/>
        </w:rPr>
      </w:pPr>
      <w:proofErr w:type="spellStart"/>
      <w:r w:rsidRPr="00163D3B">
        <w:rPr>
          <w:rFonts w:ascii="宋体" w:eastAsia="宋体" w:hAnsi="宋体" w:hint="eastAsia"/>
          <w:color w:val="4F4F4F"/>
        </w:rPr>
        <w:t>SRDenseNet</w:t>
      </w:r>
      <w:proofErr w:type="spellEnd"/>
      <w:r w:rsidRPr="00163D3B">
        <w:rPr>
          <w:rFonts w:ascii="宋体" w:eastAsia="宋体" w:hAnsi="宋体" w:hint="eastAsia"/>
          <w:color w:val="4F4F4F"/>
        </w:rPr>
        <w:t>可以分成四个部分。首先是用一个卷积</w:t>
      </w:r>
      <w:proofErr w:type="gramStart"/>
      <w:r w:rsidRPr="00163D3B">
        <w:rPr>
          <w:rFonts w:ascii="宋体" w:eastAsia="宋体" w:hAnsi="宋体" w:hint="eastAsia"/>
          <w:color w:val="4F4F4F"/>
        </w:rPr>
        <w:t>层学习</w:t>
      </w:r>
      <w:proofErr w:type="gramEnd"/>
      <w:r w:rsidRPr="00163D3B">
        <w:rPr>
          <w:rFonts w:ascii="宋体" w:eastAsia="宋体" w:hAnsi="宋体" w:hint="eastAsia"/>
          <w:color w:val="4F4F4F"/>
        </w:rPr>
        <w:t>低层的特征，接着用多个稠密</w:t>
      </w:r>
      <w:proofErr w:type="gramStart"/>
      <w:r w:rsidRPr="00163D3B">
        <w:rPr>
          <w:rFonts w:ascii="宋体" w:eastAsia="宋体" w:hAnsi="宋体" w:hint="eastAsia"/>
          <w:color w:val="4F4F4F"/>
        </w:rPr>
        <w:t>块学习</w:t>
      </w:r>
      <w:proofErr w:type="gramEnd"/>
      <w:r w:rsidRPr="00163D3B">
        <w:rPr>
          <w:rFonts w:ascii="宋体" w:eastAsia="宋体" w:hAnsi="宋体" w:hint="eastAsia"/>
          <w:color w:val="4F4F4F"/>
        </w:rPr>
        <w:t>高层的特征，然后通过几个反卷积层学到上采样滤波器参数，最后通过一个卷积层生成高分辨率输出。</w:t>
      </w:r>
    </w:p>
    <w:p w14:paraId="41A48E90" w14:textId="795BBFB9" w:rsidR="00412368" w:rsidRDefault="00412368" w:rsidP="00163D3B">
      <w:pPr>
        <w:ind w:firstLineChars="200" w:firstLine="420"/>
        <w:jc w:val="left"/>
        <w:rPr>
          <w:rFonts w:ascii="宋体" w:eastAsia="宋体" w:hAnsi="宋体"/>
          <w:color w:val="4F4F4F"/>
        </w:rPr>
      </w:pPr>
      <w:r w:rsidRPr="00412368">
        <w:rPr>
          <w:rFonts w:ascii="宋体" w:eastAsia="宋体" w:hAnsi="宋体" w:hint="eastAsia"/>
          <w:color w:val="4F4F4F"/>
        </w:rPr>
        <w:t>文章中针对用于最后重建的输入内容不同，设计了三种结构并做了比较。一是反</w:t>
      </w:r>
      <w:proofErr w:type="gramStart"/>
      <w:r w:rsidRPr="00412368">
        <w:rPr>
          <w:rFonts w:ascii="宋体" w:eastAsia="宋体" w:hAnsi="宋体" w:hint="eastAsia"/>
          <w:color w:val="4F4F4F"/>
        </w:rPr>
        <w:t>卷积层只输入</w:t>
      </w:r>
      <w:proofErr w:type="gramEnd"/>
      <w:r w:rsidRPr="00412368">
        <w:rPr>
          <w:rFonts w:ascii="宋体" w:eastAsia="宋体" w:hAnsi="宋体" w:hint="eastAsia"/>
          <w:color w:val="4F4F4F"/>
        </w:rPr>
        <w:t>最顶层稠密块的输出。二是添加了一个跳跃连接，将</w:t>
      </w:r>
      <w:proofErr w:type="gramStart"/>
      <w:r w:rsidRPr="00412368">
        <w:rPr>
          <w:rFonts w:ascii="宋体" w:eastAsia="宋体" w:hAnsi="宋体" w:hint="eastAsia"/>
          <w:color w:val="4F4F4F"/>
        </w:rPr>
        <w:t>最</w:t>
      </w:r>
      <w:proofErr w:type="gramEnd"/>
      <w:r w:rsidRPr="00412368">
        <w:rPr>
          <w:rFonts w:ascii="宋体" w:eastAsia="宋体" w:hAnsi="宋体" w:hint="eastAsia"/>
          <w:color w:val="4F4F4F"/>
        </w:rPr>
        <w:t>底层卷积层的输出特征和最顶层稠密块的输出特征串联起来，再输入反卷积层。三是添加了稠密跳跃连接，就是把稠密块看成一个整体，第一个卷积层的输出以及每个稠密块的输出，都输入给在之后的所有稠密块，像是把在反卷积</w:t>
      </w:r>
      <w:proofErr w:type="gramStart"/>
      <w:r w:rsidRPr="00412368">
        <w:rPr>
          <w:rFonts w:ascii="宋体" w:eastAsia="宋体" w:hAnsi="宋体" w:hint="eastAsia"/>
          <w:color w:val="4F4F4F"/>
        </w:rPr>
        <w:t>层之前</w:t>
      </w:r>
      <w:proofErr w:type="gramEnd"/>
      <w:r w:rsidRPr="00412368">
        <w:rPr>
          <w:rFonts w:ascii="宋体" w:eastAsia="宋体" w:hAnsi="宋体" w:hint="eastAsia"/>
          <w:color w:val="4F4F4F"/>
        </w:rPr>
        <w:t>的整个网络也设计成像稠密</w:t>
      </w:r>
      <w:proofErr w:type="gramStart"/>
      <w:r w:rsidRPr="00412368">
        <w:rPr>
          <w:rFonts w:ascii="宋体" w:eastAsia="宋体" w:hAnsi="宋体" w:hint="eastAsia"/>
          <w:color w:val="4F4F4F"/>
        </w:rPr>
        <w:t>块那样</w:t>
      </w:r>
      <w:proofErr w:type="gramEnd"/>
      <w:r w:rsidRPr="00412368">
        <w:rPr>
          <w:rFonts w:ascii="宋体" w:eastAsia="宋体" w:hAnsi="宋体" w:hint="eastAsia"/>
          <w:color w:val="4F4F4F"/>
        </w:rPr>
        <w:t>的结构。由于这样做，所有的特征都串联起来，这样直接输入反卷积层会产生巨大的计算开销，因此添加了</w:t>
      </w:r>
      <w:r w:rsidRPr="00412368">
        <w:rPr>
          <w:rFonts w:ascii="宋体" w:eastAsia="宋体" w:hAnsi="宋体" w:hint="eastAsia"/>
          <w:color w:val="4F4F4F"/>
        </w:rPr>
        <w:lastRenderedPageBreak/>
        <w:t>一个核大小为1×1的卷积层来减小特征数量，这个卷积层被称为瓶颈层。最后的结果是越复杂的越好，3&gt;2&gt;1。文章中分析的是，受益于低层特征和高层特征的结合，超分辨率重建的性能得到了提升。像第三种结构把所有深度层的特征都串联起来，得到了最佳的结果，说明不同深度层的特征之间包含的信息是互补的。</w:t>
      </w:r>
    </w:p>
    <w:p w14:paraId="5CDA2769" w14:textId="77777777" w:rsidR="00C107E8" w:rsidRPr="00C107E8" w:rsidRDefault="00C107E8" w:rsidP="00C107E8">
      <w:pPr>
        <w:pStyle w:val="a3"/>
        <w:spacing w:before="0" w:beforeAutospacing="0" w:after="0" w:afterAutospacing="0"/>
        <w:rPr>
          <w:b/>
          <w:color w:val="4F4F4F"/>
        </w:rPr>
      </w:pPr>
      <w:r w:rsidRPr="00C107E8">
        <w:rPr>
          <w:b/>
          <w:color w:val="4F4F4F"/>
        </w:rPr>
        <w:t>10. SRGAN(</w:t>
      </w:r>
      <w:proofErr w:type="spellStart"/>
      <w:r w:rsidRPr="00C107E8">
        <w:rPr>
          <w:b/>
          <w:color w:val="4F4F4F"/>
        </w:rPr>
        <w:t>SRResNet</w:t>
      </w:r>
      <w:proofErr w:type="spellEnd"/>
      <w:r w:rsidRPr="00C107E8">
        <w:rPr>
          <w:b/>
          <w:color w:val="4F4F4F"/>
        </w:rPr>
        <w:t>)</w:t>
      </w:r>
    </w:p>
    <w:p w14:paraId="3826DD02" w14:textId="6F056C17" w:rsidR="00C107E8" w:rsidRDefault="00C107E8" w:rsidP="00C107E8">
      <w:pPr>
        <w:pStyle w:val="a3"/>
        <w:spacing w:before="0" w:beforeAutospacing="0" w:after="0" w:afterAutospacing="0"/>
        <w:rPr>
          <w:rStyle w:val="a4"/>
          <w:rFonts w:eastAsiaTheme="minorEastAsia" w:cstheme="minorBidi"/>
          <w:color w:val="4EA1DB"/>
          <w:kern w:val="2"/>
          <w:sz w:val="21"/>
          <w:szCs w:val="22"/>
        </w:rPr>
      </w:pPr>
      <w:r w:rsidRPr="00C107E8">
        <w:rPr>
          <w:rStyle w:val="a4"/>
          <w:rFonts w:eastAsiaTheme="minorEastAsia" w:cstheme="minorBidi"/>
          <w:color w:val="4EA1DB"/>
          <w:kern w:val="2"/>
          <w:sz w:val="21"/>
          <w:szCs w:val="22"/>
        </w:rPr>
        <w:t>(</w:t>
      </w:r>
      <w:hyperlink r:id="rId59" w:tgtFrame="_blank" w:history="1">
        <w:r w:rsidRPr="00C107E8">
          <w:rPr>
            <w:rStyle w:val="a4"/>
            <w:rFonts w:ascii="&amp;quot" w:eastAsiaTheme="minorEastAsia" w:hAnsi="&amp;quot" w:cstheme="minorBidi"/>
            <w:color w:val="4EA1DB"/>
            <w:kern w:val="2"/>
            <w:sz w:val="21"/>
            <w:szCs w:val="22"/>
          </w:rPr>
          <w:t>Photo-Realistic Single Image Super-Resolution Using a Generative Adversarial Network</w:t>
        </w:r>
      </w:hyperlink>
      <w:r w:rsidRPr="00C107E8">
        <w:rPr>
          <w:rStyle w:val="a4"/>
          <w:rFonts w:eastAsiaTheme="minorEastAsia" w:cstheme="minorBidi"/>
          <w:color w:val="4EA1DB"/>
          <w:kern w:val="2"/>
          <w:sz w:val="21"/>
          <w:szCs w:val="22"/>
        </w:rPr>
        <w:t xml:space="preserve">, </w:t>
      </w:r>
      <w:r w:rsidRPr="00C107E8">
        <w:rPr>
          <w:rStyle w:val="a4"/>
          <w:rFonts w:eastAsiaTheme="minorEastAsia" w:cstheme="minorBidi"/>
          <w:color w:val="000000" w:themeColor="text1"/>
          <w:kern w:val="2"/>
          <w:sz w:val="21"/>
          <w:szCs w:val="22"/>
        </w:rPr>
        <w:t>CVPR2017</w:t>
      </w:r>
      <w:r w:rsidRPr="00C107E8">
        <w:rPr>
          <w:rStyle w:val="a4"/>
          <w:rFonts w:eastAsiaTheme="minorEastAsia" w:cstheme="minorBidi"/>
          <w:color w:val="4EA1DB"/>
          <w:kern w:val="2"/>
          <w:sz w:val="21"/>
          <w:szCs w:val="22"/>
        </w:rPr>
        <w:t>)</w:t>
      </w:r>
    </w:p>
    <w:p w14:paraId="5FA811ED" w14:textId="6E148162" w:rsidR="007859C7" w:rsidRPr="00E05C2C" w:rsidRDefault="007859C7" w:rsidP="00E05C2C">
      <w:pPr>
        <w:pStyle w:val="a3"/>
        <w:spacing w:before="0" w:beforeAutospacing="0" w:after="0" w:afterAutospacing="0"/>
        <w:rPr>
          <w:rStyle w:val="a4"/>
          <w:rFonts w:eastAsiaTheme="minorEastAsia" w:cstheme="minorBidi"/>
          <w:color w:val="4EA1DB"/>
          <w:kern w:val="2"/>
          <w:sz w:val="21"/>
          <w:szCs w:val="22"/>
        </w:rPr>
      </w:pPr>
      <w:proofErr w:type="spellStart"/>
      <w:r w:rsidRPr="00E05C2C">
        <w:rPr>
          <w:rStyle w:val="a4"/>
          <w:rFonts w:eastAsiaTheme="minorEastAsia" w:cstheme="minorBidi"/>
          <w:color w:val="000000" w:themeColor="text1"/>
          <w:kern w:val="2"/>
          <w:sz w:val="21"/>
          <w:szCs w:val="22"/>
        </w:rPr>
        <w:t>github</w:t>
      </w:r>
      <w:proofErr w:type="spellEnd"/>
      <w:r w:rsidRPr="00E05C2C">
        <w:rPr>
          <w:rStyle w:val="a4"/>
          <w:rFonts w:eastAsiaTheme="minorEastAsia" w:cstheme="minorBidi"/>
          <w:color w:val="000000" w:themeColor="text1"/>
          <w:kern w:val="2"/>
          <w:sz w:val="21"/>
          <w:szCs w:val="22"/>
        </w:rPr>
        <w:t>(</w:t>
      </w:r>
      <w:proofErr w:type="spellStart"/>
      <w:r w:rsidRPr="00E05C2C">
        <w:rPr>
          <w:rStyle w:val="a4"/>
          <w:rFonts w:eastAsiaTheme="minorEastAsia" w:cstheme="minorBidi"/>
          <w:color w:val="000000" w:themeColor="text1"/>
          <w:kern w:val="2"/>
          <w:sz w:val="21"/>
          <w:szCs w:val="22"/>
        </w:rPr>
        <w:t>tensorflow</w:t>
      </w:r>
      <w:proofErr w:type="spellEnd"/>
      <w:r w:rsidRPr="00E05C2C">
        <w:rPr>
          <w:rStyle w:val="a4"/>
          <w:rFonts w:eastAsiaTheme="minorEastAsia" w:cstheme="minorBidi"/>
          <w:color w:val="000000" w:themeColor="text1"/>
          <w:kern w:val="2"/>
          <w:sz w:val="21"/>
          <w:szCs w:val="22"/>
        </w:rPr>
        <w:t>):</w:t>
      </w:r>
      <w:r w:rsidRPr="00E05C2C">
        <w:rPr>
          <w:rStyle w:val="a4"/>
          <w:rFonts w:eastAsiaTheme="minorEastAsia" w:cstheme="minorBidi"/>
          <w:color w:val="4EA1DB"/>
          <w:kern w:val="2"/>
          <w:sz w:val="21"/>
          <w:szCs w:val="22"/>
        </w:rPr>
        <w:t> </w:t>
      </w:r>
      <w:hyperlink r:id="rId60" w:tgtFrame="_blank" w:history="1">
        <w:r w:rsidRPr="00E05C2C">
          <w:rPr>
            <w:rStyle w:val="a4"/>
            <w:rFonts w:ascii="&amp;quot" w:eastAsiaTheme="minorEastAsia" w:hAnsi="&amp;quot" w:cstheme="minorBidi"/>
            <w:color w:val="4EA1DB"/>
            <w:kern w:val="2"/>
            <w:sz w:val="21"/>
            <w:szCs w:val="22"/>
          </w:rPr>
          <w:t>https://github.com/zsdonghao/SRGAN</w:t>
        </w:r>
      </w:hyperlink>
    </w:p>
    <w:p w14:paraId="4DC4901B" w14:textId="23B4841D" w:rsidR="007859C7" w:rsidRPr="00E05C2C" w:rsidRDefault="007859C7" w:rsidP="00E05C2C">
      <w:pPr>
        <w:pStyle w:val="a3"/>
        <w:spacing w:before="0" w:beforeAutospacing="0" w:after="0" w:afterAutospacing="0"/>
        <w:rPr>
          <w:rStyle w:val="a4"/>
          <w:rFonts w:eastAsiaTheme="minorEastAsia" w:cstheme="minorBidi"/>
          <w:color w:val="4EA1DB"/>
          <w:kern w:val="2"/>
          <w:sz w:val="21"/>
          <w:szCs w:val="22"/>
        </w:rPr>
      </w:pPr>
      <w:r w:rsidRPr="00E05C2C">
        <w:rPr>
          <w:rStyle w:val="a4"/>
          <w:rFonts w:eastAsiaTheme="minorEastAsia" w:cstheme="minorBidi"/>
          <w:color w:val="000000" w:themeColor="text1"/>
          <w:kern w:val="2"/>
          <w:sz w:val="21"/>
          <w:szCs w:val="22"/>
        </w:rPr>
        <w:t>github(tensorflow):</w:t>
      </w:r>
      <w:r w:rsidRPr="00E05C2C">
        <w:rPr>
          <w:rStyle w:val="a4"/>
          <w:rFonts w:eastAsiaTheme="minorEastAsia" w:cstheme="minorBidi"/>
          <w:color w:val="4EA1DB"/>
          <w:kern w:val="2"/>
          <w:sz w:val="21"/>
          <w:szCs w:val="22"/>
        </w:rPr>
        <w:t> </w:t>
      </w:r>
      <w:hyperlink r:id="rId61" w:tgtFrame="_blank" w:history="1">
        <w:r w:rsidRPr="00E05C2C">
          <w:rPr>
            <w:rStyle w:val="a4"/>
            <w:rFonts w:ascii="&amp;quot" w:eastAsiaTheme="minorEastAsia" w:hAnsi="&amp;quot" w:cstheme="minorBidi"/>
            <w:color w:val="4EA1DB"/>
            <w:kern w:val="2"/>
            <w:sz w:val="21"/>
            <w:szCs w:val="22"/>
          </w:rPr>
          <w:t>https://github.com/buriburisuri/SRGAN</w:t>
        </w:r>
      </w:hyperlink>
    </w:p>
    <w:p w14:paraId="0EF11048" w14:textId="77777777" w:rsidR="007859C7" w:rsidRPr="00E05C2C" w:rsidRDefault="007859C7" w:rsidP="00E05C2C">
      <w:pPr>
        <w:pStyle w:val="a3"/>
        <w:spacing w:before="0" w:beforeAutospacing="0" w:after="0" w:afterAutospacing="0"/>
        <w:rPr>
          <w:rStyle w:val="a4"/>
          <w:rFonts w:eastAsiaTheme="minorEastAsia" w:cstheme="minorBidi"/>
          <w:color w:val="4EA1DB"/>
          <w:kern w:val="2"/>
          <w:sz w:val="21"/>
          <w:szCs w:val="22"/>
        </w:rPr>
      </w:pPr>
      <w:r w:rsidRPr="00E05C2C">
        <w:rPr>
          <w:rStyle w:val="a4"/>
          <w:rFonts w:eastAsiaTheme="minorEastAsia" w:cstheme="minorBidi"/>
          <w:color w:val="000000" w:themeColor="text1"/>
          <w:kern w:val="2"/>
          <w:sz w:val="21"/>
          <w:szCs w:val="22"/>
        </w:rPr>
        <w:t>github(tensorflow):</w:t>
      </w:r>
      <w:r w:rsidRPr="00E05C2C">
        <w:rPr>
          <w:rStyle w:val="a4"/>
          <w:rFonts w:eastAsiaTheme="minorEastAsia" w:cstheme="minorBidi"/>
          <w:color w:val="4EA1DB"/>
          <w:kern w:val="2"/>
          <w:sz w:val="21"/>
          <w:szCs w:val="22"/>
        </w:rPr>
        <w:t> </w:t>
      </w:r>
      <w:hyperlink r:id="rId62" w:tgtFrame="_blank" w:history="1">
        <w:r w:rsidRPr="00E05C2C">
          <w:rPr>
            <w:rStyle w:val="a4"/>
            <w:rFonts w:ascii="&amp;quot" w:eastAsiaTheme="minorEastAsia" w:hAnsi="&amp;quot" w:cstheme="minorBidi"/>
            <w:color w:val="4EA1DB"/>
            <w:kern w:val="2"/>
            <w:sz w:val="21"/>
            <w:szCs w:val="22"/>
          </w:rPr>
          <w:t>https://github.com/brade31919/SRGAN-tensorflow</w:t>
        </w:r>
      </w:hyperlink>
      <w:hyperlink r:id="rId63" w:tgtFrame="_blank" w:history="1">
        <w:r w:rsidRPr="00E05C2C">
          <w:rPr>
            <w:rStyle w:val="a4"/>
            <w:rFonts w:ascii="&amp;quot" w:eastAsiaTheme="minorEastAsia" w:hAnsi="&amp;quot" w:cstheme="minorBidi"/>
            <w:color w:val="4EA1DB"/>
            <w:kern w:val="2"/>
            <w:sz w:val="21"/>
            <w:szCs w:val="22"/>
          </w:rPr>
          <w:t>https://RGAN-tensorflow</w:t>
        </w:r>
      </w:hyperlink>
    </w:p>
    <w:p w14:paraId="3E10B0BB" w14:textId="5F3D1B95" w:rsidR="007859C7" w:rsidRPr="00E05C2C" w:rsidRDefault="007859C7" w:rsidP="00E05C2C">
      <w:pPr>
        <w:pStyle w:val="a3"/>
        <w:spacing w:before="0" w:beforeAutospacing="0" w:after="0" w:afterAutospacing="0"/>
        <w:rPr>
          <w:rStyle w:val="a4"/>
          <w:rFonts w:ascii="&amp;quot" w:eastAsiaTheme="minorEastAsia" w:hAnsi="&amp;quot" w:cstheme="minorBidi" w:hint="eastAsia"/>
          <w:color w:val="4EA1DB"/>
          <w:kern w:val="2"/>
          <w:sz w:val="21"/>
          <w:szCs w:val="22"/>
        </w:rPr>
      </w:pPr>
      <w:r w:rsidRPr="00E05C2C">
        <w:rPr>
          <w:rStyle w:val="a4"/>
          <w:rFonts w:eastAsiaTheme="minorEastAsia" w:cstheme="minorBidi"/>
          <w:color w:val="000000" w:themeColor="text1"/>
          <w:kern w:val="2"/>
          <w:sz w:val="21"/>
          <w:szCs w:val="22"/>
        </w:rPr>
        <w:t>github(keras):</w:t>
      </w:r>
      <w:r w:rsidRPr="00E05C2C">
        <w:rPr>
          <w:rStyle w:val="a4"/>
          <w:rFonts w:eastAsiaTheme="minorEastAsia" w:cstheme="minorBidi"/>
          <w:color w:val="4EA1DB"/>
          <w:kern w:val="2"/>
          <w:sz w:val="21"/>
          <w:szCs w:val="22"/>
        </w:rPr>
        <w:t> </w:t>
      </w:r>
      <w:hyperlink r:id="rId64" w:tgtFrame="_blank" w:history="1">
        <w:r w:rsidRPr="00E05C2C">
          <w:rPr>
            <w:rStyle w:val="a4"/>
            <w:rFonts w:ascii="&amp;quot" w:eastAsiaTheme="minorEastAsia" w:hAnsi="&amp;quot" w:cstheme="minorBidi"/>
            <w:color w:val="4EA1DB"/>
            <w:kern w:val="2"/>
            <w:sz w:val="21"/>
            <w:szCs w:val="22"/>
          </w:rPr>
          <w:t>https://github.com/titu1994/Super-Resolution-using-Generative-Adversarial-Networks</w:t>
        </w:r>
      </w:hyperlink>
      <w:hyperlink r:id="rId65" w:tgtFrame="_blank" w:history="1">
        <w:r w:rsidRPr="00E05C2C">
          <w:rPr>
            <w:rStyle w:val="a4"/>
            <w:rFonts w:ascii="&amp;quot" w:eastAsiaTheme="minorEastAsia" w:hAnsi="&amp;quot" w:cstheme="minorBidi"/>
            <w:color w:val="4EA1DB"/>
            <w:kern w:val="2"/>
            <w:sz w:val="21"/>
            <w:szCs w:val="22"/>
          </w:rPr>
          <w:t>https://er-Resolution-using-Generative-Adversarial-Networks</w:t>
        </w:r>
      </w:hyperlink>
    </w:p>
    <w:p w14:paraId="2AB1614F" w14:textId="77777777" w:rsidR="00FE54FC" w:rsidRDefault="00C107E8" w:rsidP="00227D0E">
      <w:pPr>
        <w:ind w:firstLineChars="200" w:firstLine="420"/>
        <w:jc w:val="left"/>
        <w:rPr>
          <w:rFonts w:ascii="宋体" w:eastAsia="宋体" w:hAnsi="宋体"/>
          <w:color w:val="4F4F4F"/>
        </w:rPr>
      </w:pPr>
      <w:r w:rsidRPr="00227D0E">
        <w:rPr>
          <w:rFonts w:ascii="宋体" w:eastAsia="宋体" w:hAnsi="宋体"/>
          <w:color w:val="4F4F4F"/>
        </w:rPr>
        <w:t>在这篇文章中，将生成对抗网络(Generative Adversarial Network, GAN)用在了解决超分辨率问题上。文章提到，训练网络时用均方差作为损失函数，虽然能够获得很高的峰值信噪比，但是恢复出来的图像通常会</w:t>
      </w:r>
      <w:r w:rsidRPr="00491A61">
        <w:rPr>
          <w:rFonts w:ascii="宋体" w:eastAsia="宋体" w:hAnsi="宋体"/>
          <w:b/>
          <w:color w:val="4F4F4F"/>
        </w:rPr>
        <w:t>丢失高频细节</w:t>
      </w:r>
      <w:r w:rsidRPr="00227D0E">
        <w:rPr>
          <w:rFonts w:ascii="宋体" w:eastAsia="宋体" w:hAnsi="宋体"/>
          <w:color w:val="4F4F4F"/>
        </w:rPr>
        <w:t>，使人不能有好的视觉感受。SRGAN利用感知损失(perceptual loss)和对抗损失(adversarial loss)来提升恢复出的图片的真实感。感知损失是利用卷积神经网络提取出的特征，通过比较生成图片经过卷积神经网络后的特征和目标图片经过卷积神经网络后的特征的差别，使生成图片和目标图片在语义和风格上更相似。</w:t>
      </w:r>
    </w:p>
    <w:p w14:paraId="2366CD06" w14:textId="77777777" w:rsidR="007F0267" w:rsidRDefault="00C107E8" w:rsidP="00227D0E">
      <w:pPr>
        <w:ind w:firstLineChars="200" w:firstLine="420"/>
        <w:jc w:val="left"/>
        <w:rPr>
          <w:rFonts w:ascii="宋体" w:eastAsia="宋体" w:hAnsi="宋体"/>
          <w:color w:val="4F4F4F"/>
        </w:rPr>
      </w:pPr>
      <w:r w:rsidRPr="00227D0E">
        <w:rPr>
          <w:rFonts w:ascii="宋体" w:eastAsia="宋体" w:hAnsi="宋体"/>
          <w:color w:val="4F4F4F"/>
        </w:rPr>
        <w:t>一个GAN所要完成的工作，GAN原文举了个例子：生成网络(G)是印假钞的人，判别网络(D)是检测假钞的人。G的工作是让自己印出来的假钞尽量能骗过D，D则要尽可能的分辨自己拿到的钞票是银行中的真票票还是G印出来的假票票。开始的时候呢，G技术不过关，D能指出这个假钞</w:t>
      </w:r>
      <w:proofErr w:type="gramStart"/>
      <w:r w:rsidRPr="00227D0E">
        <w:rPr>
          <w:rFonts w:ascii="宋体" w:eastAsia="宋体" w:hAnsi="宋体"/>
          <w:color w:val="4F4F4F"/>
        </w:rPr>
        <w:t>哪里很</w:t>
      </w:r>
      <w:proofErr w:type="gramEnd"/>
      <w:r w:rsidRPr="00227D0E">
        <w:rPr>
          <w:rFonts w:ascii="宋体" w:eastAsia="宋体" w:hAnsi="宋体"/>
          <w:color w:val="4F4F4F"/>
        </w:rPr>
        <w:t>假。G每次失败之后都认真总结经验，努力提升自己，每次都进步。直到最后，D无法判断钞票的真假……</w:t>
      </w:r>
    </w:p>
    <w:p w14:paraId="45F964DA" w14:textId="55907F0C" w:rsidR="00C107E8" w:rsidRPr="00227D0E" w:rsidRDefault="00C107E8" w:rsidP="00227D0E">
      <w:pPr>
        <w:ind w:firstLineChars="200" w:firstLine="420"/>
        <w:jc w:val="left"/>
        <w:rPr>
          <w:rFonts w:ascii="宋体" w:eastAsia="宋体" w:hAnsi="宋体"/>
          <w:color w:val="4F4F4F"/>
        </w:rPr>
      </w:pPr>
      <w:r w:rsidRPr="00227D0E">
        <w:rPr>
          <w:rFonts w:ascii="宋体" w:eastAsia="宋体" w:hAnsi="宋体"/>
          <w:color w:val="4F4F4F"/>
        </w:rPr>
        <w:t>SRGAN的工作就是： G网通过低分辨率的图像生成高分辨率图像，由D</w:t>
      </w:r>
      <w:proofErr w:type="gramStart"/>
      <w:r w:rsidRPr="00227D0E">
        <w:rPr>
          <w:rFonts w:ascii="宋体" w:eastAsia="宋体" w:hAnsi="宋体"/>
          <w:color w:val="4F4F4F"/>
        </w:rPr>
        <w:t>网判断</w:t>
      </w:r>
      <w:proofErr w:type="gramEnd"/>
      <w:r w:rsidRPr="00227D0E">
        <w:rPr>
          <w:rFonts w:ascii="宋体" w:eastAsia="宋体" w:hAnsi="宋体"/>
          <w:color w:val="4F4F4F"/>
        </w:rPr>
        <w:t>拿到的图像是由G网生成的，还是数据库中的原图像。当G网能成功骗过D网的时候，那我们就可以通过这个GAN完成超分辨率了。</w:t>
      </w:r>
    </w:p>
    <w:p w14:paraId="0B9ED1D8" w14:textId="77777777" w:rsidR="00C107E8" w:rsidRPr="00227D0E" w:rsidRDefault="00C107E8" w:rsidP="00227D0E">
      <w:pPr>
        <w:ind w:firstLineChars="200" w:firstLine="420"/>
        <w:jc w:val="left"/>
        <w:rPr>
          <w:rFonts w:ascii="宋体" w:eastAsia="宋体" w:hAnsi="宋体"/>
          <w:color w:val="4F4F4F"/>
        </w:rPr>
      </w:pPr>
      <w:r w:rsidRPr="00227D0E">
        <w:rPr>
          <w:rFonts w:ascii="宋体" w:eastAsia="宋体" w:hAnsi="宋体"/>
          <w:color w:val="4F4F4F"/>
        </w:rPr>
        <w:t>文章中，用</w:t>
      </w:r>
      <w:r w:rsidRPr="0030279C">
        <w:rPr>
          <w:rFonts w:ascii="宋体" w:eastAsia="宋体" w:hAnsi="宋体"/>
          <w:b/>
          <w:color w:val="4F4F4F"/>
        </w:rPr>
        <w:t>均方误差优化</w:t>
      </w:r>
      <w:proofErr w:type="spellStart"/>
      <w:r w:rsidRPr="0030279C">
        <w:rPr>
          <w:rFonts w:ascii="宋体" w:eastAsia="宋体" w:hAnsi="宋体"/>
          <w:b/>
          <w:color w:val="4F4F4F"/>
        </w:rPr>
        <w:t>SRResNet</w:t>
      </w:r>
      <w:proofErr w:type="spellEnd"/>
      <w:r w:rsidRPr="00227D0E">
        <w:rPr>
          <w:rFonts w:ascii="宋体" w:eastAsia="宋体" w:hAnsi="宋体"/>
          <w:color w:val="4F4F4F"/>
        </w:rPr>
        <w:t>(SRGAN的生成网络部分)，能够得到具有很高的峰值信噪比的结果。在训练好的VGG模型的高层特征上</w:t>
      </w:r>
      <w:r w:rsidRPr="0030279C">
        <w:rPr>
          <w:rFonts w:ascii="宋体" w:eastAsia="宋体" w:hAnsi="宋体"/>
          <w:b/>
          <w:color w:val="4F4F4F"/>
        </w:rPr>
        <w:t>计算感知损失</w:t>
      </w:r>
      <w:r w:rsidRPr="00227D0E">
        <w:rPr>
          <w:rFonts w:ascii="宋体" w:eastAsia="宋体" w:hAnsi="宋体"/>
          <w:color w:val="4F4F4F"/>
        </w:rPr>
        <w:t>来优化SRGAN，并结合SRGAN的判别网络，能够得到峰值信噪比虽然不是最高，但是具有逼真视觉效果的结果。SRGAN网络结构如下图所示。</w:t>
      </w:r>
    </w:p>
    <w:p w14:paraId="4FD7046F" w14:textId="49E92296" w:rsidR="00C107E8" w:rsidRDefault="003263F9" w:rsidP="003263F9">
      <w:pPr>
        <w:ind w:firstLineChars="200" w:firstLine="420"/>
        <w:jc w:val="center"/>
        <w:rPr>
          <w:rFonts w:ascii="宋体" w:eastAsia="宋体" w:hAnsi="宋体"/>
          <w:color w:val="4F4F4F"/>
        </w:rPr>
      </w:pPr>
      <w:r>
        <w:rPr>
          <w:noProof/>
        </w:rPr>
        <w:drawing>
          <wp:inline distT="0" distB="0" distL="0" distR="0" wp14:anchorId="359F86D0" wp14:editId="5E611A04">
            <wp:extent cx="4457700" cy="2365705"/>
            <wp:effectExtent l="0" t="0" r="0" b="0"/>
            <wp:docPr id="48" name="图片 48" descr="https://img-blog.csdn.net/20171204161954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img-blog.csdn.net/20171204161954958"/>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496005" cy="2386033"/>
                    </a:xfrm>
                    <a:prstGeom prst="rect">
                      <a:avLst/>
                    </a:prstGeom>
                    <a:noFill/>
                    <a:ln>
                      <a:noFill/>
                    </a:ln>
                  </pic:spPr>
                </pic:pic>
              </a:graphicData>
            </a:graphic>
          </wp:inline>
        </w:drawing>
      </w:r>
    </w:p>
    <w:p w14:paraId="0FE0A6B1" w14:textId="38CD2422" w:rsidR="003263F9" w:rsidRDefault="003263F9" w:rsidP="003263F9">
      <w:pPr>
        <w:ind w:firstLineChars="200" w:firstLine="420"/>
        <w:jc w:val="left"/>
        <w:rPr>
          <w:rFonts w:ascii="宋体" w:eastAsia="宋体" w:hAnsi="宋体"/>
          <w:color w:val="4F4F4F"/>
        </w:rPr>
      </w:pPr>
      <w:r w:rsidRPr="003263F9">
        <w:rPr>
          <w:rFonts w:ascii="宋体" w:eastAsia="宋体" w:hAnsi="宋体" w:hint="eastAsia"/>
          <w:color w:val="4F4F4F"/>
        </w:rPr>
        <w:lastRenderedPageBreak/>
        <w:t>在</w:t>
      </w:r>
      <w:r w:rsidRPr="00D61932">
        <w:rPr>
          <w:rFonts w:ascii="宋体" w:eastAsia="宋体" w:hAnsi="宋体" w:hint="eastAsia"/>
          <w:b/>
          <w:color w:val="4F4F4F"/>
        </w:rPr>
        <w:t>生成网络部分</w:t>
      </w:r>
      <w:r w:rsidRPr="003263F9">
        <w:rPr>
          <w:rFonts w:ascii="宋体" w:eastAsia="宋体" w:hAnsi="宋体" w:hint="eastAsia"/>
          <w:color w:val="4F4F4F"/>
        </w:rPr>
        <w:t>(</w:t>
      </w:r>
      <w:proofErr w:type="spellStart"/>
      <w:r w:rsidRPr="003263F9">
        <w:rPr>
          <w:rFonts w:ascii="宋体" w:eastAsia="宋体" w:hAnsi="宋体" w:hint="eastAsia"/>
          <w:color w:val="4F4F4F"/>
        </w:rPr>
        <w:t>SRResNet</w:t>
      </w:r>
      <w:proofErr w:type="spellEnd"/>
      <w:r w:rsidRPr="003263F9">
        <w:rPr>
          <w:rFonts w:ascii="宋体" w:eastAsia="宋体" w:hAnsi="宋体" w:hint="eastAsia"/>
          <w:color w:val="4F4F4F"/>
        </w:rPr>
        <w:t>)包含多个残差块，每个残差块中包含两个3×3的卷积层，卷积层</w:t>
      </w:r>
      <w:proofErr w:type="gramStart"/>
      <w:r w:rsidRPr="003263F9">
        <w:rPr>
          <w:rFonts w:ascii="宋体" w:eastAsia="宋体" w:hAnsi="宋体" w:hint="eastAsia"/>
          <w:color w:val="4F4F4F"/>
        </w:rPr>
        <w:t>后接批规范化</w:t>
      </w:r>
      <w:proofErr w:type="gramEnd"/>
      <w:r w:rsidRPr="003263F9">
        <w:rPr>
          <w:rFonts w:ascii="宋体" w:eastAsia="宋体" w:hAnsi="宋体" w:hint="eastAsia"/>
          <w:color w:val="4F4F4F"/>
        </w:rPr>
        <w:t>层(batch normalization, BN)和</w:t>
      </w:r>
      <w:proofErr w:type="spellStart"/>
      <w:r w:rsidRPr="003263F9">
        <w:rPr>
          <w:rFonts w:ascii="宋体" w:eastAsia="宋体" w:hAnsi="宋体" w:hint="eastAsia"/>
          <w:color w:val="4F4F4F"/>
        </w:rPr>
        <w:t>PReLU</w:t>
      </w:r>
      <w:proofErr w:type="spellEnd"/>
      <w:r w:rsidRPr="003263F9">
        <w:rPr>
          <w:rFonts w:ascii="宋体" w:eastAsia="宋体" w:hAnsi="宋体" w:hint="eastAsia"/>
          <w:color w:val="4F4F4F"/>
        </w:rPr>
        <w:t>作为激活函数，两个2×亚像素卷积层(sub-pixel convolution layers)被用来增大特征尺寸。在判别网络部分包含8个卷积层，随着网络层数加深，特征个数不断增加，</w:t>
      </w:r>
      <w:r w:rsidRPr="002160C2">
        <w:rPr>
          <w:rFonts w:ascii="宋体" w:eastAsia="宋体" w:hAnsi="宋体" w:hint="eastAsia"/>
          <w:b/>
          <w:color w:val="4F4F4F"/>
        </w:rPr>
        <w:t>特征尺寸不断减小</w:t>
      </w:r>
      <w:r w:rsidRPr="003263F9">
        <w:rPr>
          <w:rFonts w:ascii="宋体" w:eastAsia="宋体" w:hAnsi="宋体" w:hint="eastAsia"/>
          <w:color w:val="4F4F4F"/>
        </w:rPr>
        <w:t>，选取激活函数为</w:t>
      </w:r>
      <w:proofErr w:type="spellStart"/>
      <w:r w:rsidRPr="003263F9">
        <w:rPr>
          <w:rFonts w:ascii="宋体" w:eastAsia="宋体" w:hAnsi="宋体" w:hint="eastAsia"/>
          <w:color w:val="4F4F4F"/>
        </w:rPr>
        <w:t>LeakyReLU</w:t>
      </w:r>
      <w:proofErr w:type="spellEnd"/>
      <w:r w:rsidRPr="003263F9">
        <w:rPr>
          <w:rFonts w:ascii="宋体" w:eastAsia="宋体" w:hAnsi="宋体" w:hint="eastAsia"/>
          <w:color w:val="4F4F4F"/>
        </w:rPr>
        <w:t>，最终通过两个全连接层和最终的sigmoid激活函数得到</w:t>
      </w:r>
      <w:r w:rsidRPr="00CC3B30">
        <w:rPr>
          <w:rFonts w:ascii="宋体" w:eastAsia="宋体" w:hAnsi="宋体" w:hint="eastAsia"/>
          <w:b/>
          <w:color w:val="4F4F4F"/>
        </w:rPr>
        <w:t>预测为自然图像的概率</w:t>
      </w:r>
      <w:r w:rsidRPr="003263F9">
        <w:rPr>
          <w:rFonts w:ascii="宋体" w:eastAsia="宋体" w:hAnsi="宋体" w:hint="eastAsia"/>
          <w:color w:val="4F4F4F"/>
        </w:rPr>
        <w:t>。SRGAN的损失函数为：</w:t>
      </w:r>
    </w:p>
    <w:p w14:paraId="59F913EA" w14:textId="5E110C97" w:rsidR="0026758A" w:rsidRDefault="0026758A" w:rsidP="0026758A">
      <w:pPr>
        <w:ind w:firstLineChars="200" w:firstLine="420"/>
        <w:jc w:val="center"/>
        <w:rPr>
          <w:rFonts w:ascii="宋体" w:eastAsia="宋体" w:hAnsi="宋体"/>
          <w:color w:val="4F4F4F"/>
        </w:rPr>
      </w:pPr>
      <w:r>
        <w:rPr>
          <w:noProof/>
        </w:rPr>
        <w:drawing>
          <wp:inline distT="0" distB="0" distL="0" distR="0" wp14:anchorId="2BB86BEA" wp14:editId="491CEA61">
            <wp:extent cx="1943100" cy="588891"/>
            <wp:effectExtent l="0" t="0" r="0" b="1905"/>
            <wp:docPr id="49" name="图片 49" descr="https://img-blog.csdn.net/20171204161635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img-blog.csdn.net/20171204161635000"/>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029041" cy="614937"/>
                    </a:xfrm>
                    <a:prstGeom prst="rect">
                      <a:avLst/>
                    </a:prstGeom>
                    <a:noFill/>
                    <a:ln>
                      <a:noFill/>
                    </a:ln>
                  </pic:spPr>
                </pic:pic>
              </a:graphicData>
            </a:graphic>
          </wp:inline>
        </w:drawing>
      </w:r>
    </w:p>
    <w:p w14:paraId="02A7AFF9" w14:textId="4A22DD5D" w:rsidR="007859C7" w:rsidRPr="00D915E9" w:rsidRDefault="007859C7" w:rsidP="00D915E9">
      <w:pPr>
        <w:ind w:firstLineChars="200" w:firstLine="420"/>
        <w:jc w:val="left"/>
        <w:rPr>
          <w:rFonts w:ascii="宋体" w:eastAsia="宋体" w:hAnsi="宋体"/>
          <w:color w:val="4F4F4F"/>
        </w:rPr>
      </w:pPr>
      <w:r w:rsidRPr="00D915E9">
        <w:rPr>
          <w:rFonts w:ascii="宋体" w:eastAsia="宋体" w:hAnsi="宋体"/>
          <w:color w:val="4F4F4F"/>
        </w:rPr>
        <w:t>其中内容损失可以是基于均方误差的损失函数：</w:t>
      </w:r>
    </w:p>
    <w:p w14:paraId="76168552" w14:textId="423DE0DE" w:rsidR="007859C7" w:rsidRDefault="007859C7" w:rsidP="008D4750">
      <w:pPr>
        <w:pStyle w:val="a3"/>
        <w:spacing w:before="0" w:beforeAutospacing="0" w:after="240" w:afterAutospacing="0" w:line="390" w:lineRule="atLeast"/>
        <w:jc w:val="center"/>
        <w:rPr>
          <w:rFonts w:ascii="&amp;quot" w:hAnsi="&amp;quot"/>
          <w:color w:val="4F4F4F"/>
        </w:rPr>
      </w:pPr>
      <w:r>
        <w:rPr>
          <w:rFonts w:ascii="&amp;quot" w:hAnsi="&amp;quot" w:hint="eastAsia"/>
          <w:noProof/>
          <w:color w:val="4F4F4F"/>
        </w:rPr>
        <w:drawing>
          <wp:inline distT="0" distB="0" distL="0" distR="0" wp14:anchorId="69688291" wp14:editId="780CE701">
            <wp:extent cx="1975757" cy="448863"/>
            <wp:effectExtent l="0" t="0" r="5715" b="8890"/>
            <wp:docPr id="51" name="图片 51" descr="https://img-blog.csdn.net/20171204161617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img-blog.csdn.net/20171204161617237"/>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071347" cy="470580"/>
                    </a:xfrm>
                    <a:prstGeom prst="rect">
                      <a:avLst/>
                    </a:prstGeom>
                    <a:noFill/>
                    <a:ln>
                      <a:noFill/>
                    </a:ln>
                  </pic:spPr>
                </pic:pic>
              </a:graphicData>
            </a:graphic>
          </wp:inline>
        </w:drawing>
      </w:r>
    </w:p>
    <w:p w14:paraId="59059EE4" w14:textId="77777777" w:rsidR="007859C7" w:rsidRPr="00D915E9" w:rsidRDefault="007859C7" w:rsidP="00D915E9">
      <w:pPr>
        <w:ind w:firstLineChars="200" w:firstLine="420"/>
        <w:jc w:val="left"/>
        <w:rPr>
          <w:rFonts w:ascii="宋体" w:eastAsia="宋体" w:hAnsi="宋体"/>
          <w:color w:val="4F4F4F"/>
        </w:rPr>
      </w:pPr>
      <w:r w:rsidRPr="00D915E9">
        <w:rPr>
          <w:rFonts w:ascii="宋体" w:eastAsia="宋体" w:hAnsi="宋体"/>
          <w:color w:val="4F4F4F"/>
        </w:rPr>
        <w:t>也可以是基于训练好的以</w:t>
      </w:r>
      <w:proofErr w:type="spellStart"/>
      <w:r w:rsidRPr="00D915E9">
        <w:rPr>
          <w:rFonts w:ascii="宋体" w:eastAsia="宋体" w:hAnsi="宋体"/>
          <w:color w:val="4F4F4F"/>
        </w:rPr>
        <w:t>ReLU</w:t>
      </w:r>
      <w:proofErr w:type="spellEnd"/>
      <w:r w:rsidRPr="00D915E9">
        <w:rPr>
          <w:rFonts w:ascii="宋体" w:eastAsia="宋体" w:hAnsi="宋体"/>
          <w:color w:val="4F4F4F"/>
        </w:rPr>
        <w:t>为激活函数的VGG模型的损失函数:</w:t>
      </w:r>
    </w:p>
    <w:p w14:paraId="47AD6439" w14:textId="557A638D" w:rsidR="007859C7" w:rsidRDefault="007859C7" w:rsidP="008D4750">
      <w:pPr>
        <w:pStyle w:val="a3"/>
        <w:spacing w:before="0" w:beforeAutospacing="0" w:after="240" w:afterAutospacing="0" w:line="390" w:lineRule="atLeast"/>
        <w:jc w:val="center"/>
        <w:rPr>
          <w:rFonts w:ascii="&amp;quot" w:hAnsi="&amp;quot"/>
          <w:color w:val="4F4F4F"/>
        </w:rPr>
      </w:pPr>
      <w:r>
        <w:rPr>
          <w:rFonts w:ascii="&amp;quot" w:hAnsi="&amp;quot" w:hint="eastAsia"/>
          <w:noProof/>
          <w:color w:val="4F4F4F"/>
        </w:rPr>
        <w:drawing>
          <wp:inline distT="0" distB="0" distL="0" distR="0" wp14:anchorId="6965D4F5" wp14:editId="4F5A8271">
            <wp:extent cx="2144485" cy="716206"/>
            <wp:effectExtent l="0" t="0" r="0" b="8255"/>
            <wp:docPr id="50" name="图片 50" descr="https://img-blog.csdn.net/20171204162028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img-blog.csdn.net/2017120416202804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231218" cy="745173"/>
                    </a:xfrm>
                    <a:prstGeom prst="rect">
                      <a:avLst/>
                    </a:prstGeom>
                    <a:noFill/>
                    <a:ln>
                      <a:noFill/>
                    </a:ln>
                  </pic:spPr>
                </pic:pic>
              </a:graphicData>
            </a:graphic>
          </wp:inline>
        </w:drawing>
      </w:r>
    </w:p>
    <w:p w14:paraId="47015A99" w14:textId="5E4B16BF" w:rsidR="007859C7" w:rsidRPr="00D915E9" w:rsidRDefault="007859C7" w:rsidP="00B37EF9">
      <w:pPr>
        <w:ind w:firstLineChars="200" w:firstLine="420"/>
        <w:jc w:val="left"/>
        <w:rPr>
          <w:rFonts w:ascii="宋体" w:eastAsia="宋体" w:hAnsi="宋体"/>
          <w:color w:val="4F4F4F"/>
        </w:rPr>
      </w:pPr>
      <w:proofErr w:type="spellStart"/>
      <w:r w:rsidRPr="00D915E9">
        <w:rPr>
          <w:rFonts w:ascii="宋体" w:eastAsia="宋体" w:hAnsi="宋体"/>
          <w:color w:val="4F4F4F"/>
        </w:rPr>
        <w:t>i</w:t>
      </w:r>
      <w:proofErr w:type="spellEnd"/>
      <w:r w:rsidRPr="00D915E9">
        <w:rPr>
          <w:rFonts w:ascii="宋体" w:eastAsia="宋体" w:hAnsi="宋体"/>
          <w:color w:val="4F4F4F"/>
        </w:rPr>
        <w:t>和j表示VGG19网络中第</w:t>
      </w:r>
      <w:proofErr w:type="spellStart"/>
      <w:r w:rsidRPr="00D915E9">
        <w:rPr>
          <w:rFonts w:ascii="宋体" w:eastAsia="宋体" w:hAnsi="宋体"/>
          <w:color w:val="4F4F4F"/>
        </w:rPr>
        <w:t>i</w:t>
      </w:r>
      <w:proofErr w:type="spellEnd"/>
      <w:proofErr w:type="gramStart"/>
      <w:r w:rsidRPr="00D915E9">
        <w:rPr>
          <w:rFonts w:ascii="宋体" w:eastAsia="宋体" w:hAnsi="宋体"/>
          <w:color w:val="4F4F4F"/>
        </w:rPr>
        <w:t>个</w:t>
      </w:r>
      <w:proofErr w:type="gramEnd"/>
      <w:r w:rsidRPr="00D915E9">
        <w:rPr>
          <w:rFonts w:ascii="宋体" w:eastAsia="宋体" w:hAnsi="宋体"/>
          <w:color w:val="4F4F4F"/>
        </w:rPr>
        <w:t>最大</w:t>
      </w:r>
      <w:proofErr w:type="gramStart"/>
      <w:r w:rsidRPr="00D915E9">
        <w:rPr>
          <w:rFonts w:ascii="宋体" w:eastAsia="宋体" w:hAnsi="宋体"/>
          <w:color w:val="4F4F4F"/>
        </w:rPr>
        <w:t>池化层</w:t>
      </w:r>
      <w:proofErr w:type="gramEnd"/>
      <w:r w:rsidRPr="00D915E9">
        <w:rPr>
          <w:rFonts w:ascii="宋体" w:eastAsia="宋体" w:hAnsi="宋体"/>
          <w:color w:val="4F4F4F"/>
        </w:rPr>
        <w:t>(</w:t>
      </w:r>
      <w:proofErr w:type="spellStart"/>
      <w:r w:rsidRPr="00D915E9">
        <w:rPr>
          <w:rFonts w:ascii="宋体" w:eastAsia="宋体" w:hAnsi="宋体"/>
          <w:color w:val="4F4F4F"/>
        </w:rPr>
        <w:t>maxpooling</w:t>
      </w:r>
      <w:proofErr w:type="spellEnd"/>
      <w:r w:rsidRPr="00D915E9">
        <w:rPr>
          <w:rFonts w:ascii="宋体" w:eastAsia="宋体" w:hAnsi="宋体"/>
          <w:color w:val="4F4F4F"/>
        </w:rPr>
        <w:t>)后的第j</w:t>
      </w:r>
      <w:proofErr w:type="gramStart"/>
      <w:r w:rsidRPr="00D915E9">
        <w:rPr>
          <w:rFonts w:ascii="宋体" w:eastAsia="宋体" w:hAnsi="宋体"/>
          <w:color w:val="4F4F4F"/>
        </w:rPr>
        <w:t>个</w:t>
      </w:r>
      <w:proofErr w:type="gramEnd"/>
      <w:r w:rsidRPr="00D915E9">
        <w:rPr>
          <w:rFonts w:ascii="宋体" w:eastAsia="宋体" w:hAnsi="宋体"/>
          <w:color w:val="4F4F4F"/>
        </w:rPr>
        <w:t>卷积</w:t>
      </w:r>
      <w:proofErr w:type="gramStart"/>
      <w:r w:rsidRPr="00D915E9">
        <w:rPr>
          <w:rFonts w:ascii="宋体" w:eastAsia="宋体" w:hAnsi="宋体"/>
          <w:color w:val="4F4F4F"/>
        </w:rPr>
        <w:t>层得到</w:t>
      </w:r>
      <w:proofErr w:type="gramEnd"/>
      <w:r w:rsidRPr="00D915E9">
        <w:rPr>
          <w:rFonts w:ascii="宋体" w:eastAsia="宋体" w:hAnsi="宋体"/>
          <w:color w:val="4F4F4F"/>
        </w:rPr>
        <w:t>的特征。对抗损失为：</w:t>
      </w:r>
    </w:p>
    <w:p w14:paraId="29E62FE7" w14:textId="1FB394B5" w:rsidR="007859C7" w:rsidRDefault="007859C7" w:rsidP="008D4750">
      <w:pPr>
        <w:pStyle w:val="a3"/>
        <w:spacing w:before="0" w:beforeAutospacing="0" w:after="240" w:afterAutospacing="0" w:line="390" w:lineRule="atLeast"/>
        <w:jc w:val="center"/>
        <w:rPr>
          <w:rFonts w:ascii="&amp;quot" w:hAnsi="&amp;quot" w:hint="eastAsia"/>
          <w:color w:val="4F4F4F"/>
        </w:rPr>
      </w:pPr>
      <w:r>
        <w:rPr>
          <w:rFonts w:ascii="&amp;quot" w:hAnsi="&amp;quot" w:hint="eastAsia"/>
          <w:noProof/>
          <w:color w:val="4F4F4F"/>
        </w:rPr>
        <w:drawing>
          <wp:inline distT="0" distB="0" distL="0" distR="0" wp14:anchorId="11961DC9" wp14:editId="522F364C">
            <wp:extent cx="1823357" cy="511195"/>
            <wp:effectExtent l="0" t="0" r="5715" b="3175"/>
            <wp:docPr id="52" name="图片 52" descr="https://img-blog.csdn.net/20171204162050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img-blog.csdn.net/2017120416205004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871568" cy="524711"/>
                    </a:xfrm>
                    <a:prstGeom prst="rect">
                      <a:avLst/>
                    </a:prstGeom>
                    <a:noFill/>
                    <a:ln>
                      <a:noFill/>
                    </a:ln>
                  </pic:spPr>
                </pic:pic>
              </a:graphicData>
            </a:graphic>
          </wp:inline>
        </w:drawing>
      </w:r>
    </w:p>
    <w:p w14:paraId="7EC87AA5" w14:textId="77777777" w:rsidR="007859C7" w:rsidRPr="00D915E9" w:rsidRDefault="007859C7" w:rsidP="00D915E9">
      <w:pPr>
        <w:ind w:firstLineChars="200" w:firstLine="420"/>
        <w:jc w:val="left"/>
        <w:rPr>
          <w:rFonts w:ascii="宋体" w:eastAsia="宋体" w:hAnsi="宋体"/>
          <w:color w:val="4F4F4F"/>
        </w:rPr>
      </w:pPr>
      <w:r w:rsidRPr="00D915E9">
        <w:rPr>
          <w:rFonts w:ascii="宋体" w:eastAsia="宋体" w:hAnsi="宋体"/>
          <w:color w:val="4F4F4F"/>
        </w:rPr>
        <w:t>文章中的实验结果表明，用基于均方误差的损失函数训练的</w:t>
      </w:r>
      <w:proofErr w:type="spellStart"/>
      <w:r w:rsidRPr="00D915E9">
        <w:rPr>
          <w:rFonts w:ascii="宋体" w:eastAsia="宋体" w:hAnsi="宋体"/>
          <w:color w:val="4F4F4F"/>
        </w:rPr>
        <w:t>SRResNet</w:t>
      </w:r>
      <w:proofErr w:type="spellEnd"/>
      <w:r w:rsidRPr="00D915E9">
        <w:rPr>
          <w:rFonts w:ascii="宋体" w:eastAsia="宋体" w:hAnsi="宋体"/>
          <w:color w:val="4F4F4F"/>
        </w:rPr>
        <w:t>，得到了结果具有很高的峰值信噪比，但是会</w:t>
      </w:r>
      <w:r w:rsidRPr="00382270">
        <w:rPr>
          <w:rFonts w:ascii="宋体" w:eastAsia="宋体" w:hAnsi="宋体"/>
          <w:b/>
          <w:color w:val="4F4F4F"/>
        </w:rPr>
        <w:t>丢失一些高频部分细节</w:t>
      </w:r>
      <w:r w:rsidRPr="00D915E9">
        <w:rPr>
          <w:rFonts w:ascii="宋体" w:eastAsia="宋体" w:hAnsi="宋体"/>
          <w:color w:val="4F4F4F"/>
        </w:rPr>
        <w:t>，图像比较平滑。而SRGAN得到的结果则有更好的视觉效果。其中，又对内容损失分别设置成基于均方误差、基于VGG模型低层特征和基于VGG模型高层特征三种情况作了比较，在基于均方误差的时候表现最差，</w:t>
      </w:r>
      <w:r w:rsidRPr="00382270">
        <w:rPr>
          <w:rFonts w:ascii="宋体" w:eastAsia="宋体" w:hAnsi="宋体"/>
          <w:b/>
          <w:color w:val="4F4F4F"/>
        </w:rPr>
        <w:t>基于VGG模型高层特征比基于VGG模型低层特征的内容损失能生成更好的纹理细节</w:t>
      </w:r>
      <w:r w:rsidRPr="00D915E9">
        <w:rPr>
          <w:rFonts w:ascii="宋体" w:eastAsia="宋体" w:hAnsi="宋体"/>
          <w:color w:val="4F4F4F"/>
        </w:rPr>
        <w:t>。</w:t>
      </w:r>
    </w:p>
    <w:p w14:paraId="4F1CE3A8" w14:textId="4A69353B" w:rsidR="007859C7" w:rsidRDefault="00481D40" w:rsidP="00481D40">
      <w:pPr>
        <w:pStyle w:val="a3"/>
        <w:spacing w:before="0" w:beforeAutospacing="0" w:after="0" w:afterAutospacing="0"/>
        <w:rPr>
          <w:b/>
          <w:color w:val="4F4F4F"/>
        </w:rPr>
      </w:pPr>
      <w:r w:rsidRPr="00481D40">
        <w:rPr>
          <w:rFonts w:hint="eastAsia"/>
          <w:b/>
          <w:color w:val="4F4F4F"/>
        </w:rPr>
        <w:t>11. EDSR</w:t>
      </w:r>
    </w:p>
    <w:p w14:paraId="0E64C6D1" w14:textId="568CFA2C" w:rsidR="00261A5E" w:rsidRDefault="00261A5E" w:rsidP="00261A5E">
      <w:pPr>
        <w:pStyle w:val="a3"/>
        <w:spacing w:before="0" w:beforeAutospacing="0" w:after="0" w:afterAutospacing="0"/>
        <w:rPr>
          <w:rStyle w:val="a4"/>
          <w:rFonts w:eastAsiaTheme="minorEastAsia" w:cstheme="minorBidi"/>
          <w:color w:val="4EA1DB"/>
          <w:kern w:val="2"/>
          <w:sz w:val="21"/>
          <w:szCs w:val="22"/>
        </w:rPr>
      </w:pPr>
      <w:r w:rsidRPr="00261A5E">
        <w:rPr>
          <w:rStyle w:val="a4"/>
          <w:rFonts w:eastAsiaTheme="minorEastAsia" w:cstheme="minorBidi"/>
          <w:color w:val="4EA1DB"/>
          <w:kern w:val="2"/>
          <w:sz w:val="21"/>
          <w:szCs w:val="22"/>
        </w:rPr>
        <w:t>(</w:t>
      </w:r>
      <w:hyperlink r:id="rId71" w:tgtFrame="_blank" w:history="1">
        <w:r w:rsidRPr="00261A5E">
          <w:rPr>
            <w:rStyle w:val="a4"/>
            <w:rFonts w:ascii="&amp;quot" w:eastAsiaTheme="minorEastAsia" w:hAnsi="&amp;quot" w:cstheme="minorBidi"/>
            <w:color w:val="4EA1DB"/>
            <w:kern w:val="2"/>
            <w:sz w:val="21"/>
            <w:szCs w:val="22"/>
          </w:rPr>
          <w:t>Enhanced Deep Residual Networks for Single Image Super-Resolution</w:t>
        </w:r>
      </w:hyperlink>
      <w:r w:rsidRPr="00261A5E">
        <w:rPr>
          <w:rStyle w:val="a4"/>
          <w:rFonts w:eastAsiaTheme="minorEastAsia" w:cstheme="minorBidi"/>
          <w:color w:val="4EA1DB"/>
          <w:kern w:val="2"/>
          <w:sz w:val="21"/>
          <w:szCs w:val="22"/>
        </w:rPr>
        <w:t xml:space="preserve">, </w:t>
      </w:r>
      <w:r w:rsidRPr="00261A5E">
        <w:rPr>
          <w:rStyle w:val="a4"/>
          <w:rFonts w:eastAsiaTheme="minorEastAsia" w:cstheme="minorBidi"/>
          <w:color w:val="000000" w:themeColor="text1"/>
          <w:kern w:val="2"/>
          <w:sz w:val="21"/>
          <w:szCs w:val="22"/>
        </w:rPr>
        <w:t>CVPR2017</w:t>
      </w:r>
      <w:r w:rsidRPr="00261A5E">
        <w:rPr>
          <w:rStyle w:val="a4"/>
          <w:rFonts w:eastAsiaTheme="minorEastAsia" w:cstheme="minorBidi"/>
          <w:color w:val="4EA1DB"/>
          <w:kern w:val="2"/>
          <w:sz w:val="21"/>
          <w:szCs w:val="22"/>
        </w:rPr>
        <w:t>)</w:t>
      </w:r>
    </w:p>
    <w:p w14:paraId="79664A0A" w14:textId="0E6F15CE" w:rsidR="00DE66B1" w:rsidRPr="00DE66B1" w:rsidRDefault="00DE66B1" w:rsidP="00261A5E">
      <w:pPr>
        <w:pStyle w:val="a3"/>
        <w:spacing w:before="0" w:beforeAutospacing="0" w:after="0" w:afterAutospacing="0"/>
        <w:rPr>
          <w:rStyle w:val="a4"/>
          <w:rFonts w:ascii="&amp;quot" w:eastAsiaTheme="minorEastAsia" w:hAnsi="&amp;quot" w:cstheme="minorBidi"/>
          <w:color w:val="4EA1DB"/>
          <w:kern w:val="2"/>
          <w:sz w:val="21"/>
          <w:szCs w:val="22"/>
        </w:rPr>
      </w:pPr>
      <w:r w:rsidRPr="00DE66B1">
        <w:rPr>
          <w:rStyle w:val="a4"/>
          <w:rFonts w:ascii="&amp;quot" w:eastAsiaTheme="minorEastAsia" w:hAnsi="&amp;quot" w:cstheme="minorBidi" w:hint="eastAsia"/>
          <w:color w:val="000000" w:themeColor="text1"/>
          <w:kern w:val="2"/>
          <w:sz w:val="21"/>
          <w:szCs w:val="22"/>
        </w:rPr>
        <w:t>github(tensorflow):</w:t>
      </w:r>
      <w:r w:rsidRPr="00DE66B1">
        <w:rPr>
          <w:rStyle w:val="a4"/>
          <w:rFonts w:ascii="&amp;quot" w:eastAsiaTheme="minorEastAsia" w:hAnsi="&amp;quot" w:cstheme="minorBidi" w:hint="eastAsia"/>
          <w:color w:val="4EA1DB"/>
          <w:kern w:val="2"/>
          <w:sz w:val="21"/>
          <w:szCs w:val="22"/>
        </w:rPr>
        <w:t> </w:t>
      </w:r>
      <w:hyperlink r:id="rId72" w:tgtFrame="_blank" w:history="1">
        <w:r w:rsidRPr="00DE66B1">
          <w:rPr>
            <w:rStyle w:val="a4"/>
            <w:rFonts w:ascii="&amp;quot" w:eastAsiaTheme="minorEastAsia" w:hAnsi="&amp;quot" w:cstheme="minorBidi"/>
            <w:color w:val="4EA1DB"/>
            <w:kern w:val="2"/>
            <w:sz w:val="21"/>
            <w:szCs w:val="22"/>
          </w:rPr>
          <w:t>https://github.com/jmiller656/EDSR-Tensorflow</w:t>
        </w:r>
      </w:hyperlink>
    </w:p>
    <w:p w14:paraId="4B2C0828" w14:textId="77777777" w:rsidR="00261A5E" w:rsidRPr="009E1270" w:rsidRDefault="00261A5E" w:rsidP="009E1270">
      <w:pPr>
        <w:ind w:firstLineChars="200" w:firstLine="420"/>
        <w:jc w:val="left"/>
        <w:rPr>
          <w:rFonts w:ascii="宋体" w:eastAsia="宋体" w:hAnsi="宋体"/>
          <w:color w:val="4F4F4F"/>
        </w:rPr>
      </w:pPr>
      <w:r w:rsidRPr="009E1270">
        <w:rPr>
          <w:rFonts w:ascii="宋体" w:eastAsia="宋体" w:hAnsi="宋体"/>
          <w:color w:val="4F4F4F"/>
        </w:rPr>
        <w:t>EDSR是NTIRE2017超分辨率挑战赛上获得冠军的方案。如论文中所说，EDSR最有意义的模型性能提升是去除掉了</w:t>
      </w:r>
      <w:proofErr w:type="spellStart"/>
      <w:r w:rsidRPr="009E1270">
        <w:rPr>
          <w:rFonts w:ascii="宋体" w:eastAsia="宋体" w:hAnsi="宋体"/>
          <w:color w:val="4F4F4F"/>
        </w:rPr>
        <w:t>SRResNet</w:t>
      </w:r>
      <w:proofErr w:type="spellEnd"/>
      <w:r w:rsidRPr="009E1270">
        <w:rPr>
          <w:rFonts w:ascii="宋体" w:eastAsia="宋体" w:hAnsi="宋体"/>
          <w:color w:val="4F4F4F"/>
        </w:rPr>
        <w:t>多余的模块，从而可以</w:t>
      </w:r>
      <w:r w:rsidRPr="001424CF">
        <w:rPr>
          <w:rFonts w:ascii="宋体" w:eastAsia="宋体" w:hAnsi="宋体"/>
          <w:b/>
          <w:color w:val="4F4F4F"/>
        </w:rPr>
        <w:t>扩大模型的尺寸</w:t>
      </w:r>
      <w:r w:rsidRPr="009E1270">
        <w:rPr>
          <w:rFonts w:ascii="宋体" w:eastAsia="宋体" w:hAnsi="宋体"/>
          <w:color w:val="4F4F4F"/>
        </w:rPr>
        <w:t>来提升结果质量。EDSR的网络结构如下图所示。</w:t>
      </w:r>
    </w:p>
    <w:p w14:paraId="412BF68B" w14:textId="3EE3C438" w:rsidR="00261A5E" w:rsidRDefault="00CC61CE" w:rsidP="00CC61CE">
      <w:pPr>
        <w:pStyle w:val="a3"/>
        <w:spacing w:before="0" w:beforeAutospacing="0" w:after="0" w:afterAutospacing="0"/>
        <w:jc w:val="center"/>
        <w:rPr>
          <w:b/>
          <w:color w:val="4F4F4F"/>
        </w:rPr>
      </w:pPr>
      <w:bookmarkStart w:id="0" w:name="_GoBack"/>
      <w:r>
        <w:rPr>
          <w:noProof/>
        </w:rPr>
        <w:drawing>
          <wp:inline distT="0" distB="0" distL="0" distR="0" wp14:anchorId="52723C2F" wp14:editId="204FAFCF">
            <wp:extent cx="2347853" cy="1578428"/>
            <wp:effectExtent l="0" t="0" r="0" b="3175"/>
            <wp:docPr id="53" name="图片 53" descr="https://img-blog.csdn.net/20171204162137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img-blog.csdn.net/20171204162137895"/>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383469" cy="1602372"/>
                    </a:xfrm>
                    <a:prstGeom prst="rect">
                      <a:avLst/>
                    </a:prstGeom>
                    <a:noFill/>
                    <a:ln>
                      <a:noFill/>
                    </a:ln>
                  </pic:spPr>
                </pic:pic>
              </a:graphicData>
            </a:graphic>
          </wp:inline>
        </w:drawing>
      </w:r>
      <w:bookmarkEnd w:id="0"/>
    </w:p>
    <w:p w14:paraId="7892C8EC" w14:textId="77777777" w:rsidR="008875A3" w:rsidRPr="008875A3" w:rsidRDefault="008875A3" w:rsidP="008875A3">
      <w:pPr>
        <w:ind w:firstLineChars="200" w:firstLine="420"/>
        <w:jc w:val="left"/>
        <w:rPr>
          <w:rFonts w:ascii="宋体" w:eastAsia="宋体" w:hAnsi="宋体"/>
          <w:color w:val="4F4F4F"/>
        </w:rPr>
      </w:pPr>
      <w:r w:rsidRPr="008875A3">
        <w:rPr>
          <w:rFonts w:ascii="宋体" w:eastAsia="宋体" w:hAnsi="宋体"/>
          <w:color w:val="4F4F4F"/>
        </w:rPr>
        <w:lastRenderedPageBreak/>
        <w:t>可以看到，EDSR在结构上与</w:t>
      </w:r>
      <w:proofErr w:type="spellStart"/>
      <w:r w:rsidRPr="008875A3">
        <w:rPr>
          <w:rFonts w:ascii="宋体" w:eastAsia="宋体" w:hAnsi="宋体"/>
          <w:color w:val="4F4F4F"/>
        </w:rPr>
        <w:t>SRResNet</w:t>
      </w:r>
      <w:proofErr w:type="spellEnd"/>
      <w:r w:rsidRPr="008875A3">
        <w:rPr>
          <w:rFonts w:ascii="宋体" w:eastAsia="宋体" w:hAnsi="宋体"/>
          <w:color w:val="4F4F4F"/>
        </w:rPr>
        <w:t>相比，就是把批规范化处理(batch normalization, BN)操作给去掉了。文章中说，原始的</w:t>
      </w:r>
      <w:proofErr w:type="spellStart"/>
      <w:r w:rsidRPr="008875A3">
        <w:rPr>
          <w:rFonts w:ascii="宋体" w:eastAsia="宋体" w:hAnsi="宋体"/>
          <w:color w:val="4F4F4F"/>
        </w:rPr>
        <w:t>ResNet</w:t>
      </w:r>
      <w:proofErr w:type="spellEnd"/>
      <w:proofErr w:type="gramStart"/>
      <w:r w:rsidRPr="008875A3">
        <w:rPr>
          <w:rFonts w:ascii="宋体" w:eastAsia="宋体" w:hAnsi="宋体"/>
          <w:color w:val="4F4F4F"/>
        </w:rPr>
        <w:t>最一开始</w:t>
      </w:r>
      <w:proofErr w:type="gramEnd"/>
      <w:r w:rsidRPr="008875A3">
        <w:rPr>
          <w:rFonts w:ascii="宋体" w:eastAsia="宋体" w:hAnsi="宋体"/>
          <w:color w:val="4F4F4F"/>
        </w:rPr>
        <w:t>是被提出来解决高层的计算机视觉问题，比如分类和检测，直接把</w:t>
      </w:r>
      <w:proofErr w:type="spellStart"/>
      <w:r w:rsidRPr="008875A3">
        <w:rPr>
          <w:rFonts w:ascii="宋体" w:eastAsia="宋体" w:hAnsi="宋体"/>
          <w:color w:val="4F4F4F"/>
        </w:rPr>
        <w:t>ResNet</w:t>
      </w:r>
      <w:proofErr w:type="spellEnd"/>
      <w:r w:rsidRPr="008875A3">
        <w:rPr>
          <w:rFonts w:ascii="宋体" w:eastAsia="宋体" w:hAnsi="宋体"/>
          <w:color w:val="4F4F4F"/>
        </w:rPr>
        <w:t>的结构应用到像超分辨率这样的低层计算机视觉问题，显然不是最优的。由于批规范化层消耗了与它前面的卷积</w:t>
      </w:r>
      <w:proofErr w:type="gramStart"/>
      <w:r w:rsidRPr="008875A3">
        <w:rPr>
          <w:rFonts w:ascii="宋体" w:eastAsia="宋体" w:hAnsi="宋体"/>
          <w:color w:val="4F4F4F"/>
        </w:rPr>
        <w:t>层相同</w:t>
      </w:r>
      <w:proofErr w:type="gramEnd"/>
      <w:r w:rsidRPr="008875A3">
        <w:rPr>
          <w:rFonts w:ascii="宋体" w:eastAsia="宋体" w:hAnsi="宋体"/>
          <w:color w:val="4F4F4F"/>
        </w:rPr>
        <w:t>大小的内存，在去掉这一步操作后，相同的计算资源下，EDSR就可以堆叠更多的网络层或者使每层提取更多的特征，从而得到更好的性能表现。EDSR用L1范数样式的损失函数来优化网络模型。在训练时先训练</w:t>
      </w:r>
      <w:proofErr w:type="gramStart"/>
      <w:r w:rsidRPr="008875A3">
        <w:rPr>
          <w:rFonts w:ascii="宋体" w:eastAsia="宋体" w:hAnsi="宋体"/>
          <w:color w:val="4F4F4F"/>
        </w:rPr>
        <w:t>低倍数</w:t>
      </w:r>
      <w:proofErr w:type="gramEnd"/>
      <w:r w:rsidRPr="008875A3">
        <w:rPr>
          <w:rFonts w:ascii="宋体" w:eastAsia="宋体" w:hAnsi="宋体"/>
          <w:color w:val="4F4F4F"/>
        </w:rPr>
        <w:t>的上采样模型，接着用训练低倍数上采样模型得到的参数来初始化高倍数的上采样模型，这样能减少高倍数上采样模型的训练时间，同时训练结果也更好。</w:t>
      </w:r>
    </w:p>
    <w:p w14:paraId="3232F634" w14:textId="0BFCA900" w:rsidR="008875A3" w:rsidRDefault="008875A3" w:rsidP="003432C8">
      <w:pPr>
        <w:ind w:firstLineChars="200" w:firstLine="420"/>
        <w:jc w:val="left"/>
        <w:rPr>
          <w:rFonts w:ascii="宋体" w:eastAsia="宋体" w:hAnsi="宋体"/>
          <w:color w:val="4F4F4F"/>
        </w:rPr>
      </w:pPr>
      <w:r w:rsidRPr="003432C8">
        <w:rPr>
          <w:rFonts w:ascii="宋体" w:eastAsia="宋体" w:hAnsi="宋体"/>
          <w:color w:val="4F4F4F"/>
        </w:rPr>
        <w:t>这篇文章还提出了一个能同时不同上采样倍数的网络结构MDSR，如下图。</w:t>
      </w:r>
    </w:p>
    <w:p w14:paraId="76EC1F71" w14:textId="2C672A6D" w:rsidR="00786496" w:rsidRPr="003432C8" w:rsidRDefault="00786496" w:rsidP="00786496">
      <w:pPr>
        <w:ind w:firstLineChars="200" w:firstLine="420"/>
        <w:jc w:val="center"/>
        <w:rPr>
          <w:rFonts w:ascii="宋体" w:eastAsia="宋体" w:hAnsi="宋体" w:hint="eastAsia"/>
          <w:color w:val="4F4F4F"/>
        </w:rPr>
      </w:pPr>
      <w:r>
        <w:rPr>
          <w:noProof/>
        </w:rPr>
        <w:drawing>
          <wp:inline distT="0" distB="0" distL="0" distR="0" wp14:anchorId="4AF3EA2B" wp14:editId="4087C954">
            <wp:extent cx="2841171" cy="1541334"/>
            <wp:effectExtent l="0" t="0" r="0" b="1905"/>
            <wp:docPr id="54" name="图片 54" descr="https://img-blog.csdn.net/20171204164527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img-blog.csdn.net/20171204164527342"/>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865852" cy="1554724"/>
                    </a:xfrm>
                    <a:prstGeom prst="rect">
                      <a:avLst/>
                    </a:prstGeom>
                    <a:noFill/>
                    <a:ln>
                      <a:noFill/>
                    </a:ln>
                  </pic:spPr>
                </pic:pic>
              </a:graphicData>
            </a:graphic>
          </wp:inline>
        </w:drawing>
      </w:r>
    </w:p>
    <w:p w14:paraId="0119EDF6" w14:textId="77777777" w:rsidR="00F86D39" w:rsidRPr="00F86D39" w:rsidRDefault="00F86D39" w:rsidP="00F86D39">
      <w:pPr>
        <w:ind w:firstLineChars="200" w:firstLine="420"/>
        <w:jc w:val="left"/>
        <w:rPr>
          <w:rFonts w:ascii="宋体" w:eastAsia="宋体" w:hAnsi="宋体"/>
          <w:color w:val="4F4F4F"/>
        </w:rPr>
      </w:pPr>
      <w:r w:rsidRPr="00F86D39">
        <w:rPr>
          <w:rFonts w:ascii="宋体" w:eastAsia="宋体" w:hAnsi="宋体"/>
          <w:color w:val="4F4F4F"/>
        </w:rPr>
        <w:t>MDSR的中间部分还是和EDSR一样，只是在网络前面添加了不同的</w:t>
      </w:r>
      <w:proofErr w:type="gramStart"/>
      <w:r w:rsidRPr="00F86D39">
        <w:rPr>
          <w:rFonts w:ascii="宋体" w:eastAsia="宋体" w:hAnsi="宋体"/>
          <w:color w:val="4F4F4F"/>
        </w:rPr>
        <w:t>预训练</w:t>
      </w:r>
      <w:proofErr w:type="gramEnd"/>
      <w:r w:rsidRPr="00F86D39">
        <w:rPr>
          <w:rFonts w:ascii="宋体" w:eastAsia="宋体" w:hAnsi="宋体"/>
          <w:color w:val="4F4F4F"/>
        </w:rPr>
        <w:t>好的模型来减少不同倍数的输入图片的差异。在网络最后，不同倍数上采样的结构平行排列来获得不同倍数的输出结果。</w:t>
      </w:r>
    </w:p>
    <w:p w14:paraId="5ACAAEDD" w14:textId="77777777" w:rsidR="00F86D39" w:rsidRPr="00F86D39" w:rsidRDefault="00F86D39" w:rsidP="00F86D39">
      <w:pPr>
        <w:ind w:firstLineChars="200" w:firstLine="420"/>
        <w:jc w:val="left"/>
        <w:rPr>
          <w:rFonts w:ascii="宋体" w:eastAsia="宋体" w:hAnsi="宋体"/>
          <w:color w:val="4F4F4F"/>
        </w:rPr>
      </w:pPr>
      <w:r w:rsidRPr="00F86D39">
        <w:rPr>
          <w:rFonts w:ascii="宋体" w:eastAsia="宋体" w:hAnsi="宋体"/>
          <w:color w:val="4F4F4F"/>
        </w:rPr>
        <w:t>从文章给出的结果可以看到，EDSR能够得到很好的结果。增大模型参数数量以后，结果又有了进一步的提升。因此如果能够解决训练困难的问题，网络越深，参数越多，对提升结果确实是有帮助吧。</w:t>
      </w:r>
    </w:p>
    <w:p w14:paraId="42EB6D63" w14:textId="77777777" w:rsidR="008875A3" w:rsidRPr="00F86D39" w:rsidRDefault="008875A3" w:rsidP="00CC61CE">
      <w:pPr>
        <w:pStyle w:val="a3"/>
        <w:spacing w:before="0" w:beforeAutospacing="0" w:after="0" w:afterAutospacing="0"/>
        <w:jc w:val="center"/>
        <w:rPr>
          <w:rFonts w:hint="eastAsia"/>
          <w:b/>
          <w:color w:val="4F4F4F"/>
        </w:rPr>
      </w:pPr>
    </w:p>
    <w:sectPr w:rsidR="008875A3" w:rsidRPr="00F86D3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mp;quot">
    <w:altName w:val="Cambria"/>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33" type="#_x0000_t75" style="width:7.7pt;height:14.55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" o:bullet="t">
        <v:imagedata r:id="rId1" o:title=""/>
      </v:shape>
    </w:pict>
  </w:numPicBullet>
  <w:abstractNum w:abstractNumId="0" w15:restartNumberingAfterBreak="0">
    <w:nsid w:val="68E6123E"/>
    <w:multiLevelType w:val="hybridMultilevel"/>
    <w:tmpl w:val="1BE444A6"/>
    <w:lvl w:ilvl="0" w:tplc="19AAF40E">
      <w:start w:val="1"/>
      <w:numFmt w:val="bullet"/>
      <w:lvlText w:val=""/>
      <w:lvlPicBulletId w:val="0"/>
      <w:lvlJc w:val="left"/>
      <w:pPr>
        <w:tabs>
          <w:tab w:val="num" w:pos="420"/>
        </w:tabs>
        <w:ind w:left="420" w:firstLine="0"/>
      </w:pPr>
      <w:rPr>
        <w:rFonts w:ascii="Symbol" w:hAnsi="Symbol" w:hint="default"/>
      </w:rPr>
    </w:lvl>
    <w:lvl w:ilvl="1" w:tplc="6C4AD7AE" w:tentative="1">
      <w:start w:val="1"/>
      <w:numFmt w:val="bullet"/>
      <w:lvlText w:val=""/>
      <w:lvlJc w:val="left"/>
      <w:pPr>
        <w:tabs>
          <w:tab w:val="num" w:pos="840"/>
        </w:tabs>
        <w:ind w:left="840" w:firstLine="0"/>
      </w:pPr>
      <w:rPr>
        <w:rFonts w:ascii="Symbol" w:hAnsi="Symbol" w:hint="default"/>
      </w:rPr>
    </w:lvl>
    <w:lvl w:ilvl="2" w:tplc="BF8E35CC" w:tentative="1">
      <w:start w:val="1"/>
      <w:numFmt w:val="bullet"/>
      <w:lvlText w:val=""/>
      <w:lvlJc w:val="left"/>
      <w:pPr>
        <w:tabs>
          <w:tab w:val="num" w:pos="1260"/>
        </w:tabs>
        <w:ind w:left="1260" w:firstLine="0"/>
      </w:pPr>
      <w:rPr>
        <w:rFonts w:ascii="Symbol" w:hAnsi="Symbol" w:hint="default"/>
      </w:rPr>
    </w:lvl>
    <w:lvl w:ilvl="3" w:tplc="5022AD0A" w:tentative="1">
      <w:start w:val="1"/>
      <w:numFmt w:val="bullet"/>
      <w:lvlText w:val=""/>
      <w:lvlJc w:val="left"/>
      <w:pPr>
        <w:tabs>
          <w:tab w:val="num" w:pos="1680"/>
        </w:tabs>
        <w:ind w:left="1680" w:firstLine="0"/>
      </w:pPr>
      <w:rPr>
        <w:rFonts w:ascii="Symbol" w:hAnsi="Symbol" w:hint="default"/>
      </w:rPr>
    </w:lvl>
    <w:lvl w:ilvl="4" w:tplc="D2964B1C" w:tentative="1">
      <w:start w:val="1"/>
      <w:numFmt w:val="bullet"/>
      <w:lvlText w:val=""/>
      <w:lvlJc w:val="left"/>
      <w:pPr>
        <w:tabs>
          <w:tab w:val="num" w:pos="2100"/>
        </w:tabs>
        <w:ind w:left="2100" w:firstLine="0"/>
      </w:pPr>
      <w:rPr>
        <w:rFonts w:ascii="Symbol" w:hAnsi="Symbol" w:hint="default"/>
      </w:rPr>
    </w:lvl>
    <w:lvl w:ilvl="5" w:tplc="ECDEA52E" w:tentative="1">
      <w:start w:val="1"/>
      <w:numFmt w:val="bullet"/>
      <w:lvlText w:val=""/>
      <w:lvlJc w:val="left"/>
      <w:pPr>
        <w:tabs>
          <w:tab w:val="num" w:pos="2520"/>
        </w:tabs>
        <w:ind w:left="2520" w:firstLine="0"/>
      </w:pPr>
      <w:rPr>
        <w:rFonts w:ascii="Symbol" w:hAnsi="Symbol" w:hint="default"/>
      </w:rPr>
    </w:lvl>
    <w:lvl w:ilvl="6" w:tplc="5F3ABA2C" w:tentative="1">
      <w:start w:val="1"/>
      <w:numFmt w:val="bullet"/>
      <w:lvlText w:val=""/>
      <w:lvlJc w:val="left"/>
      <w:pPr>
        <w:tabs>
          <w:tab w:val="num" w:pos="2940"/>
        </w:tabs>
        <w:ind w:left="2940" w:firstLine="0"/>
      </w:pPr>
      <w:rPr>
        <w:rFonts w:ascii="Symbol" w:hAnsi="Symbol" w:hint="default"/>
      </w:rPr>
    </w:lvl>
    <w:lvl w:ilvl="7" w:tplc="B554D0FC" w:tentative="1">
      <w:start w:val="1"/>
      <w:numFmt w:val="bullet"/>
      <w:lvlText w:val=""/>
      <w:lvlJc w:val="left"/>
      <w:pPr>
        <w:tabs>
          <w:tab w:val="num" w:pos="3360"/>
        </w:tabs>
        <w:ind w:left="3360" w:firstLine="0"/>
      </w:pPr>
      <w:rPr>
        <w:rFonts w:ascii="Symbol" w:hAnsi="Symbol" w:hint="default"/>
      </w:rPr>
    </w:lvl>
    <w:lvl w:ilvl="8" w:tplc="EA7E7DBA" w:tentative="1">
      <w:start w:val="1"/>
      <w:numFmt w:val="bullet"/>
      <w:lvlText w:val=""/>
      <w:lvlJc w:val="left"/>
      <w:pPr>
        <w:tabs>
          <w:tab w:val="num" w:pos="3780"/>
        </w:tabs>
        <w:ind w:left="3780" w:firstLine="0"/>
      </w:pPr>
      <w:rPr>
        <w:rFonts w:ascii="Symbol" w:hAnsi="Symbol"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685A"/>
    <w:rsid w:val="0000114F"/>
    <w:rsid w:val="000273B1"/>
    <w:rsid w:val="0003303C"/>
    <w:rsid w:val="00036897"/>
    <w:rsid w:val="00046C19"/>
    <w:rsid w:val="000567DD"/>
    <w:rsid w:val="00060940"/>
    <w:rsid w:val="001424CF"/>
    <w:rsid w:val="00163D3B"/>
    <w:rsid w:val="00184243"/>
    <w:rsid w:val="0019685A"/>
    <w:rsid w:val="00206D04"/>
    <w:rsid w:val="00210769"/>
    <w:rsid w:val="00214AB1"/>
    <w:rsid w:val="002160C2"/>
    <w:rsid w:val="002178A2"/>
    <w:rsid w:val="00227D0E"/>
    <w:rsid w:val="00254612"/>
    <w:rsid w:val="002565E0"/>
    <w:rsid w:val="00261A5E"/>
    <w:rsid w:val="0026758A"/>
    <w:rsid w:val="002B7802"/>
    <w:rsid w:val="002D2149"/>
    <w:rsid w:val="0030279C"/>
    <w:rsid w:val="003223FA"/>
    <w:rsid w:val="003263F9"/>
    <w:rsid w:val="003432C8"/>
    <w:rsid w:val="00353DD8"/>
    <w:rsid w:val="00354742"/>
    <w:rsid w:val="003809FA"/>
    <w:rsid w:val="00382270"/>
    <w:rsid w:val="003A5216"/>
    <w:rsid w:val="003C3B7A"/>
    <w:rsid w:val="003E7463"/>
    <w:rsid w:val="003F39DA"/>
    <w:rsid w:val="00412368"/>
    <w:rsid w:val="00415EBF"/>
    <w:rsid w:val="00445E4B"/>
    <w:rsid w:val="00471368"/>
    <w:rsid w:val="00481D40"/>
    <w:rsid w:val="00491A61"/>
    <w:rsid w:val="004C1B5F"/>
    <w:rsid w:val="004D4F8F"/>
    <w:rsid w:val="004E354B"/>
    <w:rsid w:val="00514870"/>
    <w:rsid w:val="0054186A"/>
    <w:rsid w:val="00573D2A"/>
    <w:rsid w:val="005859F8"/>
    <w:rsid w:val="005F2765"/>
    <w:rsid w:val="00644B5B"/>
    <w:rsid w:val="0065712F"/>
    <w:rsid w:val="006B607A"/>
    <w:rsid w:val="006C62E9"/>
    <w:rsid w:val="0070474C"/>
    <w:rsid w:val="00717922"/>
    <w:rsid w:val="007859C7"/>
    <w:rsid w:val="00786496"/>
    <w:rsid w:val="007C2926"/>
    <w:rsid w:val="007F0267"/>
    <w:rsid w:val="0082608E"/>
    <w:rsid w:val="00834C24"/>
    <w:rsid w:val="00865068"/>
    <w:rsid w:val="008875A3"/>
    <w:rsid w:val="008B05A5"/>
    <w:rsid w:val="008D01EC"/>
    <w:rsid w:val="008D4750"/>
    <w:rsid w:val="008D4ADB"/>
    <w:rsid w:val="008F3B5E"/>
    <w:rsid w:val="00964B67"/>
    <w:rsid w:val="00980A49"/>
    <w:rsid w:val="009A41A3"/>
    <w:rsid w:val="009A6E54"/>
    <w:rsid w:val="009E1270"/>
    <w:rsid w:val="009E2223"/>
    <w:rsid w:val="009F03A9"/>
    <w:rsid w:val="00A427E0"/>
    <w:rsid w:val="00A50CE9"/>
    <w:rsid w:val="00A9061A"/>
    <w:rsid w:val="00AC2BA4"/>
    <w:rsid w:val="00AD4AAB"/>
    <w:rsid w:val="00AF5AB4"/>
    <w:rsid w:val="00B0283C"/>
    <w:rsid w:val="00B37EF9"/>
    <w:rsid w:val="00B63538"/>
    <w:rsid w:val="00B70C62"/>
    <w:rsid w:val="00B914D3"/>
    <w:rsid w:val="00B95466"/>
    <w:rsid w:val="00BD054A"/>
    <w:rsid w:val="00BE6C8A"/>
    <w:rsid w:val="00BF5BE2"/>
    <w:rsid w:val="00C107E8"/>
    <w:rsid w:val="00C25FAD"/>
    <w:rsid w:val="00C51D45"/>
    <w:rsid w:val="00C91078"/>
    <w:rsid w:val="00CB58B0"/>
    <w:rsid w:val="00CC3B30"/>
    <w:rsid w:val="00CC61CE"/>
    <w:rsid w:val="00CE11F8"/>
    <w:rsid w:val="00D0292D"/>
    <w:rsid w:val="00D227A8"/>
    <w:rsid w:val="00D524F0"/>
    <w:rsid w:val="00D61932"/>
    <w:rsid w:val="00D625BE"/>
    <w:rsid w:val="00D915E9"/>
    <w:rsid w:val="00DE66B1"/>
    <w:rsid w:val="00DF1CA1"/>
    <w:rsid w:val="00E05C2C"/>
    <w:rsid w:val="00E40D18"/>
    <w:rsid w:val="00E705E8"/>
    <w:rsid w:val="00E73430"/>
    <w:rsid w:val="00E926E9"/>
    <w:rsid w:val="00EA4065"/>
    <w:rsid w:val="00EC4130"/>
    <w:rsid w:val="00EC75E7"/>
    <w:rsid w:val="00F42EB2"/>
    <w:rsid w:val="00F616E5"/>
    <w:rsid w:val="00F645B5"/>
    <w:rsid w:val="00F86D39"/>
    <w:rsid w:val="00FA4CBE"/>
    <w:rsid w:val="00FE4D0E"/>
    <w:rsid w:val="00FE54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15BF78"/>
  <w15:chartTrackingRefBased/>
  <w15:docId w15:val="{25389EAC-0E6E-45FD-8282-3513E80788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2D2149"/>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semiHidden/>
    <w:unhideWhenUsed/>
    <w:rsid w:val="002D2149"/>
    <w:rPr>
      <w:color w:val="0000FF"/>
      <w:u w:val="single"/>
    </w:rPr>
  </w:style>
  <w:style w:type="paragraph" w:styleId="a5">
    <w:name w:val="Balloon Text"/>
    <w:basedOn w:val="a"/>
    <w:link w:val="a6"/>
    <w:uiPriority w:val="99"/>
    <w:semiHidden/>
    <w:unhideWhenUsed/>
    <w:rsid w:val="00D524F0"/>
    <w:rPr>
      <w:sz w:val="18"/>
      <w:szCs w:val="18"/>
    </w:rPr>
  </w:style>
  <w:style w:type="character" w:customStyle="1" w:styleId="a6">
    <w:name w:val="批注框文本 字符"/>
    <w:basedOn w:val="a0"/>
    <w:link w:val="a5"/>
    <w:uiPriority w:val="99"/>
    <w:semiHidden/>
    <w:rsid w:val="00D524F0"/>
    <w:rPr>
      <w:sz w:val="18"/>
      <w:szCs w:val="18"/>
    </w:rPr>
  </w:style>
  <w:style w:type="paragraph" w:styleId="a7">
    <w:name w:val="List Paragraph"/>
    <w:basedOn w:val="a"/>
    <w:uiPriority w:val="34"/>
    <w:qFormat/>
    <w:rsid w:val="003F39D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156629">
      <w:bodyDiv w:val="1"/>
      <w:marLeft w:val="0"/>
      <w:marRight w:val="0"/>
      <w:marTop w:val="0"/>
      <w:marBottom w:val="0"/>
      <w:divBdr>
        <w:top w:val="none" w:sz="0" w:space="0" w:color="auto"/>
        <w:left w:val="none" w:sz="0" w:space="0" w:color="auto"/>
        <w:bottom w:val="none" w:sz="0" w:space="0" w:color="auto"/>
        <w:right w:val="none" w:sz="0" w:space="0" w:color="auto"/>
      </w:divBdr>
    </w:div>
    <w:div w:id="74476012">
      <w:bodyDiv w:val="1"/>
      <w:marLeft w:val="0"/>
      <w:marRight w:val="0"/>
      <w:marTop w:val="0"/>
      <w:marBottom w:val="0"/>
      <w:divBdr>
        <w:top w:val="none" w:sz="0" w:space="0" w:color="auto"/>
        <w:left w:val="none" w:sz="0" w:space="0" w:color="auto"/>
        <w:bottom w:val="none" w:sz="0" w:space="0" w:color="auto"/>
        <w:right w:val="none" w:sz="0" w:space="0" w:color="auto"/>
      </w:divBdr>
    </w:div>
    <w:div w:id="140657607">
      <w:bodyDiv w:val="1"/>
      <w:marLeft w:val="0"/>
      <w:marRight w:val="0"/>
      <w:marTop w:val="0"/>
      <w:marBottom w:val="0"/>
      <w:divBdr>
        <w:top w:val="none" w:sz="0" w:space="0" w:color="auto"/>
        <w:left w:val="none" w:sz="0" w:space="0" w:color="auto"/>
        <w:bottom w:val="none" w:sz="0" w:space="0" w:color="auto"/>
        <w:right w:val="none" w:sz="0" w:space="0" w:color="auto"/>
      </w:divBdr>
    </w:div>
    <w:div w:id="329456296">
      <w:bodyDiv w:val="1"/>
      <w:marLeft w:val="0"/>
      <w:marRight w:val="0"/>
      <w:marTop w:val="0"/>
      <w:marBottom w:val="0"/>
      <w:divBdr>
        <w:top w:val="none" w:sz="0" w:space="0" w:color="auto"/>
        <w:left w:val="none" w:sz="0" w:space="0" w:color="auto"/>
        <w:bottom w:val="none" w:sz="0" w:space="0" w:color="auto"/>
        <w:right w:val="none" w:sz="0" w:space="0" w:color="auto"/>
      </w:divBdr>
    </w:div>
    <w:div w:id="381175033">
      <w:bodyDiv w:val="1"/>
      <w:marLeft w:val="0"/>
      <w:marRight w:val="0"/>
      <w:marTop w:val="0"/>
      <w:marBottom w:val="0"/>
      <w:divBdr>
        <w:top w:val="none" w:sz="0" w:space="0" w:color="auto"/>
        <w:left w:val="none" w:sz="0" w:space="0" w:color="auto"/>
        <w:bottom w:val="none" w:sz="0" w:space="0" w:color="auto"/>
        <w:right w:val="none" w:sz="0" w:space="0" w:color="auto"/>
      </w:divBdr>
    </w:div>
    <w:div w:id="419376960">
      <w:bodyDiv w:val="1"/>
      <w:marLeft w:val="0"/>
      <w:marRight w:val="0"/>
      <w:marTop w:val="0"/>
      <w:marBottom w:val="0"/>
      <w:divBdr>
        <w:top w:val="none" w:sz="0" w:space="0" w:color="auto"/>
        <w:left w:val="none" w:sz="0" w:space="0" w:color="auto"/>
        <w:bottom w:val="none" w:sz="0" w:space="0" w:color="auto"/>
        <w:right w:val="none" w:sz="0" w:space="0" w:color="auto"/>
      </w:divBdr>
    </w:div>
    <w:div w:id="524367293">
      <w:bodyDiv w:val="1"/>
      <w:marLeft w:val="0"/>
      <w:marRight w:val="0"/>
      <w:marTop w:val="0"/>
      <w:marBottom w:val="0"/>
      <w:divBdr>
        <w:top w:val="none" w:sz="0" w:space="0" w:color="auto"/>
        <w:left w:val="none" w:sz="0" w:space="0" w:color="auto"/>
        <w:bottom w:val="none" w:sz="0" w:space="0" w:color="auto"/>
        <w:right w:val="none" w:sz="0" w:space="0" w:color="auto"/>
      </w:divBdr>
      <w:divsChild>
        <w:div w:id="23212580">
          <w:marLeft w:val="0"/>
          <w:marRight w:val="0"/>
          <w:marTop w:val="0"/>
          <w:marBottom w:val="0"/>
          <w:divBdr>
            <w:top w:val="none" w:sz="0" w:space="0" w:color="auto"/>
            <w:left w:val="none" w:sz="0" w:space="0" w:color="auto"/>
            <w:bottom w:val="none" w:sz="0" w:space="0" w:color="auto"/>
            <w:right w:val="none" w:sz="0" w:space="0" w:color="auto"/>
          </w:divBdr>
        </w:div>
      </w:divsChild>
    </w:div>
    <w:div w:id="620722495">
      <w:bodyDiv w:val="1"/>
      <w:marLeft w:val="0"/>
      <w:marRight w:val="0"/>
      <w:marTop w:val="0"/>
      <w:marBottom w:val="0"/>
      <w:divBdr>
        <w:top w:val="none" w:sz="0" w:space="0" w:color="auto"/>
        <w:left w:val="none" w:sz="0" w:space="0" w:color="auto"/>
        <w:bottom w:val="none" w:sz="0" w:space="0" w:color="auto"/>
        <w:right w:val="none" w:sz="0" w:space="0" w:color="auto"/>
      </w:divBdr>
    </w:div>
    <w:div w:id="763263849">
      <w:bodyDiv w:val="1"/>
      <w:marLeft w:val="0"/>
      <w:marRight w:val="0"/>
      <w:marTop w:val="0"/>
      <w:marBottom w:val="0"/>
      <w:divBdr>
        <w:top w:val="none" w:sz="0" w:space="0" w:color="auto"/>
        <w:left w:val="none" w:sz="0" w:space="0" w:color="auto"/>
        <w:bottom w:val="none" w:sz="0" w:space="0" w:color="auto"/>
        <w:right w:val="none" w:sz="0" w:space="0" w:color="auto"/>
      </w:divBdr>
      <w:divsChild>
        <w:div w:id="1831828643">
          <w:marLeft w:val="0"/>
          <w:marRight w:val="0"/>
          <w:marTop w:val="0"/>
          <w:marBottom w:val="0"/>
          <w:divBdr>
            <w:top w:val="none" w:sz="0" w:space="0" w:color="auto"/>
            <w:left w:val="none" w:sz="0" w:space="0" w:color="auto"/>
            <w:bottom w:val="none" w:sz="0" w:space="0" w:color="auto"/>
            <w:right w:val="none" w:sz="0" w:space="0" w:color="auto"/>
          </w:divBdr>
        </w:div>
      </w:divsChild>
    </w:div>
    <w:div w:id="765930265">
      <w:bodyDiv w:val="1"/>
      <w:marLeft w:val="0"/>
      <w:marRight w:val="0"/>
      <w:marTop w:val="0"/>
      <w:marBottom w:val="0"/>
      <w:divBdr>
        <w:top w:val="none" w:sz="0" w:space="0" w:color="auto"/>
        <w:left w:val="none" w:sz="0" w:space="0" w:color="auto"/>
        <w:bottom w:val="none" w:sz="0" w:space="0" w:color="auto"/>
        <w:right w:val="none" w:sz="0" w:space="0" w:color="auto"/>
      </w:divBdr>
    </w:div>
    <w:div w:id="812254704">
      <w:bodyDiv w:val="1"/>
      <w:marLeft w:val="0"/>
      <w:marRight w:val="0"/>
      <w:marTop w:val="0"/>
      <w:marBottom w:val="0"/>
      <w:divBdr>
        <w:top w:val="none" w:sz="0" w:space="0" w:color="auto"/>
        <w:left w:val="none" w:sz="0" w:space="0" w:color="auto"/>
        <w:bottom w:val="none" w:sz="0" w:space="0" w:color="auto"/>
        <w:right w:val="none" w:sz="0" w:space="0" w:color="auto"/>
      </w:divBdr>
    </w:div>
    <w:div w:id="917709561">
      <w:bodyDiv w:val="1"/>
      <w:marLeft w:val="0"/>
      <w:marRight w:val="0"/>
      <w:marTop w:val="0"/>
      <w:marBottom w:val="0"/>
      <w:divBdr>
        <w:top w:val="none" w:sz="0" w:space="0" w:color="auto"/>
        <w:left w:val="none" w:sz="0" w:space="0" w:color="auto"/>
        <w:bottom w:val="none" w:sz="0" w:space="0" w:color="auto"/>
        <w:right w:val="none" w:sz="0" w:space="0" w:color="auto"/>
      </w:divBdr>
    </w:div>
    <w:div w:id="1435781172">
      <w:bodyDiv w:val="1"/>
      <w:marLeft w:val="0"/>
      <w:marRight w:val="0"/>
      <w:marTop w:val="0"/>
      <w:marBottom w:val="0"/>
      <w:divBdr>
        <w:top w:val="none" w:sz="0" w:space="0" w:color="auto"/>
        <w:left w:val="none" w:sz="0" w:space="0" w:color="auto"/>
        <w:bottom w:val="none" w:sz="0" w:space="0" w:color="auto"/>
        <w:right w:val="none" w:sz="0" w:space="0" w:color="auto"/>
      </w:divBdr>
    </w:div>
    <w:div w:id="1870290631">
      <w:bodyDiv w:val="1"/>
      <w:marLeft w:val="0"/>
      <w:marRight w:val="0"/>
      <w:marTop w:val="0"/>
      <w:marBottom w:val="0"/>
      <w:divBdr>
        <w:top w:val="none" w:sz="0" w:space="0" w:color="auto"/>
        <w:left w:val="none" w:sz="0" w:space="0" w:color="auto"/>
        <w:bottom w:val="none" w:sz="0" w:space="0" w:color="auto"/>
        <w:right w:val="none" w:sz="0" w:space="0" w:color="auto"/>
      </w:divBdr>
    </w:div>
    <w:div w:id="1891576627">
      <w:bodyDiv w:val="1"/>
      <w:marLeft w:val="0"/>
      <w:marRight w:val="0"/>
      <w:marTop w:val="0"/>
      <w:marBottom w:val="0"/>
      <w:divBdr>
        <w:top w:val="none" w:sz="0" w:space="0" w:color="auto"/>
        <w:left w:val="none" w:sz="0" w:space="0" w:color="auto"/>
        <w:bottom w:val="none" w:sz="0" w:space="0" w:color="auto"/>
        <w:right w:val="none" w:sz="0" w:space="0" w:color="auto"/>
      </w:divBdr>
    </w:div>
    <w:div w:id="2098015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github.com/jiny2001/deeply-recursive-cnn-tf" TargetMode="External"/><Relationship Id="rId39" Type="http://schemas.openxmlformats.org/officeDocument/2006/relationships/hyperlink" Target="https://arxiv.org/abs/1606.08921" TargetMode="External"/><Relationship Id="rId21" Type="http://schemas.openxmlformats.org/officeDocument/2006/relationships/image" Target="media/image12.svg"/><Relationship Id="rId34" Type="http://schemas.openxmlformats.org/officeDocument/2006/relationships/image" Target="media/image21.svg"/><Relationship Id="rId42" Type="http://schemas.openxmlformats.org/officeDocument/2006/relationships/hyperlink" Target="https://github.com/tyshiwo/DRRN_CVPR17" TargetMode="External"/><Relationship Id="rId47" Type="http://schemas.openxmlformats.org/officeDocument/2006/relationships/image" Target="media/image28.svg"/><Relationship Id="rId50" Type="http://schemas.openxmlformats.org/officeDocument/2006/relationships/image" Target="media/image31.png"/><Relationship Id="rId55" Type="http://schemas.openxmlformats.org/officeDocument/2006/relationships/image" Target="media/image36.svg"/><Relationship Id="rId63" Type="http://schemas.openxmlformats.org/officeDocument/2006/relationships/hyperlink" Target="http://link.zhihu.com/?target=https%3A//github.com/brade31919/SRGAN-tensorflow" TargetMode="External"/><Relationship Id="rId68" Type="http://schemas.openxmlformats.org/officeDocument/2006/relationships/image" Target="media/image41.png"/><Relationship Id="rId76"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hyperlink" Target="https://arxiv.org/abs/1707.02921"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6.png"/><Relationship Id="rId11" Type="http://schemas.openxmlformats.org/officeDocument/2006/relationships/hyperlink" Target="https://arxiv.org/abs/1609.05158" TargetMode="External"/><Relationship Id="rId24" Type="http://schemas.openxmlformats.org/officeDocument/2006/relationships/image" Target="media/image13.png"/><Relationship Id="rId32" Type="http://schemas.openxmlformats.org/officeDocument/2006/relationships/image" Target="media/image19.svg"/><Relationship Id="rId37" Type="http://schemas.openxmlformats.org/officeDocument/2006/relationships/image" Target="media/image23.png"/><Relationship Id="rId40" Type="http://schemas.openxmlformats.org/officeDocument/2006/relationships/image" Target="media/image25.png"/><Relationship Id="rId45" Type="http://schemas.openxmlformats.org/officeDocument/2006/relationships/hyperlink" Target="https://github.com/zjuela/LapSRN-tensorflow" TargetMode="External"/><Relationship Id="rId53" Type="http://schemas.openxmlformats.org/officeDocument/2006/relationships/image" Target="media/image34.svg"/><Relationship Id="rId58" Type="http://schemas.openxmlformats.org/officeDocument/2006/relationships/image" Target="media/image38.png"/><Relationship Id="rId66" Type="http://schemas.openxmlformats.org/officeDocument/2006/relationships/image" Target="media/image39.png"/><Relationship Id="rId74" Type="http://schemas.openxmlformats.org/officeDocument/2006/relationships/image" Target="media/image45.png"/><Relationship Id="rId5" Type="http://schemas.openxmlformats.org/officeDocument/2006/relationships/hyperlink" Target="http://personal.ie.cuhk.edu.hk/~ccloy/files/eccv_2014_deepresolution.pdf" TargetMode="External"/><Relationship Id="rId15" Type="http://schemas.openxmlformats.org/officeDocument/2006/relationships/image" Target="media/image6.svg"/><Relationship Id="rId23" Type="http://schemas.openxmlformats.org/officeDocument/2006/relationships/hyperlink" Target="https://github.com/Jongchan/tensorflow-vdsr" TargetMode="External"/><Relationship Id="rId28" Type="http://schemas.openxmlformats.org/officeDocument/2006/relationships/image" Target="media/image15.png"/><Relationship Id="rId36" Type="http://schemas.openxmlformats.org/officeDocument/2006/relationships/image" Target="media/image1.png"/><Relationship Id="rId49" Type="http://schemas.openxmlformats.org/officeDocument/2006/relationships/image" Target="media/image30.png"/><Relationship Id="rId57" Type="http://schemas.openxmlformats.org/officeDocument/2006/relationships/image" Target="media/image37.png"/><Relationship Id="rId61" Type="http://schemas.openxmlformats.org/officeDocument/2006/relationships/hyperlink" Target="https://github.com/buriburisuri/SRGAN" TargetMode="External"/><Relationship Id="rId10" Type="http://schemas.openxmlformats.org/officeDocument/2006/relationships/image" Target="media/image3.png"/><Relationship Id="rId19" Type="http://schemas.openxmlformats.org/officeDocument/2006/relationships/image" Target="media/image10.svg"/><Relationship Id="rId31" Type="http://schemas.openxmlformats.org/officeDocument/2006/relationships/image" Target="media/image18.png"/><Relationship Id="rId44" Type="http://schemas.openxmlformats.org/officeDocument/2006/relationships/hyperlink" Target="https://arxiv.org/abs/1704.03915" TargetMode="External"/><Relationship Id="rId52" Type="http://schemas.openxmlformats.org/officeDocument/2006/relationships/image" Target="media/image33.png"/><Relationship Id="rId60" Type="http://schemas.openxmlformats.org/officeDocument/2006/relationships/hyperlink" Target="https://github.com/zsdonghao/SRGAN" TargetMode="External"/><Relationship Id="rId65" Type="http://schemas.openxmlformats.org/officeDocument/2006/relationships/hyperlink" Target="http://link.zhihu.com/?target=https%3A//github.com/titu1994/Super-Resolution-using-Generative-Adversarial-Networks" TargetMode="External"/><Relationship Id="rId73" Type="http://schemas.openxmlformats.org/officeDocument/2006/relationships/image" Target="media/image44.png"/><Relationship Id="rId4" Type="http://schemas.openxmlformats.org/officeDocument/2006/relationships/webSettings" Target="webSettings.xml"/><Relationship Id="rId9" Type="http://schemas.openxmlformats.org/officeDocument/2006/relationships/hyperlink" Target="http://mmlab.ie.cuhk.edu.hk/projects/FSRCNN.html" TargetMode="External"/><Relationship Id="rId14" Type="http://schemas.openxmlformats.org/officeDocument/2006/relationships/image" Target="media/image5.png"/><Relationship Id="rId22" Type="http://schemas.openxmlformats.org/officeDocument/2006/relationships/hyperlink" Target="https://arxiv.org/abs/1511.04587" TargetMode="External"/><Relationship Id="rId27" Type="http://schemas.openxmlformats.org/officeDocument/2006/relationships/image" Target="media/image14.png"/><Relationship Id="rId30" Type="http://schemas.openxmlformats.org/officeDocument/2006/relationships/image" Target="media/image17.svg"/><Relationship Id="rId35" Type="http://schemas.openxmlformats.org/officeDocument/2006/relationships/image" Target="media/image22.png"/><Relationship Id="rId43" Type="http://schemas.openxmlformats.org/officeDocument/2006/relationships/image" Target="media/image26.png"/><Relationship Id="rId48" Type="http://schemas.openxmlformats.org/officeDocument/2006/relationships/image" Target="media/image29.png"/><Relationship Id="rId56" Type="http://schemas.openxmlformats.org/officeDocument/2006/relationships/hyperlink" Target="http://openaccess.thecvf.com/content_ICCV_2017/papers/Tong_Image_Super-Resolution_Using_ICCV_2017_paper.pdf" TargetMode="External"/><Relationship Id="rId64" Type="http://schemas.openxmlformats.org/officeDocument/2006/relationships/hyperlink" Target="https://github.com/titu1994/Super-Resolution-using-Generative-Adversarial-Networks" TargetMode="External"/><Relationship Id="rId69" Type="http://schemas.openxmlformats.org/officeDocument/2006/relationships/image" Target="media/image42.png"/><Relationship Id="rId8" Type="http://schemas.openxmlformats.org/officeDocument/2006/relationships/hyperlink" Target="https://arxiv.org/abs/1608.00367" TargetMode="External"/><Relationship Id="rId51" Type="http://schemas.openxmlformats.org/officeDocument/2006/relationships/image" Target="media/image32.svg"/><Relationship Id="rId72" Type="http://schemas.openxmlformats.org/officeDocument/2006/relationships/hyperlink" Target="https://github.com/jmiller656/EDSR-Tensorflow" TargetMode="External"/><Relationship Id="rId3" Type="http://schemas.openxmlformats.org/officeDocument/2006/relationships/settings" Target="settings.xml"/><Relationship Id="rId12" Type="http://schemas.openxmlformats.org/officeDocument/2006/relationships/hyperlink" Target="https://github.com/drakelevy/ESPCN-TensorFlow" TargetMode="External"/><Relationship Id="rId17" Type="http://schemas.openxmlformats.org/officeDocument/2006/relationships/image" Target="media/image8.svg"/><Relationship Id="rId25" Type="http://schemas.openxmlformats.org/officeDocument/2006/relationships/hyperlink" Target="https://arxiv.org/abs/1511.04491" TargetMode="External"/><Relationship Id="rId33" Type="http://schemas.openxmlformats.org/officeDocument/2006/relationships/image" Target="media/image20.png"/><Relationship Id="rId38" Type="http://schemas.openxmlformats.org/officeDocument/2006/relationships/image" Target="media/image24.svg"/><Relationship Id="rId46" Type="http://schemas.openxmlformats.org/officeDocument/2006/relationships/image" Target="media/image27.png"/><Relationship Id="rId59" Type="http://schemas.openxmlformats.org/officeDocument/2006/relationships/hyperlink" Target="https://arxiv.org/abs/1609.04802" TargetMode="External"/><Relationship Id="rId67" Type="http://schemas.openxmlformats.org/officeDocument/2006/relationships/image" Target="media/image40.png"/><Relationship Id="rId20" Type="http://schemas.openxmlformats.org/officeDocument/2006/relationships/image" Target="media/image11.png"/><Relationship Id="rId41" Type="http://schemas.openxmlformats.org/officeDocument/2006/relationships/hyperlink" Target="http://openaccess.thecvf.com/content_cvpr_2017/papers/Tai_Image_Super-Resolution_via_CVPR_2017_paper.pdf" TargetMode="External"/><Relationship Id="rId54" Type="http://schemas.openxmlformats.org/officeDocument/2006/relationships/image" Target="media/image35.png"/><Relationship Id="rId62" Type="http://schemas.openxmlformats.org/officeDocument/2006/relationships/hyperlink" Target="https://github.com/brade31919/SRGAN-tensorflow" TargetMode="External"/><Relationship Id="rId70" Type="http://schemas.openxmlformats.org/officeDocument/2006/relationships/image" Target="media/image43.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mmlab.ie.cuhk.edu.hk/projects/SRCNN.htm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218</TotalTime>
  <Pages>10</Pages>
  <Words>1782</Words>
  <Characters>10161</Characters>
  <Application>Microsoft Office Word</Application>
  <DocSecurity>0</DocSecurity>
  <Lines>84</Lines>
  <Paragraphs>23</Paragraphs>
  <ScaleCrop>false</ScaleCrop>
  <Company/>
  <LinksUpToDate>false</LinksUpToDate>
  <CharactersWithSpaces>11920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夏 瑶</dc:creator>
  <cp:keywords/>
  <dc:description/>
  <cp:lastModifiedBy>夏 瑶</cp:lastModifiedBy>
  <cp:revision>114</cp:revision>
  <dcterms:created xsi:type="dcterms:W3CDTF">2019-03-28T02:19:00Z</dcterms:created>
  <dcterms:modified xsi:type="dcterms:W3CDTF">2019-03-28T05:57:00Z</dcterms:modified>
</cp:coreProperties>
</file>