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F3" w:rsidRDefault="00CB02AE">
      <w:r>
        <w:t>Main -&gt; calls methods, passing the data -&gt; method operates, returns value to -&gt; main</w:t>
      </w:r>
    </w:p>
    <w:p w:rsidR="00CB02AE" w:rsidRDefault="00CB02AE">
      <w:r>
        <w:t xml:space="preserve">The </w:t>
      </w:r>
      <w:r w:rsidRPr="00CB02AE">
        <w:t xml:space="preserve">values </w:t>
      </w:r>
      <w:r>
        <w:t xml:space="preserve">passed to the method </w:t>
      </w:r>
      <w:r w:rsidRPr="00CB02AE">
        <w:t xml:space="preserve">are called the </w:t>
      </w:r>
      <w:r w:rsidRPr="00CB02AE">
        <w:rPr>
          <w:b/>
        </w:rPr>
        <w:t>arguments</w:t>
      </w:r>
      <w:r w:rsidRPr="00CB02AE">
        <w:t xml:space="preserve"> of the method call</w:t>
      </w:r>
    </w:p>
    <w:p w:rsidR="00CB02AE" w:rsidRDefault="00CB02AE">
      <w:r w:rsidRPr="00CB02AE">
        <w:t xml:space="preserve">The “output” that method computes is called the </w:t>
      </w:r>
      <w:r w:rsidRPr="00CB02AE">
        <w:rPr>
          <w:b/>
        </w:rPr>
        <w:t>return value</w:t>
      </w:r>
      <w:r w:rsidRPr="00CB02AE">
        <w:t>.</w:t>
      </w:r>
    </w:p>
    <w:p w:rsidR="00CB02AE" w:rsidRDefault="00CB02AE">
      <w:r>
        <w:t>T</w:t>
      </w:r>
      <w:r w:rsidRPr="00CB02AE">
        <w:t xml:space="preserve">he term </w:t>
      </w:r>
      <w:r w:rsidRPr="00CB02AE">
        <w:rPr>
          <w:b/>
        </w:rPr>
        <w:t>black box</w:t>
      </w:r>
      <w:r w:rsidRPr="00CB02AE">
        <w:t xml:space="preserve"> for a device with a given specification but unknown implementation</w:t>
      </w:r>
      <w:r>
        <w:t>, so a method can be describe as black box</w:t>
      </w:r>
    </w:p>
    <w:p w:rsidR="00CB02AE" w:rsidRDefault="00CB02AE">
      <w:r>
        <w:t>To create your own method:</w:t>
      </w:r>
    </w:p>
    <w:p w:rsidR="00CB02AE" w:rsidRDefault="004A3B46" w:rsidP="00CB02AE">
      <w:r>
        <w:t xml:space="preserve">•Pick a name for the method </w:t>
      </w:r>
    </w:p>
    <w:p w:rsidR="00CB02AE" w:rsidRDefault="00CB02AE" w:rsidP="00CB02AE">
      <w:r>
        <w:t>•Declar</w:t>
      </w:r>
      <w:r w:rsidR="004A3B46">
        <w:t>e a variable for each argument, t</w:t>
      </w:r>
      <w:r>
        <w:t xml:space="preserve">hese variables are called the </w:t>
      </w:r>
      <w:r w:rsidRPr="004A3B46">
        <w:rPr>
          <w:b/>
        </w:rPr>
        <w:t>parameter variable</w:t>
      </w:r>
      <w:r>
        <w:t>s.</w:t>
      </w:r>
      <w:r w:rsidR="00304EFE">
        <w:t xml:space="preserve"> </w:t>
      </w:r>
      <w:r w:rsidR="00304EFE" w:rsidRPr="00304EFE">
        <w:t xml:space="preserve">Another commonly used term is </w:t>
      </w:r>
      <w:r w:rsidR="00304EFE" w:rsidRPr="00304EFE">
        <w:rPr>
          <w:b/>
        </w:rPr>
        <w:t>formal parameters</w:t>
      </w:r>
    </w:p>
    <w:p w:rsidR="00CB02AE" w:rsidRDefault="00CB02AE" w:rsidP="00CB02AE">
      <w:r>
        <w:t xml:space="preserve">•Specify the </w:t>
      </w:r>
      <w:r w:rsidR="004A3B46">
        <w:t>type of the return value</w:t>
      </w:r>
      <w:r>
        <w:t>.</w:t>
      </w:r>
    </w:p>
    <w:p w:rsidR="00CB02AE" w:rsidRDefault="00CB02AE" w:rsidP="00CB02AE">
      <w:r>
        <w:t xml:space="preserve">•Add the public static modifiers. </w:t>
      </w:r>
    </w:p>
    <w:p w:rsidR="00AC286E" w:rsidRPr="00AC286E" w:rsidRDefault="00AC286E" w:rsidP="00AC286E">
      <w:proofErr w:type="gramStart"/>
      <w:r w:rsidRPr="00AC286E">
        <w:t>public</w:t>
      </w:r>
      <w:proofErr w:type="gramEnd"/>
      <w:r w:rsidRPr="00AC286E">
        <w:t xml:space="preserve"> static </w:t>
      </w:r>
      <w:r w:rsidRPr="00AC286E">
        <w:rPr>
          <w:color w:val="FF0000"/>
        </w:rPr>
        <w:t xml:space="preserve">double </w:t>
      </w:r>
      <w:proofErr w:type="spellStart"/>
      <w:r w:rsidRPr="00AC286E">
        <w:rPr>
          <w:i/>
        </w:rPr>
        <w:t>cubeVolume</w:t>
      </w:r>
      <w:proofErr w:type="spellEnd"/>
      <w:r w:rsidRPr="00AC286E">
        <w:t>(</w:t>
      </w:r>
      <w:r w:rsidRPr="00AC286E">
        <w:rPr>
          <w:color w:val="70AD47" w:themeColor="accent6"/>
        </w:rPr>
        <w:t xml:space="preserve">double </w:t>
      </w:r>
      <w:proofErr w:type="spellStart"/>
      <w:r w:rsidRPr="00AC286E">
        <w:rPr>
          <w:color w:val="70AD47" w:themeColor="accent6"/>
        </w:rPr>
        <w:t>sideLength</w:t>
      </w:r>
      <w:proofErr w:type="spellEnd"/>
      <w:r w:rsidRPr="00AC286E">
        <w:t>)</w:t>
      </w:r>
      <w:r w:rsidR="00C74F51">
        <w:t xml:space="preserve">          &lt;-  this is the </w:t>
      </w:r>
      <w:r w:rsidR="00C74F51" w:rsidRPr="00C74F51">
        <w:rPr>
          <w:b/>
        </w:rPr>
        <w:t>header</w:t>
      </w:r>
      <w:r w:rsidR="00C74F51">
        <w:t xml:space="preserve"> of the method</w:t>
      </w:r>
    </w:p>
    <w:p w:rsidR="00AC286E" w:rsidRDefault="00AC286E" w:rsidP="00CB02AE">
      <w:proofErr w:type="gramStart"/>
      <w:r>
        <w:t>red</w:t>
      </w:r>
      <w:proofErr w:type="gramEnd"/>
      <w:r>
        <w:t xml:space="preserve"> double is return type follow by the name of the method, and then the green is the parameter variable declaration(with type and name).</w:t>
      </w:r>
      <w:r w:rsidR="0076617F">
        <w:t xml:space="preserve"> </w:t>
      </w:r>
      <w:proofErr w:type="gramStart"/>
      <w:r w:rsidR="0076617F">
        <w:t>if</w:t>
      </w:r>
      <w:proofErr w:type="gramEnd"/>
      <w:r w:rsidR="0076617F">
        <w:t xml:space="preserve"> there are more than one parameter variable, </w:t>
      </w:r>
      <w:proofErr w:type="spellStart"/>
      <w:r w:rsidR="0076617F">
        <w:t>declear</w:t>
      </w:r>
      <w:proofErr w:type="spellEnd"/>
      <w:r w:rsidR="0076617F">
        <w:t xml:space="preserve"> separately with , </w:t>
      </w:r>
    </w:p>
    <w:p w:rsidR="005402EF" w:rsidRDefault="005402EF" w:rsidP="00CB02AE">
      <w:proofErr w:type="gramStart"/>
      <w:r>
        <w:t>body</w:t>
      </w:r>
      <w:proofErr w:type="gramEnd"/>
      <w:r>
        <w:t xml:space="preserve"> of the method is in {}</w:t>
      </w:r>
    </w:p>
    <w:p w:rsidR="00AC286E" w:rsidRDefault="005402EF" w:rsidP="00CB02AE">
      <w:r w:rsidRPr="005402EF">
        <w:t xml:space="preserve">The </w:t>
      </w:r>
      <w:r w:rsidRPr="005402EF">
        <w:rPr>
          <w:b/>
        </w:rPr>
        <w:t>return</w:t>
      </w:r>
      <w:r w:rsidRPr="005402EF">
        <w:t xml:space="preserve"> statement gives the method's result to the </w:t>
      </w:r>
      <w:proofErr w:type="gramStart"/>
      <w:r w:rsidRPr="005402EF">
        <w:t>caller</w:t>
      </w:r>
      <w:r>
        <w:t xml:space="preserve"> ,</w:t>
      </w:r>
      <w:proofErr w:type="gramEnd"/>
      <w:r>
        <w:t xml:space="preserve"> use the keyword </w:t>
      </w:r>
      <w:r w:rsidRPr="005402EF">
        <w:rPr>
          <w:b/>
        </w:rPr>
        <w:t>return</w:t>
      </w:r>
      <w:r>
        <w:rPr>
          <w:b/>
        </w:rPr>
        <w:t xml:space="preserve"> </w:t>
      </w:r>
      <w:r w:rsidRPr="005402EF">
        <w:t>and then followed by the variable name which the data is stored and needed to return</w:t>
      </w:r>
    </w:p>
    <w:p w:rsidR="00304EFE" w:rsidRDefault="00304EFE" w:rsidP="00CB02AE">
      <w:r w:rsidRPr="00304EFE">
        <w:t>The return statement terminates a method call and yields the method result.</w:t>
      </w:r>
    </w:p>
    <w:p w:rsidR="005402EF" w:rsidRDefault="00304EFE" w:rsidP="00304EFE">
      <w:pPr>
        <w:rPr>
          <w:b/>
        </w:rPr>
      </w:pPr>
      <w:r w:rsidRPr="00304EFE">
        <w:t xml:space="preserve">The values that are supplied to the method when it is called are the </w:t>
      </w:r>
      <w:r w:rsidRPr="00304EFE">
        <w:rPr>
          <w:b/>
        </w:rPr>
        <w:t xml:space="preserve">arguments </w:t>
      </w:r>
      <w:r w:rsidRPr="00304EFE">
        <w:t xml:space="preserve">of the call. (These values are also commonly called the </w:t>
      </w:r>
      <w:r w:rsidRPr="00304EFE">
        <w:rPr>
          <w:b/>
        </w:rPr>
        <w:t>actual parameters</w:t>
      </w:r>
    </w:p>
    <w:p w:rsidR="00304EFE" w:rsidRDefault="000D1F18" w:rsidP="00304EFE">
      <w:r w:rsidRPr="000D1F18">
        <w:t>Turn computations that can be reused into methods.</w:t>
      </w:r>
    </w:p>
    <w:p w:rsidR="000D1F18" w:rsidRDefault="003F2526" w:rsidP="00304EFE">
      <w:r w:rsidRPr="003F2526">
        <w:t>Eliminate replicated code or pseudocode by defining a method</w:t>
      </w:r>
    </w:p>
    <w:p w:rsidR="003F2526" w:rsidRDefault="003F2526" w:rsidP="00304EFE">
      <w:r w:rsidRPr="003F2526">
        <w:t xml:space="preserve">The </w:t>
      </w:r>
      <w:r w:rsidRPr="003F2526">
        <w:rPr>
          <w:b/>
        </w:rPr>
        <w:t>scope</w:t>
      </w:r>
      <w:r w:rsidRPr="003F2526">
        <w:t xml:space="preserve"> of a variable is the part of the program in which you can access it.</w:t>
      </w:r>
    </w:p>
    <w:p w:rsidR="003F2526" w:rsidRDefault="003F2526" w:rsidP="00304EFE">
      <w:r w:rsidRPr="003F2526">
        <w:t xml:space="preserve">A variable that is defined within a method is called a </w:t>
      </w:r>
      <w:r w:rsidRPr="00032E94">
        <w:rPr>
          <w:b/>
        </w:rPr>
        <w:t>local variable</w:t>
      </w:r>
      <w:r w:rsidRPr="003F2526">
        <w:t>.</w:t>
      </w:r>
    </w:p>
    <w:p w:rsidR="00032E94" w:rsidRPr="00304EFE" w:rsidRDefault="00032E94" w:rsidP="00304EFE">
      <w:bookmarkStart w:id="0" w:name="_GoBack"/>
      <w:bookmarkEnd w:id="0"/>
    </w:p>
    <w:sectPr w:rsidR="00032E94" w:rsidRPr="0030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CC"/>
    <w:rsid w:val="00032E94"/>
    <w:rsid w:val="000D1F18"/>
    <w:rsid w:val="00304EFE"/>
    <w:rsid w:val="003F2526"/>
    <w:rsid w:val="004A3B46"/>
    <w:rsid w:val="005402EF"/>
    <w:rsid w:val="0076617F"/>
    <w:rsid w:val="008D43CC"/>
    <w:rsid w:val="00AC286E"/>
    <w:rsid w:val="00B068F3"/>
    <w:rsid w:val="00C74F51"/>
    <w:rsid w:val="00C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D5466-D16F-41D1-86B8-28EE67E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2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60194">
                                          <w:marLeft w:val="0"/>
                                          <w:marRight w:val="0"/>
                                          <w:marTop w:val="4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PBH10501</dc:creator>
  <cp:keywords/>
  <dc:description/>
  <cp:lastModifiedBy>PBH10501</cp:lastModifiedBy>
  <cp:revision>8</cp:revision>
  <dcterms:created xsi:type="dcterms:W3CDTF">2016-02-22T19:18:00Z</dcterms:created>
  <dcterms:modified xsi:type="dcterms:W3CDTF">2016-02-24T19:44:00Z</dcterms:modified>
</cp:coreProperties>
</file>